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B252" w14:textId="7A587903" w:rsidR="004175E6" w:rsidRDefault="00912C0D" w:rsidP="00912C0D">
      <w:pPr>
        <w:jc w:val="right"/>
      </w:pPr>
      <w:r>
        <w:rPr>
          <w:b/>
          <w:bCs/>
        </w:rPr>
        <w:t xml:space="preserve">                                         </w:t>
      </w:r>
      <w:r w:rsidRPr="00912C0D">
        <w:t xml:space="preserve">Warszawa, </w:t>
      </w:r>
      <w:r w:rsidR="005740C4">
        <w:t>19 września</w:t>
      </w:r>
      <w:r w:rsidRPr="00912C0D">
        <w:t xml:space="preserve"> 2023 roku</w:t>
      </w:r>
    </w:p>
    <w:p w14:paraId="61C325A5" w14:textId="77777777" w:rsidR="00912C0D" w:rsidRPr="00912C0D" w:rsidRDefault="00912C0D" w:rsidP="00912C0D">
      <w:pPr>
        <w:jc w:val="right"/>
      </w:pPr>
    </w:p>
    <w:p w14:paraId="5BD4C62C" w14:textId="56F19090" w:rsidR="00912C0D" w:rsidRPr="00912C0D" w:rsidRDefault="00912C0D" w:rsidP="00FF79EB">
      <w:pPr>
        <w:jc w:val="center"/>
        <w:rPr>
          <w:b/>
          <w:bCs/>
        </w:rPr>
      </w:pPr>
      <w:r w:rsidRPr="00912C0D">
        <w:rPr>
          <w:b/>
          <w:bCs/>
        </w:rPr>
        <w:t>Notatka</w:t>
      </w:r>
    </w:p>
    <w:p w14:paraId="5474D386" w14:textId="2CDFA417" w:rsidR="00AB484E" w:rsidRDefault="00701EEE" w:rsidP="00FF79EB">
      <w:pPr>
        <w:jc w:val="both"/>
      </w:pPr>
      <w:r>
        <w:t>z</w:t>
      </w:r>
      <w:r w:rsidR="004C1D48">
        <w:t xml:space="preserve">e spotkania </w:t>
      </w:r>
      <w:r w:rsidR="00965C1B" w:rsidRPr="00965C1B">
        <w:t>Grupy roboczej do spraw monitorowania Europejskiego Funduszu Rozwoju Regionalnego (EFRR) w ramach prac Komitetu Monitorującego program Fundusze Europejskie dla Mazowsza 2021-2027.</w:t>
      </w:r>
      <w:r w:rsidR="004C1D48">
        <w:t xml:space="preserve">, które miało miejsce w dniu </w:t>
      </w:r>
      <w:r w:rsidR="005740C4">
        <w:t xml:space="preserve">19 września </w:t>
      </w:r>
      <w:r w:rsidR="004C1D48">
        <w:t xml:space="preserve">2023 roku na platformie </w:t>
      </w:r>
      <w:proofErr w:type="spellStart"/>
      <w:r w:rsidR="004C1D48">
        <w:t>MsTeams</w:t>
      </w:r>
      <w:proofErr w:type="spellEnd"/>
      <w:r w:rsidR="00AB484E">
        <w:t>.</w:t>
      </w:r>
    </w:p>
    <w:p w14:paraId="64AB7810" w14:textId="54559742" w:rsidR="005740C4" w:rsidRDefault="00AB484E" w:rsidP="00FF79EB">
      <w:pPr>
        <w:jc w:val="both"/>
      </w:pPr>
      <w:r>
        <w:t>Na spotkaniu</w:t>
      </w:r>
      <w:r w:rsidR="004C1D48">
        <w:t xml:space="preserve"> omówi</w:t>
      </w:r>
      <w:r>
        <w:t>ono</w:t>
      </w:r>
      <w:r w:rsidR="004C1D48">
        <w:t xml:space="preserve"> kryteri</w:t>
      </w:r>
      <w:r>
        <w:t>a</w:t>
      </w:r>
      <w:r w:rsidR="004C1D48">
        <w:t xml:space="preserve"> dostępo</w:t>
      </w:r>
      <w:r>
        <w:t>we</w:t>
      </w:r>
      <w:r w:rsidR="004C1D48">
        <w:t xml:space="preserve"> d</w:t>
      </w:r>
      <w:r w:rsidR="005740C4">
        <w:t>la</w:t>
      </w:r>
      <w:r>
        <w:t xml:space="preserve"> projektów niekonkurencyjnych w ramach</w:t>
      </w:r>
      <w:r w:rsidR="005740C4">
        <w:t xml:space="preserve">:  </w:t>
      </w:r>
    </w:p>
    <w:p w14:paraId="19E7D301" w14:textId="4F86328E" w:rsidR="005740C4" w:rsidRDefault="005740C4" w:rsidP="00FF79EB">
      <w:pPr>
        <w:pStyle w:val="Akapitzlist"/>
        <w:numPr>
          <w:ilvl w:val="0"/>
          <w:numId w:val="3"/>
        </w:numPr>
        <w:ind w:left="426"/>
        <w:jc w:val="both"/>
      </w:pPr>
      <w:r>
        <w:t>DZIAŁANIA 4.1 Transport regionalny i lokalny, TYP PROJEKTÓW: Budowa i przebudowa dróg wojewódzkich, poprawiających dostępność do sieci TEN-T, obwodnic odciążających miasta od ruchu samochodowego, w szczególności tranzytowego, w tym inwestycje na rzecz poprawy bezpieczeństwa na tych drogach</w:t>
      </w:r>
      <w:r w:rsidR="00AB484E">
        <w:t>;</w:t>
      </w:r>
    </w:p>
    <w:p w14:paraId="16AF9575" w14:textId="40312D55" w:rsidR="005740C4" w:rsidRDefault="005740C4" w:rsidP="00FF79EB">
      <w:pPr>
        <w:pStyle w:val="Akapitzlist"/>
        <w:numPr>
          <w:ilvl w:val="0"/>
          <w:numId w:val="3"/>
        </w:numPr>
        <w:ind w:left="426"/>
        <w:jc w:val="both"/>
      </w:pPr>
      <w:r>
        <w:t>DZIAŁANIA 4.1 Transport regionalny i lokalny, TYP PROJEKTÓW: Tabor kolejowy – zakup lub modernizacja</w:t>
      </w:r>
      <w:r w:rsidR="00AB484E">
        <w:t>.</w:t>
      </w:r>
    </w:p>
    <w:p w14:paraId="6C96623A" w14:textId="2B69D8D1" w:rsidR="004C1D48" w:rsidRDefault="004C1D48" w:rsidP="00FF79EB">
      <w:pPr>
        <w:jc w:val="both"/>
      </w:pPr>
      <w:r>
        <w:t>Uczestnicy spotkania:</w:t>
      </w:r>
    </w:p>
    <w:p w14:paraId="519770F8" w14:textId="4BEBA7DA" w:rsidR="00965C1B" w:rsidRDefault="00965C1B" w:rsidP="00965C1B">
      <w:pPr>
        <w:pStyle w:val="Akapitzlist"/>
        <w:numPr>
          <w:ilvl w:val="0"/>
          <w:numId w:val="4"/>
        </w:numPr>
        <w:ind w:left="426"/>
        <w:jc w:val="both"/>
      </w:pPr>
      <w:r>
        <w:t>przedstawiciel MBPR - Członek Komitetu Monitorującego</w:t>
      </w:r>
      <w:r w:rsidRPr="00965C1B">
        <w:t xml:space="preserve"> </w:t>
      </w:r>
      <w:r w:rsidRPr="00965C1B">
        <w:t>program Fundusze Europejskie dla Mazowsza 2021-2027</w:t>
      </w:r>
    </w:p>
    <w:p w14:paraId="0966207A" w14:textId="0B39A7B9" w:rsidR="004C1D48" w:rsidRDefault="004C1D48" w:rsidP="00FF79EB">
      <w:pPr>
        <w:pStyle w:val="Akapitzlist"/>
        <w:numPr>
          <w:ilvl w:val="0"/>
          <w:numId w:val="4"/>
        </w:numPr>
        <w:ind w:left="426"/>
        <w:jc w:val="both"/>
      </w:pPr>
      <w:r>
        <w:t>przedstawiciele I</w:t>
      </w:r>
      <w:r w:rsidR="00701EEE">
        <w:t>Z</w:t>
      </w:r>
      <w:r>
        <w:t xml:space="preserve"> RPO WM</w:t>
      </w:r>
    </w:p>
    <w:p w14:paraId="3D12DA10" w14:textId="688F9FEC" w:rsidR="004C1D48" w:rsidRDefault="004C1D48" w:rsidP="00FF79EB">
      <w:pPr>
        <w:pStyle w:val="Akapitzlist"/>
        <w:numPr>
          <w:ilvl w:val="0"/>
          <w:numId w:val="4"/>
        </w:numPr>
        <w:ind w:left="426"/>
        <w:jc w:val="both"/>
      </w:pPr>
      <w:r>
        <w:t>przedstawiciele MJWPU</w:t>
      </w:r>
    </w:p>
    <w:p w14:paraId="1A6F5880" w14:textId="77777777" w:rsidR="005740C4" w:rsidRDefault="005740C4" w:rsidP="00FF79EB">
      <w:pPr>
        <w:pStyle w:val="Akapitzlist"/>
        <w:jc w:val="both"/>
      </w:pPr>
    </w:p>
    <w:p w14:paraId="63EC9C88" w14:textId="20B694F7" w:rsidR="004C1D48" w:rsidRDefault="004C1D48" w:rsidP="00FF79EB">
      <w:pPr>
        <w:jc w:val="both"/>
      </w:pPr>
      <w:r>
        <w:t>Przebieg spotkania</w:t>
      </w:r>
      <w:r w:rsidR="005740C4">
        <w:t>:</w:t>
      </w:r>
    </w:p>
    <w:p w14:paraId="0D80A626" w14:textId="02E71C24" w:rsidR="004C1D48" w:rsidRDefault="004C1D48" w:rsidP="00FF79EB">
      <w:pPr>
        <w:jc w:val="both"/>
      </w:pPr>
      <w:r>
        <w:t>Uczestnikom spotkania zaprezentowane zostały projekt</w:t>
      </w:r>
      <w:r w:rsidR="00FF79EB">
        <w:t>y</w:t>
      </w:r>
      <w:r>
        <w:t xml:space="preserve"> kryteriów</w:t>
      </w:r>
      <w:r w:rsidR="00FB3E2F">
        <w:t xml:space="preserve"> dostępowych dla </w:t>
      </w:r>
      <w:r w:rsidR="00FF79EB">
        <w:t xml:space="preserve">ww. typów projektów dla których ogłoszenie </w:t>
      </w:r>
      <w:r w:rsidR="00FB3E2F">
        <w:t>nabor</w:t>
      </w:r>
      <w:r w:rsidR="00FF79EB">
        <w:t xml:space="preserve">ów </w:t>
      </w:r>
      <w:r w:rsidR="00FB3E2F">
        <w:t>niekonkurencyjn</w:t>
      </w:r>
      <w:r w:rsidR="00FF79EB">
        <w:t>ych</w:t>
      </w:r>
      <w:r w:rsidR="00FB3E2F">
        <w:t>, planowan</w:t>
      </w:r>
      <w:r w:rsidR="00FF79EB">
        <w:t xml:space="preserve">e jest w </w:t>
      </w:r>
      <w:r w:rsidR="00FB3E2F">
        <w:t>IV kwartale 2023 roku</w:t>
      </w:r>
      <w:r>
        <w:t>.</w:t>
      </w:r>
    </w:p>
    <w:p w14:paraId="5FBC54F2" w14:textId="2D568D61" w:rsidR="00FF79EB" w:rsidRDefault="004C1D48" w:rsidP="00FF79EB">
      <w:pPr>
        <w:jc w:val="both"/>
      </w:pPr>
      <w:r>
        <w:t xml:space="preserve">Do kryteriów </w:t>
      </w:r>
      <w:r w:rsidR="00FF79EB">
        <w:t>z zakresu dróg wojewódzkich nie było uwag</w:t>
      </w:r>
      <w:r w:rsidR="00AB484E">
        <w:t>.</w:t>
      </w:r>
      <w:r w:rsidR="00FF79EB">
        <w:t xml:space="preserve"> </w:t>
      </w:r>
      <w:r w:rsidR="00AB484E">
        <w:t>Do</w:t>
      </w:r>
      <w:r w:rsidR="00FF79EB">
        <w:t xml:space="preserve"> kryteriów dotyczących taboru kolejowego techniczne uwagi w zakresie doprecyzowania zapisów w kryterium nr 5, 6 i 7 zgłosił przedstawiciel MBPR oraz MJWPU.</w:t>
      </w:r>
      <w:r w:rsidR="00E671C1">
        <w:t xml:space="preserve"> Uwzględnione uwagi widoczne są w Załączniku nr 2</w:t>
      </w:r>
      <w:r w:rsidR="00581044">
        <w:t>.</w:t>
      </w:r>
    </w:p>
    <w:p w14:paraId="288A2B45" w14:textId="77777777" w:rsidR="00FF79EB" w:rsidRDefault="00FF79EB" w:rsidP="004C1D48"/>
    <w:p w14:paraId="49C6C4B4" w14:textId="77777777" w:rsidR="00FF79EB" w:rsidRDefault="00FF79EB" w:rsidP="004C1D48"/>
    <w:p w14:paraId="62CDC50D" w14:textId="77777777" w:rsidR="001D29F3" w:rsidRDefault="001D29F3" w:rsidP="003913E2"/>
    <w:p w14:paraId="4CDCBB3F" w14:textId="6FF95086" w:rsidR="001D29F3" w:rsidRPr="001D29F3" w:rsidRDefault="001D29F3" w:rsidP="00E671C1">
      <w:pPr>
        <w:jc w:val="both"/>
        <w:rPr>
          <w:sz w:val="20"/>
          <w:szCs w:val="20"/>
        </w:rPr>
      </w:pPr>
      <w:r w:rsidRPr="001D29F3">
        <w:rPr>
          <w:sz w:val="20"/>
          <w:szCs w:val="20"/>
        </w:rPr>
        <w:t>Załącznik:</w:t>
      </w:r>
    </w:p>
    <w:p w14:paraId="172C0E8C" w14:textId="77777777" w:rsidR="00E671C1" w:rsidRDefault="00E671C1" w:rsidP="00E671C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E671C1">
        <w:rPr>
          <w:sz w:val="20"/>
          <w:szCs w:val="20"/>
        </w:rPr>
        <w:t>Kryteria dostępowe dla Działania 4.1 Transport regionalny i lokalny, TYP PROJEKTÓW: Budowa i przebudowa dróg wojewódzkich, poprawiających dostępność do sieci TEN-T, obwodnic odciążających miasta od ruchu samochodowego, w szczególności tranzytowego, w tym inwestycje na rzecz poprawy bezpieczeństwa na tych drogach (projekty niekonkurencyjne)</w:t>
      </w:r>
    </w:p>
    <w:p w14:paraId="06AAC9EE" w14:textId="19A62D7F" w:rsidR="001D29F3" w:rsidRPr="00E671C1" w:rsidRDefault="001D29F3" w:rsidP="00E671C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E671C1">
        <w:rPr>
          <w:sz w:val="20"/>
          <w:szCs w:val="20"/>
        </w:rPr>
        <w:t xml:space="preserve">Kryteria dostępowe dla Działania </w:t>
      </w:r>
      <w:r w:rsidR="00E671C1" w:rsidRPr="00E671C1">
        <w:rPr>
          <w:sz w:val="20"/>
          <w:szCs w:val="20"/>
        </w:rPr>
        <w:t>4.1 Transport regionalny i lokalny, TYP PROJEKTÓW: Tabor kolejowy – zakup lub modernizacja (projekty niekonkurencyjne)</w:t>
      </w:r>
    </w:p>
    <w:sectPr w:rsidR="001D29F3" w:rsidRPr="00E67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115A"/>
    <w:multiLevelType w:val="hybridMultilevel"/>
    <w:tmpl w:val="B460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6E7B"/>
    <w:multiLevelType w:val="hybridMultilevel"/>
    <w:tmpl w:val="5992D07C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307FD"/>
    <w:multiLevelType w:val="hybridMultilevel"/>
    <w:tmpl w:val="2BE44E58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A03E1"/>
    <w:multiLevelType w:val="hybridMultilevel"/>
    <w:tmpl w:val="A54CC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00642">
    <w:abstractNumId w:val="3"/>
  </w:num>
  <w:num w:numId="2" w16cid:durableId="1333987783">
    <w:abstractNumId w:val="0"/>
  </w:num>
  <w:num w:numId="3" w16cid:durableId="1336693403">
    <w:abstractNumId w:val="2"/>
  </w:num>
  <w:num w:numId="4" w16cid:durableId="181883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8"/>
    <w:rsid w:val="0007502A"/>
    <w:rsid w:val="001D29F3"/>
    <w:rsid w:val="001E6445"/>
    <w:rsid w:val="003913E2"/>
    <w:rsid w:val="004175E6"/>
    <w:rsid w:val="004B3324"/>
    <w:rsid w:val="004C1D48"/>
    <w:rsid w:val="005740C4"/>
    <w:rsid w:val="00581044"/>
    <w:rsid w:val="00701EEE"/>
    <w:rsid w:val="00912C0D"/>
    <w:rsid w:val="00965C1B"/>
    <w:rsid w:val="00AB484E"/>
    <w:rsid w:val="00E671C1"/>
    <w:rsid w:val="00FB3E2F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3B67"/>
  <w15:chartTrackingRefBased/>
  <w15:docId w15:val="{18AD3345-A4CE-4007-9217-8DE579E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D48"/>
    <w:pPr>
      <w:ind w:left="720"/>
      <w:contextualSpacing/>
    </w:pPr>
  </w:style>
  <w:style w:type="paragraph" w:styleId="Poprawka">
    <w:name w:val="Revision"/>
    <w:hidden/>
    <w:uiPriority w:val="99"/>
    <w:semiHidden/>
    <w:rsid w:val="00AB484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4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Demianiuk Łukasz</cp:lastModifiedBy>
  <cp:revision>2</cp:revision>
  <cp:lastPrinted>2023-08-07T10:24:00Z</cp:lastPrinted>
  <dcterms:created xsi:type="dcterms:W3CDTF">2023-09-20T06:38:00Z</dcterms:created>
  <dcterms:modified xsi:type="dcterms:W3CDTF">2023-09-20T06:38:00Z</dcterms:modified>
</cp:coreProperties>
</file>