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02E0" w14:textId="443FEE9B" w:rsidR="00E33B77" w:rsidRDefault="000B60AC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31E39EA8" w14:textId="77777777" w:rsidR="00E33B77" w:rsidRDefault="00E33B77" w:rsidP="00E33B77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419E427" w14:textId="17E24AC6" w:rsidR="00043F9B" w:rsidRPr="00A81C80" w:rsidRDefault="00853DDF" w:rsidP="00E33B77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Uchwała Nr</w:t>
      </w:r>
      <w:r w:rsidR="00885971" w:rsidRPr="00A81C80">
        <w:rPr>
          <w:rFonts w:ascii="Arial" w:eastAsia="Arial" w:hAnsi="Arial" w:cs="Arial"/>
          <w:b/>
          <w:sz w:val="18"/>
        </w:rPr>
        <w:t xml:space="preserve"> </w:t>
      </w:r>
      <w:r w:rsidR="006C5CC5">
        <w:rPr>
          <w:rFonts w:ascii="Arial" w:eastAsia="Arial" w:hAnsi="Arial" w:cs="Arial"/>
          <w:b/>
          <w:sz w:val="18"/>
        </w:rPr>
        <w:t>20</w:t>
      </w:r>
      <w:r w:rsidR="00F62427" w:rsidRPr="00A81C80">
        <w:rPr>
          <w:rFonts w:ascii="Arial" w:eastAsia="Arial" w:hAnsi="Arial" w:cs="Arial"/>
          <w:b/>
          <w:sz w:val="18"/>
        </w:rPr>
        <w:t>/</w:t>
      </w:r>
      <w:r w:rsidR="00543BAD" w:rsidRPr="00A81C80">
        <w:rPr>
          <w:rFonts w:ascii="Arial" w:eastAsia="Arial" w:hAnsi="Arial" w:cs="Arial"/>
          <w:b/>
          <w:sz w:val="18"/>
        </w:rPr>
        <w:t>C</w:t>
      </w:r>
      <w:r w:rsidR="00D37AB8">
        <w:rPr>
          <w:rFonts w:ascii="Arial" w:eastAsia="Arial" w:hAnsi="Arial" w:cs="Arial"/>
          <w:b/>
          <w:sz w:val="18"/>
        </w:rPr>
        <w:t>I</w:t>
      </w:r>
      <w:r w:rsidR="00772CD9" w:rsidRPr="00A81C80">
        <w:rPr>
          <w:rFonts w:ascii="Arial" w:eastAsia="Arial" w:hAnsi="Arial" w:cs="Arial"/>
          <w:b/>
          <w:sz w:val="18"/>
        </w:rPr>
        <w:t>/</w:t>
      </w:r>
      <w:r w:rsidRPr="00A81C80">
        <w:rPr>
          <w:rFonts w:ascii="Arial" w:eastAsia="Arial" w:hAnsi="Arial" w:cs="Arial"/>
          <w:b/>
          <w:sz w:val="18"/>
        </w:rPr>
        <w:t>202</w:t>
      </w:r>
      <w:r w:rsidR="00036896">
        <w:rPr>
          <w:rFonts w:ascii="Arial" w:eastAsia="Arial" w:hAnsi="Arial" w:cs="Arial"/>
          <w:b/>
          <w:sz w:val="18"/>
        </w:rPr>
        <w:t>3</w:t>
      </w:r>
    </w:p>
    <w:p w14:paraId="40526E08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Województwa Mazowieckiego na lata 2014-2020</w:t>
      </w:r>
    </w:p>
    <w:p w14:paraId="22D09D6C" w14:textId="313FFD52" w:rsidR="006231B5" w:rsidRPr="00A81C80" w:rsidRDefault="00853DDF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z dnia</w:t>
      </w:r>
      <w:r w:rsidR="00E557A7">
        <w:rPr>
          <w:rFonts w:ascii="Arial" w:eastAsia="Arial" w:hAnsi="Arial" w:cs="Arial"/>
          <w:b/>
          <w:sz w:val="18"/>
        </w:rPr>
        <w:t xml:space="preserve"> </w:t>
      </w:r>
      <w:r w:rsidR="006C5CC5">
        <w:rPr>
          <w:rFonts w:ascii="Arial" w:eastAsia="Arial" w:hAnsi="Arial" w:cs="Arial"/>
          <w:b/>
          <w:sz w:val="18"/>
        </w:rPr>
        <w:t xml:space="preserve">19 maja </w:t>
      </w:r>
      <w:r w:rsidR="00E557A7">
        <w:rPr>
          <w:rFonts w:ascii="Arial" w:eastAsia="Arial" w:hAnsi="Arial" w:cs="Arial"/>
          <w:b/>
          <w:sz w:val="18"/>
        </w:rPr>
        <w:t>2023</w:t>
      </w:r>
      <w:r w:rsidR="00A81C80" w:rsidRPr="00A81C80">
        <w:rPr>
          <w:rFonts w:ascii="Arial" w:eastAsia="Arial" w:hAnsi="Arial" w:cs="Arial"/>
          <w:b/>
          <w:sz w:val="18"/>
        </w:rPr>
        <w:t xml:space="preserve"> </w:t>
      </w:r>
      <w:r w:rsidR="001D5979" w:rsidRPr="00A81C80">
        <w:rPr>
          <w:rFonts w:ascii="Arial" w:eastAsia="Arial" w:hAnsi="Arial" w:cs="Arial"/>
          <w:b/>
          <w:sz w:val="18"/>
        </w:rPr>
        <w:t>r</w:t>
      </w:r>
      <w:r w:rsidR="00A81C80" w:rsidRPr="00A81C80">
        <w:rPr>
          <w:rFonts w:ascii="Arial" w:eastAsia="Arial" w:hAnsi="Arial" w:cs="Arial"/>
          <w:b/>
          <w:sz w:val="18"/>
        </w:rPr>
        <w:t>oku</w:t>
      </w:r>
    </w:p>
    <w:p w14:paraId="502316FD" w14:textId="77777777" w:rsidR="000B2326" w:rsidRPr="00A81C80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760EDFD2" w14:textId="2B63CAC5" w:rsidR="00E33B77" w:rsidRPr="00E33B77" w:rsidRDefault="000B2326" w:rsidP="00C605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3B77">
        <w:rPr>
          <w:rFonts w:ascii="Arial" w:eastAsia="Arial" w:hAnsi="Arial" w:cs="Arial"/>
          <w:b/>
          <w:sz w:val="18"/>
          <w:szCs w:val="18"/>
        </w:rPr>
        <w:t xml:space="preserve">w sprawie zatwierdzenia </w:t>
      </w:r>
      <w:bookmarkStart w:id="1" w:name="_Hlk129601047"/>
      <w:r w:rsidR="00C605BD">
        <w:rPr>
          <w:rFonts w:ascii="Arial" w:eastAsia="Arial" w:hAnsi="Arial" w:cs="Arial"/>
          <w:b/>
          <w:sz w:val="18"/>
          <w:szCs w:val="18"/>
        </w:rPr>
        <w:t xml:space="preserve">Sprawozdania rocznego z wdrażania Regionalnego </w:t>
      </w:r>
      <w:r w:rsidR="00D37AB8">
        <w:rPr>
          <w:rFonts w:ascii="Arial" w:eastAsia="Arial" w:hAnsi="Arial" w:cs="Arial"/>
          <w:b/>
          <w:sz w:val="18"/>
          <w:szCs w:val="18"/>
        </w:rPr>
        <w:t>P</w:t>
      </w:r>
      <w:r w:rsidR="00C605BD">
        <w:rPr>
          <w:rFonts w:ascii="Arial" w:eastAsia="Arial" w:hAnsi="Arial" w:cs="Arial"/>
          <w:b/>
          <w:sz w:val="18"/>
          <w:szCs w:val="18"/>
        </w:rPr>
        <w:t>rogramu Operacyjnego Województwa Mazowieckiego na lata 2014-2020 w 2022 r.</w:t>
      </w:r>
    </w:p>
    <w:bookmarkEnd w:id="1"/>
    <w:p w14:paraId="0B9CEE3D" w14:textId="77777777" w:rsidR="00E33B77" w:rsidRDefault="00E33B77" w:rsidP="00E33B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7B3F9733" w14:textId="77777777" w:rsidR="00793612" w:rsidRDefault="00793612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945464D" w14:textId="77777777" w:rsidR="00793612" w:rsidRDefault="00793612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</w:p>
    <w:bookmarkEnd w:id="0"/>
    <w:p w14:paraId="55283678" w14:textId="5D2FD0EA" w:rsidR="00043F9B" w:rsidRPr="00A81C80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81C80">
        <w:rPr>
          <w:rFonts w:ascii="Arial" w:eastAsia="Arial" w:hAnsi="Arial" w:cs="Arial"/>
          <w:sz w:val="18"/>
        </w:rPr>
        <w:t xml:space="preserve">Na podstawie art. 110 ust. 2 lit. </w:t>
      </w:r>
      <w:r w:rsidR="00D92225">
        <w:rPr>
          <w:rFonts w:ascii="Arial" w:eastAsia="Arial" w:hAnsi="Arial" w:cs="Arial"/>
          <w:sz w:val="18"/>
        </w:rPr>
        <w:t>b</w:t>
      </w:r>
      <w:r w:rsidRPr="00A81C80">
        <w:rPr>
          <w:rFonts w:ascii="Arial" w:eastAsia="Arial" w:hAnsi="Arial" w:cs="Arial"/>
          <w:sz w:val="18"/>
        </w:rPr>
        <w:t xml:space="preserve">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z późn. zm.</w:t>
      </w:r>
      <w:r w:rsidR="00290F5E" w:rsidRPr="00A81C80">
        <w:rPr>
          <w:rStyle w:val="Odwoanieprzypisudolnego"/>
          <w:rFonts w:ascii="Arial" w:eastAsia="Arial" w:hAnsi="Arial" w:cs="Arial"/>
          <w:sz w:val="18"/>
        </w:rPr>
        <w:footnoteReference w:id="1"/>
      </w:r>
      <w:r w:rsidRPr="00A81C80">
        <w:rPr>
          <w:rFonts w:ascii="Arial" w:eastAsia="Arial" w:hAnsi="Arial" w:cs="Arial"/>
          <w:sz w:val="18"/>
        </w:rPr>
        <w:t>), w związku z art. 14 ust. 10 ustawy z</w:t>
      </w:r>
      <w:r w:rsidR="005629F5" w:rsidRPr="00A81C80">
        <w:rPr>
          <w:rFonts w:ascii="Arial" w:eastAsia="Arial" w:hAnsi="Arial" w:cs="Arial"/>
          <w:sz w:val="18"/>
        </w:rPr>
        <w:t> </w:t>
      </w:r>
      <w:r w:rsidRPr="00A81C80"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 w:rsidRPr="00A81C80">
        <w:rPr>
          <w:rFonts w:ascii="Arial" w:eastAsia="Arial" w:hAnsi="Arial" w:cs="Arial"/>
          <w:sz w:val="18"/>
        </w:rPr>
        <w:t>20</w:t>
      </w:r>
      <w:r w:rsidRPr="00A81C80">
        <w:rPr>
          <w:rFonts w:ascii="Arial" w:eastAsia="Arial" w:hAnsi="Arial" w:cs="Arial"/>
          <w:sz w:val="18"/>
        </w:rPr>
        <w:t xml:space="preserve"> r. poz.</w:t>
      </w:r>
      <w:r w:rsidR="0008734C" w:rsidRPr="00A81C80">
        <w:rPr>
          <w:rFonts w:ascii="Arial" w:eastAsia="Arial" w:hAnsi="Arial" w:cs="Arial"/>
          <w:sz w:val="18"/>
        </w:rPr>
        <w:t xml:space="preserve"> 818</w:t>
      </w:r>
      <w:r w:rsidRPr="00A81C80">
        <w:rPr>
          <w:rFonts w:ascii="Arial" w:eastAsia="Arial" w:hAnsi="Arial" w:cs="Arial"/>
          <w:sz w:val="18"/>
        </w:rPr>
        <w:t>)</w:t>
      </w:r>
      <w:r w:rsidRPr="00A81C80">
        <w:rPr>
          <w:rFonts w:ascii="Arial" w:eastAsia="Arial" w:hAnsi="Arial" w:cs="Arial"/>
          <w:sz w:val="18"/>
          <w:szCs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</w:t>
      </w:r>
      <w:r w:rsidR="005C54D0" w:rsidRPr="00A81C80">
        <w:rPr>
          <w:rFonts w:ascii="Arial" w:eastAsia="Arial" w:hAnsi="Arial" w:cs="Arial"/>
          <w:sz w:val="18"/>
        </w:rPr>
        <w:t xml:space="preserve">w związku </w:t>
      </w:r>
      <w:r w:rsidRPr="00A81C80">
        <w:rPr>
          <w:rFonts w:ascii="Arial" w:eastAsia="Arial" w:hAnsi="Arial" w:cs="Arial"/>
          <w:sz w:val="18"/>
        </w:rPr>
        <w:t xml:space="preserve">z rozdziałem 5 pkt 5 lit. </w:t>
      </w:r>
      <w:r w:rsidR="00D92225">
        <w:rPr>
          <w:rFonts w:ascii="Arial" w:eastAsia="Arial" w:hAnsi="Arial" w:cs="Arial"/>
          <w:sz w:val="18"/>
        </w:rPr>
        <w:t>b</w:t>
      </w:r>
      <w:r w:rsidRPr="00A81C80">
        <w:rPr>
          <w:rFonts w:ascii="Arial" w:eastAsia="Arial" w:hAnsi="Arial" w:cs="Arial"/>
          <w:sz w:val="18"/>
        </w:rPr>
        <w:t xml:space="preserve">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2"/>
      </w:r>
      <w:r w:rsidRPr="00A81C80"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</w:t>
      </w:r>
      <w:r w:rsidR="00D92225">
        <w:rPr>
          <w:rFonts w:ascii="Arial" w:eastAsia="Arial" w:hAnsi="Arial" w:cs="Arial"/>
          <w:sz w:val="18"/>
        </w:rPr>
        <w:br/>
      </w:r>
      <w:r w:rsidRPr="00A81C80">
        <w:rPr>
          <w:rFonts w:ascii="Arial" w:eastAsia="Arial" w:hAnsi="Arial" w:cs="Arial"/>
          <w:sz w:val="18"/>
        </w:rPr>
        <w:t>w sprawie przyjęcia Regulaminu prac Komitetu Monitorującego Regionalny Program Operacyjny Województwa Mazowieckiego na lata 2014-2020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Pr="00A81C80" w:rsidRDefault="00043F9B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A946A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946A3">
        <w:rPr>
          <w:rFonts w:ascii="Arial" w:eastAsia="Arial" w:hAnsi="Arial" w:cs="Arial"/>
          <w:b/>
          <w:bCs/>
          <w:sz w:val="18"/>
        </w:rPr>
        <w:t>§ 1.</w:t>
      </w:r>
    </w:p>
    <w:p w14:paraId="661504BA" w14:textId="3853E7F7" w:rsidR="004E3370" w:rsidRPr="00E33B77" w:rsidRDefault="004E3370" w:rsidP="00C605BD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E33B77">
        <w:rPr>
          <w:rFonts w:ascii="Arial" w:eastAsia="Arial" w:hAnsi="Arial" w:cs="Arial"/>
          <w:sz w:val="18"/>
          <w:shd w:val="clear" w:color="auto" w:fill="FFFFFF"/>
        </w:rPr>
        <w:t xml:space="preserve">Zatwierdza się </w:t>
      </w:r>
      <w:r w:rsidR="00C605BD">
        <w:rPr>
          <w:rFonts w:ascii="Arial" w:eastAsia="Arial" w:hAnsi="Arial" w:cs="Arial"/>
          <w:sz w:val="18"/>
          <w:shd w:val="clear" w:color="auto" w:fill="FFFFFF"/>
        </w:rPr>
        <w:t>Sprawozdanie roczne z wdrażania Regionalnego Programu Operacyjnego Województwa Mazowieckiego na lata 2014-2020</w:t>
      </w:r>
      <w:r w:rsidR="00381306">
        <w:rPr>
          <w:rFonts w:ascii="Arial" w:eastAsia="Arial" w:hAnsi="Arial" w:cs="Arial"/>
          <w:sz w:val="18"/>
          <w:shd w:val="clear" w:color="auto" w:fill="FFFFFF"/>
        </w:rPr>
        <w:t xml:space="preserve"> w 2022 r.</w:t>
      </w:r>
      <w:r w:rsidR="00C605BD">
        <w:rPr>
          <w:rFonts w:ascii="Arial" w:eastAsia="Arial" w:hAnsi="Arial" w:cs="Arial"/>
          <w:sz w:val="18"/>
          <w:shd w:val="clear" w:color="auto" w:fill="FFFFFF"/>
        </w:rPr>
        <w:t xml:space="preserve">, które stanowi załącznik </w:t>
      </w:r>
      <w:r w:rsidR="00183BEB" w:rsidRPr="00E33B77">
        <w:rPr>
          <w:rFonts w:ascii="Arial" w:eastAsia="Arial" w:hAnsi="Arial" w:cs="Arial"/>
          <w:sz w:val="18"/>
          <w:shd w:val="clear" w:color="auto" w:fill="FFFFFF"/>
        </w:rPr>
        <w:t>do niniejszej uchwały</w:t>
      </w:r>
      <w:r w:rsidR="004E5E46" w:rsidRPr="00E33B77">
        <w:rPr>
          <w:rFonts w:ascii="Arial" w:eastAsia="Arial" w:hAnsi="Arial" w:cs="Arial"/>
          <w:sz w:val="18"/>
          <w:shd w:val="clear" w:color="auto" w:fill="FFFFFF"/>
        </w:rPr>
        <w:t>.</w:t>
      </w:r>
    </w:p>
    <w:p w14:paraId="49547C0D" w14:textId="77777777" w:rsidR="00E33B77" w:rsidRDefault="00E33B77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7DEC626" w14:textId="2090C129" w:rsidR="00043F9B" w:rsidRPr="00A946A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946A3">
        <w:rPr>
          <w:rFonts w:ascii="Arial" w:eastAsia="Arial" w:hAnsi="Arial" w:cs="Arial"/>
          <w:b/>
          <w:bCs/>
          <w:sz w:val="18"/>
        </w:rPr>
        <w:t>§ 2.</w:t>
      </w:r>
    </w:p>
    <w:p w14:paraId="3934B8C7" w14:textId="77777777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D757221" w14:textId="77777777" w:rsidR="00381306" w:rsidRDefault="00381306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6E95EFAA" w14:textId="581BCC32" w:rsidR="00043F9B" w:rsidRPr="00A946A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946A3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A946A3">
        <w:rPr>
          <w:rFonts w:ascii="Arial" w:eastAsia="Arial" w:hAnsi="Arial" w:cs="Arial"/>
          <w:b/>
          <w:bCs/>
          <w:sz w:val="18"/>
        </w:rPr>
        <w:t>3</w:t>
      </w:r>
      <w:r w:rsidRPr="00A946A3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A31105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30276125" w:rsidR="000B2326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F6086EC" w14:textId="77777777" w:rsidR="00C605BD" w:rsidRDefault="00C605BD" w:rsidP="00C605BD">
      <w:pPr>
        <w:pStyle w:val="NormalnyWeb"/>
        <w:pageBreakBefore/>
        <w:ind w:left="3402" w:firstLine="56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Uzasadnienie</w:t>
      </w:r>
    </w:p>
    <w:p w14:paraId="57DAB848" w14:textId="77777777" w:rsidR="00C605BD" w:rsidRDefault="00C605BD" w:rsidP="00A022C2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Obowiązek sprawozdawczości rocznej z realizacji Regionalnego Programu Operacyjnego Województwa Mazowieckiego na lata 2014-2020 wynika z art. 50 ust. 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(„rozporządzenie ogólne”). Zawiera informacje zgodnie z art. 50 ust 1-9 oraz art. 111 ust. 1-5 rozporządzenia ogólnego oraz zgodnie z Wytycznymi w zakresie sprawozdawczości na lata 2014-2020. Sprawozdanie zostało opracowane na podstawie wzoru przedstawionego w załączniku V do rozporządzenia wykonawczego Komisji (UE) 2015/207 z dnia 20 stycznia 2015 r. ustanawiającego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 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 ramach celu „Europejska współpraca terytorialna” ze zmianami określonymi w rozporządzeniu wykonawczym Komisji (UE) 2018/277 z dnia 23 lutego 2018 r.</w:t>
      </w:r>
    </w:p>
    <w:p w14:paraId="291C2D8D" w14:textId="6B3B0A11" w:rsidR="00793612" w:rsidRPr="00990A47" w:rsidRDefault="00C605BD" w:rsidP="00A022C2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 odpowiada za przedłożenie Sprawozdania rocznego do KE, zatwierdzonego przez Komitet Monitorujący RPO WM 2014-2020, w terminie do dnia 31 maja 2023 r. za pośrednictwem systemu SFC2014.</w:t>
      </w:r>
    </w:p>
    <w:sectPr w:rsidR="00793612" w:rsidRPr="00990A47" w:rsidSect="00C605B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02F6" w14:textId="77777777" w:rsidR="00386C90" w:rsidRDefault="00386C90" w:rsidP="00290F5E">
      <w:pPr>
        <w:spacing w:after="0" w:line="240" w:lineRule="auto"/>
      </w:pPr>
      <w:r>
        <w:separator/>
      </w:r>
    </w:p>
  </w:endnote>
  <w:endnote w:type="continuationSeparator" w:id="0">
    <w:p w14:paraId="7EF6AED1" w14:textId="77777777" w:rsidR="00386C90" w:rsidRDefault="00386C90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717E2" w14:textId="77777777" w:rsidR="00386C90" w:rsidRDefault="00386C90" w:rsidP="00290F5E">
      <w:pPr>
        <w:spacing w:after="0" w:line="240" w:lineRule="auto"/>
      </w:pPr>
      <w:r>
        <w:separator/>
      </w:r>
    </w:p>
  </w:footnote>
  <w:footnote w:type="continuationSeparator" w:id="0">
    <w:p w14:paraId="012D1BE3" w14:textId="77777777" w:rsidR="00386C90" w:rsidRDefault="00386C90" w:rsidP="00290F5E">
      <w:pPr>
        <w:spacing w:after="0" w:line="240" w:lineRule="auto"/>
      </w:pPr>
      <w:r>
        <w:continuationSeparator/>
      </w:r>
    </w:p>
  </w:footnote>
  <w:footnote w:id="1">
    <w:p w14:paraId="13181F33" w14:textId="4504B4AB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2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2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5C08E235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  <w:r w:rsidR="004F443A">
        <w:rPr>
          <w:rFonts w:ascii="Arial" w:hAnsi="Arial" w:cs="Arial"/>
          <w:sz w:val="16"/>
          <w:szCs w:val="16"/>
        </w:rPr>
        <w:t xml:space="preserve"> oraz Nr</w:t>
      </w:r>
      <w:r w:rsidR="0057186E">
        <w:rPr>
          <w:rFonts w:ascii="Arial" w:hAnsi="Arial" w:cs="Arial"/>
          <w:sz w:val="16"/>
          <w:szCs w:val="16"/>
        </w:rPr>
        <w:t xml:space="preserve"> </w:t>
      </w:r>
      <w:r w:rsidR="004F443A">
        <w:rPr>
          <w:rFonts w:ascii="Arial" w:hAnsi="Arial" w:cs="Arial"/>
          <w:sz w:val="16"/>
          <w:szCs w:val="16"/>
        </w:rPr>
        <w:t>12/XCVI/2022 z dnia 9 listopada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6C8"/>
    <w:multiLevelType w:val="hybridMultilevel"/>
    <w:tmpl w:val="2B7ED8D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E8651F7"/>
    <w:multiLevelType w:val="hybridMultilevel"/>
    <w:tmpl w:val="82883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7218"/>
    <w:multiLevelType w:val="hybridMultilevel"/>
    <w:tmpl w:val="B8342E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F353BCD"/>
    <w:multiLevelType w:val="hybridMultilevel"/>
    <w:tmpl w:val="C150C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E61D4"/>
    <w:multiLevelType w:val="hybridMultilevel"/>
    <w:tmpl w:val="AC16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C3555"/>
    <w:multiLevelType w:val="hybridMultilevel"/>
    <w:tmpl w:val="71CE4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01017">
    <w:abstractNumId w:val="5"/>
  </w:num>
  <w:num w:numId="2" w16cid:durableId="361632155">
    <w:abstractNumId w:val="2"/>
  </w:num>
  <w:num w:numId="3" w16cid:durableId="1961835059">
    <w:abstractNumId w:val="0"/>
  </w:num>
  <w:num w:numId="4" w16cid:durableId="273635217">
    <w:abstractNumId w:val="3"/>
  </w:num>
  <w:num w:numId="5" w16cid:durableId="2090417417">
    <w:abstractNumId w:val="6"/>
  </w:num>
  <w:num w:numId="6" w16cid:durableId="1455515331">
    <w:abstractNumId w:val="1"/>
  </w:num>
  <w:num w:numId="7" w16cid:durableId="241062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36896"/>
    <w:rsid w:val="00043F9B"/>
    <w:rsid w:val="0008734C"/>
    <w:rsid w:val="000A2F7D"/>
    <w:rsid w:val="000B2326"/>
    <w:rsid w:val="000B60AC"/>
    <w:rsid w:val="000E544D"/>
    <w:rsid w:val="000F1A0D"/>
    <w:rsid w:val="00137471"/>
    <w:rsid w:val="001755CD"/>
    <w:rsid w:val="00183BEB"/>
    <w:rsid w:val="001851D7"/>
    <w:rsid w:val="001A2013"/>
    <w:rsid w:val="001D37A8"/>
    <w:rsid w:val="001D5979"/>
    <w:rsid w:val="001E3086"/>
    <w:rsid w:val="001E5935"/>
    <w:rsid w:val="00260208"/>
    <w:rsid w:val="00285B48"/>
    <w:rsid w:val="00290F5E"/>
    <w:rsid w:val="002E11D2"/>
    <w:rsid w:val="0030202B"/>
    <w:rsid w:val="00323304"/>
    <w:rsid w:val="003612EE"/>
    <w:rsid w:val="003635FE"/>
    <w:rsid w:val="00366F89"/>
    <w:rsid w:val="00370F50"/>
    <w:rsid w:val="00381306"/>
    <w:rsid w:val="0038230B"/>
    <w:rsid w:val="00386C90"/>
    <w:rsid w:val="003C4D6A"/>
    <w:rsid w:val="0040056D"/>
    <w:rsid w:val="00460226"/>
    <w:rsid w:val="00462E0F"/>
    <w:rsid w:val="00496FB5"/>
    <w:rsid w:val="004B1C71"/>
    <w:rsid w:val="004D570C"/>
    <w:rsid w:val="004D5BFA"/>
    <w:rsid w:val="004E3370"/>
    <w:rsid w:val="004E5E46"/>
    <w:rsid w:val="004F443A"/>
    <w:rsid w:val="004F7CD0"/>
    <w:rsid w:val="0050505A"/>
    <w:rsid w:val="00506098"/>
    <w:rsid w:val="005064D7"/>
    <w:rsid w:val="00516B52"/>
    <w:rsid w:val="005342BC"/>
    <w:rsid w:val="00543BAD"/>
    <w:rsid w:val="00553C03"/>
    <w:rsid w:val="005548D1"/>
    <w:rsid w:val="00557BFE"/>
    <w:rsid w:val="005629F5"/>
    <w:rsid w:val="0057186E"/>
    <w:rsid w:val="005727EE"/>
    <w:rsid w:val="005B5E33"/>
    <w:rsid w:val="005C265D"/>
    <w:rsid w:val="005C54D0"/>
    <w:rsid w:val="005D28C5"/>
    <w:rsid w:val="00603CBE"/>
    <w:rsid w:val="006231B5"/>
    <w:rsid w:val="006268B5"/>
    <w:rsid w:val="00666B0D"/>
    <w:rsid w:val="006756DF"/>
    <w:rsid w:val="006941E3"/>
    <w:rsid w:val="00697BA2"/>
    <w:rsid w:val="006A384E"/>
    <w:rsid w:val="006A57D1"/>
    <w:rsid w:val="006B7494"/>
    <w:rsid w:val="006C5CC5"/>
    <w:rsid w:val="006D053E"/>
    <w:rsid w:val="006F27D5"/>
    <w:rsid w:val="00707217"/>
    <w:rsid w:val="00755C04"/>
    <w:rsid w:val="00764F0F"/>
    <w:rsid w:val="00765F8F"/>
    <w:rsid w:val="00772CD9"/>
    <w:rsid w:val="00793612"/>
    <w:rsid w:val="00802476"/>
    <w:rsid w:val="00805FC8"/>
    <w:rsid w:val="00823086"/>
    <w:rsid w:val="008462F0"/>
    <w:rsid w:val="00853DDF"/>
    <w:rsid w:val="00885971"/>
    <w:rsid w:val="008F481F"/>
    <w:rsid w:val="00953DF9"/>
    <w:rsid w:val="00954226"/>
    <w:rsid w:val="00960C5B"/>
    <w:rsid w:val="009655EB"/>
    <w:rsid w:val="00980E46"/>
    <w:rsid w:val="00990A47"/>
    <w:rsid w:val="00993462"/>
    <w:rsid w:val="009D154D"/>
    <w:rsid w:val="009D2309"/>
    <w:rsid w:val="009D4B6E"/>
    <w:rsid w:val="00A022C2"/>
    <w:rsid w:val="00A06380"/>
    <w:rsid w:val="00A20B3A"/>
    <w:rsid w:val="00A31105"/>
    <w:rsid w:val="00A34BC8"/>
    <w:rsid w:val="00A3756D"/>
    <w:rsid w:val="00A77D95"/>
    <w:rsid w:val="00A81C80"/>
    <w:rsid w:val="00A946A3"/>
    <w:rsid w:val="00AB5242"/>
    <w:rsid w:val="00AB5E85"/>
    <w:rsid w:val="00AC6CCA"/>
    <w:rsid w:val="00AF283B"/>
    <w:rsid w:val="00B024D6"/>
    <w:rsid w:val="00B27971"/>
    <w:rsid w:val="00B5175E"/>
    <w:rsid w:val="00B71910"/>
    <w:rsid w:val="00BA1D18"/>
    <w:rsid w:val="00BA7B1D"/>
    <w:rsid w:val="00BF0608"/>
    <w:rsid w:val="00C546B9"/>
    <w:rsid w:val="00C56BD2"/>
    <w:rsid w:val="00C57317"/>
    <w:rsid w:val="00C605BD"/>
    <w:rsid w:val="00C66BB6"/>
    <w:rsid w:val="00C75075"/>
    <w:rsid w:val="00CC1490"/>
    <w:rsid w:val="00CD102B"/>
    <w:rsid w:val="00CE4C4A"/>
    <w:rsid w:val="00CF5B1C"/>
    <w:rsid w:val="00D205AC"/>
    <w:rsid w:val="00D37AB8"/>
    <w:rsid w:val="00D41295"/>
    <w:rsid w:val="00D4545C"/>
    <w:rsid w:val="00D50490"/>
    <w:rsid w:val="00D56AAF"/>
    <w:rsid w:val="00D76F54"/>
    <w:rsid w:val="00D87B24"/>
    <w:rsid w:val="00D9220F"/>
    <w:rsid w:val="00D92225"/>
    <w:rsid w:val="00DA4A08"/>
    <w:rsid w:val="00DD2D03"/>
    <w:rsid w:val="00DE5E04"/>
    <w:rsid w:val="00DF4F2B"/>
    <w:rsid w:val="00E05E44"/>
    <w:rsid w:val="00E266FE"/>
    <w:rsid w:val="00E33B77"/>
    <w:rsid w:val="00E557A7"/>
    <w:rsid w:val="00E576D7"/>
    <w:rsid w:val="00E6161B"/>
    <w:rsid w:val="00E816E8"/>
    <w:rsid w:val="00E92C5A"/>
    <w:rsid w:val="00EA563F"/>
    <w:rsid w:val="00EB2201"/>
    <w:rsid w:val="00EE73B8"/>
    <w:rsid w:val="00EF19A3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umerowanie,Akapit z listą BS,Kolorowa lista — akcent 11"/>
    <w:basedOn w:val="Normalny"/>
    <w:link w:val="AkapitzlistZnak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andard">
    <w:name w:val="Standard"/>
    <w:rsid w:val="00793612"/>
    <w:pPr>
      <w:suppressAutoHyphens/>
      <w:autoSpaceDN w:val="0"/>
      <w:spacing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ist Paragraph Znak,Numerowanie Znak,Akapit z listą BS Znak,Kolorowa lista — akcent 11 Znak"/>
    <w:link w:val="Akapitzlist"/>
    <w:uiPriority w:val="34"/>
    <w:qFormat/>
    <w:locked/>
    <w:rsid w:val="00E33B77"/>
  </w:style>
  <w:style w:type="paragraph" w:styleId="NormalnyWeb">
    <w:name w:val="Normal (Web)"/>
    <w:basedOn w:val="Standard"/>
    <w:rsid w:val="00C605BD"/>
    <w:pPr>
      <w:spacing w:before="280" w:after="280" w:line="240" w:lineRule="auto"/>
    </w:pPr>
    <w:rPr>
      <w:rFonts w:eastAsia="Times New Roman" w:cs="Times New Roman"/>
      <w:lang w:bidi="ar-SA"/>
    </w:rPr>
  </w:style>
  <w:style w:type="paragraph" w:styleId="Poprawka">
    <w:name w:val="Revision"/>
    <w:hidden/>
    <w:uiPriority w:val="99"/>
    <w:semiHidden/>
    <w:rsid w:val="00366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Instytucja Zarządzająca FEM 2021-2027</cp:lastModifiedBy>
  <cp:revision>3</cp:revision>
  <cp:lastPrinted>2023-03-13T10:59:00Z</cp:lastPrinted>
  <dcterms:created xsi:type="dcterms:W3CDTF">2023-04-24T10:27:00Z</dcterms:created>
  <dcterms:modified xsi:type="dcterms:W3CDTF">2023-05-22T06:32:00Z</dcterms:modified>
</cp:coreProperties>
</file>