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891E" w14:textId="77777777" w:rsidR="00451467" w:rsidRDefault="00451467" w:rsidP="00087235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00DD2426" w14:textId="77777777" w:rsidR="00451467" w:rsidRDefault="00451467" w:rsidP="00087235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4FCD7E66" w14:textId="7C4BBEA1" w:rsidR="00395C0B" w:rsidRDefault="00395C0B" w:rsidP="00087235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E0F08">
        <w:rPr>
          <w:rFonts w:ascii="Arial" w:hAnsi="Arial" w:cs="Arial"/>
          <w:sz w:val="18"/>
          <w:szCs w:val="18"/>
        </w:rPr>
        <w:t xml:space="preserve">Warszawa, </w:t>
      </w:r>
      <w:r w:rsidR="00B43166">
        <w:rPr>
          <w:rFonts w:ascii="Arial" w:hAnsi="Arial" w:cs="Arial"/>
          <w:sz w:val="18"/>
          <w:szCs w:val="18"/>
        </w:rPr>
        <w:t>1</w:t>
      </w:r>
      <w:r w:rsidR="00EA1078">
        <w:rPr>
          <w:rFonts w:ascii="Arial" w:hAnsi="Arial" w:cs="Arial"/>
          <w:sz w:val="18"/>
          <w:szCs w:val="18"/>
        </w:rPr>
        <w:t>9</w:t>
      </w:r>
      <w:r w:rsidR="00B43166">
        <w:rPr>
          <w:rFonts w:ascii="Arial" w:hAnsi="Arial" w:cs="Arial"/>
          <w:sz w:val="18"/>
          <w:szCs w:val="18"/>
        </w:rPr>
        <w:t xml:space="preserve"> </w:t>
      </w:r>
      <w:r w:rsidR="009566E7">
        <w:rPr>
          <w:rFonts w:ascii="Arial" w:hAnsi="Arial" w:cs="Arial"/>
          <w:sz w:val="18"/>
          <w:szCs w:val="18"/>
        </w:rPr>
        <w:t>grudnia</w:t>
      </w:r>
      <w:r w:rsidR="00087235" w:rsidRPr="004E0F08">
        <w:rPr>
          <w:rFonts w:ascii="Arial" w:hAnsi="Arial" w:cs="Arial"/>
          <w:sz w:val="18"/>
          <w:szCs w:val="18"/>
        </w:rPr>
        <w:t xml:space="preserve"> 2022 r. </w:t>
      </w:r>
    </w:p>
    <w:p w14:paraId="3C3C89D2" w14:textId="77777777" w:rsidR="006D46A5" w:rsidRDefault="006D46A5" w:rsidP="006D46A5">
      <w:pPr>
        <w:spacing w:after="0"/>
        <w:rPr>
          <w:rFonts w:ascii="Arial" w:hAnsi="Arial" w:cs="Arial"/>
          <w:sz w:val="18"/>
          <w:szCs w:val="18"/>
        </w:rPr>
      </w:pPr>
    </w:p>
    <w:p w14:paraId="2DF798A0" w14:textId="1C7B6BCA" w:rsidR="006D46A5" w:rsidRDefault="006D46A5" w:rsidP="006D46A5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</w:t>
      </w:r>
      <w:r w:rsidRPr="00EA1078"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ystematyki</w:t>
      </w:r>
      <w:r w:rsidRPr="00EA1078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kryteriów obowiązujących w ramach RPO WM na lata 2014-2020 (EFRR)</w:t>
      </w:r>
    </w:p>
    <w:p w14:paraId="45E2EC3D" w14:textId="1D7157DE" w:rsidR="006D46A5" w:rsidRPr="004E0F08" w:rsidRDefault="006D46A5" w:rsidP="006D46A5">
      <w:pPr>
        <w:spacing w:after="0"/>
        <w:rPr>
          <w:rFonts w:ascii="Arial" w:hAnsi="Arial" w:cs="Arial"/>
          <w:sz w:val="18"/>
          <w:szCs w:val="18"/>
        </w:rPr>
      </w:pPr>
    </w:p>
    <w:p w14:paraId="04D3C835" w14:textId="77777777" w:rsidR="00395C0B" w:rsidRPr="004E0F08" w:rsidRDefault="00395C0B" w:rsidP="00395C0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6EC3846" w14:textId="77777777" w:rsidR="003E0E01" w:rsidRPr="004E0F08" w:rsidRDefault="003E0E01" w:rsidP="00087235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DB68102" w14:textId="77777777" w:rsidR="00EA1078" w:rsidRDefault="00EA1078" w:rsidP="00EA1078">
      <w:pPr>
        <w:keepLines/>
        <w:spacing w:after="0" w:line="276" w:lineRule="auto"/>
        <w:ind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EA1078">
        <w:rPr>
          <w:rFonts w:ascii="Arial" w:hAnsi="Arial" w:cs="Arial"/>
          <w:b/>
          <w:bCs/>
          <w:sz w:val="18"/>
          <w:szCs w:val="18"/>
        </w:rPr>
        <w:t xml:space="preserve">SYSTEMATYKA KRYTERIÓW OBOWIĄZUJĄCYCH W RAMACH RPO WM </w:t>
      </w:r>
    </w:p>
    <w:p w14:paraId="1FFCC408" w14:textId="6BDA3880" w:rsidR="00EA1078" w:rsidRDefault="00EA1078" w:rsidP="00EA1078">
      <w:pPr>
        <w:keepLines/>
        <w:spacing w:after="0" w:line="276" w:lineRule="auto"/>
        <w:ind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EA1078">
        <w:rPr>
          <w:rFonts w:ascii="Arial" w:hAnsi="Arial" w:cs="Arial"/>
          <w:b/>
          <w:bCs/>
          <w:sz w:val="18"/>
          <w:szCs w:val="18"/>
        </w:rPr>
        <w:t>NA LATA 2014-2020 (EFRR)</w:t>
      </w:r>
    </w:p>
    <w:p w14:paraId="7916697F" w14:textId="77777777" w:rsidR="00EA1078" w:rsidRDefault="00EA1078" w:rsidP="00B43166">
      <w:pPr>
        <w:keepLines/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14:paraId="1F96DE21" w14:textId="62EC0FDB" w:rsidR="00E01B05" w:rsidRPr="00AD3771" w:rsidRDefault="00EA1078" w:rsidP="00EA1078">
      <w:pPr>
        <w:keepLines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wyniku </w:t>
      </w:r>
      <w:r w:rsidR="00E01B05" w:rsidRPr="00AD3771">
        <w:rPr>
          <w:rFonts w:ascii="Arial" w:hAnsi="Arial" w:cs="Arial"/>
          <w:sz w:val="18"/>
          <w:szCs w:val="18"/>
        </w:rPr>
        <w:t>wprowadzeni</w:t>
      </w:r>
      <w:r>
        <w:rPr>
          <w:rFonts w:ascii="Arial" w:hAnsi="Arial" w:cs="Arial"/>
          <w:sz w:val="18"/>
          <w:szCs w:val="18"/>
        </w:rPr>
        <w:t>a</w:t>
      </w:r>
      <w:r w:rsidR="00E01B05" w:rsidRPr="00AD3771">
        <w:rPr>
          <w:rFonts w:ascii="Arial" w:hAnsi="Arial" w:cs="Arial"/>
          <w:sz w:val="18"/>
          <w:szCs w:val="18"/>
        </w:rPr>
        <w:t xml:space="preserve"> do obu projektów kryteriów po raz pierwszy w ramach EFRR kryteriów rozstrzygających, do </w:t>
      </w:r>
      <w:r w:rsidR="00B32CF5" w:rsidRPr="00AD3771">
        <w:rPr>
          <w:rFonts w:ascii="Arial" w:hAnsi="Arial" w:cs="Arial"/>
          <w:sz w:val="18"/>
          <w:szCs w:val="18"/>
        </w:rPr>
        <w:t xml:space="preserve">zał. 3a SZOOP 2014-2020 pn. </w:t>
      </w:r>
      <w:r w:rsidR="00E01B05" w:rsidRPr="00B43166">
        <w:rPr>
          <w:rFonts w:ascii="Arial" w:hAnsi="Arial" w:cs="Arial"/>
          <w:i/>
          <w:iCs/>
          <w:sz w:val="18"/>
          <w:szCs w:val="18"/>
        </w:rPr>
        <w:t>Systematyk</w:t>
      </w:r>
      <w:r w:rsidR="00B32CF5" w:rsidRPr="00AD3771">
        <w:rPr>
          <w:rFonts w:ascii="Arial" w:hAnsi="Arial" w:cs="Arial"/>
          <w:i/>
          <w:iCs/>
          <w:sz w:val="18"/>
          <w:szCs w:val="18"/>
        </w:rPr>
        <w:t>a</w:t>
      </w:r>
      <w:r w:rsidR="00E01B05" w:rsidRPr="00B43166">
        <w:rPr>
          <w:rFonts w:ascii="Arial" w:hAnsi="Arial" w:cs="Arial"/>
          <w:i/>
          <w:iCs/>
          <w:sz w:val="18"/>
          <w:szCs w:val="18"/>
        </w:rPr>
        <w:t xml:space="preserve"> kryteriów obowiązujących w ramach RPO WM na lata 2014-2020 (EFRR)</w:t>
      </w:r>
      <w:r w:rsidR="00E01B05" w:rsidRPr="00AD3771">
        <w:rPr>
          <w:rFonts w:ascii="Arial" w:hAnsi="Arial" w:cs="Arial"/>
          <w:sz w:val="18"/>
          <w:szCs w:val="18"/>
        </w:rPr>
        <w:t xml:space="preserve">, </w:t>
      </w:r>
      <w:r w:rsidR="00AD3771" w:rsidRPr="00AD3771">
        <w:rPr>
          <w:rFonts w:ascii="Arial" w:hAnsi="Arial" w:cs="Arial"/>
          <w:sz w:val="18"/>
          <w:szCs w:val="18"/>
        </w:rPr>
        <w:t>w pkt. 4 kryteria merytoryczne szczegółowe</w:t>
      </w:r>
      <w:r w:rsidR="00B01E11">
        <w:rPr>
          <w:rFonts w:ascii="Arial" w:hAnsi="Arial" w:cs="Arial"/>
          <w:sz w:val="18"/>
          <w:szCs w:val="18"/>
        </w:rPr>
        <w:t>,</w:t>
      </w:r>
      <w:r w:rsidR="00AD3771" w:rsidRPr="00AD3771">
        <w:rPr>
          <w:rFonts w:ascii="Arial" w:hAnsi="Arial" w:cs="Arial"/>
          <w:sz w:val="18"/>
          <w:szCs w:val="18"/>
        </w:rPr>
        <w:t xml:space="preserve"> </w:t>
      </w:r>
      <w:r w:rsidR="00E01B05" w:rsidRPr="00AD3771">
        <w:rPr>
          <w:rFonts w:ascii="Arial" w:hAnsi="Arial" w:cs="Arial"/>
          <w:sz w:val="18"/>
          <w:szCs w:val="18"/>
        </w:rPr>
        <w:t>zostanie dodany zapis</w:t>
      </w:r>
      <w:r w:rsidR="00CE58EF">
        <w:rPr>
          <w:rFonts w:ascii="Arial" w:hAnsi="Arial" w:cs="Arial"/>
          <w:sz w:val="18"/>
          <w:szCs w:val="18"/>
        </w:rPr>
        <w:t xml:space="preserve"> (zaznaczony kolorem)</w:t>
      </w:r>
      <w:r w:rsidR="00E01B05" w:rsidRPr="00AD3771">
        <w:rPr>
          <w:rFonts w:ascii="Arial" w:hAnsi="Arial" w:cs="Arial"/>
          <w:sz w:val="18"/>
          <w:szCs w:val="18"/>
        </w:rPr>
        <w:t>:</w:t>
      </w:r>
    </w:p>
    <w:p w14:paraId="48706BF6" w14:textId="2487A72B" w:rsidR="00EA1078" w:rsidRDefault="00EA1078" w:rsidP="00EA1078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780D76A" w14:textId="087E9157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1.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kryteria formalne – 0/1 – wspólne dla wszystkich działań</w:t>
      </w:r>
      <w:r>
        <w:rPr>
          <w:rStyle w:val="Odwoanieprzypisudolnego"/>
          <w:rFonts w:ascii="Arial" w:eastAsia="Times New Roman" w:hAnsi="Arial" w:cs="Arial"/>
          <w:i/>
          <w:iCs/>
          <w:sz w:val="18"/>
          <w:szCs w:val="18"/>
        </w:rPr>
        <w:footnoteReference w:id="1"/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;</w:t>
      </w:r>
    </w:p>
    <w:p w14:paraId="54D4E5CF" w14:textId="63C8AD9F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1.1.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kryteria dotyczące pomocy publicznej  – 0/1;</w:t>
      </w:r>
    </w:p>
    <w:p w14:paraId="06810A0C" w14:textId="5AD2CB28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1.2.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dodatkowe kryteria formalne dla ZIT WOF – 0/1;</w:t>
      </w:r>
    </w:p>
    <w:p w14:paraId="1F6B2BA7" w14:textId="0977FA87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1.3.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dodatkowe kryteria formalne dla inwestycji znajdujących się w Planie inwestycyjnym dla subregionów objętych OSI problemowymi (RIT) – 0/1;</w:t>
      </w:r>
    </w:p>
    <w:p w14:paraId="6D766F78" w14:textId="18AB94CB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2.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kryteria dostępu – 0/1 – dla danego typu operacji (dla projektów konkursowych i pozakonkursowych);</w:t>
      </w:r>
    </w:p>
    <w:p w14:paraId="739F4B92" w14:textId="77777777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W przypadku projektów konkursowych Regulamin konkursu wskazuje, które kryteria oceniane są w ramach oceny formalnej, a które w ramach oceny merytorycznej.</w:t>
      </w:r>
    </w:p>
    <w:p w14:paraId="41231F58" w14:textId="09AEF9A3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3.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eastAsia="Times New Roman" w:hAnsi="Arial" w:cs="Arial"/>
          <w:i/>
          <w:iCs/>
          <w:sz w:val="18"/>
          <w:szCs w:val="18"/>
        </w:rPr>
        <w:t>kryteria merytoryczne ogólne – 0/1 – wspólne dla wszystkich działań;</w:t>
      </w:r>
    </w:p>
    <w:p w14:paraId="7B763DD2" w14:textId="77777777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W przypadku projektów konkursowych w Regulaminie konkursu wskazane jest, które kryteria podlegają ocenie w ramach danego konkursu.</w:t>
      </w:r>
    </w:p>
    <w:p w14:paraId="0324EF0C" w14:textId="022E8CBE" w:rsidR="00CE58EF" w:rsidRPr="00CE58EF" w:rsidRDefault="00CE58EF" w:rsidP="00CE58EF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E58EF">
        <w:rPr>
          <w:rFonts w:ascii="Arial" w:eastAsia="Times New Roman" w:hAnsi="Arial" w:cs="Arial"/>
          <w:i/>
          <w:iCs/>
          <w:sz w:val="18"/>
          <w:szCs w:val="18"/>
        </w:rPr>
        <w:t>W przypadku projektów pozakonkursowych określenie kryteriów wyboru projektów znajduje się w Wezwaniu do złożenia wniosku w trybie pozakonkursowym.</w:t>
      </w:r>
    </w:p>
    <w:p w14:paraId="3B5D7C70" w14:textId="2A598C84" w:rsidR="00EA1078" w:rsidRPr="00EA1078" w:rsidRDefault="00EA1078" w:rsidP="00EA1078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1078">
        <w:rPr>
          <w:rFonts w:ascii="Arial" w:hAnsi="Arial" w:cs="Arial"/>
          <w:i/>
          <w:iCs/>
          <w:sz w:val="18"/>
          <w:szCs w:val="18"/>
        </w:rPr>
        <w:t>4. kryteria merytoryczne szczegółowe – punktowe dla projektów konkursowych;</w:t>
      </w:r>
    </w:p>
    <w:p w14:paraId="20B8B765" w14:textId="77777777" w:rsidR="00EA1078" w:rsidRPr="00EA1078" w:rsidRDefault="00EA1078" w:rsidP="00EA1078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1078">
        <w:rPr>
          <w:rFonts w:ascii="Arial" w:hAnsi="Arial" w:cs="Arial"/>
          <w:i/>
          <w:iCs/>
          <w:sz w:val="18"/>
          <w:szCs w:val="18"/>
        </w:rPr>
        <w:t>W przypadku projektów konkursowych przyjmuje się, że projekt spełnia kryteria merytoryczne punktowe w sytuacji, gdy suma punktów uzyskanych podczas oceny kryteriów merytorycznych stanowi, co najmniej 60% maksymalnej możliwej do uzyskania liczby punktów.</w:t>
      </w:r>
    </w:p>
    <w:p w14:paraId="17D0B855" w14:textId="17A83D3B" w:rsidR="00540CB0" w:rsidRPr="00EA1078" w:rsidRDefault="00EA1078" w:rsidP="00EA1078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1078">
        <w:rPr>
          <w:rFonts w:ascii="Arial" w:hAnsi="Arial" w:cs="Arial"/>
          <w:i/>
          <w:iCs/>
          <w:sz w:val="18"/>
          <w:szCs w:val="18"/>
        </w:rPr>
        <w:t>W uzasadnionych przypadkach, jeżeli wynika to z Regulaminu konkursu, dopuszcza się odstąpienie od  ww. limitu lub zmianę jego wysokości.</w:t>
      </w:r>
    </w:p>
    <w:p w14:paraId="014A1960" w14:textId="77777777" w:rsidR="00EA1078" w:rsidRPr="00AA49E0" w:rsidRDefault="00EA1078" w:rsidP="00EA1078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A49E0">
        <w:rPr>
          <w:rFonts w:ascii="Arial" w:hAnsi="Arial" w:cs="Arial"/>
          <w:b/>
          <w:bCs/>
          <w:i/>
          <w:iCs/>
          <w:sz w:val="18"/>
          <w:szCs w:val="18"/>
        </w:rPr>
        <w:t xml:space="preserve">Dopuszcza się wskazanie spośród kryteriów merytorycznych szczegółowych, kryteriów, jakie będą mieć charakter rozstrzygający i decydować o miejscu wniosku na liście rankingowej. W przypadku dwóch lub więcej projektów </w:t>
      </w:r>
    </w:p>
    <w:p w14:paraId="2C41C9F1" w14:textId="7067B6EC" w:rsidR="00EA1078" w:rsidRPr="00AA49E0" w:rsidRDefault="00EA1078" w:rsidP="00EA1078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A49E0">
        <w:rPr>
          <w:rFonts w:ascii="Arial" w:hAnsi="Arial" w:cs="Arial"/>
          <w:b/>
          <w:bCs/>
          <w:i/>
          <w:iCs/>
          <w:sz w:val="18"/>
          <w:szCs w:val="18"/>
        </w:rPr>
        <w:t>o równej ogólnej liczbie punktów, wyższe miejsce na liście ocenionych wniosków otrzyma projekt, który uzyskał kolejno wyższą liczbę punktów w kryteriach rozstrzygających</w:t>
      </w:r>
      <w:r w:rsidRPr="00AA49E0">
        <w:rPr>
          <w:rFonts w:ascii="Arial" w:hAnsi="Arial" w:cs="Arial"/>
          <w:i/>
          <w:iCs/>
          <w:sz w:val="18"/>
          <w:szCs w:val="18"/>
        </w:rPr>
        <w:t>.</w:t>
      </w:r>
    </w:p>
    <w:p w14:paraId="619D100C" w14:textId="09DDFEAE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5.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hAnsi="Arial" w:cs="Arial"/>
          <w:i/>
          <w:iCs/>
          <w:sz w:val="18"/>
          <w:szCs w:val="18"/>
        </w:rPr>
        <w:t>kryteria merytoryczne szczegółowe zgodności ze strategią ZIT WOF – punktowe dla projektów konkursowych, 0/1 dla projektów pozakonkursowych;</w:t>
      </w:r>
    </w:p>
    <w:p w14:paraId="617D9465" w14:textId="77777777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W przypadku stosowania kryteriów punktowych kryteria:</w:t>
      </w:r>
    </w:p>
    <w:p w14:paraId="29B2C015" w14:textId="1C3A2863" w:rsidR="00CE58EF" w:rsidRPr="00CE58EF" w:rsidRDefault="00CE58EF" w:rsidP="00CE58E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stanowią minimum 30 % ogólnej liczby punktów możliwych do uzyskania na etapie oceny merytorycznej</w:t>
      </w:r>
    </w:p>
    <w:p w14:paraId="6A3EB8AB" w14:textId="77777777" w:rsid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oraz</w:t>
      </w:r>
    </w:p>
    <w:p w14:paraId="4323A450" w14:textId="1644D8D2" w:rsidR="00CE58EF" w:rsidRPr="00CE58EF" w:rsidRDefault="00CE58EF" w:rsidP="00CE58E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przyjmuje się, że projekt spełnia ww. kryteria w sytuacji, gdy projekt uzyska przynajmniej 50% maksymalnej liczby punktów.</w:t>
      </w:r>
    </w:p>
    <w:p w14:paraId="49635D0A" w14:textId="77777777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W przypadku kryteriów 0/1 uzyskanie przez projekt pozytywnej oceny oznacza spełnienie wszystkich 0/1 kryteriów.</w:t>
      </w:r>
    </w:p>
    <w:p w14:paraId="03F52985" w14:textId="77777777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W zależności od specyfiki konkursu stosowane są wybrane pozycje kryteriów.</w:t>
      </w:r>
    </w:p>
    <w:p w14:paraId="6F468178" w14:textId="77777777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W przypadku, gdy ocenie podlega projekt pozakonkursowy, zapis dotyczący Regulaminu konkursu odnosi się do Wezwania do złożenia wniosku w trybie pozakonkursowym.</w:t>
      </w:r>
    </w:p>
    <w:p w14:paraId="7EE1D499" w14:textId="77777777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Kryteria wymienione w pkt. 1-5 nie dotyczą oceny projektów wdrażanych w ramach instrumentów finansowych RPO WM 2014-2020.</w:t>
      </w:r>
    </w:p>
    <w:p w14:paraId="38A5E319" w14:textId="5E6B1981" w:rsidR="00CE58EF" w:rsidRPr="00CE58EF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6.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CE58EF">
        <w:rPr>
          <w:rFonts w:ascii="Arial" w:hAnsi="Arial" w:cs="Arial"/>
          <w:i/>
          <w:iCs/>
          <w:sz w:val="18"/>
          <w:szCs w:val="18"/>
        </w:rPr>
        <w:t>Kryteria wyboru projektu dla działań/poddziałań, w ramach których realizowane będą instrumenty finansowe RPO WM 2014-2020</w:t>
      </w:r>
    </w:p>
    <w:p w14:paraId="55E167A1" w14:textId="4F06171D" w:rsidR="00CE58EF" w:rsidRPr="00EA1078" w:rsidRDefault="00CE58EF" w:rsidP="00CE58EF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E58EF">
        <w:rPr>
          <w:rFonts w:ascii="Arial" w:hAnsi="Arial" w:cs="Arial"/>
          <w:i/>
          <w:iCs/>
          <w:sz w:val="18"/>
          <w:szCs w:val="18"/>
        </w:rPr>
        <w:t>Zgodnie z rozporządzeniem ogólnym niniejsze kryteria nie znajdują zastosowania w przypadku powierzenia EBI roli Funduszu Funduszy.</w:t>
      </w:r>
    </w:p>
    <w:sectPr w:rsidR="00CE58EF" w:rsidRPr="00EA1078" w:rsidSect="00451467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86A6" w14:textId="77777777" w:rsidR="008671EB" w:rsidRDefault="008671EB" w:rsidP="00AC64B3">
      <w:pPr>
        <w:spacing w:after="0" w:line="240" w:lineRule="auto"/>
      </w:pPr>
      <w:r>
        <w:separator/>
      </w:r>
    </w:p>
  </w:endnote>
  <w:endnote w:type="continuationSeparator" w:id="0">
    <w:p w14:paraId="0B828391" w14:textId="77777777" w:rsidR="008671EB" w:rsidRDefault="008671EB" w:rsidP="00AC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FA95" w14:textId="77777777" w:rsidR="008671EB" w:rsidRDefault="008671EB" w:rsidP="00AC64B3">
      <w:pPr>
        <w:spacing w:after="0" w:line="240" w:lineRule="auto"/>
      </w:pPr>
      <w:r>
        <w:separator/>
      </w:r>
    </w:p>
  </w:footnote>
  <w:footnote w:type="continuationSeparator" w:id="0">
    <w:p w14:paraId="2AD6E942" w14:textId="77777777" w:rsidR="008671EB" w:rsidRDefault="008671EB" w:rsidP="00AC64B3">
      <w:pPr>
        <w:spacing w:after="0" w:line="240" w:lineRule="auto"/>
      </w:pPr>
      <w:r>
        <w:continuationSeparator/>
      </w:r>
    </w:p>
  </w:footnote>
  <w:footnote w:id="1">
    <w:p w14:paraId="7A9A6E59" w14:textId="58244911" w:rsidR="00CE58EF" w:rsidRDefault="00CE58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58EF">
        <w:rPr>
          <w:sz w:val="14"/>
          <w:szCs w:val="14"/>
        </w:rPr>
        <w:t>Dla konkursu w ramach działania 2.1 z 2015 r przewidziano dodatkowe kryteria formalne dla poszczególnych Działań/Poddziałań (w zakresie dotyczącym ram wykonania). W kolejnych konkursach kryteria dotyczące wskaźników ujmowane są w ramach dodatkowych kryteriów dostępu lub weryfikowane są na podstawie kryterium formalnego Zgodność z Regulaminem Konkursu / fiszką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EEA1" w14:textId="00BCB54F" w:rsidR="00451467" w:rsidRPr="00451467" w:rsidRDefault="00451467" w:rsidP="00451467">
    <w:pPr>
      <w:pStyle w:val="Nagwek"/>
      <w:jc w:val="right"/>
      <w:rPr>
        <w:sz w:val="18"/>
        <w:szCs w:val="18"/>
      </w:rPr>
    </w:pPr>
    <w:r w:rsidRPr="00451467">
      <w:rPr>
        <w:sz w:val="18"/>
        <w:szCs w:val="18"/>
      </w:rPr>
      <w:t xml:space="preserve">Załącznik do uchwały Nr </w:t>
    </w:r>
    <w:r w:rsidR="001955F7">
      <w:rPr>
        <w:sz w:val="18"/>
        <w:szCs w:val="18"/>
      </w:rPr>
      <w:t>17</w:t>
    </w:r>
    <w:r w:rsidRPr="00451467">
      <w:rPr>
        <w:sz w:val="18"/>
        <w:szCs w:val="18"/>
      </w:rPr>
      <w:t>/XCIX/202</w:t>
    </w:r>
    <w:r w:rsidR="00364323">
      <w:rPr>
        <w:sz w:val="18"/>
        <w:szCs w:val="18"/>
      </w:rPr>
      <w:t>3</w:t>
    </w:r>
  </w:p>
  <w:p w14:paraId="6E3EDA5B" w14:textId="0A09C616" w:rsidR="00451467" w:rsidRDefault="00451467" w:rsidP="00451467">
    <w:pPr>
      <w:pStyle w:val="Nagwek"/>
      <w:jc w:val="right"/>
      <w:rPr>
        <w:sz w:val="18"/>
        <w:szCs w:val="18"/>
      </w:rPr>
    </w:pPr>
    <w:r w:rsidRPr="00451467">
      <w:rPr>
        <w:sz w:val="18"/>
        <w:szCs w:val="18"/>
      </w:rPr>
      <w:t>Komitetu Monitorującego</w:t>
    </w:r>
    <w:r>
      <w:rPr>
        <w:sz w:val="18"/>
        <w:szCs w:val="18"/>
      </w:rPr>
      <w:t xml:space="preserve"> </w:t>
    </w:r>
    <w:r w:rsidRPr="00451467">
      <w:rPr>
        <w:sz w:val="18"/>
        <w:szCs w:val="18"/>
      </w:rPr>
      <w:t xml:space="preserve">Regionalny Program Operacyjny </w:t>
    </w:r>
  </w:p>
  <w:p w14:paraId="6CEDD172" w14:textId="2CB4121D" w:rsidR="00451467" w:rsidRPr="00451467" w:rsidRDefault="00451467" w:rsidP="00451467">
    <w:pPr>
      <w:pStyle w:val="Nagwek"/>
      <w:jc w:val="right"/>
      <w:rPr>
        <w:sz w:val="18"/>
        <w:szCs w:val="18"/>
      </w:rPr>
    </w:pPr>
    <w:r w:rsidRPr="00451467">
      <w:rPr>
        <w:sz w:val="18"/>
        <w:szCs w:val="18"/>
      </w:rPr>
      <w:t xml:space="preserve">Województwa Mazowieckiego na lata 2014-2020 z dnia </w:t>
    </w:r>
    <w:r w:rsidR="001955F7">
      <w:rPr>
        <w:sz w:val="18"/>
        <w:szCs w:val="18"/>
      </w:rPr>
      <w:t>20 stycznia 2023</w:t>
    </w:r>
    <w:r w:rsidRPr="00451467">
      <w:rPr>
        <w:sz w:val="18"/>
        <w:szCs w:val="18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561"/>
    <w:multiLevelType w:val="hybridMultilevel"/>
    <w:tmpl w:val="73DE6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D6633F"/>
    <w:multiLevelType w:val="hybridMultilevel"/>
    <w:tmpl w:val="85EAF6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3562B51"/>
    <w:multiLevelType w:val="hybridMultilevel"/>
    <w:tmpl w:val="D8ACDF04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1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025507">
    <w:abstractNumId w:val="1"/>
  </w:num>
  <w:num w:numId="3" w16cid:durableId="2096440862">
    <w:abstractNumId w:val="0"/>
  </w:num>
  <w:num w:numId="4" w16cid:durableId="54730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B"/>
    <w:rsid w:val="00087235"/>
    <w:rsid w:val="0017148E"/>
    <w:rsid w:val="001955F7"/>
    <w:rsid w:val="00204DC6"/>
    <w:rsid w:val="002248A2"/>
    <w:rsid w:val="00364323"/>
    <w:rsid w:val="00367DBC"/>
    <w:rsid w:val="00395C0B"/>
    <w:rsid w:val="003E0E01"/>
    <w:rsid w:val="003F74AA"/>
    <w:rsid w:val="00451467"/>
    <w:rsid w:val="00497EE7"/>
    <w:rsid w:val="004E0C75"/>
    <w:rsid w:val="004E0F08"/>
    <w:rsid w:val="00531BF9"/>
    <w:rsid w:val="00540CB0"/>
    <w:rsid w:val="005D547C"/>
    <w:rsid w:val="00635254"/>
    <w:rsid w:val="006D46A5"/>
    <w:rsid w:val="006D7564"/>
    <w:rsid w:val="0074784A"/>
    <w:rsid w:val="007D7D10"/>
    <w:rsid w:val="007E5DFB"/>
    <w:rsid w:val="008671EB"/>
    <w:rsid w:val="008C0E40"/>
    <w:rsid w:val="009566E7"/>
    <w:rsid w:val="009C213F"/>
    <w:rsid w:val="00AA49E0"/>
    <w:rsid w:val="00AC64B3"/>
    <w:rsid w:val="00AD3771"/>
    <w:rsid w:val="00B01E11"/>
    <w:rsid w:val="00B32CF5"/>
    <w:rsid w:val="00B43166"/>
    <w:rsid w:val="00C01FBE"/>
    <w:rsid w:val="00C4501E"/>
    <w:rsid w:val="00C678E2"/>
    <w:rsid w:val="00CA0B5B"/>
    <w:rsid w:val="00CE58EF"/>
    <w:rsid w:val="00CF4586"/>
    <w:rsid w:val="00D23E3F"/>
    <w:rsid w:val="00D67D2B"/>
    <w:rsid w:val="00E01B05"/>
    <w:rsid w:val="00E902BE"/>
    <w:rsid w:val="00EA1078"/>
    <w:rsid w:val="00EA2B32"/>
    <w:rsid w:val="00F41698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994D"/>
  <w15:chartTrackingRefBased/>
  <w15:docId w15:val="{7729D8FD-CD73-4F01-965C-39EE4C25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6E7"/>
    <w:pPr>
      <w:ind w:left="720"/>
      <w:contextualSpacing/>
    </w:pPr>
  </w:style>
  <w:style w:type="paragraph" w:styleId="Poprawka">
    <w:name w:val="Revision"/>
    <w:hidden/>
    <w:uiPriority w:val="99"/>
    <w:semiHidden/>
    <w:rsid w:val="00CF45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4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DC6"/>
  </w:style>
  <w:style w:type="paragraph" w:styleId="Stopka">
    <w:name w:val="footer"/>
    <w:basedOn w:val="Normalny"/>
    <w:link w:val="StopkaZnak"/>
    <w:uiPriority w:val="99"/>
    <w:unhideWhenUsed/>
    <w:rsid w:val="00204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D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8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8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DEC9-BBFE-4990-B819-7E11C7AF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Siębor Aleksandra</dc:creator>
  <cp:keywords/>
  <dc:description/>
  <cp:lastModifiedBy>Staniaszek Waldemar</cp:lastModifiedBy>
  <cp:revision>7</cp:revision>
  <dcterms:created xsi:type="dcterms:W3CDTF">2022-12-19T12:58:00Z</dcterms:created>
  <dcterms:modified xsi:type="dcterms:W3CDTF">2023-02-17T07:38:00Z</dcterms:modified>
</cp:coreProperties>
</file>