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FCD0" w14:textId="77777777" w:rsidR="00F35EE0" w:rsidRDefault="00F35EE0" w:rsidP="00061EFA">
      <w:pPr>
        <w:autoSpaceDE w:val="0"/>
        <w:autoSpaceDN w:val="0"/>
        <w:adjustRightInd w:val="0"/>
        <w:spacing w:before="80" w:after="80" w:line="360" w:lineRule="auto"/>
        <w:rPr>
          <w:rFonts w:ascii="Arial" w:hAnsi="Arial" w:cs="Arial"/>
          <w:sz w:val="20"/>
          <w:szCs w:val="20"/>
        </w:rPr>
      </w:pPr>
    </w:p>
    <w:p w14:paraId="67979DA9" w14:textId="0DCD98DF" w:rsidR="00D95147" w:rsidRDefault="00321940" w:rsidP="001150DA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7525A">
        <w:rPr>
          <w:rFonts w:ascii="Arial" w:hAnsi="Arial" w:cs="Arial"/>
          <w:sz w:val="20"/>
          <w:szCs w:val="20"/>
        </w:rPr>
        <w:t xml:space="preserve">Zmiany przyjęte uchwałą </w:t>
      </w:r>
      <w:r w:rsidR="001344AC">
        <w:rPr>
          <w:rFonts w:ascii="Arial" w:hAnsi="Arial" w:cs="Arial"/>
          <w:sz w:val="20"/>
          <w:szCs w:val="20"/>
        </w:rPr>
        <w:t xml:space="preserve">nr </w:t>
      </w:r>
      <w:r w:rsidR="001150DA" w:rsidRPr="001150DA">
        <w:rPr>
          <w:rFonts w:ascii="Arial" w:hAnsi="Arial" w:cs="Arial"/>
          <w:b/>
          <w:bCs/>
          <w:sz w:val="20"/>
          <w:szCs w:val="20"/>
        </w:rPr>
        <w:t>176</w:t>
      </w:r>
      <w:r w:rsidR="007B6B83" w:rsidRPr="001150DA">
        <w:rPr>
          <w:rFonts w:ascii="Arial" w:hAnsi="Arial" w:cs="Arial"/>
          <w:b/>
          <w:bCs/>
          <w:sz w:val="20"/>
          <w:szCs w:val="20"/>
        </w:rPr>
        <w:t>/4</w:t>
      </w:r>
      <w:r w:rsidR="001150DA" w:rsidRPr="001150DA">
        <w:rPr>
          <w:rFonts w:ascii="Arial" w:hAnsi="Arial" w:cs="Arial"/>
          <w:b/>
          <w:bCs/>
          <w:sz w:val="20"/>
          <w:szCs w:val="20"/>
        </w:rPr>
        <w:t>67</w:t>
      </w:r>
      <w:r w:rsidR="007B6B83" w:rsidRPr="001150DA">
        <w:rPr>
          <w:rFonts w:ascii="Arial" w:hAnsi="Arial" w:cs="Arial"/>
          <w:b/>
          <w:bCs/>
          <w:sz w:val="20"/>
          <w:szCs w:val="20"/>
        </w:rPr>
        <w:t>/2</w:t>
      </w:r>
      <w:r w:rsidR="001150DA" w:rsidRPr="001150DA">
        <w:rPr>
          <w:rFonts w:ascii="Arial" w:hAnsi="Arial" w:cs="Arial"/>
          <w:b/>
          <w:bCs/>
          <w:sz w:val="20"/>
          <w:szCs w:val="20"/>
        </w:rPr>
        <w:t>4</w:t>
      </w:r>
      <w:r w:rsidR="009958EB">
        <w:rPr>
          <w:rFonts w:ascii="Arial" w:hAnsi="Arial" w:cs="Arial"/>
          <w:sz w:val="20"/>
          <w:szCs w:val="20"/>
        </w:rPr>
        <w:t xml:space="preserve"> Zarządu Województwa Mazowieckiego z dnia </w:t>
      </w:r>
      <w:r w:rsidR="001150DA" w:rsidRPr="001150DA">
        <w:rPr>
          <w:rFonts w:ascii="Arial" w:hAnsi="Arial" w:cs="Arial"/>
          <w:b/>
          <w:bCs/>
          <w:sz w:val="20"/>
          <w:szCs w:val="20"/>
        </w:rPr>
        <w:t>23 stycznia 2024</w:t>
      </w:r>
      <w:r w:rsidR="009958EB" w:rsidRPr="001150DA">
        <w:rPr>
          <w:rFonts w:ascii="Arial" w:hAnsi="Arial" w:cs="Arial"/>
          <w:b/>
          <w:bCs/>
          <w:sz w:val="20"/>
          <w:szCs w:val="20"/>
        </w:rPr>
        <w:t xml:space="preserve"> r</w:t>
      </w:r>
      <w:r w:rsidR="001150DA" w:rsidRPr="001150DA">
        <w:rPr>
          <w:rFonts w:ascii="Arial" w:hAnsi="Arial" w:cs="Arial"/>
          <w:b/>
          <w:bCs/>
          <w:sz w:val="20"/>
          <w:szCs w:val="20"/>
        </w:rPr>
        <w:t>oku</w:t>
      </w:r>
      <w:r w:rsidR="009958EB">
        <w:rPr>
          <w:rFonts w:ascii="Arial" w:hAnsi="Arial" w:cs="Arial"/>
          <w:sz w:val="20"/>
          <w:szCs w:val="20"/>
        </w:rPr>
        <w:t xml:space="preserve"> </w:t>
      </w:r>
      <w:r w:rsidRPr="0067525A">
        <w:rPr>
          <w:rFonts w:ascii="Arial" w:hAnsi="Arial" w:cs="Arial"/>
          <w:sz w:val="20"/>
          <w:szCs w:val="20"/>
        </w:rPr>
        <w:t>w</w:t>
      </w:r>
      <w:r w:rsidR="008E38EB" w:rsidRPr="0067525A">
        <w:rPr>
          <w:rFonts w:ascii="Arial" w:hAnsi="Arial" w:cs="Arial"/>
          <w:sz w:val="20"/>
          <w:szCs w:val="20"/>
        </w:rPr>
        <w:t> </w:t>
      </w:r>
      <w:r w:rsidR="009958EB">
        <w:rPr>
          <w:rFonts w:ascii="Arial" w:hAnsi="Arial" w:cs="Arial"/>
          <w:sz w:val="20"/>
          <w:szCs w:val="20"/>
        </w:rPr>
        <w:t xml:space="preserve">sprawie przyjęcia 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>Szczegółow</w:t>
      </w:r>
      <w:r w:rsidR="009958EB">
        <w:rPr>
          <w:rFonts w:ascii="Arial" w:hAnsi="Arial" w:cs="Arial"/>
          <w:color w:val="000000" w:themeColor="text1"/>
          <w:sz w:val="20"/>
          <w:szCs w:val="20"/>
        </w:rPr>
        <w:t>ego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 xml:space="preserve"> Opis</w:t>
      </w:r>
      <w:r w:rsidR="009958EB">
        <w:rPr>
          <w:rFonts w:ascii="Arial" w:hAnsi="Arial" w:cs="Arial"/>
          <w:color w:val="000000" w:themeColor="text1"/>
          <w:sz w:val="20"/>
          <w:szCs w:val="20"/>
        </w:rPr>
        <w:t>u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 xml:space="preserve"> Osi Priorytetowych (wersja </w:t>
      </w:r>
      <w:r w:rsidR="007B6B83">
        <w:rPr>
          <w:rFonts w:ascii="Arial" w:hAnsi="Arial" w:cs="Arial"/>
          <w:color w:val="000000" w:themeColor="text1"/>
          <w:sz w:val="20"/>
          <w:szCs w:val="20"/>
        </w:rPr>
        <w:t>7</w:t>
      </w:r>
      <w:r w:rsidR="001150DA">
        <w:rPr>
          <w:rFonts w:ascii="Arial" w:hAnsi="Arial" w:cs="Arial"/>
          <w:color w:val="000000" w:themeColor="text1"/>
          <w:sz w:val="20"/>
          <w:szCs w:val="20"/>
        </w:rPr>
        <w:t>.0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>) Regionalnego Programu Operacyjnego Województwa Mazowieckiego na lata 2014-2020</w:t>
      </w:r>
      <w:r w:rsidR="00D95147" w:rsidRPr="0067525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23AFE24" w14:textId="5ED76EBF" w:rsidR="001150DA" w:rsidRPr="001150DA" w:rsidRDefault="001150DA" w:rsidP="001150DA">
      <w:pPr>
        <w:pStyle w:val="Akapitzlist"/>
        <w:numPr>
          <w:ilvl w:val="0"/>
          <w:numId w:val="30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dotyczące </w:t>
      </w:r>
      <w:r w:rsidRPr="001150DA">
        <w:rPr>
          <w:rFonts w:ascii="Arial" w:hAnsi="Arial" w:cs="Arial"/>
          <w:sz w:val="20"/>
          <w:szCs w:val="20"/>
        </w:rPr>
        <w:t>koncentracji tematycznej</w:t>
      </w:r>
      <w:r w:rsidRPr="001150DA">
        <w:rPr>
          <w:rFonts w:ascii="Arial" w:hAnsi="Arial" w:cs="Arial"/>
          <w:sz w:val="20"/>
          <w:szCs w:val="20"/>
        </w:rPr>
        <w:t xml:space="preserve"> oraz </w:t>
      </w:r>
      <w:r w:rsidRPr="001150DA">
        <w:rPr>
          <w:rFonts w:ascii="Arial" w:hAnsi="Arial" w:cs="Arial"/>
          <w:sz w:val="20"/>
          <w:szCs w:val="20"/>
        </w:rPr>
        <w:t>udziału rezerwy wykonania w alokacji Programu,</w:t>
      </w:r>
    </w:p>
    <w:p w14:paraId="6C34794D" w14:textId="77777777" w:rsidR="001150DA" w:rsidRDefault="001150DA" w:rsidP="001150DA">
      <w:pPr>
        <w:pStyle w:val="Akapitzlist"/>
        <w:numPr>
          <w:ilvl w:val="0"/>
          <w:numId w:val="30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 w:rsidRPr="00625256">
        <w:rPr>
          <w:rFonts w:ascii="Arial" w:hAnsi="Arial" w:cs="Arial"/>
          <w:sz w:val="20"/>
          <w:szCs w:val="20"/>
        </w:rPr>
        <w:t>realokacja środków w</w:t>
      </w:r>
      <w:r>
        <w:rPr>
          <w:rFonts w:ascii="Arial" w:hAnsi="Arial" w:cs="Arial"/>
          <w:sz w:val="20"/>
          <w:szCs w:val="20"/>
        </w:rPr>
        <w:t>:</w:t>
      </w:r>
    </w:p>
    <w:p w14:paraId="341E7117" w14:textId="77777777" w:rsidR="001150DA" w:rsidRDefault="001150DA" w:rsidP="001150DA">
      <w:pPr>
        <w:pStyle w:val="Akapitzlist"/>
        <w:numPr>
          <w:ilvl w:val="0"/>
          <w:numId w:val="32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 w:rsidRPr="00625256">
        <w:rPr>
          <w:rFonts w:ascii="Arial" w:hAnsi="Arial" w:cs="Arial"/>
          <w:sz w:val="20"/>
          <w:szCs w:val="20"/>
        </w:rPr>
        <w:t>Osi Priorytetowej I - Wykorzystanie działalności badawczo-rozwojowej w gospodarce,</w:t>
      </w:r>
    </w:p>
    <w:p w14:paraId="0EE54B69" w14:textId="77777777" w:rsidR="001150DA" w:rsidRDefault="001150DA" w:rsidP="001150DA">
      <w:pPr>
        <w:pStyle w:val="Akapitzlist"/>
        <w:numPr>
          <w:ilvl w:val="0"/>
          <w:numId w:val="32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 w:rsidRPr="00625256">
        <w:rPr>
          <w:rFonts w:ascii="Arial" w:hAnsi="Arial" w:cs="Arial"/>
          <w:sz w:val="20"/>
          <w:szCs w:val="20"/>
        </w:rPr>
        <w:t xml:space="preserve">Osi Priorytetowej II – Wzrost e-potencjału Mazowsza, </w:t>
      </w:r>
    </w:p>
    <w:p w14:paraId="0D8ABCA3" w14:textId="77777777" w:rsidR="001150DA" w:rsidRDefault="001150DA" w:rsidP="001150DA">
      <w:pPr>
        <w:pStyle w:val="Akapitzlist"/>
        <w:numPr>
          <w:ilvl w:val="0"/>
          <w:numId w:val="32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 w:rsidRPr="00625256">
        <w:rPr>
          <w:rFonts w:ascii="Arial" w:hAnsi="Arial" w:cs="Arial"/>
          <w:sz w:val="20"/>
          <w:szCs w:val="20"/>
        </w:rPr>
        <w:t xml:space="preserve">Osi Priorytetowej III – Rozwój potencjału innowacyjnego i przedsiębiorczości, </w:t>
      </w:r>
    </w:p>
    <w:p w14:paraId="1E736341" w14:textId="77777777" w:rsidR="001150DA" w:rsidRDefault="001150DA" w:rsidP="001150DA">
      <w:pPr>
        <w:pStyle w:val="Akapitzlist"/>
        <w:numPr>
          <w:ilvl w:val="0"/>
          <w:numId w:val="32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 w:rsidRPr="00625256">
        <w:rPr>
          <w:rFonts w:ascii="Arial" w:hAnsi="Arial" w:cs="Arial"/>
          <w:sz w:val="20"/>
          <w:szCs w:val="20"/>
        </w:rPr>
        <w:t>Osi Priorytetowej IV - Przejście na gospodarkę niskoemisyjną</w:t>
      </w:r>
      <w:r>
        <w:rPr>
          <w:rFonts w:ascii="Arial" w:hAnsi="Arial" w:cs="Arial"/>
          <w:sz w:val="20"/>
          <w:szCs w:val="20"/>
        </w:rPr>
        <w:t>,</w:t>
      </w:r>
    </w:p>
    <w:p w14:paraId="4BB36444" w14:textId="77777777" w:rsidR="001150DA" w:rsidRDefault="001150DA" w:rsidP="001150DA">
      <w:pPr>
        <w:pStyle w:val="Akapitzlist"/>
        <w:numPr>
          <w:ilvl w:val="0"/>
          <w:numId w:val="32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Osi Priorytetowej </w:t>
      </w:r>
      <w:r w:rsidRPr="00C51252">
        <w:rPr>
          <w:rFonts w:ascii="Arial" w:hAnsi="Arial" w:cs="Arial"/>
          <w:sz w:val="20"/>
          <w:szCs w:val="20"/>
        </w:rPr>
        <w:t>VI – Jakość życia</w:t>
      </w:r>
      <w:r>
        <w:rPr>
          <w:rFonts w:ascii="Arial" w:hAnsi="Arial" w:cs="Arial"/>
          <w:sz w:val="20"/>
          <w:szCs w:val="20"/>
        </w:rPr>
        <w:t>,</w:t>
      </w:r>
    </w:p>
    <w:p w14:paraId="3C1A72A0" w14:textId="77777777" w:rsidR="001150DA" w:rsidRDefault="001150DA" w:rsidP="001150DA">
      <w:pPr>
        <w:pStyle w:val="Akapitzlist"/>
        <w:numPr>
          <w:ilvl w:val="0"/>
          <w:numId w:val="32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Osi Priorytetowej </w:t>
      </w:r>
      <w:r w:rsidRPr="00C94209">
        <w:rPr>
          <w:rFonts w:ascii="Arial" w:hAnsi="Arial" w:cs="Arial"/>
          <w:sz w:val="20"/>
          <w:szCs w:val="20"/>
        </w:rPr>
        <w:t>VII – Rozwój regionalnego systemu transportowego</w:t>
      </w:r>
      <w:r>
        <w:rPr>
          <w:rFonts w:ascii="Arial" w:hAnsi="Arial" w:cs="Arial"/>
          <w:sz w:val="20"/>
          <w:szCs w:val="20"/>
        </w:rPr>
        <w:t>,</w:t>
      </w:r>
    </w:p>
    <w:p w14:paraId="5DAC2982" w14:textId="77777777" w:rsidR="001150DA" w:rsidRDefault="001150DA" w:rsidP="001150DA">
      <w:pPr>
        <w:pStyle w:val="Akapitzlist"/>
        <w:numPr>
          <w:ilvl w:val="0"/>
          <w:numId w:val="32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Osi Priorytetowej </w:t>
      </w:r>
      <w:r w:rsidRPr="00225968">
        <w:rPr>
          <w:rFonts w:ascii="Arial" w:hAnsi="Arial" w:cs="Arial"/>
          <w:sz w:val="20"/>
          <w:szCs w:val="20"/>
        </w:rPr>
        <w:t>VIII – Rozwój rynku pracy</w:t>
      </w:r>
      <w:r>
        <w:rPr>
          <w:rFonts w:ascii="Arial" w:hAnsi="Arial" w:cs="Arial"/>
          <w:sz w:val="20"/>
          <w:szCs w:val="20"/>
        </w:rPr>
        <w:t>,</w:t>
      </w:r>
    </w:p>
    <w:p w14:paraId="30C141B6" w14:textId="77777777" w:rsidR="001150DA" w:rsidRDefault="001150DA" w:rsidP="001150DA">
      <w:pPr>
        <w:pStyle w:val="Akapitzlist"/>
        <w:numPr>
          <w:ilvl w:val="0"/>
          <w:numId w:val="32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Osi Priorytetowej </w:t>
      </w:r>
      <w:r w:rsidRPr="00225968">
        <w:rPr>
          <w:rFonts w:ascii="Arial" w:hAnsi="Arial" w:cs="Arial"/>
          <w:sz w:val="20"/>
          <w:szCs w:val="20"/>
        </w:rPr>
        <w:t>IX – Wspieranie włączenia społecznego i walka z ubóstwem</w:t>
      </w:r>
      <w:r>
        <w:rPr>
          <w:rFonts w:ascii="Arial" w:hAnsi="Arial" w:cs="Arial"/>
          <w:sz w:val="20"/>
          <w:szCs w:val="20"/>
        </w:rPr>
        <w:t>,</w:t>
      </w:r>
    </w:p>
    <w:p w14:paraId="0102A2A9" w14:textId="77777777" w:rsidR="001150DA" w:rsidRDefault="001150DA" w:rsidP="001150DA">
      <w:pPr>
        <w:pStyle w:val="Akapitzlist"/>
        <w:numPr>
          <w:ilvl w:val="0"/>
          <w:numId w:val="32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Osi Priorytetowej </w:t>
      </w:r>
      <w:r w:rsidRPr="00225968">
        <w:rPr>
          <w:rFonts w:ascii="Arial" w:hAnsi="Arial" w:cs="Arial"/>
          <w:sz w:val="20"/>
          <w:szCs w:val="20"/>
        </w:rPr>
        <w:t xml:space="preserve"> </w:t>
      </w:r>
      <w:r w:rsidRPr="00A00477">
        <w:rPr>
          <w:rFonts w:ascii="Arial" w:hAnsi="Arial" w:cs="Arial"/>
          <w:sz w:val="20"/>
          <w:szCs w:val="20"/>
        </w:rPr>
        <w:t>X - Edukacja dla rozwoju regionu</w:t>
      </w:r>
      <w:r>
        <w:rPr>
          <w:rFonts w:ascii="Arial" w:hAnsi="Arial" w:cs="Arial"/>
          <w:sz w:val="20"/>
          <w:szCs w:val="20"/>
        </w:rPr>
        <w:t>,</w:t>
      </w:r>
    </w:p>
    <w:p w14:paraId="5D26E211" w14:textId="77777777" w:rsidR="001150DA" w:rsidRPr="00625256" w:rsidRDefault="001150DA" w:rsidP="001150DA">
      <w:pPr>
        <w:pStyle w:val="Akapitzlist"/>
        <w:numPr>
          <w:ilvl w:val="0"/>
          <w:numId w:val="30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 w:rsidRPr="00625256">
        <w:rPr>
          <w:rFonts w:ascii="Arial" w:hAnsi="Arial" w:cs="Arial"/>
          <w:sz w:val="20"/>
          <w:szCs w:val="20"/>
        </w:rPr>
        <w:t>w Działaniu 2.1 E-usługi: uporządkowanie zapisów dotyczących typów projektów, trybu pozakonkursowego,</w:t>
      </w:r>
    </w:p>
    <w:p w14:paraId="37BB9A9E" w14:textId="77777777" w:rsidR="001150DA" w:rsidRDefault="001150DA" w:rsidP="001150DA">
      <w:pPr>
        <w:pStyle w:val="Akapitzlist"/>
        <w:numPr>
          <w:ilvl w:val="0"/>
          <w:numId w:val="30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625256">
        <w:rPr>
          <w:rFonts w:ascii="Arial" w:hAnsi="Arial" w:cs="Arial"/>
          <w:sz w:val="20"/>
          <w:szCs w:val="20"/>
        </w:rPr>
        <w:t>Działani</w:t>
      </w:r>
      <w:r>
        <w:rPr>
          <w:rFonts w:ascii="Arial" w:hAnsi="Arial" w:cs="Arial"/>
          <w:sz w:val="20"/>
          <w:szCs w:val="20"/>
        </w:rPr>
        <w:t>u</w:t>
      </w:r>
      <w:r w:rsidRPr="00625256">
        <w:rPr>
          <w:rFonts w:ascii="Arial" w:hAnsi="Arial" w:cs="Arial"/>
          <w:sz w:val="20"/>
          <w:szCs w:val="20"/>
        </w:rPr>
        <w:t xml:space="preserve"> 4.3 Redukcja emisji zanieczyszczeń powietrza</w:t>
      </w:r>
      <w:r>
        <w:rPr>
          <w:rFonts w:ascii="Arial" w:hAnsi="Arial" w:cs="Arial"/>
          <w:sz w:val="20"/>
          <w:szCs w:val="20"/>
        </w:rPr>
        <w:t>: u</w:t>
      </w:r>
      <w:r w:rsidRPr="00F8380C">
        <w:rPr>
          <w:rFonts w:ascii="Arial" w:hAnsi="Arial" w:cs="Arial"/>
          <w:sz w:val="20"/>
          <w:szCs w:val="20"/>
        </w:rPr>
        <w:t>zupełnienie zapisów dotyczących trybu pozakonkursowego</w:t>
      </w:r>
      <w:r>
        <w:rPr>
          <w:rFonts w:ascii="Arial" w:hAnsi="Arial" w:cs="Arial"/>
          <w:sz w:val="20"/>
          <w:szCs w:val="20"/>
        </w:rPr>
        <w:t>,</w:t>
      </w:r>
    </w:p>
    <w:p w14:paraId="332768AE" w14:textId="09C07693" w:rsidR="001150DA" w:rsidRPr="00625256" w:rsidRDefault="001150DA" w:rsidP="001150DA">
      <w:pPr>
        <w:pStyle w:val="Akapitzlist"/>
        <w:numPr>
          <w:ilvl w:val="0"/>
          <w:numId w:val="30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C94209">
        <w:rPr>
          <w:rFonts w:ascii="Arial" w:hAnsi="Arial" w:cs="Arial"/>
          <w:sz w:val="20"/>
          <w:szCs w:val="20"/>
        </w:rPr>
        <w:t>Działani</w:t>
      </w:r>
      <w:r>
        <w:rPr>
          <w:rFonts w:ascii="Arial" w:hAnsi="Arial" w:cs="Arial"/>
          <w:sz w:val="20"/>
          <w:szCs w:val="20"/>
        </w:rPr>
        <w:t>u</w:t>
      </w:r>
      <w:r w:rsidRPr="00C94209">
        <w:rPr>
          <w:rFonts w:ascii="Arial" w:hAnsi="Arial" w:cs="Arial"/>
          <w:sz w:val="20"/>
          <w:szCs w:val="20"/>
        </w:rPr>
        <w:t xml:space="preserve"> 7.1 Infrastruktura drogowa</w:t>
      </w:r>
      <w:r>
        <w:rPr>
          <w:rFonts w:ascii="Arial" w:hAnsi="Arial" w:cs="Arial"/>
          <w:sz w:val="20"/>
          <w:szCs w:val="20"/>
        </w:rPr>
        <w:t>: uszczegółowienie zapisów dotyczących typów projektów, zmiany w l</w:t>
      </w:r>
      <w:r w:rsidRPr="008552A2">
        <w:rPr>
          <w:rFonts w:ascii="Arial" w:hAnsi="Arial" w:cs="Arial"/>
          <w:sz w:val="20"/>
          <w:szCs w:val="20"/>
        </w:rPr>
        <w:t>imit</w:t>
      </w:r>
      <w:r>
        <w:rPr>
          <w:rFonts w:ascii="Arial" w:hAnsi="Arial" w:cs="Arial"/>
          <w:sz w:val="20"/>
          <w:szCs w:val="20"/>
        </w:rPr>
        <w:t>ach</w:t>
      </w:r>
      <w:r w:rsidRPr="008552A2">
        <w:rPr>
          <w:rFonts w:ascii="Arial" w:hAnsi="Arial" w:cs="Arial"/>
          <w:sz w:val="20"/>
          <w:szCs w:val="20"/>
        </w:rPr>
        <w:t xml:space="preserve"> i ograniczenia</w:t>
      </w:r>
      <w:r>
        <w:rPr>
          <w:rFonts w:ascii="Arial" w:hAnsi="Arial" w:cs="Arial"/>
          <w:sz w:val="20"/>
          <w:szCs w:val="20"/>
        </w:rPr>
        <w:t>ch</w:t>
      </w:r>
      <w:r w:rsidRPr="008552A2">
        <w:rPr>
          <w:rFonts w:ascii="Arial" w:hAnsi="Arial" w:cs="Arial"/>
          <w:sz w:val="20"/>
          <w:szCs w:val="20"/>
        </w:rPr>
        <w:t xml:space="preserve"> w realizacji projektów</w:t>
      </w:r>
      <w:r>
        <w:rPr>
          <w:rFonts w:ascii="Arial" w:hAnsi="Arial" w:cs="Arial"/>
          <w:sz w:val="20"/>
          <w:szCs w:val="20"/>
        </w:rPr>
        <w:t>,</w:t>
      </w:r>
    </w:p>
    <w:p w14:paraId="09E7A76B" w14:textId="77777777" w:rsidR="001150DA" w:rsidRDefault="001150DA" w:rsidP="001150DA">
      <w:pPr>
        <w:pStyle w:val="Akapitzlist"/>
        <w:numPr>
          <w:ilvl w:val="0"/>
          <w:numId w:val="30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C22C83">
        <w:rPr>
          <w:rFonts w:ascii="Arial" w:hAnsi="Arial" w:cs="Arial"/>
          <w:sz w:val="20"/>
          <w:szCs w:val="20"/>
        </w:rPr>
        <w:t>miana alokacji ZIT</w:t>
      </w:r>
      <w:r w:rsidRPr="00625256">
        <w:rPr>
          <w:rFonts w:ascii="Arial" w:hAnsi="Arial" w:cs="Arial"/>
          <w:sz w:val="20"/>
          <w:szCs w:val="20"/>
        </w:rPr>
        <w:t>,</w:t>
      </w:r>
    </w:p>
    <w:p w14:paraId="170E5CEF" w14:textId="77777777" w:rsidR="001150DA" w:rsidRDefault="001150DA" w:rsidP="001150DA">
      <w:pPr>
        <w:pStyle w:val="Akapitzlist"/>
        <w:numPr>
          <w:ilvl w:val="0"/>
          <w:numId w:val="30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C22C83">
        <w:rPr>
          <w:rFonts w:ascii="Arial" w:hAnsi="Arial" w:cs="Arial"/>
          <w:sz w:val="20"/>
          <w:szCs w:val="20"/>
        </w:rPr>
        <w:t xml:space="preserve">miana alokacji  planowanej na projekty realizowane na obszarach wiejskich w ramach </w:t>
      </w:r>
      <w:r>
        <w:rPr>
          <w:rFonts w:ascii="Arial" w:hAnsi="Arial" w:cs="Arial"/>
          <w:sz w:val="20"/>
          <w:szCs w:val="20"/>
        </w:rPr>
        <w:t>poszczególnych d</w:t>
      </w:r>
      <w:r w:rsidRPr="00C22C83">
        <w:rPr>
          <w:rFonts w:ascii="Arial" w:hAnsi="Arial" w:cs="Arial"/>
          <w:sz w:val="20"/>
          <w:szCs w:val="20"/>
        </w:rPr>
        <w:t>ziałań</w:t>
      </w:r>
      <w:r>
        <w:rPr>
          <w:rFonts w:ascii="Arial" w:hAnsi="Arial" w:cs="Arial"/>
          <w:sz w:val="20"/>
          <w:szCs w:val="20"/>
        </w:rPr>
        <w:t>,</w:t>
      </w:r>
    </w:p>
    <w:p w14:paraId="1D1004FC" w14:textId="77777777" w:rsidR="001150DA" w:rsidRPr="00625256" w:rsidRDefault="001150DA" w:rsidP="001150DA">
      <w:pPr>
        <w:pStyle w:val="Akapitzlist"/>
        <w:numPr>
          <w:ilvl w:val="0"/>
          <w:numId w:val="30"/>
        </w:numPr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aktualizacja w zakresie docelowych wskaźników</w:t>
      </w:r>
      <w:r w:rsidRPr="004C2168">
        <w:t xml:space="preserve"> </w:t>
      </w:r>
      <w:r w:rsidRPr="004C2168">
        <w:rPr>
          <w:rFonts w:ascii="Arial" w:hAnsi="Arial" w:cs="Arial"/>
          <w:sz w:val="20"/>
          <w:szCs w:val="20"/>
        </w:rPr>
        <w:t xml:space="preserve">rezultatu bezpośredniego i produktu dla </w:t>
      </w:r>
      <w:r>
        <w:rPr>
          <w:rFonts w:ascii="Arial" w:hAnsi="Arial" w:cs="Arial"/>
          <w:sz w:val="20"/>
          <w:szCs w:val="20"/>
        </w:rPr>
        <w:t xml:space="preserve">poszczególnych </w:t>
      </w:r>
      <w:r w:rsidRPr="004C2168">
        <w:rPr>
          <w:rFonts w:ascii="Arial" w:hAnsi="Arial" w:cs="Arial"/>
          <w:sz w:val="20"/>
          <w:szCs w:val="20"/>
        </w:rPr>
        <w:t>działań i poddziałań</w:t>
      </w:r>
      <w:r>
        <w:rPr>
          <w:rFonts w:ascii="Arial" w:hAnsi="Arial" w:cs="Arial"/>
          <w:sz w:val="20"/>
          <w:szCs w:val="20"/>
        </w:rPr>
        <w:t>.</w:t>
      </w:r>
    </w:p>
    <w:p w14:paraId="51A8E9E7" w14:textId="77777777" w:rsidR="009958EB" w:rsidRPr="0005097F" w:rsidRDefault="009958EB" w:rsidP="0005097F">
      <w:pPr>
        <w:pStyle w:val="Akapitzlist"/>
        <w:autoSpaceDE w:val="0"/>
        <w:autoSpaceDN w:val="0"/>
        <w:adjustRightInd w:val="0"/>
        <w:spacing w:before="120" w:after="120"/>
        <w:ind w:left="426"/>
        <w:contextualSpacing w:val="0"/>
        <w:rPr>
          <w:rFonts w:ascii="Arial" w:hAnsi="Arial" w:cs="Arial"/>
          <w:sz w:val="20"/>
          <w:szCs w:val="20"/>
        </w:rPr>
      </w:pPr>
    </w:p>
    <w:p w14:paraId="09EC3E75" w14:textId="77777777" w:rsidR="009958EB" w:rsidRPr="0067525A" w:rsidRDefault="009958EB" w:rsidP="00061EFA">
      <w:pPr>
        <w:autoSpaceDE w:val="0"/>
        <w:autoSpaceDN w:val="0"/>
        <w:adjustRightInd w:val="0"/>
        <w:spacing w:before="80" w:after="8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9958EB" w:rsidRPr="0067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56CC3" w14:textId="77777777" w:rsidR="005A7A47" w:rsidRDefault="005A7A47" w:rsidP="005A7A47">
      <w:pPr>
        <w:spacing w:after="0" w:line="240" w:lineRule="auto"/>
      </w:pPr>
      <w:r>
        <w:separator/>
      </w:r>
    </w:p>
  </w:endnote>
  <w:endnote w:type="continuationSeparator" w:id="0">
    <w:p w14:paraId="522A39DD" w14:textId="77777777" w:rsidR="005A7A47" w:rsidRDefault="005A7A47" w:rsidP="005A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D1E0" w14:textId="77777777" w:rsidR="005A7A47" w:rsidRDefault="005A7A47" w:rsidP="005A7A47">
      <w:pPr>
        <w:spacing w:after="0" w:line="240" w:lineRule="auto"/>
      </w:pPr>
      <w:r>
        <w:separator/>
      </w:r>
    </w:p>
  </w:footnote>
  <w:footnote w:type="continuationSeparator" w:id="0">
    <w:p w14:paraId="42C055ED" w14:textId="77777777" w:rsidR="005A7A47" w:rsidRDefault="005A7A47" w:rsidP="005A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2A0"/>
    <w:multiLevelType w:val="hybridMultilevel"/>
    <w:tmpl w:val="2C68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05CB"/>
    <w:multiLevelType w:val="hybridMultilevel"/>
    <w:tmpl w:val="CE10B042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3D2406"/>
    <w:multiLevelType w:val="hybridMultilevel"/>
    <w:tmpl w:val="8C4CC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3F0E"/>
    <w:multiLevelType w:val="hybridMultilevel"/>
    <w:tmpl w:val="25CC52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C42F84"/>
    <w:multiLevelType w:val="hybridMultilevel"/>
    <w:tmpl w:val="5414D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1EEF"/>
    <w:multiLevelType w:val="hybridMultilevel"/>
    <w:tmpl w:val="1C542A44"/>
    <w:lvl w:ilvl="0" w:tplc="0415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6" w15:restartNumberingAfterBreak="0">
    <w:nsid w:val="11F8785F"/>
    <w:multiLevelType w:val="hybridMultilevel"/>
    <w:tmpl w:val="6876D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764A5"/>
    <w:multiLevelType w:val="hybridMultilevel"/>
    <w:tmpl w:val="A5BE1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9508D"/>
    <w:multiLevelType w:val="hybridMultilevel"/>
    <w:tmpl w:val="FDA89D76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1662"/>
    <w:multiLevelType w:val="hybridMultilevel"/>
    <w:tmpl w:val="BEB8144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B51E5"/>
    <w:multiLevelType w:val="hybridMultilevel"/>
    <w:tmpl w:val="E4E0113A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826A74"/>
    <w:multiLevelType w:val="hybridMultilevel"/>
    <w:tmpl w:val="DA301E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E71055"/>
    <w:multiLevelType w:val="hybridMultilevel"/>
    <w:tmpl w:val="929E4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06DCB"/>
    <w:multiLevelType w:val="hybridMultilevel"/>
    <w:tmpl w:val="AA2E3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B727B"/>
    <w:multiLevelType w:val="hybridMultilevel"/>
    <w:tmpl w:val="55D658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52AA"/>
    <w:multiLevelType w:val="hybridMultilevel"/>
    <w:tmpl w:val="B51457A0"/>
    <w:lvl w:ilvl="0" w:tplc="4F20F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276B"/>
    <w:multiLevelType w:val="hybridMultilevel"/>
    <w:tmpl w:val="FBFA4366"/>
    <w:lvl w:ilvl="0" w:tplc="0415000D">
      <w:start w:val="1"/>
      <w:numFmt w:val="bullet"/>
      <w:lvlText w:val=""/>
      <w:lvlJc w:val="left"/>
      <w:pPr>
        <w:ind w:left="10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7" w15:restartNumberingAfterBreak="0">
    <w:nsid w:val="4CEE7CDA"/>
    <w:multiLevelType w:val="hybridMultilevel"/>
    <w:tmpl w:val="4258B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93917"/>
    <w:multiLevelType w:val="hybridMultilevel"/>
    <w:tmpl w:val="AF1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50D9F"/>
    <w:multiLevelType w:val="hybridMultilevel"/>
    <w:tmpl w:val="88D6E1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A416AC"/>
    <w:multiLevelType w:val="hybridMultilevel"/>
    <w:tmpl w:val="D338AEBE"/>
    <w:lvl w:ilvl="0" w:tplc="4F20F49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DC51DBC"/>
    <w:multiLevelType w:val="hybridMultilevel"/>
    <w:tmpl w:val="B404A2B0"/>
    <w:lvl w:ilvl="0" w:tplc="4F20F490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22" w15:restartNumberingAfterBreak="0">
    <w:nsid w:val="63E87E0F"/>
    <w:multiLevelType w:val="hybridMultilevel"/>
    <w:tmpl w:val="0C686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C2D5C"/>
    <w:multiLevelType w:val="hybridMultilevel"/>
    <w:tmpl w:val="D7DA415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C24747"/>
    <w:multiLevelType w:val="hybridMultilevel"/>
    <w:tmpl w:val="5F0847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BCD7733"/>
    <w:multiLevelType w:val="hybridMultilevel"/>
    <w:tmpl w:val="B02E806A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D16B04"/>
    <w:multiLevelType w:val="hybridMultilevel"/>
    <w:tmpl w:val="6B7A7E80"/>
    <w:lvl w:ilvl="0" w:tplc="4F20F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804D7"/>
    <w:multiLevelType w:val="hybridMultilevel"/>
    <w:tmpl w:val="DCE03C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5033D49"/>
    <w:multiLevelType w:val="multilevel"/>
    <w:tmpl w:val="7726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077A9"/>
    <w:multiLevelType w:val="hybridMultilevel"/>
    <w:tmpl w:val="DBC83AC8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A67E4"/>
    <w:multiLevelType w:val="hybridMultilevel"/>
    <w:tmpl w:val="EACE7CB8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1" w15:restartNumberingAfterBreak="0">
    <w:nsid w:val="7D3E10E6"/>
    <w:multiLevelType w:val="hybridMultilevel"/>
    <w:tmpl w:val="F504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80968">
    <w:abstractNumId w:val="7"/>
  </w:num>
  <w:num w:numId="2" w16cid:durableId="1740134470">
    <w:abstractNumId w:val="9"/>
  </w:num>
  <w:num w:numId="3" w16cid:durableId="1298143417">
    <w:abstractNumId w:val="31"/>
  </w:num>
  <w:num w:numId="4" w16cid:durableId="716247399">
    <w:abstractNumId w:val="23"/>
  </w:num>
  <w:num w:numId="5" w16cid:durableId="276446285">
    <w:abstractNumId w:val="13"/>
  </w:num>
  <w:num w:numId="6" w16cid:durableId="1293944728">
    <w:abstractNumId w:val="8"/>
  </w:num>
  <w:num w:numId="7" w16cid:durableId="1766145489">
    <w:abstractNumId w:val="14"/>
  </w:num>
  <w:num w:numId="8" w16cid:durableId="1636909189">
    <w:abstractNumId w:val="18"/>
  </w:num>
  <w:num w:numId="9" w16cid:durableId="346644100">
    <w:abstractNumId w:val="0"/>
  </w:num>
  <w:num w:numId="10" w16cid:durableId="1434939086">
    <w:abstractNumId w:val="6"/>
  </w:num>
  <w:num w:numId="11" w16cid:durableId="546063420">
    <w:abstractNumId w:val="29"/>
  </w:num>
  <w:num w:numId="12" w16cid:durableId="309288070">
    <w:abstractNumId w:val="11"/>
  </w:num>
  <w:num w:numId="13" w16cid:durableId="1945570199">
    <w:abstractNumId w:val="30"/>
  </w:num>
  <w:num w:numId="14" w16cid:durableId="1542668756">
    <w:abstractNumId w:val="5"/>
  </w:num>
  <w:num w:numId="15" w16cid:durableId="729159218">
    <w:abstractNumId w:val="19"/>
  </w:num>
  <w:num w:numId="16" w16cid:durableId="11880308">
    <w:abstractNumId w:val="4"/>
  </w:num>
  <w:num w:numId="17" w16cid:durableId="290133778">
    <w:abstractNumId w:val="24"/>
  </w:num>
  <w:num w:numId="18" w16cid:durableId="3477896">
    <w:abstractNumId w:val="27"/>
  </w:num>
  <w:num w:numId="19" w16cid:durableId="2113745023">
    <w:abstractNumId w:val="12"/>
  </w:num>
  <w:num w:numId="20" w16cid:durableId="129054372">
    <w:abstractNumId w:val="2"/>
  </w:num>
  <w:num w:numId="21" w16cid:durableId="1403942116">
    <w:abstractNumId w:val="28"/>
  </w:num>
  <w:num w:numId="22" w16cid:durableId="2098209296">
    <w:abstractNumId w:val="10"/>
  </w:num>
  <w:num w:numId="23" w16cid:durableId="1716468750">
    <w:abstractNumId w:val="16"/>
  </w:num>
  <w:num w:numId="24" w16cid:durableId="936331375">
    <w:abstractNumId w:val="21"/>
  </w:num>
  <w:num w:numId="25" w16cid:durableId="629868201">
    <w:abstractNumId w:val="1"/>
  </w:num>
  <w:num w:numId="26" w16cid:durableId="1504052987">
    <w:abstractNumId w:val="26"/>
  </w:num>
  <w:num w:numId="27" w16cid:durableId="1567912470">
    <w:abstractNumId w:val="3"/>
  </w:num>
  <w:num w:numId="28" w16cid:durableId="2076976359">
    <w:abstractNumId w:val="15"/>
  </w:num>
  <w:num w:numId="29" w16cid:durableId="435906033">
    <w:abstractNumId w:val="17"/>
  </w:num>
  <w:num w:numId="30" w16cid:durableId="2011443060">
    <w:abstractNumId w:val="22"/>
  </w:num>
  <w:num w:numId="31" w16cid:durableId="976758164">
    <w:abstractNumId w:val="25"/>
  </w:num>
  <w:num w:numId="32" w16cid:durableId="943340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1A"/>
    <w:rsid w:val="00010EB2"/>
    <w:rsid w:val="000362AE"/>
    <w:rsid w:val="0005097F"/>
    <w:rsid w:val="00061EFA"/>
    <w:rsid w:val="000D4397"/>
    <w:rsid w:val="000E09B1"/>
    <w:rsid w:val="00111492"/>
    <w:rsid w:val="001150DA"/>
    <w:rsid w:val="001200A7"/>
    <w:rsid w:val="001344AC"/>
    <w:rsid w:val="00142196"/>
    <w:rsid w:val="001E210D"/>
    <w:rsid w:val="00266020"/>
    <w:rsid w:val="0028102A"/>
    <w:rsid w:val="002C2A70"/>
    <w:rsid w:val="00311279"/>
    <w:rsid w:val="00321940"/>
    <w:rsid w:val="00341473"/>
    <w:rsid w:val="0036205E"/>
    <w:rsid w:val="004B74B8"/>
    <w:rsid w:val="004C7206"/>
    <w:rsid w:val="005569A0"/>
    <w:rsid w:val="00567AB8"/>
    <w:rsid w:val="005A7A47"/>
    <w:rsid w:val="0067525A"/>
    <w:rsid w:val="006C6A00"/>
    <w:rsid w:val="00717B3F"/>
    <w:rsid w:val="007B6B83"/>
    <w:rsid w:val="007E7A4B"/>
    <w:rsid w:val="007F6110"/>
    <w:rsid w:val="00851488"/>
    <w:rsid w:val="008D3CF1"/>
    <w:rsid w:val="008E30C1"/>
    <w:rsid w:val="008E38EB"/>
    <w:rsid w:val="00993BFC"/>
    <w:rsid w:val="009958EB"/>
    <w:rsid w:val="009C3A16"/>
    <w:rsid w:val="00A176B4"/>
    <w:rsid w:val="00A86A43"/>
    <w:rsid w:val="00AD0251"/>
    <w:rsid w:val="00AD0AC8"/>
    <w:rsid w:val="00B206A2"/>
    <w:rsid w:val="00B262D6"/>
    <w:rsid w:val="00B42CF0"/>
    <w:rsid w:val="00B817B6"/>
    <w:rsid w:val="00BB73B1"/>
    <w:rsid w:val="00C6436F"/>
    <w:rsid w:val="00C77C15"/>
    <w:rsid w:val="00CD7BC7"/>
    <w:rsid w:val="00D0121A"/>
    <w:rsid w:val="00D16447"/>
    <w:rsid w:val="00D263FF"/>
    <w:rsid w:val="00D336CB"/>
    <w:rsid w:val="00D410B3"/>
    <w:rsid w:val="00D95147"/>
    <w:rsid w:val="00E32398"/>
    <w:rsid w:val="00E85DE2"/>
    <w:rsid w:val="00EF286C"/>
    <w:rsid w:val="00F07A53"/>
    <w:rsid w:val="00F35CDE"/>
    <w:rsid w:val="00F35EE0"/>
    <w:rsid w:val="00F40DA6"/>
    <w:rsid w:val="00F5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20BCA51"/>
  <w15:docId w15:val="{1BAA1224-5C58-4D97-B5BC-3FF0579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940"/>
  </w:style>
  <w:style w:type="paragraph" w:styleId="Nagwek1">
    <w:name w:val="heading 1"/>
    <w:basedOn w:val="Normalny"/>
    <w:next w:val="Normalny"/>
    <w:link w:val="Nagwek1Znak"/>
    <w:uiPriority w:val="9"/>
    <w:qFormat/>
    <w:rsid w:val="0001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D3CF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8D3CF1"/>
  </w:style>
  <w:style w:type="character" w:customStyle="1" w:styleId="Nagwek1Znak">
    <w:name w:val="Nagłówek 1 Znak"/>
    <w:basedOn w:val="Domylnaczcionkaakapitu"/>
    <w:link w:val="Nagwek1"/>
    <w:uiPriority w:val="9"/>
    <w:rsid w:val="0001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basedOn w:val="Nagwek1"/>
    <w:next w:val="Nagwek2"/>
    <w:autoRedefine/>
    <w:semiHidden/>
    <w:rsid w:val="00851488"/>
    <w:pPr>
      <w:keepLines w:val="0"/>
      <w:widowControl w:val="0"/>
      <w:adjustRightInd w:val="0"/>
      <w:spacing w:before="0" w:line="360" w:lineRule="atLeast"/>
      <w:jc w:val="both"/>
    </w:pPr>
    <w:rPr>
      <w:rFonts w:ascii="Times New Roman" w:eastAsia="Times New Roman" w:hAnsi="Times New Roman" w:cs="Arial"/>
      <w:b/>
      <w:smallCaps/>
      <w:color w:val="auto"/>
      <w:kern w:val="32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Pączkowska Magdalena</dc:creator>
  <cp:keywords/>
  <dc:description/>
  <cp:lastModifiedBy>Regeńczuk Eliza</cp:lastModifiedBy>
  <cp:revision>37</cp:revision>
  <dcterms:created xsi:type="dcterms:W3CDTF">2020-04-06T14:53:00Z</dcterms:created>
  <dcterms:modified xsi:type="dcterms:W3CDTF">2024-01-24T08:28:00Z</dcterms:modified>
</cp:coreProperties>
</file>