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Pr="00DA2EE6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color w:val="FF0000"/>
          <w:sz w:val="18"/>
        </w:rPr>
      </w:pPr>
      <w:r w:rsidRPr="00DA2EE6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A2EE6">
        <w:rPr>
          <w:rFonts w:ascii="Arial" w:eastAsia="Arial" w:hAnsi="Arial" w:cs="Arial"/>
          <w:b/>
          <w:color w:val="FF0000"/>
          <w:sz w:val="18"/>
        </w:rPr>
        <w:tab/>
      </w:r>
      <w:bookmarkStart w:id="0" w:name="_Hlk123028492"/>
    </w:p>
    <w:p w14:paraId="4D880238" w14:textId="52BBC831" w:rsidR="00D7231F" w:rsidRPr="00DA2EE6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A2EE6">
        <w:rPr>
          <w:rFonts w:ascii="Arial" w:eastAsia="Arial" w:hAnsi="Arial" w:cs="Arial"/>
          <w:b/>
          <w:sz w:val="18"/>
        </w:rPr>
        <w:t xml:space="preserve">Uchwała </w:t>
      </w:r>
      <w:r w:rsidR="00E30493" w:rsidRPr="00DA2EE6">
        <w:rPr>
          <w:rFonts w:ascii="Arial" w:eastAsia="Arial" w:hAnsi="Arial" w:cs="Arial"/>
          <w:b/>
          <w:sz w:val="18"/>
        </w:rPr>
        <w:t>nr</w:t>
      </w:r>
      <w:r w:rsidR="00E23067" w:rsidRPr="00DA2EE6">
        <w:rPr>
          <w:rFonts w:ascii="Arial" w:eastAsia="Arial" w:hAnsi="Arial" w:cs="Arial"/>
          <w:b/>
          <w:sz w:val="18"/>
        </w:rPr>
        <w:t xml:space="preserve"> </w:t>
      </w:r>
      <w:r w:rsidR="004B1EF0">
        <w:rPr>
          <w:rFonts w:ascii="Arial" w:eastAsia="Arial" w:hAnsi="Arial" w:cs="Arial"/>
          <w:b/>
          <w:sz w:val="18"/>
        </w:rPr>
        <w:t>44</w:t>
      </w:r>
      <w:r w:rsidRPr="00DA2EE6">
        <w:rPr>
          <w:rFonts w:ascii="Arial" w:eastAsia="Arial" w:hAnsi="Arial" w:cs="Arial"/>
          <w:b/>
          <w:sz w:val="18"/>
        </w:rPr>
        <w:t>/</w:t>
      </w:r>
      <w:r w:rsidR="00270F5A" w:rsidRPr="00DA2EE6">
        <w:rPr>
          <w:rFonts w:ascii="Arial" w:eastAsia="Arial" w:hAnsi="Arial" w:cs="Arial"/>
          <w:b/>
          <w:sz w:val="18"/>
        </w:rPr>
        <w:t>IX</w:t>
      </w:r>
      <w:r w:rsidRPr="00DA2EE6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DA2EE6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A2EE6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DA2EE6">
        <w:rPr>
          <w:rFonts w:ascii="Arial" w:eastAsia="Arial" w:hAnsi="Arial" w:cs="Arial"/>
          <w:b/>
          <w:sz w:val="18"/>
        </w:rPr>
        <w:t>d</w:t>
      </w:r>
      <w:r w:rsidRPr="00DA2EE6">
        <w:rPr>
          <w:rFonts w:ascii="Arial" w:eastAsia="Arial" w:hAnsi="Arial" w:cs="Arial"/>
          <w:b/>
          <w:sz w:val="18"/>
        </w:rPr>
        <w:t>la Mazowsza 2021-2027</w:t>
      </w:r>
    </w:p>
    <w:p w14:paraId="56274119" w14:textId="085F7FF0" w:rsidR="00D7231F" w:rsidRPr="00DA2EE6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A2EE6">
        <w:rPr>
          <w:rFonts w:ascii="Arial" w:eastAsia="Arial" w:hAnsi="Arial" w:cs="Arial"/>
          <w:b/>
          <w:sz w:val="18"/>
        </w:rPr>
        <w:t xml:space="preserve">z dnia </w:t>
      </w:r>
      <w:r w:rsidR="004B1EF0">
        <w:rPr>
          <w:rFonts w:ascii="Arial" w:eastAsia="Arial" w:hAnsi="Arial" w:cs="Arial"/>
          <w:b/>
          <w:sz w:val="18"/>
        </w:rPr>
        <w:t xml:space="preserve">22 listopada </w:t>
      </w:r>
      <w:r w:rsidRPr="00DA2EE6">
        <w:rPr>
          <w:rFonts w:ascii="Arial" w:eastAsia="Arial" w:hAnsi="Arial" w:cs="Arial"/>
          <w:b/>
          <w:sz w:val="18"/>
        </w:rPr>
        <w:t>2023 r</w:t>
      </w:r>
      <w:r w:rsidR="009637DA" w:rsidRPr="00DA2EE6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A2EE6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8412816" w14:textId="67508736" w:rsidR="005509CD" w:rsidRPr="00DA2EE6" w:rsidRDefault="00F76230" w:rsidP="00844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A2EE6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 w:rsidRPr="00DA2EE6">
        <w:rPr>
          <w:rFonts w:ascii="Arial" w:eastAsia="Arial" w:hAnsi="Arial" w:cs="Arial"/>
          <w:b/>
          <w:sz w:val="18"/>
          <w:szCs w:val="18"/>
        </w:rPr>
        <w:t xml:space="preserve">sprawie zatwierdzenia </w:t>
      </w:r>
      <w:r w:rsidR="00DA2EE6" w:rsidRPr="00DA2EE6">
        <w:rPr>
          <w:rFonts w:ascii="Arial" w:eastAsia="Arial" w:hAnsi="Arial" w:cs="Arial"/>
          <w:b/>
          <w:sz w:val="18"/>
          <w:szCs w:val="18"/>
        </w:rPr>
        <w:t>Planu Ewaluacji Funduszy Europejskich dla Mazowsza 2021-2027</w:t>
      </w:r>
    </w:p>
    <w:p w14:paraId="138ED22D" w14:textId="77777777" w:rsidR="005509CD" w:rsidRPr="00DA2EE6" w:rsidRDefault="005509CD" w:rsidP="00844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bookmarkEnd w:id="1"/>
    <w:p w14:paraId="416D15F9" w14:textId="349F5219" w:rsidR="00D7231F" w:rsidRPr="00DA2EE6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DA2EE6">
        <w:rPr>
          <w:rStyle w:val="FontStyle14"/>
          <w:rFonts w:eastAsia="Calibri"/>
          <w:color w:val="auto"/>
        </w:rPr>
        <w:t xml:space="preserve">Na podstawie art. </w:t>
      </w:r>
      <w:r w:rsidR="00611D1D" w:rsidRPr="00DA2EE6">
        <w:rPr>
          <w:rStyle w:val="FontStyle14"/>
          <w:rFonts w:eastAsia="Calibri"/>
          <w:color w:val="auto"/>
        </w:rPr>
        <w:t>40</w:t>
      </w:r>
      <w:r w:rsidRPr="00DA2EE6">
        <w:rPr>
          <w:rStyle w:val="FontStyle14"/>
          <w:rFonts w:eastAsia="Calibri"/>
          <w:color w:val="auto"/>
        </w:rPr>
        <w:t xml:space="preserve"> ust. </w:t>
      </w:r>
      <w:r w:rsidR="000157B4" w:rsidRPr="00DA2EE6">
        <w:rPr>
          <w:rStyle w:val="FontStyle14"/>
          <w:rFonts w:eastAsia="Calibri"/>
          <w:color w:val="auto"/>
        </w:rPr>
        <w:t>2</w:t>
      </w:r>
      <w:r w:rsidR="00611D1D" w:rsidRPr="00DA2EE6">
        <w:rPr>
          <w:rStyle w:val="FontStyle14"/>
          <w:rFonts w:eastAsia="Calibri"/>
          <w:color w:val="auto"/>
        </w:rPr>
        <w:t xml:space="preserve"> lit. </w:t>
      </w:r>
      <w:r w:rsidR="00DA2EE6" w:rsidRPr="00DA2EE6">
        <w:rPr>
          <w:rStyle w:val="FontStyle14"/>
          <w:rFonts w:eastAsia="Calibri"/>
          <w:color w:val="auto"/>
        </w:rPr>
        <w:t>c</w:t>
      </w:r>
      <w:r w:rsidR="00611D1D" w:rsidRPr="00DA2EE6">
        <w:rPr>
          <w:rStyle w:val="FontStyle14"/>
          <w:rFonts w:eastAsia="Calibri"/>
          <w:color w:val="auto"/>
        </w:rPr>
        <w:t xml:space="preserve"> </w:t>
      </w:r>
      <w:r w:rsidRPr="00DA2EE6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DA2EE6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DA2EE6">
        <w:rPr>
          <w:rStyle w:val="FontStyle14"/>
          <w:rFonts w:eastAsia="Calibri"/>
          <w:color w:val="auto"/>
        </w:rPr>
        <w:br/>
      </w:r>
      <w:r w:rsidRPr="00DA2EE6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DA2EE6">
        <w:rPr>
          <w:rStyle w:val="FontStyle14"/>
          <w:rFonts w:eastAsia="Calibri"/>
          <w:color w:val="auto"/>
        </w:rPr>
        <w:t>późn</w:t>
      </w:r>
      <w:proofErr w:type="spellEnd"/>
      <w:r w:rsidRPr="00DA2EE6">
        <w:rPr>
          <w:rStyle w:val="FontStyle14"/>
          <w:rFonts w:eastAsia="Calibri"/>
          <w:color w:val="auto"/>
        </w:rPr>
        <w:t>. zm.</w:t>
      </w:r>
      <w:r w:rsidRPr="00DA2EE6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DA2EE6">
        <w:rPr>
          <w:rStyle w:val="FontStyle14"/>
          <w:rFonts w:eastAsia="Calibri"/>
          <w:color w:val="auto"/>
          <w:vertAlign w:val="superscript"/>
        </w:rPr>
        <w:t>)</w:t>
      </w:r>
      <w:r w:rsidR="002D147D" w:rsidRPr="00DA2EE6">
        <w:rPr>
          <w:rStyle w:val="FontStyle14"/>
          <w:rFonts w:eastAsia="Calibri"/>
          <w:color w:val="auto"/>
        </w:rPr>
        <w:t>),</w:t>
      </w:r>
      <w:r w:rsidRPr="00DA2EE6">
        <w:rPr>
          <w:rStyle w:val="FontStyle14"/>
          <w:rFonts w:eastAsia="Calibri"/>
          <w:color w:val="auto"/>
        </w:rPr>
        <w:t xml:space="preserve"> </w:t>
      </w:r>
      <w:r w:rsidR="00015512" w:rsidRPr="00DA2EE6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DA2EE6">
        <w:rPr>
          <w:rStyle w:val="FontStyle14"/>
          <w:rFonts w:eastAsia="Calibri"/>
          <w:color w:val="auto"/>
        </w:rPr>
        <w:t xml:space="preserve">r. </w:t>
      </w:r>
      <w:r w:rsidR="00015512" w:rsidRPr="00DA2EE6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DA2EE6">
        <w:rPr>
          <w:rStyle w:val="FontStyle14"/>
          <w:rFonts w:eastAsia="Calibri"/>
          <w:color w:val="auto"/>
        </w:rPr>
        <w:t xml:space="preserve"> (Dz. U. poz. 107</w:t>
      </w:r>
      <w:r w:rsidR="007B4345" w:rsidRPr="00DA2EE6">
        <w:rPr>
          <w:rStyle w:val="FontStyle14"/>
          <w:rFonts w:eastAsia="Calibri"/>
          <w:color w:val="auto"/>
        </w:rPr>
        <w:t>9</w:t>
      </w:r>
      <w:r w:rsidR="003D13F7" w:rsidRPr="00DA2EE6">
        <w:rPr>
          <w:rStyle w:val="FontStyle14"/>
          <w:rFonts w:eastAsia="Calibri"/>
          <w:color w:val="auto"/>
        </w:rPr>
        <w:t>)</w:t>
      </w:r>
      <w:r w:rsidR="00015512" w:rsidRPr="00DA2EE6">
        <w:rPr>
          <w:rStyle w:val="FontStyle14"/>
          <w:rFonts w:eastAsia="Calibri"/>
          <w:color w:val="auto"/>
        </w:rPr>
        <w:t>,</w:t>
      </w:r>
      <w:r w:rsidR="00855A11" w:rsidRPr="00DA2EE6">
        <w:rPr>
          <w:rStyle w:val="FontStyle14"/>
          <w:rFonts w:eastAsia="Calibri"/>
          <w:color w:val="auto"/>
        </w:rPr>
        <w:t xml:space="preserve"> </w:t>
      </w:r>
      <w:r w:rsidRPr="00DA2EE6">
        <w:rPr>
          <w:rStyle w:val="FontStyle14"/>
          <w:rFonts w:eastAsia="Calibri"/>
          <w:color w:val="auto"/>
        </w:rPr>
        <w:t xml:space="preserve">zgodnie </w:t>
      </w:r>
      <w:r w:rsidR="00855A11" w:rsidRPr="00DA2EE6">
        <w:rPr>
          <w:rStyle w:val="FontStyle14"/>
          <w:rFonts w:eastAsia="Calibri"/>
          <w:color w:val="auto"/>
        </w:rPr>
        <w:t xml:space="preserve">rozdziałem 7 </w:t>
      </w:r>
      <w:r w:rsidR="000157B4" w:rsidRPr="00DA2EE6">
        <w:rPr>
          <w:rStyle w:val="FontStyle14"/>
          <w:rFonts w:eastAsia="Calibri"/>
          <w:color w:val="auto"/>
        </w:rPr>
        <w:t>pkt</w:t>
      </w:r>
      <w:r w:rsidR="00855A11" w:rsidRPr="00DA2EE6">
        <w:rPr>
          <w:rStyle w:val="FontStyle14"/>
          <w:rFonts w:eastAsia="Calibri"/>
          <w:color w:val="auto"/>
        </w:rPr>
        <w:t xml:space="preserve"> 4 </w:t>
      </w:r>
      <w:r w:rsidR="000157B4" w:rsidRPr="00DA2EE6">
        <w:rPr>
          <w:rStyle w:val="FontStyle14"/>
          <w:rFonts w:eastAsia="Calibri"/>
          <w:color w:val="auto"/>
        </w:rPr>
        <w:t xml:space="preserve">lit. </w:t>
      </w:r>
      <w:r w:rsidR="00DA2EE6" w:rsidRPr="00DA2EE6">
        <w:rPr>
          <w:rStyle w:val="FontStyle14"/>
          <w:rFonts w:eastAsia="Calibri"/>
          <w:color w:val="auto"/>
        </w:rPr>
        <w:t>c</w:t>
      </w:r>
      <w:r w:rsidR="00855A11" w:rsidRPr="00DA2EE6">
        <w:rPr>
          <w:rStyle w:val="FontStyle14"/>
          <w:rFonts w:eastAsia="Calibri"/>
          <w:color w:val="auto"/>
        </w:rPr>
        <w:t xml:space="preserve"> </w:t>
      </w:r>
      <w:r w:rsidRPr="00DA2EE6">
        <w:rPr>
          <w:rStyle w:val="FontStyle14"/>
          <w:rFonts w:eastAsia="Calibri"/>
          <w:color w:val="auto"/>
        </w:rPr>
        <w:t>Wytyczn</w:t>
      </w:r>
      <w:r w:rsidR="00855A11" w:rsidRPr="00DA2EE6">
        <w:rPr>
          <w:rStyle w:val="FontStyle14"/>
          <w:rFonts w:eastAsia="Calibri"/>
          <w:color w:val="auto"/>
        </w:rPr>
        <w:t>ych</w:t>
      </w:r>
      <w:r w:rsidRPr="00DA2EE6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DA2EE6">
        <w:rPr>
          <w:rStyle w:val="FontStyle14"/>
          <w:rFonts w:eastAsia="Calibri"/>
          <w:color w:val="auto"/>
        </w:rPr>
        <w:t>,</w:t>
      </w:r>
      <w:r w:rsidRPr="00DA2EE6">
        <w:rPr>
          <w:rStyle w:val="FontStyle14"/>
          <w:rFonts w:eastAsia="Calibri"/>
          <w:color w:val="auto"/>
        </w:rPr>
        <w:t xml:space="preserve"> § </w:t>
      </w:r>
      <w:r w:rsidR="00015512" w:rsidRPr="00DA2EE6">
        <w:rPr>
          <w:rStyle w:val="FontStyle14"/>
          <w:rFonts w:eastAsia="Calibri"/>
          <w:color w:val="auto"/>
        </w:rPr>
        <w:t>3</w:t>
      </w:r>
      <w:r w:rsidRPr="00DA2EE6">
        <w:rPr>
          <w:rStyle w:val="FontStyle14"/>
          <w:rFonts w:eastAsia="Calibri"/>
          <w:color w:val="auto"/>
        </w:rPr>
        <w:t xml:space="preserve"> </w:t>
      </w:r>
      <w:r w:rsidR="000157B4" w:rsidRPr="00DA2EE6">
        <w:rPr>
          <w:rStyle w:val="FontStyle14"/>
          <w:rFonts w:eastAsia="Calibri"/>
          <w:color w:val="auto"/>
        </w:rPr>
        <w:t xml:space="preserve">ust. 1 pkt </w:t>
      </w:r>
      <w:r w:rsidR="00DA2EE6" w:rsidRPr="00DA2EE6">
        <w:rPr>
          <w:rStyle w:val="FontStyle14"/>
          <w:rFonts w:eastAsia="Calibri"/>
          <w:color w:val="auto"/>
        </w:rPr>
        <w:t>3</w:t>
      </w:r>
      <w:r w:rsidR="000157B4" w:rsidRPr="00DA2EE6">
        <w:rPr>
          <w:rStyle w:val="FontStyle14"/>
          <w:rFonts w:eastAsia="Calibri"/>
          <w:color w:val="auto"/>
        </w:rPr>
        <w:t xml:space="preserve"> </w:t>
      </w:r>
      <w:r w:rsidRPr="00DA2EE6">
        <w:rPr>
          <w:rStyle w:val="FontStyle14"/>
          <w:rFonts w:eastAsia="Calibri"/>
          <w:color w:val="auto"/>
        </w:rPr>
        <w:t xml:space="preserve">uchwały </w:t>
      </w:r>
      <w:r w:rsidR="003D13F7" w:rsidRPr="00DA2EE6">
        <w:rPr>
          <w:rStyle w:val="FontStyle14"/>
          <w:rFonts w:eastAsia="Calibri"/>
          <w:color w:val="auto"/>
        </w:rPr>
        <w:t xml:space="preserve">nr </w:t>
      </w:r>
      <w:r w:rsidRPr="00DA2EE6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0F671B" w:rsidRPr="00DA2EE6">
        <w:rPr>
          <w:rStyle w:val="FontStyle14"/>
          <w:rFonts w:eastAsia="Calibri"/>
          <w:color w:val="auto"/>
        </w:rPr>
        <w:t xml:space="preserve"> </w:t>
      </w:r>
      <w:r w:rsidR="0026671F" w:rsidRPr="00DA2EE6">
        <w:rPr>
          <w:rStyle w:val="Odwoanieprzypisudolnego"/>
          <w:rFonts w:eastAsia="Calibri"/>
          <w:sz w:val="18"/>
          <w:szCs w:val="18"/>
        </w:rPr>
        <w:footnoteReference w:id="2"/>
      </w:r>
      <w:r w:rsidR="000F671B" w:rsidRPr="00DA2EE6">
        <w:rPr>
          <w:rStyle w:val="FontStyle14"/>
          <w:rFonts w:eastAsia="Calibri"/>
          <w:color w:val="auto"/>
          <w:vertAlign w:val="superscript"/>
        </w:rPr>
        <w:t>)</w:t>
      </w:r>
      <w:r w:rsidRPr="00DA2EE6">
        <w:rPr>
          <w:rStyle w:val="FontStyle14"/>
          <w:rFonts w:eastAsia="Calibri"/>
          <w:color w:val="auto"/>
        </w:rPr>
        <w:t xml:space="preserve"> </w:t>
      </w:r>
      <w:r w:rsidR="00855A11" w:rsidRPr="00DA2EE6">
        <w:rPr>
          <w:rStyle w:val="FontStyle14"/>
          <w:rFonts w:eastAsia="Calibri"/>
          <w:color w:val="auto"/>
        </w:rPr>
        <w:t>oraz §</w:t>
      </w:r>
      <w:r w:rsidR="00923055" w:rsidRPr="00DA2EE6">
        <w:rPr>
          <w:rStyle w:val="FontStyle14"/>
          <w:rFonts w:eastAsia="Calibri"/>
          <w:color w:val="auto"/>
        </w:rPr>
        <w:t xml:space="preserve"> </w:t>
      </w:r>
      <w:r w:rsidR="00855A11" w:rsidRPr="00DA2EE6">
        <w:rPr>
          <w:rStyle w:val="FontStyle14"/>
          <w:rFonts w:eastAsia="Calibri"/>
          <w:color w:val="auto"/>
        </w:rPr>
        <w:t xml:space="preserve">4 ust. 4 pkt </w:t>
      </w:r>
      <w:r w:rsidR="00DA2EE6" w:rsidRPr="00DA2EE6">
        <w:rPr>
          <w:rStyle w:val="FontStyle14"/>
          <w:rFonts w:eastAsia="Calibri"/>
          <w:color w:val="auto"/>
        </w:rPr>
        <w:t>3</w:t>
      </w:r>
      <w:r w:rsidR="00855A11" w:rsidRPr="00DA2EE6">
        <w:rPr>
          <w:rStyle w:val="FontStyle14"/>
          <w:rFonts w:eastAsia="Calibri"/>
          <w:color w:val="auto"/>
        </w:rPr>
        <w:t xml:space="preserve"> Regulaminu Prac Komitetu Monitorującego program Fundusze Dla Mazowsza 2021-2027</w:t>
      </w:r>
      <w:r w:rsidR="00B01D7A" w:rsidRPr="00DA2EE6">
        <w:rPr>
          <w:rStyle w:val="FontStyle14"/>
          <w:rFonts w:eastAsia="Calibri"/>
          <w:color w:val="auto"/>
        </w:rPr>
        <w:t>,</w:t>
      </w:r>
      <w:r w:rsidR="00855A11" w:rsidRPr="00DA2EE6">
        <w:rPr>
          <w:rStyle w:val="FontStyle14"/>
          <w:rFonts w:eastAsia="Calibri"/>
          <w:color w:val="auto"/>
        </w:rPr>
        <w:t xml:space="preserve"> </w:t>
      </w:r>
      <w:r w:rsidR="00B01D7A" w:rsidRPr="00DA2EE6">
        <w:rPr>
          <w:rStyle w:val="FontStyle14"/>
          <w:rFonts w:eastAsia="Calibri"/>
          <w:color w:val="auto"/>
        </w:rPr>
        <w:t xml:space="preserve">stanowiącego załącznik </w:t>
      </w:r>
      <w:r w:rsidR="00923055" w:rsidRPr="00DA2EE6">
        <w:rPr>
          <w:rStyle w:val="FontStyle14"/>
          <w:rFonts w:eastAsia="Calibri"/>
          <w:color w:val="auto"/>
        </w:rPr>
        <w:t>uchwały nr</w:t>
      </w:r>
      <w:r w:rsidR="004D7EC0" w:rsidRPr="00DA2EE6">
        <w:rPr>
          <w:rStyle w:val="FontStyle14"/>
          <w:rFonts w:eastAsia="Calibri"/>
          <w:color w:val="auto"/>
        </w:rPr>
        <w:t xml:space="preserve"> 1</w:t>
      </w:r>
      <w:r w:rsidR="00B01D7A" w:rsidRPr="00DA2EE6">
        <w:rPr>
          <w:rStyle w:val="FontStyle14"/>
          <w:rFonts w:eastAsia="Calibri"/>
          <w:color w:val="auto"/>
        </w:rPr>
        <w:t xml:space="preserve">/I/2023 Komitetu Monitorującego program Fundusze Europejskie Dla Mazowsza 2021-2027 z dnia </w:t>
      </w:r>
      <w:r w:rsidR="004D7EC0" w:rsidRPr="00DA2EE6">
        <w:rPr>
          <w:rStyle w:val="FontStyle14"/>
          <w:rFonts w:eastAsia="Calibri"/>
          <w:color w:val="auto"/>
        </w:rPr>
        <w:t>23 marca</w:t>
      </w:r>
      <w:r w:rsidR="00B01D7A" w:rsidRPr="00DA2EE6">
        <w:rPr>
          <w:rStyle w:val="FontStyle14"/>
          <w:rFonts w:eastAsia="Calibri"/>
          <w:color w:val="auto"/>
        </w:rPr>
        <w:t xml:space="preserve"> 2023 </w:t>
      </w:r>
      <w:r w:rsidR="009637DA" w:rsidRPr="00DA2EE6">
        <w:rPr>
          <w:rStyle w:val="FontStyle14"/>
          <w:rFonts w:eastAsia="Calibri"/>
          <w:color w:val="auto"/>
        </w:rPr>
        <w:t>r.</w:t>
      </w:r>
      <w:r w:rsidR="00B01D7A" w:rsidRPr="00DA2EE6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 w:rsidRPr="00DA2EE6">
        <w:rPr>
          <w:rStyle w:val="FontStyle14"/>
          <w:rFonts w:eastAsia="Calibri"/>
          <w:color w:val="auto"/>
        </w:rPr>
        <w:t>d</w:t>
      </w:r>
      <w:r w:rsidR="00B01D7A" w:rsidRPr="00DA2EE6">
        <w:rPr>
          <w:rStyle w:val="FontStyle14"/>
          <w:rFonts w:eastAsia="Calibri"/>
          <w:color w:val="auto"/>
        </w:rPr>
        <w:t xml:space="preserve">la Mazowsza 2021-2027 - </w:t>
      </w:r>
      <w:r w:rsidRPr="00DA2EE6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DA2EE6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DA2EE6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DA2EE6">
        <w:rPr>
          <w:rFonts w:ascii="Arial" w:eastAsia="Arial" w:hAnsi="Arial" w:cs="Arial"/>
          <w:b/>
          <w:bCs/>
          <w:sz w:val="18"/>
        </w:rPr>
        <w:t>§ 1.</w:t>
      </w:r>
    </w:p>
    <w:p w14:paraId="520AA184" w14:textId="3138593C" w:rsidR="00D7231F" w:rsidRPr="00AB08C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B08CC">
        <w:rPr>
          <w:rFonts w:ascii="Arial" w:eastAsia="Arial" w:hAnsi="Arial" w:cs="Arial"/>
          <w:sz w:val="18"/>
        </w:rPr>
        <w:t>Zatwierdza się</w:t>
      </w:r>
      <w:r w:rsidR="009A3B2B" w:rsidRPr="00AB08CC">
        <w:rPr>
          <w:rFonts w:ascii="Arial" w:eastAsia="Arial" w:hAnsi="Arial" w:cs="Arial"/>
          <w:sz w:val="18"/>
        </w:rPr>
        <w:t xml:space="preserve"> </w:t>
      </w:r>
      <w:r w:rsidR="00DA2EE6" w:rsidRPr="00AB08CC">
        <w:rPr>
          <w:rFonts w:ascii="Arial" w:eastAsia="Arial" w:hAnsi="Arial" w:cs="Arial"/>
          <w:sz w:val="18"/>
        </w:rPr>
        <w:t>Plan Ewaluacji Funduszy Europejskich dla Mazowsza 2021-2027</w:t>
      </w:r>
      <w:r w:rsidR="00AB08CC" w:rsidRPr="00AB08CC">
        <w:rPr>
          <w:rFonts w:ascii="Arial" w:eastAsia="Arial" w:hAnsi="Arial" w:cs="Arial"/>
          <w:sz w:val="18"/>
        </w:rPr>
        <w:t xml:space="preserve"> </w:t>
      </w:r>
      <w:r w:rsidR="00CD4455" w:rsidRPr="00AB08CC">
        <w:rPr>
          <w:rFonts w:ascii="Arial" w:eastAsia="Arial" w:hAnsi="Arial" w:cs="Arial"/>
          <w:sz w:val="18"/>
        </w:rPr>
        <w:t>określon</w:t>
      </w:r>
      <w:r w:rsidR="00AB08CC" w:rsidRPr="00AB08CC">
        <w:rPr>
          <w:rFonts w:ascii="Arial" w:eastAsia="Arial" w:hAnsi="Arial" w:cs="Arial"/>
          <w:sz w:val="18"/>
        </w:rPr>
        <w:t>y</w:t>
      </w:r>
      <w:r w:rsidR="00531825" w:rsidRPr="00AB08CC">
        <w:rPr>
          <w:rFonts w:ascii="Arial" w:eastAsia="Arial" w:hAnsi="Arial" w:cs="Arial"/>
          <w:sz w:val="18"/>
        </w:rPr>
        <w:t xml:space="preserve"> w</w:t>
      </w:r>
      <w:r w:rsidR="001B6F4B" w:rsidRPr="00AB08CC">
        <w:rPr>
          <w:rFonts w:ascii="Arial" w:eastAsia="Arial" w:hAnsi="Arial" w:cs="Arial"/>
          <w:sz w:val="18"/>
        </w:rPr>
        <w:t> </w:t>
      </w:r>
      <w:r w:rsidR="00D7231F" w:rsidRPr="00AB08CC">
        <w:rPr>
          <w:rFonts w:ascii="Arial" w:eastAsia="Arial" w:hAnsi="Arial" w:cs="Arial"/>
          <w:sz w:val="18"/>
        </w:rPr>
        <w:t>załącznik</w:t>
      </w:r>
      <w:r w:rsidR="00531825" w:rsidRPr="00AB08CC">
        <w:rPr>
          <w:rFonts w:ascii="Arial" w:eastAsia="Arial" w:hAnsi="Arial" w:cs="Arial"/>
          <w:sz w:val="18"/>
        </w:rPr>
        <w:t>u</w:t>
      </w:r>
      <w:r w:rsidR="00D7231F" w:rsidRPr="00AB08C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Pr="00DA2EE6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37DEC626" w14:textId="5C7FABE3" w:rsidR="00043F9B" w:rsidRPr="00B126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12693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12693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12693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12693">
        <w:rPr>
          <w:rFonts w:ascii="Arial" w:eastAsia="Arial" w:hAnsi="Arial" w:cs="Arial"/>
          <w:sz w:val="18"/>
        </w:rPr>
        <w:t xml:space="preserve">program </w:t>
      </w:r>
      <w:r w:rsidR="00D7231F" w:rsidRPr="00B12693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12693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126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12693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12693">
        <w:rPr>
          <w:rFonts w:ascii="Arial" w:eastAsia="Arial" w:hAnsi="Arial" w:cs="Arial"/>
          <w:b/>
          <w:bCs/>
          <w:sz w:val="18"/>
        </w:rPr>
        <w:t>3</w:t>
      </w:r>
      <w:r w:rsidRPr="00B12693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12693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12693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12693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12693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90CFAB" w14:textId="377BE130" w:rsidR="000B2326" w:rsidRPr="00DA2EE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A2EE6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Pr="00DA2EE6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C4017AA" w14:textId="77777777" w:rsidR="00C9071F" w:rsidRDefault="00C9071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53229B38" w14:textId="77777777" w:rsidR="00AB08CC" w:rsidRDefault="00AB08CC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0FB42018" w14:textId="77777777" w:rsidR="00AB08CC" w:rsidRDefault="00AB08CC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0EB3650B" w14:textId="77777777" w:rsidR="00AB08CC" w:rsidRPr="00DA2EE6" w:rsidRDefault="00AB08CC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6F8402B4" w14:textId="77777777" w:rsidR="00C9071F" w:rsidRPr="00DA2EE6" w:rsidRDefault="00C9071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2A624311" w14:textId="77777777" w:rsidR="005509CD" w:rsidRPr="00DA2EE6" w:rsidRDefault="005509C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03D808A3" w14:textId="77777777" w:rsidR="005509CD" w:rsidRPr="00DA2EE6" w:rsidRDefault="005509C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color w:val="FF0000"/>
          <w:sz w:val="18"/>
        </w:rPr>
      </w:pPr>
    </w:p>
    <w:p w14:paraId="33B25E4F" w14:textId="16B39E99" w:rsidR="00043F9B" w:rsidRPr="009F2AD9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9F2AD9">
        <w:rPr>
          <w:rFonts w:ascii="Arial" w:eastAsia="Arial" w:hAnsi="Arial" w:cs="Arial"/>
          <w:b/>
          <w:bCs/>
          <w:sz w:val="18"/>
        </w:rPr>
        <w:lastRenderedPageBreak/>
        <w:t>UZASADNIENIE</w:t>
      </w:r>
    </w:p>
    <w:p w14:paraId="349058B8" w14:textId="77777777" w:rsidR="00764F0F" w:rsidRDefault="00764F0F" w:rsidP="00B12693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DC19D6B" w14:textId="77777777" w:rsidR="00B12693" w:rsidRDefault="00B12693" w:rsidP="00B1269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57C0CEDD" w14:textId="77777777" w:rsidR="00B12693" w:rsidRPr="004E6CC6" w:rsidRDefault="00B12693" w:rsidP="00B12693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bCs/>
          <w:sz w:val="18"/>
          <w:szCs w:val="18"/>
        </w:rPr>
        <w:t xml:space="preserve">W celu zapewnienia prawidłowego przebiegu procesu ewaluacji opracowany został </w:t>
      </w:r>
      <w:r w:rsidRPr="004E6CC6">
        <w:rPr>
          <w:rFonts w:ascii="Arial" w:hAnsi="Arial" w:cs="Arial"/>
          <w:b/>
          <w:i/>
          <w:iCs/>
          <w:sz w:val="18"/>
          <w:szCs w:val="18"/>
        </w:rPr>
        <w:t>Plan Ewaluacji Fundusze Europejskie dla Mazowsza 2021-2027</w:t>
      </w:r>
      <w:r w:rsidRPr="004E6CC6">
        <w:rPr>
          <w:rFonts w:ascii="Arial" w:hAnsi="Arial" w:cs="Arial"/>
          <w:bCs/>
          <w:sz w:val="18"/>
          <w:szCs w:val="18"/>
        </w:rPr>
        <w:t xml:space="preserve">, którego celem </w:t>
      </w:r>
      <w:r w:rsidRPr="004E6CC6">
        <w:rPr>
          <w:rFonts w:ascii="Arial" w:hAnsi="Arial" w:cs="Arial"/>
          <w:sz w:val="18"/>
          <w:szCs w:val="18"/>
        </w:rPr>
        <w:t xml:space="preserve">jest przedstawienie rzeczywistych efektów interwencji, tj. wskazanie jaka część zmiany w sytuacji </w:t>
      </w:r>
      <w:proofErr w:type="spellStart"/>
      <w:r w:rsidRPr="004E6CC6">
        <w:rPr>
          <w:rFonts w:ascii="Arial" w:hAnsi="Arial" w:cs="Arial"/>
          <w:sz w:val="18"/>
          <w:szCs w:val="18"/>
        </w:rPr>
        <w:t>społeczno</w:t>
      </w:r>
      <w:proofErr w:type="spellEnd"/>
      <w:r w:rsidRPr="004E6CC6">
        <w:rPr>
          <w:rFonts w:ascii="Arial" w:hAnsi="Arial" w:cs="Arial"/>
          <w:sz w:val="18"/>
          <w:szCs w:val="18"/>
        </w:rPr>
        <w:t xml:space="preserve"> - ekonomicznej regionu zaistniała dzięki realizacji FEM 2021-2027 oraz odpowiedź na pytanie dlaczego zmiana nastąpiła.</w:t>
      </w:r>
    </w:p>
    <w:p w14:paraId="1ACCC895" w14:textId="77777777" w:rsidR="00B12693" w:rsidRPr="004E6CC6" w:rsidRDefault="00B12693" w:rsidP="00B12693">
      <w:pPr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Wskazany w niniejszym Planie katalog badań ewaluacyjnych uwzględnia szereg propozycji badawczych wynikających z analizy logiki FEM 2021-2027, jak również z wytycznych Komisji Europejskiej i Krajowej Jednostki Ewaluacji, a także badań dodatkowych, uwzględniających specyfikę Programu.</w:t>
      </w:r>
    </w:p>
    <w:p w14:paraId="3D37BCDE" w14:textId="77777777" w:rsidR="00B12693" w:rsidRPr="004E6CC6" w:rsidRDefault="00B12693" w:rsidP="00B12693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 xml:space="preserve">Dokument został sporządzony dla całego okresu programowania i będzie podlegał co najmniej raz </w:t>
      </w:r>
      <w:r w:rsidRPr="004E6CC6">
        <w:rPr>
          <w:rFonts w:ascii="Arial" w:hAnsi="Arial" w:cs="Arial"/>
          <w:sz w:val="18"/>
          <w:szCs w:val="18"/>
        </w:rPr>
        <w:br/>
        <w:t>do roku przeglądom  i ewentualnym modyfikacjom. Wskazuje cele, zasięg i zasady koordynacji procesu ewaluacji w ramach IZ FEM 2021-2027, ramy ewaluacji oraz planowane do realizacji badania ewaluacyjne. Obejmuje działania do roku 2029, ponieważ do tego czasu realizowany będzie proces ewaluacji w ramach FEM 2021-2027.</w:t>
      </w:r>
    </w:p>
    <w:p w14:paraId="1E556818" w14:textId="77777777" w:rsidR="00B12693" w:rsidRPr="004E6CC6" w:rsidRDefault="00B12693" w:rsidP="00B12693">
      <w:pPr>
        <w:spacing w:before="100" w:beforeAutospacing="1" w:after="120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Zapisy Planu ewaluacji zostały przygotowane z uwzględnieniem wymogów następujących dokumentów:</w:t>
      </w:r>
    </w:p>
    <w:p w14:paraId="4D871338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rozporządzenia Parlamentu Europejskiego i Rady (UE) nr 2021/1060 (zwanego dalej Rozporządzeniem ogólnym),</w:t>
      </w:r>
    </w:p>
    <w:p w14:paraId="51F93584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Umowy Partnerstwa dla realizacji polityki spójności 2021-2027 w Polsce,</w:t>
      </w:r>
    </w:p>
    <w:p w14:paraId="6086F18D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 w:rsidRPr="004E6CC6">
        <w:rPr>
          <w:rFonts w:ascii="Arial" w:hAnsi="Arial" w:cs="Arial"/>
          <w:sz w:val="18"/>
          <w:szCs w:val="18"/>
          <w:lang w:val="en-GB"/>
        </w:rPr>
        <w:t xml:space="preserve">Performance, monitoring and evaluation of the European Regional Development Fund, the Cohesion Fund and the Just Transition Fund in  2021-2027, </w:t>
      </w:r>
      <w:proofErr w:type="spellStart"/>
      <w:r w:rsidRPr="004E6CC6">
        <w:rPr>
          <w:rFonts w:ascii="Arial" w:hAnsi="Arial" w:cs="Arial"/>
          <w:sz w:val="18"/>
          <w:szCs w:val="18"/>
          <w:lang w:val="en-GB"/>
        </w:rPr>
        <w:t>dokument</w:t>
      </w:r>
      <w:proofErr w:type="spellEnd"/>
      <w:r w:rsidRPr="004E6CC6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4E6CC6">
        <w:rPr>
          <w:rFonts w:ascii="Arial" w:hAnsi="Arial" w:cs="Arial"/>
          <w:sz w:val="18"/>
          <w:szCs w:val="18"/>
          <w:lang w:val="en-GB"/>
        </w:rPr>
        <w:t>roboczy</w:t>
      </w:r>
      <w:proofErr w:type="spellEnd"/>
      <w:r w:rsidRPr="004E6CC6">
        <w:rPr>
          <w:rFonts w:ascii="Arial" w:hAnsi="Arial" w:cs="Arial"/>
          <w:sz w:val="18"/>
          <w:szCs w:val="18"/>
          <w:lang w:val="en-GB"/>
        </w:rPr>
        <w:t xml:space="preserve"> z </w:t>
      </w:r>
      <w:proofErr w:type="spellStart"/>
      <w:r w:rsidRPr="004E6CC6">
        <w:rPr>
          <w:rFonts w:ascii="Arial" w:hAnsi="Arial" w:cs="Arial"/>
          <w:sz w:val="18"/>
          <w:szCs w:val="18"/>
          <w:lang w:val="en-GB"/>
        </w:rPr>
        <w:t>dnia</w:t>
      </w:r>
      <w:proofErr w:type="spellEnd"/>
      <w:r w:rsidRPr="004E6CC6">
        <w:rPr>
          <w:rFonts w:ascii="Arial" w:hAnsi="Arial" w:cs="Arial"/>
          <w:sz w:val="18"/>
          <w:szCs w:val="18"/>
          <w:lang w:val="en-GB"/>
        </w:rPr>
        <w:t xml:space="preserve"> 8 </w:t>
      </w:r>
      <w:proofErr w:type="spellStart"/>
      <w:r w:rsidRPr="004E6CC6">
        <w:rPr>
          <w:rFonts w:ascii="Arial" w:hAnsi="Arial" w:cs="Arial"/>
          <w:sz w:val="18"/>
          <w:szCs w:val="18"/>
          <w:lang w:val="en-GB"/>
        </w:rPr>
        <w:t>lipca</w:t>
      </w:r>
      <w:proofErr w:type="spellEnd"/>
      <w:r w:rsidRPr="004E6CC6">
        <w:rPr>
          <w:rFonts w:ascii="Arial" w:hAnsi="Arial" w:cs="Arial"/>
          <w:sz w:val="18"/>
          <w:szCs w:val="18"/>
          <w:lang w:val="en-GB"/>
        </w:rPr>
        <w:t xml:space="preserve"> 2021 </w:t>
      </w:r>
      <w:proofErr w:type="spellStart"/>
      <w:r w:rsidRPr="004E6CC6">
        <w:rPr>
          <w:rFonts w:ascii="Arial" w:hAnsi="Arial" w:cs="Arial"/>
          <w:sz w:val="18"/>
          <w:szCs w:val="18"/>
          <w:lang w:val="en-GB"/>
        </w:rPr>
        <w:t>roku</w:t>
      </w:r>
      <w:proofErr w:type="spellEnd"/>
      <w:r w:rsidRPr="004E6CC6">
        <w:rPr>
          <w:rFonts w:ascii="Arial" w:hAnsi="Arial" w:cs="Arial"/>
          <w:sz w:val="18"/>
          <w:szCs w:val="18"/>
          <w:lang w:val="en-GB"/>
        </w:rPr>
        <w:t>,</w:t>
      </w:r>
    </w:p>
    <w:p w14:paraId="33ED9DF1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Arial" w:hAnsi="Arial" w:cs="Arial"/>
          <w:sz w:val="18"/>
          <w:szCs w:val="18"/>
          <w:lang w:val="en-GB"/>
        </w:rPr>
      </w:pPr>
      <w:r w:rsidRPr="004E6CC6">
        <w:rPr>
          <w:rFonts w:ascii="Arial" w:hAnsi="Arial" w:cs="Arial"/>
          <w:sz w:val="18"/>
          <w:szCs w:val="18"/>
          <w:lang w:val="en-GB"/>
        </w:rPr>
        <w:t xml:space="preserve">Common Indicators Toolbox. Working document z </w:t>
      </w:r>
      <w:proofErr w:type="spellStart"/>
      <w:r w:rsidRPr="004E6CC6">
        <w:rPr>
          <w:rFonts w:ascii="Arial" w:hAnsi="Arial" w:cs="Arial"/>
          <w:sz w:val="18"/>
          <w:szCs w:val="18"/>
          <w:lang w:val="en-GB"/>
        </w:rPr>
        <w:t>października</w:t>
      </w:r>
      <w:proofErr w:type="spellEnd"/>
      <w:r w:rsidRPr="004E6CC6">
        <w:rPr>
          <w:rFonts w:ascii="Arial" w:hAnsi="Arial" w:cs="Arial"/>
          <w:sz w:val="18"/>
          <w:szCs w:val="18"/>
          <w:lang w:val="en-GB"/>
        </w:rPr>
        <w:t xml:space="preserve"> 2021,</w:t>
      </w:r>
    </w:p>
    <w:p w14:paraId="3DD0F9B9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 xml:space="preserve">wytycznych Ministra Funduszy i Polityki Regionalnej dotyczących ewaluacji polityki spójności </w:t>
      </w:r>
      <w:r w:rsidRPr="004E6CC6">
        <w:rPr>
          <w:rFonts w:ascii="Arial" w:hAnsi="Arial" w:cs="Arial"/>
          <w:sz w:val="18"/>
          <w:szCs w:val="18"/>
        </w:rPr>
        <w:br/>
        <w:t>na lata 2021-2027,</w:t>
      </w:r>
    </w:p>
    <w:p w14:paraId="1508F983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wytycznych Ministra Funduszy i Polityki Regionalnej dotyczących monitorowania postępu rzeczowego realizacji programów na lata 2021-2027,</w:t>
      </w:r>
    </w:p>
    <w:p w14:paraId="1458DF20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wytycznych Ministra Funduszy i Polityki Regionalnej dotyczących realizacji zasad równościowych w ramach funduszy unijnych na lata 2021-2027,</w:t>
      </w:r>
    </w:p>
    <w:p w14:paraId="30747B82" w14:textId="77777777" w:rsidR="00B12693" w:rsidRPr="004E6CC6" w:rsidRDefault="00B12693" w:rsidP="00B12693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Programu Fundusze Europejskie dla Mazowsza 2021-2027.</w:t>
      </w:r>
    </w:p>
    <w:p w14:paraId="7FB2FC7F" w14:textId="77777777" w:rsidR="00B12693" w:rsidRPr="004E6CC6" w:rsidRDefault="00B12693" w:rsidP="00B12693">
      <w:pPr>
        <w:pStyle w:val="Akapitzlist"/>
        <w:spacing w:after="0"/>
        <w:ind w:left="426"/>
        <w:jc w:val="both"/>
        <w:rPr>
          <w:rFonts w:ascii="Arial" w:hAnsi="Arial" w:cs="Arial"/>
          <w:sz w:val="18"/>
          <w:szCs w:val="18"/>
        </w:rPr>
      </w:pPr>
    </w:p>
    <w:p w14:paraId="108D7EEA" w14:textId="77777777" w:rsidR="00B12693" w:rsidRPr="004E6CC6" w:rsidRDefault="00B12693" w:rsidP="00B12693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4E6CC6">
        <w:rPr>
          <w:rFonts w:ascii="Arial" w:hAnsi="Arial" w:cs="Arial"/>
          <w:bCs/>
          <w:sz w:val="18"/>
          <w:szCs w:val="18"/>
        </w:rPr>
        <w:t xml:space="preserve">Zgodnie z zapisami </w:t>
      </w:r>
      <w:r w:rsidRPr="004E6CC6">
        <w:rPr>
          <w:rFonts w:ascii="Arial" w:hAnsi="Arial" w:cs="Arial"/>
          <w:bCs/>
          <w:i/>
          <w:sz w:val="18"/>
          <w:szCs w:val="18"/>
        </w:rPr>
        <w:t>Wytycznych dotyczących ewaluacji polityki spójności na lata 2021-2027 Plan ewaluacji</w:t>
      </w:r>
      <w:r w:rsidRPr="004E6CC6">
        <w:rPr>
          <w:rFonts w:ascii="Arial" w:hAnsi="Arial" w:cs="Arial"/>
          <w:bCs/>
          <w:sz w:val="18"/>
          <w:szCs w:val="18"/>
        </w:rPr>
        <w:t xml:space="preserve"> zawiera:</w:t>
      </w:r>
    </w:p>
    <w:p w14:paraId="1F4A8457" w14:textId="77777777" w:rsidR="00B12693" w:rsidRPr="004E6CC6" w:rsidRDefault="00B12693" w:rsidP="00B126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4E6CC6">
        <w:rPr>
          <w:rFonts w:ascii="Arial" w:hAnsi="Arial" w:cs="Arial"/>
          <w:bCs/>
          <w:sz w:val="18"/>
          <w:szCs w:val="18"/>
        </w:rPr>
        <w:t xml:space="preserve">a) ramowy zakres tematyczny planu; </w:t>
      </w:r>
    </w:p>
    <w:p w14:paraId="08C3D354" w14:textId="77777777" w:rsidR="00B12693" w:rsidRPr="004E6CC6" w:rsidRDefault="00B12693" w:rsidP="00B126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4E6CC6">
        <w:rPr>
          <w:rFonts w:ascii="Arial" w:hAnsi="Arial" w:cs="Arial"/>
          <w:bCs/>
          <w:sz w:val="18"/>
          <w:szCs w:val="18"/>
        </w:rPr>
        <w:t xml:space="preserve">b) opis organizacji procesu ewaluacji, w tym opis planowanych działań mających na celu budowę    potencjału ewaluacyjnego; </w:t>
      </w:r>
    </w:p>
    <w:p w14:paraId="5B8EE933" w14:textId="77777777" w:rsidR="00B12693" w:rsidRPr="004E6CC6" w:rsidRDefault="00B12693" w:rsidP="00B126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4E6CC6">
        <w:rPr>
          <w:rFonts w:ascii="Arial" w:hAnsi="Arial" w:cs="Arial"/>
          <w:bCs/>
          <w:sz w:val="18"/>
          <w:szCs w:val="18"/>
        </w:rPr>
        <w:t>c) spis i opis planowanych do realizacji badań ewaluacyjnych.</w:t>
      </w:r>
    </w:p>
    <w:p w14:paraId="14951F66" w14:textId="77777777" w:rsidR="00B12693" w:rsidRPr="004E6CC6" w:rsidRDefault="00B12693" w:rsidP="00B12693">
      <w:pPr>
        <w:jc w:val="both"/>
        <w:rPr>
          <w:rFonts w:ascii="Arial" w:hAnsi="Arial" w:cs="Arial"/>
          <w:bCs/>
          <w:sz w:val="18"/>
          <w:szCs w:val="18"/>
        </w:rPr>
      </w:pPr>
    </w:p>
    <w:p w14:paraId="37E245AD" w14:textId="77777777" w:rsidR="00B12693" w:rsidRPr="004E6CC6" w:rsidRDefault="00B12693" w:rsidP="00B12693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 xml:space="preserve">Wymóg opracowania planów ewaluacji dla całego okresu programowania, w połączeniu z rozbudowanym i dobrze funkcjonującym systemem ewaluacji polityki spójności w Polsce, stwarza unikalną możliwość strategicznego spojrzenia na cały proces. W tym podejściu ewaluacja to nie tylko zbiór pojedynczych badań, ale system pozwalający na generowanie twardej wiedzy </w:t>
      </w:r>
      <w:proofErr w:type="spellStart"/>
      <w:r w:rsidRPr="004E6CC6">
        <w:rPr>
          <w:rFonts w:ascii="Arial" w:hAnsi="Arial" w:cs="Arial"/>
          <w:sz w:val="18"/>
          <w:szCs w:val="18"/>
        </w:rPr>
        <w:t>metaanalitycznej</w:t>
      </w:r>
      <w:proofErr w:type="spellEnd"/>
      <w:r w:rsidRPr="004E6CC6">
        <w:rPr>
          <w:rFonts w:ascii="Arial" w:hAnsi="Arial" w:cs="Arial"/>
          <w:sz w:val="18"/>
          <w:szCs w:val="18"/>
        </w:rPr>
        <w:t>. Odpowiednie zaplanowanie badań może pozwolić na wyciąganie wiedzy na „wyższym” poziomie - nie tylko z pojedynczych ewaluacji, ale również z syntezy pakietów badań.</w:t>
      </w:r>
    </w:p>
    <w:p w14:paraId="7E97CB78" w14:textId="77777777" w:rsidR="00B12693" w:rsidRDefault="00B12693" w:rsidP="00B12693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4E6CC6">
        <w:rPr>
          <w:rFonts w:ascii="Arial" w:hAnsi="Arial" w:cs="Arial"/>
          <w:sz w:val="18"/>
          <w:szCs w:val="18"/>
        </w:rPr>
        <w:t>Proces ewaluacji FEM 2021-2027 realizowany będzie w oparciu o niniejszy Plan ewaluacji. Plan został opracowany przez Jednostkę Ewaluacyjną FEM 2021-2027 w konsultacji z podmiotami zaangażowanymi w programowanie i wdrażanie Programu. Następnie uzyskał pozytywną opinię Krajowej Jednostki Ewaluacji umiejscowionej w ministerstwie właściwym ds. rozwoju regionalnego.</w:t>
      </w:r>
    </w:p>
    <w:p w14:paraId="2065C1B1" w14:textId="77777777" w:rsidR="00B12693" w:rsidRDefault="00B12693" w:rsidP="00B1269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AC469F4" w14:textId="77777777" w:rsidR="00B12693" w:rsidRPr="003A7DEF" w:rsidRDefault="00B12693" w:rsidP="00B12693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3A7DEF">
        <w:rPr>
          <w:rFonts w:ascii="Arial" w:hAnsi="Arial" w:cs="Arial"/>
          <w:sz w:val="18"/>
          <w:szCs w:val="18"/>
        </w:rPr>
        <w:t>W tabeli nr 1 wskazano wykaz badań</w:t>
      </w:r>
      <w:r>
        <w:rPr>
          <w:rFonts w:ascii="Arial" w:hAnsi="Arial" w:cs="Arial"/>
          <w:sz w:val="18"/>
          <w:szCs w:val="18"/>
        </w:rPr>
        <w:t xml:space="preserve"> przewidzianych do realizacji w ramach pespektywy 2021-2027.</w:t>
      </w:r>
    </w:p>
    <w:p w14:paraId="46295923" w14:textId="77777777" w:rsidR="00B12693" w:rsidRDefault="00B12693" w:rsidP="00B12693">
      <w:pPr>
        <w:spacing w:after="0" w:line="240" w:lineRule="auto"/>
        <w:rPr>
          <w:bCs/>
        </w:rPr>
      </w:pPr>
    </w:p>
    <w:p w14:paraId="65D61091" w14:textId="77777777" w:rsidR="00B12693" w:rsidRDefault="00B12693" w:rsidP="00B12693">
      <w:pPr>
        <w:spacing w:after="0" w:line="240" w:lineRule="auto"/>
        <w:rPr>
          <w:bCs/>
        </w:rPr>
      </w:pPr>
    </w:p>
    <w:p w14:paraId="0B0045CC" w14:textId="77777777" w:rsidR="00B12693" w:rsidRDefault="00B12693" w:rsidP="00B12693">
      <w:pPr>
        <w:spacing w:after="0" w:line="240" w:lineRule="auto"/>
        <w:rPr>
          <w:bCs/>
        </w:rPr>
      </w:pPr>
    </w:p>
    <w:p w14:paraId="36B0D0A2" w14:textId="77777777" w:rsidR="00B12693" w:rsidRDefault="00B12693" w:rsidP="00B12693">
      <w:pPr>
        <w:spacing w:after="0" w:line="240" w:lineRule="auto"/>
        <w:rPr>
          <w:bCs/>
        </w:rPr>
      </w:pPr>
    </w:p>
    <w:p w14:paraId="21187265" w14:textId="77777777" w:rsidR="00B12693" w:rsidRDefault="00B12693" w:rsidP="00B12693">
      <w:pPr>
        <w:spacing w:after="0" w:line="240" w:lineRule="auto"/>
        <w:rPr>
          <w:bCs/>
        </w:rPr>
      </w:pPr>
    </w:p>
    <w:p w14:paraId="2D97348D" w14:textId="77777777" w:rsidR="00B12693" w:rsidRDefault="00B12693" w:rsidP="00B12693">
      <w:pPr>
        <w:spacing w:after="0" w:line="240" w:lineRule="auto"/>
        <w:rPr>
          <w:bCs/>
        </w:rPr>
      </w:pPr>
    </w:p>
    <w:p w14:paraId="3949CB8E" w14:textId="77777777" w:rsidR="00B12693" w:rsidRDefault="00B12693" w:rsidP="00B12693">
      <w:pPr>
        <w:spacing w:after="0" w:line="240" w:lineRule="auto"/>
        <w:rPr>
          <w:bCs/>
        </w:rPr>
      </w:pPr>
    </w:p>
    <w:p w14:paraId="732FBC25" w14:textId="77777777" w:rsidR="00B12693" w:rsidRDefault="00B12693" w:rsidP="00B12693">
      <w:pPr>
        <w:spacing w:after="0" w:line="240" w:lineRule="auto"/>
        <w:rPr>
          <w:bCs/>
        </w:rPr>
      </w:pPr>
    </w:p>
    <w:p w14:paraId="225AB73E" w14:textId="77777777" w:rsidR="00B12693" w:rsidRDefault="00B12693" w:rsidP="00B12693">
      <w:pPr>
        <w:spacing w:after="0" w:line="240" w:lineRule="auto"/>
        <w:rPr>
          <w:bCs/>
        </w:rPr>
      </w:pPr>
    </w:p>
    <w:p w14:paraId="365CA9C3" w14:textId="77777777" w:rsidR="00B12693" w:rsidRDefault="00B12693" w:rsidP="00B12693">
      <w:pPr>
        <w:spacing w:after="0" w:line="240" w:lineRule="auto"/>
        <w:rPr>
          <w:bCs/>
        </w:rPr>
      </w:pPr>
    </w:p>
    <w:p w14:paraId="3B4D6A68" w14:textId="77777777" w:rsidR="00B12693" w:rsidRDefault="00B12693" w:rsidP="00B12693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Tab.1</w:t>
      </w:r>
      <w:r w:rsidRPr="00691ACE">
        <w:rPr>
          <w:rFonts w:cs="Calibri"/>
          <w:b/>
        </w:rPr>
        <w:t xml:space="preserve"> Chronologiczny wykaz badań w ramach Planu ewaluacji </w:t>
      </w:r>
      <w:r>
        <w:rPr>
          <w:rFonts w:cs="Calibri"/>
          <w:b/>
        </w:rPr>
        <w:t>FEM 2021-2027</w:t>
      </w:r>
    </w:p>
    <w:p w14:paraId="23F7F7B1" w14:textId="77777777" w:rsidR="00B12693" w:rsidRDefault="00B12693" w:rsidP="00B12693">
      <w:pPr>
        <w:spacing w:after="0" w:line="240" w:lineRule="auto"/>
        <w:rPr>
          <w:rFonts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675"/>
        <w:gridCol w:w="34"/>
        <w:gridCol w:w="2693"/>
        <w:gridCol w:w="1418"/>
      </w:tblGrid>
      <w:tr w:rsidR="00B12693" w:rsidRPr="003C1A7A" w14:paraId="648E75F5" w14:textId="77777777" w:rsidTr="006B3C47">
        <w:tc>
          <w:tcPr>
            <w:tcW w:w="1129" w:type="dxa"/>
            <w:shd w:val="clear" w:color="auto" w:fill="5B9BD5" w:themeFill="accent1"/>
          </w:tcPr>
          <w:p w14:paraId="7AE607F4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3" w:name="_Hlk45108555"/>
            <w:r w:rsidRPr="00BC540F">
              <w:rPr>
                <w:rFonts w:cs="Arial"/>
                <w:b/>
                <w:bCs/>
                <w:sz w:val="20"/>
                <w:szCs w:val="20"/>
              </w:rPr>
              <w:t>Rok badania</w:t>
            </w:r>
          </w:p>
        </w:tc>
        <w:tc>
          <w:tcPr>
            <w:tcW w:w="2127" w:type="dxa"/>
            <w:shd w:val="clear" w:color="auto" w:fill="5B9BD5" w:themeFill="accent1"/>
          </w:tcPr>
          <w:p w14:paraId="65CC26DB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Obszar</w:t>
            </w:r>
          </w:p>
        </w:tc>
        <w:tc>
          <w:tcPr>
            <w:tcW w:w="1417" w:type="dxa"/>
            <w:shd w:val="clear" w:color="auto" w:fill="5B9BD5" w:themeFill="accent1"/>
          </w:tcPr>
          <w:p w14:paraId="63FB8C47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2DCF1F97">
              <w:rPr>
                <w:rFonts w:cs="Arial"/>
                <w:b/>
                <w:bCs/>
                <w:sz w:val="20"/>
                <w:szCs w:val="20"/>
              </w:rPr>
              <w:t>Oś priorytetowa RPO WM 2014-2020 / Priorytet FEM 2021-2027</w:t>
            </w:r>
          </w:p>
        </w:tc>
        <w:tc>
          <w:tcPr>
            <w:tcW w:w="675" w:type="dxa"/>
            <w:shd w:val="clear" w:color="auto" w:fill="5B9BD5" w:themeFill="accent1"/>
          </w:tcPr>
          <w:p w14:paraId="44416F23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7" w:type="dxa"/>
            <w:gridSpan w:val="2"/>
            <w:shd w:val="clear" w:color="auto" w:fill="5B9BD5" w:themeFill="accent1"/>
          </w:tcPr>
          <w:p w14:paraId="1D516869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Tytuł badania</w:t>
            </w:r>
          </w:p>
        </w:tc>
        <w:tc>
          <w:tcPr>
            <w:tcW w:w="1418" w:type="dxa"/>
            <w:shd w:val="clear" w:color="auto" w:fill="5B9BD5" w:themeFill="accent1"/>
          </w:tcPr>
          <w:p w14:paraId="571F3DB0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Termin realizacji (rozpoczęcie badania)</w:t>
            </w:r>
          </w:p>
        </w:tc>
      </w:tr>
      <w:tr w:rsidR="00B12693" w:rsidRPr="003C1A7A" w14:paraId="1C0397D3" w14:textId="77777777" w:rsidTr="006B3C47">
        <w:tc>
          <w:tcPr>
            <w:tcW w:w="1129" w:type="dxa"/>
            <w:vMerge w:val="restart"/>
            <w:shd w:val="clear" w:color="auto" w:fill="5B9BD5" w:themeFill="accent1"/>
          </w:tcPr>
          <w:p w14:paraId="48501CDB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</w:t>
            </w:r>
            <w:r>
              <w:rPr>
                <w:rFonts w:cs="Arial"/>
                <w:bCs/>
                <w:sz w:val="20"/>
                <w:szCs w:val="20"/>
              </w:rPr>
              <w:t>24</w:t>
            </w:r>
          </w:p>
          <w:p w14:paraId="446FEA21" w14:textId="77777777" w:rsidR="00B12693" w:rsidRPr="00BC540F" w:rsidRDefault="00B12693" w:rsidP="006B3C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1475D566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  <w:r w:rsidRPr="00BC540F" w:rsidDel="001843F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078862A1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IX RPO WM 2014-2020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163C7349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281F8539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bookmarkStart w:id="4" w:name="RANGE!B6"/>
            <w:r w:rsidRPr="005B1E79">
              <w:rPr>
                <w:rFonts w:cs="Arial"/>
                <w:sz w:val="20"/>
                <w:szCs w:val="20"/>
              </w:rPr>
              <w:t>Ocena realizacji Regionalnego Programu Zdrowotnego Samorządu Województwa Mazowieckiego „Program wczesnego wykrywania i profilaktyki cukrzycy wśród mieszkańców województwa mazowieckiego</w:t>
            </w:r>
            <w:r w:rsidRPr="00A47DE5" w:rsidDel="00064343">
              <w:rPr>
                <w:rFonts w:ascii="Cambria" w:eastAsiaTheme="majorEastAsia" w:hAnsi="Cambria" w:cstheme="majorBidi"/>
                <w:b/>
                <w:bCs/>
              </w:rPr>
              <w:t xml:space="preserve"> </w:t>
            </w:r>
            <w:bookmarkEnd w:id="4"/>
          </w:p>
        </w:tc>
        <w:tc>
          <w:tcPr>
            <w:tcW w:w="1418" w:type="dxa"/>
            <w:shd w:val="clear" w:color="auto" w:fill="9CC2E5" w:themeFill="accent1" w:themeFillTint="99"/>
          </w:tcPr>
          <w:p w14:paraId="5C469D0B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 kw. 20</w:t>
            </w:r>
            <w:r>
              <w:rPr>
                <w:rFonts w:cs="Arial"/>
                <w:sz w:val="20"/>
                <w:szCs w:val="20"/>
              </w:rPr>
              <w:t>24</w:t>
            </w:r>
            <w:r w:rsidRPr="00BC540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12693" w:rsidRPr="003C1A7A" w14:paraId="12B38996" w14:textId="77777777" w:rsidTr="006B3C47">
        <w:tc>
          <w:tcPr>
            <w:tcW w:w="1129" w:type="dxa"/>
            <w:vMerge/>
          </w:tcPr>
          <w:p w14:paraId="50E4318C" w14:textId="77777777" w:rsidR="00B12693" w:rsidRPr="00BC540F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5D4DB507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0926C056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IX RPO WM 2014-2020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2EAD6136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4C771069" w14:textId="77777777" w:rsidR="00B12693" w:rsidRPr="00923EE2" w:rsidRDefault="00B12693" w:rsidP="006B3C47">
            <w:pPr>
              <w:rPr>
                <w:rFonts w:cs="Arial"/>
                <w:sz w:val="20"/>
                <w:szCs w:val="20"/>
              </w:rPr>
            </w:pPr>
            <w:r w:rsidRPr="00923EE2">
              <w:rPr>
                <w:rFonts w:cs="Arial"/>
                <w:sz w:val="20"/>
                <w:szCs w:val="20"/>
              </w:rPr>
              <w:t>Ocena realizacji Regionalnego Programu Zdrowotnego Samorządu Województwa Mazowieckiego „Rozszerzenie dostępności nowoczesnych instrumentalnych metod diagnostyki i rehabilitacji dzieci z mózgowym porażeniem dziecięcym na terenie województwa mazowieckiego ”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0EBD640A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 kw. 20</w:t>
            </w:r>
            <w:r>
              <w:rPr>
                <w:rFonts w:cs="Arial"/>
                <w:sz w:val="20"/>
                <w:szCs w:val="20"/>
              </w:rPr>
              <w:t>24</w:t>
            </w:r>
          </w:p>
        </w:tc>
      </w:tr>
      <w:tr w:rsidR="00B12693" w:rsidRPr="003C1A7A" w14:paraId="0061312B" w14:textId="77777777" w:rsidTr="006B3C47">
        <w:tc>
          <w:tcPr>
            <w:tcW w:w="1129" w:type="dxa"/>
            <w:vMerge/>
          </w:tcPr>
          <w:p w14:paraId="0CB1EA94" w14:textId="77777777" w:rsidR="00B12693" w:rsidRPr="00BC540F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2080F441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0E2715D7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IX RPO WM 2014-2020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0C7DA3BD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4AFF39D7" w14:textId="77777777" w:rsidR="00B12693" w:rsidRPr="00923EE2" w:rsidRDefault="00B12693" w:rsidP="006B3C47">
            <w:pPr>
              <w:rPr>
                <w:rFonts w:cs="Arial"/>
                <w:sz w:val="20"/>
                <w:szCs w:val="20"/>
              </w:rPr>
            </w:pPr>
            <w:r w:rsidRPr="005D3EAC">
              <w:rPr>
                <w:rFonts w:cs="Arial"/>
                <w:sz w:val="20"/>
                <w:szCs w:val="20"/>
              </w:rPr>
              <w:t>Ocena realizacji Regionalnego Programu Zdrowotnego Samorządu Województwa Mazowieckiego „Regionalny program zdrowotny w zakresie chorób kręgosłupa i otyłości wśród dzieci z województwa mazowieckiego”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C5ABF14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 kw. 20</w:t>
            </w:r>
            <w:r>
              <w:rPr>
                <w:rFonts w:cs="Arial"/>
                <w:sz w:val="20"/>
                <w:szCs w:val="20"/>
              </w:rPr>
              <w:t>24</w:t>
            </w:r>
          </w:p>
        </w:tc>
      </w:tr>
      <w:tr w:rsidR="00B12693" w:rsidRPr="003C1A7A" w14:paraId="6DA758B1" w14:textId="77777777" w:rsidTr="006B3C47">
        <w:tc>
          <w:tcPr>
            <w:tcW w:w="1129" w:type="dxa"/>
            <w:vMerge/>
          </w:tcPr>
          <w:p w14:paraId="2BA7FC5D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66894909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3BC3D0E9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VIII</w:t>
            </w:r>
            <w:r w:rsidRPr="00BC540F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IX</w:t>
            </w:r>
            <w:r w:rsidRPr="00BC540F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X</w:t>
            </w:r>
            <w:r w:rsidRPr="00BC540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RPO WM 2014-2020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62325109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3F5BB0AB" w14:textId="77777777" w:rsidR="00B12693" w:rsidRPr="005D3EAC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Ocena wpływu wsparcia kierowanego do osób w najtrudniejszej sytuacji na rynku pracy w województwie mazowieckim na ich sytuację po zakończeniu udziału w projekcie- etap I</w:t>
            </w:r>
            <w:r>
              <w:rPr>
                <w:rFonts w:cs="Arial"/>
                <w:sz w:val="20"/>
                <w:szCs w:val="20"/>
              </w:rPr>
              <w:t>II</w:t>
            </w:r>
            <w:r w:rsidRPr="00BC540F">
              <w:rPr>
                <w:rFonts w:cs="Arial"/>
                <w:sz w:val="20"/>
                <w:szCs w:val="20"/>
              </w:rPr>
              <w:t xml:space="preserve"> i </w:t>
            </w:r>
            <w:r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B956743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I</w:t>
            </w:r>
            <w:r w:rsidRPr="00BC540F">
              <w:rPr>
                <w:rFonts w:cs="Arial"/>
                <w:sz w:val="20"/>
                <w:szCs w:val="20"/>
              </w:rPr>
              <w:t xml:space="preserve"> kw. 20</w:t>
            </w:r>
            <w:r>
              <w:rPr>
                <w:rFonts w:cs="Arial"/>
                <w:sz w:val="20"/>
                <w:szCs w:val="20"/>
              </w:rPr>
              <w:t>24</w:t>
            </w:r>
            <w:r w:rsidRPr="00BC540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12693" w:rsidRPr="003C1A7A" w14:paraId="744BAA0F" w14:textId="77777777" w:rsidTr="006B3C47">
        <w:tc>
          <w:tcPr>
            <w:tcW w:w="1129" w:type="dxa"/>
            <w:vMerge/>
          </w:tcPr>
          <w:p w14:paraId="480278F5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21E7362F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3E16611F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</w:t>
            </w:r>
            <w:r w:rsidRPr="00BC540F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VIII</w:t>
            </w:r>
            <w:r w:rsidRPr="00BC540F">
              <w:rPr>
                <w:rFonts w:cs="Arial"/>
                <w:sz w:val="20"/>
                <w:szCs w:val="20"/>
              </w:rPr>
              <w:t xml:space="preserve"> i </w:t>
            </w:r>
            <w:r>
              <w:rPr>
                <w:rFonts w:cs="Arial"/>
                <w:sz w:val="20"/>
                <w:szCs w:val="20"/>
              </w:rPr>
              <w:t>X RPO WM 2014-2020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7B98B701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2CB18BEA" w14:textId="77777777" w:rsidR="00B12693" w:rsidRPr="005D3EAC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działań podejmowanych w zakresie opieki nad dzieckiem do lat 3 i usług opiekuńczo-wychowawczych dla dzieci w wieku przedszkolnym w ramach RPO WM 2014-2020- etap I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2514EE0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I</w:t>
            </w:r>
            <w:r w:rsidRPr="00BC540F">
              <w:rPr>
                <w:rFonts w:cs="Arial"/>
                <w:sz w:val="20"/>
                <w:szCs w:val="20"/>
              </w:rPr>
              <w:t xml:space="preserve"> kw. 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B12693" w:rsidRPr="003C1A7A" w14:paraId="5DC18995" w14:textId="77777777" w:rsidTr="006B3C47">
        <w:tc>
          <w:tcPr>
            <w:tcW w:w="1129" w:type="dxa"/>
            <w:vMerge w:val="restart"/>
            <w:shd w:val="clear" w:color="auto" w:fill="5B9BD5" w:themeFill="accent1"/>
          </w:tcPr>
          <w:p w14:paraId="15C7F49E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2025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33000BEB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23D60AE4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656CA278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13A1C70A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1E6FC3">
              <w:rPr>
                <w:rFonts w:cs="Arial"/>
                <w:sz w:val="20"/>
                <w:szCs w:val="20"/>
              </w:rPr>
              <w:t>Ewaluacja uzyskanych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6FC3">
              <w:rPr>
                <w:rFonts w:cs="Arial"/>
                <w:sz w:val="20"/>
                <w:szCs w:val="20"/>
              </w:rPr>
              <w:t xml:space="preserve">wartości wskaźnika rezultatu </w:t>
            </w:r>
            <w:r w:rsidRPr="001E6FC3">
              <w:rPr>
                <w:rFonts w:cs="Arial"/>
                <w:sz w:val="20"/>
                <w:szCs w:val="20"/>
              </w:rPr>
              <w:lastRenderedPageBreak/>
              <w:t xml:space="preserve">długoterminowego w ramach FEM 2021-2027 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05D7E42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III kw. 2025</w:t>
            </w:r>
          </w:p>
        </w:tc>
      </w:tr>
      <w:tr w:rsidR="00B12693" w:rsidRPr="003C1A7A" w14:paraId="37B48E04" w14:textId="77777777" w:rsidTr="006B3C47">
        <w:tc>
          <w:tcPr>
            <w:tcW w:w="1129" w:type="dxa"/>
            <w:vMerge/>
            <w:shd w:val="clear" w:color="auto" w:fill="5B9BD5" w:themeFill="accent1"/>
          </w:tcPr>
          <w:p w14:paraId="64C810A3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6A33328D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4927364C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005ACABE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3620994A" w14:textId="77777777" w:rsidR="00B12693" w:rsidRPr="00FC4412" w:rsidRDefault="00B12693" w:rsidP="006B3C47">
            <w:pPr>
              <w:rPr>
                <w:rFonts w:cs="Arial"/>
                <w:sz w:val="20"/>
                <w:szCs w:val="20"/>
              </w:rPr>
            </w:pPr>
            <w:r w:rsidRPr="00FC4412">
              <w:rPr>
                <w:rFonts w:cs="Arial"/>
                <w:sz w:val="20"/>
                <w:szCs w:val="20"/>
              </w:rPr>
              <w:t>Ocena postępów wsparcia udzielonego w ramach FEM 2021-2027 na wzrost potencjału B+R oraz wykorzystanie innowacyjnych rozwiązań w gospodarce regionu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1BA5838E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 kw. 2025</w:t>
            </w:r>
          </w:p>
        </w:tc>
      </w:tr>
      <w:tr w:rsidR="00B12693" w:rsidRPr="003C1A7A" w14:paraId="55CB08C3" w14:textId="77777777" w:rsidTr="006B3C47">
        <w:tc>
          <w:tcPr>
            <w:tcW w:w="1129" w:type="dxa"/>
            <w:vMerge/>
          </w:tcPr>
          <w:p w14:paraId="24B90878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6986B557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485F61">
              <w:rPr>
                <w:rFonts w:cs="Arial"/>
                <w:sz w:val="20"/>
                <w:szCs w:val="20"/>
              </w:rPr>
              <w:t>Badania systemowe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6FE7AAF6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Wszystkie priorytety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25968FD6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1C18D0F2" w14:textId="77777777" w:rsidR="00B12693" w:rsidRPr="00FC4412" w:rsidRDefault="00B12693" w:rsidP="006B3C47">
            <w:pPr>
              <w:rPr>
                <w:rFonts w:cs="Arial"/>
                <w:sz w:val="20"/>
                <w:szCs w:val="20"/>
              </w:rPr>
            </w:pPr>
            <w:r w:rsidRPr="00FC42BF">
              <w:rPr>
                <w:rFonts w:cs="Arial"/>
                <w:sz w:val="20"/>
                <w:szCs w:val="20"/>
              </w:rPr>
              <w:t>Ewaluacja  systemu wyboru projektów i kryteriów wyboru projektów w ramach FEM 2021-2027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7F14A356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 kw. 2025</w:t>
            </w:r>
          </w:p>
        </w:tc>
      </w:tr>
      <w:tr w:rsidR="00B12693" w:rsidRPr="003C1A7A" w14:paraId="57B038C3" w14:textId="77777777" w:rsidTr="006B3C47">
        <w:tc>
          <w:tcPr>
            <w:tcW w:w="1129" w:type="dxa"/>
            <w:vMerge/>
          </w:tcPr>
          <w:p w14:paraId="691BF7AE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70F9BC0E" w14:textId="77777777" w:rsidR="00B12693" w:rsidRPr="00485F61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37B049DE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VIII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010E88F8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25A931DE" w14:textId="77777777" w:rsidR="00B12693" w:rsidRPr="00FC42BF" w:rsidRDefault="00B12693" w:rsidP="006B3C47">
            <w:pPr>
              <w:rPr>
                <w:rFonts w:cs="Arial"/>
                <w:sz w:val="20"/>
                <w:szCs w:val="20"/>
              </w:rPr>
            </w:pPr>
            <w:r w:rsidRPr="00355F6F">
              <w:rPr>
                <w:rFonts w:cs="Arial"/>
                <w:sz w:val="20"/>
                <w:szCs w:val="20"/>
              </w:rPr>
              <w:t>Wpływ FEM 2021-2027 na poprawę dostępności i jakości usług społecznych w województwie mazowieckim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66EAC5B9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 kw. 2025</w:t>
            </w:r>
          </w:p>
        </w:tc>
      </w:tr>
      <w:tr w:rsidR="00B12693" w:rsidRPr="003C1A7A" w14:paraId="73FF5BF4" w14:textId="77777777" w:rsidTr="006B3C47">
        <w:tc>
          <w:tcPr>
            <w:tcW w:w="1129" w:type="dxa"/>
            <w:vMerge/>
          </w:tcPr>
          <w:p w14:paraId="1E7E7E3D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75BDA520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0774BAF5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24350613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2136BBCE" w14:textId="77777777" w:rsidR="00B12693" w:rsidRPr="00FC4412" w:rsidRDefault="00B12693" w:rsidP="006B3C47">
            <w:pPr>
              <w:rPr>
                <w:rFonts w:cs="Arial"/>
                <w:sz w:val="20"/>
                <w:szCs w:val="20"/>
              </w:rPr>
            </w:pPr>
            <w:r w:rsidRPr="008F7CC2">
              <w:rPr>
                <w:rFonts w:cs="Arial"/>
                <w:sz w:val="20"/>
                <w:szCs w:val="20"/>
              </w:rPr>
              <w:t>Ocena wpływu FEM 2021-2027 na rozwój i wykorzystanie e-usług w województwie mazowieckim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BCF8A74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 kw. 2025</w:t>
            </w:r>
          </w:p>
        </w:tc>
      </w:tr>
      <w:tr w:rsidR="00B12693" w:rsidRPr="003C1A7A" w14:paraId="2868C7DF" w14:textId="77777777" w:rsidTr="006B3C47">
        <w:tc>
          <w:tcPr>
            <w:tcW w:w="1129" w:type="dxa"/>
            <w:vMerge w:val="restart"/>
            <w:shd w:val="clear" w:color="auto" w:fill="5B9BD5" w:themeFill="accent1"/>
          </w:tcPr>
          <w:p w14:paraId="26779B59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2026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558F7AF9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485F61">
              <w:rPr>
                <w:rFonts w:cs="Arial"/>
                <w:sz w:val="20"/>
                <w:szCs w:val="20"/>
              </w:rPr>
              <w:t>Badania systemowe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C6D93E5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Wszystkie priorytety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12CFB88C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45E78C2E" w14:textId="77777777" w:rsidR="00B12693" w:rsidRPr="005B1E79" w:rsidRDefault="00B12693" w:rsidP="006B3C47">
            <w:pPr>
              <w:rPr>
                <w:rFonts w:cs="Arial"/>
                <w:sz w:val="20"/>
                <w:szCs w:val="20"/>
              </w:rPr>
            </w:pPr>
            <w:r w:rsidRPr="0047047A">
              <w:rPr>
                <w:rFonts w:cs="Arial"/>
                <w:sz w:val="20"/>
                <w:szCs w:val="20"/>
              </w:rPr>
              <w:t>Ewaluacja sposobu wdrażania FEM 2021-2027 w zakresie zgodności z zasadami równościowymi i Kartą praw podstawowych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5EF998D3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 kw. 2026</w:t>
            </w:r>
          </w:p>
        </w:tc>
      </w:tr>
      <w:tr w:rsidR="00B12693" w:rsidRPr="003C1A7A" w14:paraId="611E097D" w14:textId="77777777" w:rsidTr="006B3C47">
        <w:tc>
          <w:tcPr>
            <w:tcW w:w="1129" w:type="dxa"/>
            <w:vMerge/>
            <w:shd w:val="clear" w:color="auto" w:fill="5B9BD5" w:themeFill="accent1"/>
          </w:tcPr>
          <w:p w14:paraId="56C87B18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642733B0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4EF6DD53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6F9592B0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58296C76" w14:textId="77777777" w:rsidR="00B12693" w:rsidRPr="007234AA" w:rsidRDefault="00B12693" w:rsidP="006B3C47">
            <w:pPr>
              <w:rPr>
                <w:rFonts w:cs="Arial"/>
                <w:sz w:val="20"/>
                <w:szCs w:val="20"/>
              </w:rPr>
            </w:pPr>
            <w:r w:rsidRPr="007234AA">
              <w:rPr>
                <w:rFonts w:cs="Arial"/>
                <w:sz w:val="20"/>
                <w:szCs w:val="20"/>
              </w:rPr>
              <w:t>Ocena wpływu działań podjętych w ramach FEM 2021-2027 nakierowanych na ulepszenie warunków dla rozwoju MŚP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832D4E4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 kw. 2026</w:t>
            </w:r>
          </w:p>
        </w:tc>
      </w:tr>
      <w:tr w:rsidR="00B12693" w:rsidRPr="003C1A7A" w14:paraId="64CCEA5E" w14:textId="77777777" w:rsidTr="006B3C47">
        <w:tc>
          <w:tcPr>
            <w:tcW w:w="1129" w:type="dxa"/>
            <w:vMerge/>
          </w:tcPr>
          <w:p w14:paraId="585EF85F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4E6B26EF" w14:textId="77777777" w:rsidR="00B12693" w:rsidRPr="005C7293" w:rsidRDefault="00B12693" w:rsidP="006B3C47">
            <w:pPr>
              <w:rPr>
                <w:rFonts w:cs="Arial"/>
                <w:sz w:val="20"/>
                <w:szCs w:val="20"/>
              </w:rPr>
            </w:pPr>
            <w:r w:rsidRPr="007755E6">
              <w:rPr>
                <w:rFonts w:cs="Arial"/>
                <w:sz w:val="20"/>
                <w:szCs w:val="20"/>
              </w:rPr>
              <w:t>Zrównoważony rozwój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FC1712B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3B1F705D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40266F6F" w14:textId="77777777" w:rsidR="00B12693" w:rsidRPr="005C7293" w:rsidRDefault="00B12693" w:rsidP="006B3C47">
            <w:pPr>
              <w:rPr>
                <w:rFonts w:cs="Arial"/>
                <w:sz w:val="20"/>
                <w:szCs w:val="20"/>
              </w:rPr>
            </w:pPr>
            <w:r w:rsidRPr="005C7293">
              <w:rPr>
                <w:rFonts w:cs="Arial"/>
                <w:sz w:val="20"/>
                <w:szCs w:val="20"/>
              </w:rPr>
              <w:t>Ocena efektów ekologicznych, społecznych</w:t>
            </w:r>
            <w:r>
              <w:rPr>
                <w:rFonts w:cs="Arial"/>
                <w:sz w:val="20"/>
                <w:szCs w:val="20"/>
              </w:rPr>
              <w:t>, ekonomicznych oraz</w:t>
            </w:r>
            <w:r w:rsidRPr="005C7293">
              <w:rPr>
                <w:rFonts w:cs="Arial"/>
                <w:sz w:val="20"/>
                <w:szCs w:val="20"/>
              </w:rPr>
              <w:t xml:space="preserve"> gospodarczych inwestycji realizowanych w zakresie gospodarki przyjaznej środowisku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1D8DD263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 kw.2026</w:t>
            </w:r>
          </w:p>
        </w:tc>
      </w:tr>
      <w:tr w:rsidR="00B12693" w:rsidRPr="003C1A7A" w14:paraId="64D8774A" w14:textId="77777777" w:rsidTr="006B3C47">
        <w:tc>
          <w:tcPr>
            <w:tcW w:w="1129" w:type="dxa"/>
            <w:vMerge w:val="restart"/>
            <w:shd w:val="clear" w:color="auto" w:fill="5B9BD5" w:themeFill="accent1"/>
          </w:tcPr>
          <w:p w14:paraId="24480027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2027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793A9023" w14:textId="77777777" w:rsidR="00B12693" w:rsidRPr="007755E6" w:rsidRDefault="00B12693" w:rsidP="006B3C47">
            <w:pPr>
              <w:rPr>
                <w:rFonts w:cs="Arial"/>
                <w:sz w:val="20"/>
                <w:szCs w:val="20"/>
              </w:rPr>
            </w:pPr>
            <w:r w:rsidRPr="007755E6">
              <w:rPr>
                <w:rFonts w:cs="Arial"/>
                <w:sz w:val="20"/>
                <w:szCs w:val="20"/>
              </w:rPr>
              <w:t>Zrównoważony rozwój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56B882DA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7F80D403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0C5269BC" w14:textId="77777777" w:rsidR="00B12693" w:rsidRPr="005C7293" w:rsidRDefault="00B12693" w:rsidP="006B3C47">
            <w:pPr>
              <w:rPr>
                <w:rFonts w:cs="Arial"/>
                <w:sz w:val="20"/>
                <w:szCs w:val="20"/>
              </w:rPr>
            </w:pPr>
            <w:r w:rsidRPr="005B4EC1">
              <w:rPr>
                <w:rFonts w:cs="Arial"/>
                <w:sz w:val="20"/>
                <w:szCs w:val="20"/>
              </w:rPr>
              <w:t>Ocena wpływu wsparcia w zakresie transportu w ramach FEM 2021-2027 na wzrost spójności terytorialnej oraz wzrost mobilności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50AF017A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 kw.2027</w:t>
            </w:r>
          </w:p>
        </w:tc>
      </w:tr>
      <w:tr w:rsidR="00B12693" w:rsidRPr="003C1A7A" w14:paraId="4B0255D8" w14:textId="77777777" w:rsidTr="006B3C47">
        <w:tc>
          <w:tcPr>
            <w:tcW w:w="1129" w:type="dxa"/>
            <w:vMerge/>
          </w:tcPr>
          <w:p w14:paraId="5F654725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4B673A8C" w14:textId="77777777" w:rsidR="00B12693" w:rsidRPr="007755E6" w:rsidRDefault="00B12693" w:rsidP="006B3C47">
            <w:pPr>
              <w:rPr>
                <w:rFonts w:cs="Arial"/>
                <w:sz w:val="20"/>
                <w:szCs w:val="20"/>
              </w:rPr>
            </w:pPr>
            <w:r w:rsidRPr="007755E6">
              <w:rPr>
                <w:rFonts w:cs="Arial"/>
                <w:sz w:val="20"/>
                <w:szCs w:val="20"/>
              </w:rPr>
              <w:t>Zrównoważony rozwój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523DDA1C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IX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29E5486D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5C1858C9" w14:textId="77777777" w:rsidR="00B12693" w:rsidRPr="005B4EC1" w:rsidRDefault="00B12693" w:rsidP="006B3C47">
            <w:pPr>
              <w:rPr>
                <w:rFonts w:cs="Arial"/>
                <w:sz w:val="20"/>
                <w:szCs w:val="20"/>
              </w:rPr>
            </w:pPr>
            <w:r w:rsidRPr="00261B49">
              <w:rPr>
                <w:rFonts w:cs="Arial"/>
                <w:sz w:val="20"/>
                <w:szCs w:val="20"/>
              </w:rPr>
              <w:t>Wpływ działań rewitalizacyjnych z perspektywy 2014-2020 na jakość życia mieszkańców gmin województwa mazowieckiego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2D12F308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 kw.2027</w:t>
            </w:r>
          </w:p>
        </w:tc>
      </w:tr>
      <w:tr w:rsidR="00B12693" w:rsidRPr="003C1A7A" w14:paraId="537650CF" w14:textId="77777777" w:rsidTr="006B3C47">
        <w:tc>
          <w:tcPr>
            <w:tcW w:w="1129" w:type="dxa"/>
            <w:vMerge/>
          </w:tcPr>
          <w:p w14:paraId="33A41470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38B0E5C7" w14:textId="77777777" w:rsidR="00B12693" w:rsidRPr="007755E6" w:rsidRDefault="00B12693" w:rsidP="006B3C47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56BDC01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45E414F7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5A051248" w14:textId="77777777" w:rsidR="00B12693" w:rsidRPr="00355F6F" w:rsidRDefault="00B12693" w:rsidP="006B3C47">
            <w:pPr>
              <w:rPr>
                <w:rFonts w:cs="Arial"/>
                <w:sz w:val="20"/>
                <w:szCs w:val="20"/>
              </w:rPr>
            </w:pPr>
            <w:r w:rsidRPr="00355F6F">
              <w:rPr>
                <w:rFonts w:cs="Arial"/>
                <w:sz w:val="20"/>
                <w:szCs w:val="20"/>
              </w:rPr>
              <w:t>Ewaluacja działań podejmowanych na rzecz edukacji w ramach FEM 2021-</w:t>
            </w:r>
            <w:r w:rsidRPr="00355F6F">
              <w:rPr>
                <w:rFonts w:cs="Arial"/>
                <w:sz w:val="20"/>
                <w:szCs w:val="20"/>
              </w:rPr>
              <w:lastRenderedPageBreak/>
              <w:t>2027</w:t>
            </w:r>
            <w:r>
              <w:rPr>
                <w:rFonts w:cs="Arial"/>
                <w:sz w:val="20"/>
                <w:szCs w:val="20"/>
              </w:rPr>
              <w:t xml:space="preserve"> z wyłączeniem wychowania przedszkolnego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0F9B4A19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III kw. 2027</w:t>
            </w:r>
          </w:p>
        </w:tc>
      </w:tr>
      <w:tr w:rsidR="00B12693" w:rsidRPr="003C1A7A" w14:paraId="42CE4F5A" w14:textId="77777777" w:rsidTr="006B3C47">
        <w:tc>
          <w:tcPr>
            <w:tcW w:w="1129" w:type="dxa"/>
            <w:shd w:val="clear" w:color="auto" w:fill="5B9BD5" w:themeFill="accent1"/>
          </w:tcPr>
          <w:p w14:paraId="7D070A15" w14:textId="77777777" w:rsidR="00B12693" w:rsidRDefault="00B12693" w:rsidP="006B3C4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2028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121AD59F" w14:textId="77777777" w:rsidR="00B12693" w:rsidRPr="00BC540F" w:rsidRDefault="00B12693" w:rsidP="006B3C47">
            <w:pPr>
              <w:rPr>
                <w:rFonts w:cs="Arial"/>
                <w:sz w:val="20"/>
                <w:szCs w:val="20"/>
              </w:rPr>
            </w:pPr>
            <w:r w:rsidRPr="005B1E79">
              <w:rPr>
                <w:rFonts w:cs="Arial"/>
                <w:sz w:val="20"/>
                <w:szCs w:val="20"/>
              </w:rPr>
              <w:t>Zrównoważony rozwój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2A81F055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55EDAFDD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1A8099F6" w14:textId="77777777" w:rsidR="00B12693" w:rsidRPr="00355F6F" w:rsidRDefault="00B12693" w:rsidP="006B3C47">
            <w:pPr>
              <w:rPr>
                <w:rFonts w:cs="Arial"/>
                <w:sz w:val="20"/>
                <w:szCs w:val="20"/>
              </w:rPr>
            </w:pPr>
            <w:r w:rsidRPr="005C7293">
              <w:rPr>
                <w:rFonts w:cs="Arial"/>
                <w:sz w:val="20"/>
                <w:szCs w:val="20"/>
              </w:rPr>
              <w:t>Ocena skuteczności działań podejmowanych w ramach FEM 2021-2027 na zwiększenie udziału odnawialnych źródeł energii i efektywności energetycznej oraz poprawę jakości powietrza w województwie mazowieckim.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529F42B1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III kw.2028</w:t>
            </w:r>
          </w:p>
        </w:tc>
      </w:tr>
      <w:tr w:rsidR="00B12693" w:rsidRPr="003C1A7A" w14:paraId="267E40CE" w14:textId="77777777" w:rsidTr="006B3C47">
        <w:tc>
          <w:tcPr>
            <w:tcW w:w="1129" w:type="dxa"/>
            <w:shd w:val="clear" w:color="auto" w:fill="5B9BD5" w:themeFill="accent1"/>
          </w:tcPr>
          <w:p w14:paraId="7FC6FB5F" w14:textId="77777777" w:rsidR="00B12693" w:rsidRPr="00880707" w:rsidRDefault="00B12693" w:rsidP="006B3C47">
            <w:pPr>
              <w:jc w:val="center"/>
              <w:rPr>
                <w:rFonts w:cs="Arial"/>
                <w:sz w:val="20"/>
                <w:szCs w:val="20"/>
              </w:rPr>
            </w:pPr>
            <w:r w:rsidRPr="00337143">
              <w:rPr>
                <w:rFonts w:cs="Arial"/>
                <w:bCs/>
                <w:sz w:val="20"/>
                <w:szCs w:val="20"/>
              </w:rPr>
              <w:t>2029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0FA656E3" w14:textId="77777777" w:rsidR="00B12693" w:rsidRPr="007755E6" w:rsidRDefault="00B12693" w:rsidP="006B3C47">
            <w:pPr>
              <w:rPr>
                <w:rFonts w:cs="Arial"/>
                <w:sz w:val="20"/>
                <w:szCs w:val="20"/>
              </w:rPr>
            </w:pPr>
            <w:r w:rsidRPr="005B1E79">
              <w:rPr>
                <w:rFonts w:cs="Arial"/>
                <w:sz w:val="20"/>
                <w:szCs w:val="20"/>
              </w:rPr>
              <w:t>Badania systemowe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B60012D" w14:textId="77777777" w:rsidR="00B12693" w:rsidRPr="00BD598E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Wszystkie osie OP FEM 2021-2027</w:t>
            </w:r>
          </w:p>
        </w:tc>
        <w:tc>
          <w:tcPr>
            <w:tcW w:w="709" w:type="dxa"/>
            <w:gridSpan w:val="2"/>
            <w:shd w:val="clear" w:color="auto" w:fill="9CC2E5" w:themeFill="accent1" w:themeFillTint="99"/>
          </w:tcPr>
          <w:p w14:paraId="2D1A1CD3" w14:textId="77777777" w:rsidR="00B12693" w:rsidRPr="00BC540F" w:rsidRDefault="00B12693" w:rsidP="00B1269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5DD09FB2" w14:textId="77777777" w:rsidR="00B12693" w:rsidRPr="00FC42BF" w:rsidRDefault="00B12693" w:rsidP="006B3C47">
            <w:pPr>
              <w:rPr>
                <w:rFonts w:cs="Arial"/>
                <w:sz w:val="20"/>
                <w:szCs w:val="20"/>
              </w:rPr>
            </w:pPr>
            <w:r w:rsidRPr="00FC42BF">
              <w:rPr>
                <w:rFonts w:cs="Arial"/>
                <w:sz w:val="20"/>
                <w:szCs w:val="20"/>
              </w:rPr>
              <w:t>Ewaluacja podsumowująca postęp rzeczowy i rezultaty FEM 2021-2027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278B4FB9" w14:textId="77777777" w:rsidR="00B12693" w:rsidRDefault="00B12693" w:rsidP="006B3C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kw. 2029</w:t>
            </w:r>
          </w:p>
        </w:tc>
      </w:tr>
      <w:bookmarkEnd w:id="3"/>
    </w:tbl>
    <w:p w14:paraId="5488D515" w14:textId="77777777" w:rsidR="00B12693" w:rsidRDefault="00B12693" w:rsidP="00B12693">
      <w:pPr>
        <w:spacing w:after="0" w:line="240" w:lineRule="auto"/>
        <w:rPr>
          <w:rFonts w:cs="Calibri"/>
          <w:b/>
        </w:rPr>
      </w:pPr>
    </w:p>
    <w:p w14:paraId="4BF9DD78" w14:textId="77777777" w:rsidR="00B12693" w:rsidRPr="00DA2EE6" w:rsidRDefault="00B12693" w:rsidP="00B12693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sectPr w:rsidR="00B12693" w:rsidRPr="00DA2EE6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584CFC2B" w:rsidR="0026671F" w:rsidRDefault="0026671F" w:rsidP="00A52AAC">
      <w:pPr>
        <w:pStyle w:val="Tekstprzypisudolnego"/>
        <w:jc w:val="both"/>
      </w:pPr>
      <w:r w:rsidRPr="000F671B">
        <w:rPr>
          <w:rStyle w:val="Odwoanieprzypisudolnego"/>
          <w:rFonts w:ascii="Arial" w:hAnsi="Arial" w:cs="Arial"/>
          <w:sz w:val="18"/>
          <w:szCs w:val="18"/>
        </w:rPr>
        <w:footnoteRef/>
      </w:r>
      <w:r w:rsidR="000F671B" w:rsidRPr="000F671B">
        <w:rPr>
          <w:rFonts w:ascii="Arial" w:hAnsi="Arial" w:cs="Arial"/>
          <w:sz w:val="18"/>
          <w:szCs w:val="18"/>
          <w:vertAlign w:val="superscript"/>
        </w:rPr>
        <w:t>)</w:t>
      </w:r>
      <w:r w:rsidR="000F671B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043D0"/>
    <w:multiLevelType w:val="hybridMultilevel"/>
    <w:tmpl w:val="8FA64A88"/>
    <w:lvl w:ilvl="0" w:tplc="D0AA8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C0F59"/>
    <w:multiLevelType w:val="hybridMultilevel"/>
    <w:tmpl w:val="A5AAE4B8"/>
    <w:lvl w:ilvl="0" w:tplc="0FB29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0"/>
  </w:num>
  <w:num w:numId="2" w16cid:durableId="310259743">
    <w:abstractNumId w:val="2"/>
  </w:num>
  <w:num w:numId="3" w16cid:durableId="619992251">
    <w:abstractNumId w:val="3"/>
  </w:num>
  <w:num w:numId="4" w16cid:durableId="154784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C34FA"/>
    <w:rsid w:val="000D5FA3"/>
    <w:rsid w:val="000E3F74"/>
    <w:rsid w:val="000E544D"/>
    <w:rsid w:val="000F1206"/>
    <w:rsid w:val="000F1A0D"/>
    <w:rsid w:val="000F5ADD"/>
    <w:rsid w:val="000F671B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5C9F"/>
    <w:rsid w:val="00496FB5"/>
    <w:rsid w:val="004A5DA8"/>
    <w:rsid w:val="004B1C71"/>
    <w:rsid w:val="004B1EF0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09C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4A8C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9F2AD9"/>
    <w:rsid w:val="00A06380"/>
    <w:rsid w:val="00A1212B"/>
    <w:rsid w:val="00A20B3A"/>
    <w:rsid w:val="00A26060"/>
    <w:rsid w:val="00A31105"/>
    <w:rsid w:val="00A34BC8"/>
    <w:rsid w:val="00A3756D"/>
    <w:rsid w:val="00A508D5"/>
    <w:rsid w:val="00A52AAC"/>
    <w:rsid w:val="00A608BF"/>
    <w:rsid w:val="00A77D95"/>
    <w:rsid w:val="00A81C80"/>
    <w:rsid w:val="00A83C9E"/>
    <w:rsid w:val="00AB08CC"/>
    <w:rsid w:val="00AB5242"/>
    <w:rsid w:val="00AB5E85"/>
    <w:rsid w:val="00AC6CCA"/>
    <w:rsid w:val="00AD5E31"/>
    <w:rsid w:val="00AF283B"/>
    <w:rsid w:val="00B017D1"/>
    <w:rsid w:val="00B01D7A"/>
    <w:rsid w:val="00B024D6"/>
    <w:rsid w:val="00B12693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21620"/>
    <w:rsid w:val="00C546B9"/>
    <w:rsid w:val="00C56BD2"/>
    <w:rsid w:val="00C57317"/>
    <w:rsid w:val="00C63E98"/>
    <w:rsid w:val="00C66BB6"/>
    <w:rsid w:val="00C727AF"/>
    <w:rsid w:val="00C75075"/>
    <w:rsid w:val="00C9071F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52D"/>
    <w:rsid w:val="00D56AAF"/>
    <w:rsid w:val="00D7208B"/>
    <w:rsid w:val="00D7231F"/>
    <w:rsid w:val="00D76F54"/>
    <w:rsid w:val="00D8201C"/>
    <w:rsid w:val="00D87B24"/>
    <w:rsid w:val="00D9220F"/>
    <w:rsid w:val="00DA2EE6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_wyliczenie,K-P_odwolanie,Akapit z listą5,maz_wyliczenie,opis dzialania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Akapit z listą BS Znak"/>
    <w:link w:val="Akapitzlist"/>
    <w:uiPriority w:val="34"/>
    <w:locked/>
    <w:rsid w:val="00B1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1352</Words>
  <Characters>8118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59</cp:revision>
  <cp:lastPrinted>2023-11-23T09:39:00Z</cp:lastPrinted>
  <dcterms:created xsi:type="dcterms:W3CDTF">2023-03-07T09:50:00Z</dcterms:created>
  <dcterms:modified xsi:type="dcterms:W3CDTF">2023-11-23T09:39:00Z</dcterms:modified>
</cp:coreProperties>
</file>