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AF81" w14:textId="79EC18CC" w:rsidR="00741596" w:rsidRPr="000D72BC" w:rsidRDefault="00741596" w:rsidP="0061136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0D72BC">
        <w:rPr>
          <w:noProof/>
        </w:rPr>
        <w:drawing>
          <wp:inline distT="0" distB="0" distL="0" distR="0" wp14:anchorId="47AD94DC" wp14:editId="69349216">
            <wp:extent cx="5400040" cy="488315"/>
            <wp:effectExtent l="0" t="0" r="0" b="6985"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CECA3" w14:textId="77777777" w:rsidR="00495969" w:rsidRDefault="00495969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25F7F1E1" w14:textId="00C5F0F9" w:rsidR="000B5F7B" w:rsidRPr="000D72BC" w:rsidRDefault="00404770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126B3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8D45C3">
        <w:rPr>
          <w:rFonts w:ascii="Arial" w:hAnsi="Arial" w:cs="Arial"/>
          <w:b/>
        </w:rPr>
        <w:t>I</w:t>
      </w:r>
      <w:r w:rsidR="00CA0E66" w:rsidRPr="000D72BC">
        <w:rPr>
          <w:rFonts w:ascii="Arial" w:hAnsi="Arial" w:cs="Arial"/>
          <w:b/>
        </w:rPr>
        <w:t xml:space="preserve"> </w:t>
      </w:r>
      <w:r w:rsidR="000B5F7B" w:rsidRPr="000D72BC">
        <w:rPr>
          <w:rFonts w:ascii="Arial" w:hAnsi="Arial" w:cs="Arial"/>
          <w:b/>
        </w:rPr>
        <w:t>POSIEDZENIE KOMITETU MONITORUJĄCEGO</w:t>
      </w:r>
    </w:p>
    <w:p w14:paraId="0E529AC8" w14:textId="5A28FA30" w:rsidR="000B5F7B" w:rsidRPr="000D72BC" w:rsidRDefault="000B5F7B" w:rsidP="00E1446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0D72BC">
        <w:rPr>
          <w:rFonts w:ascii="Arial" w:hAnsi="Arial" w:cs="Arial"/>
          <w:b/>
        </w:rPr>
        <w:t xml:space="preserve">PROGRAM </w:t>
      </w:r>
      <w:r w:rsidR="00E1446E" w:rsidRPr="000D72BC">
        <w:rPr>
          <w:rFonts w:ascii="Arial" w:hAnsi="Arial" w:cs="Arial"/>
          <w:b/>
        </w:rPr>
        <w:t>FUNDUSZE EUROPEJSKIE DLA MAZOWSZA 2021-2027</w:t>
      </w:r>
    </w:p>
    <w:p w14:paraId="1208931F" w14:textId="77777777" w:rsidR="000B5F7B" w:rsidRPr="000D72BC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D72BC">
        <w:rPr>
          <w:rFonts w:ascii="Arial" w:hAnsi="Arial" w:cs="Arial"/>
        </w:rPr>
        <w:t>Urząd Marszałkowski Województwa Mazowieckiego w Warszawie</w:t>
      </w:r>
    </w:p>
    <w:p w14:paraId="6E00C308" w14:textId="77777777" w:rsidR="000B5F7B" w:rsidRPr="000D72BC" w:rsidRDefault="000B5F7B" w:rsidP="004959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2E4701A5" w14:textId="3E3AB968" w:rsidR="000B5F7B" w:rsidRPr="000D72BC" w:rsidRDefault="008D45C3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19 października</w:t>
      </w:r>
      <w:r w:rsidR="00E1446E" w:rsidRPr="000D72BC">
        <w:rPr>
          <w:rFonts w:ascii="Arial" w:hAnsi="Arial" w:cs="Arial"/>
          <w:b/>
          <w:bCs/>
          <w:i/>
        </w:rPr>
        <w:t xml:space="preserve"> 2023 r. </w:t>
      </w:r>
    </w:p>
    <w:p w14:paraId="7516D49B" w14:textId="77777777" w:rsidR="000B5F7B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/>
        </w:rPr>
      </w:pPr>
      <w:r w:rsidRPr="000D72BC">
        <w:rPr>
          <w:rFonts w:ascii="Arial" w:hAnsi="Arial" w:cs="Arial"/>
          <w:b/>
          <w:i/>
        </w:rPr>
        <w:t>AGENDA</w:t>
      </w:r>
    </w:p>
    <w:p w14:paraId="2B256AFE" w14:textId="77777777" w:rsidR="00495969" w:rsidRPr="000D72BC" w:rsidRDefault="00495969" w:rsidP="004959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</w:rPr>
      </w:pPr>
    </w:p>
    <w:p w14:paraId="07E72AF5" w14:textId="6E0D47A3" w:rsidR="0080754D" w:rsidRPr="000D72BC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0D72BC"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7A14C780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131DDB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4BDBF" id="Łącznik prosty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pt,8.9pt" to="45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" strokecolor="red" strokeweight="4.5pt">
                <v:stroke endarrowwidth="wide" endarrowlength="long" joinstyle="miter"/>
                <v:shadow on="t" color="#131ddb" opacity="26214f" origin="-.5,.5" offset=".74836mm,-.74836mm"/>
                <w10:wrap anchorx="margin"/>
              </v:line>
            </w:pict>
          </mc:Fallback>
        </mc:AlternateContent>
      </w:r>
    </w:p>
    <w:p w14:paraId="3DF2E4EA" w14:textId="6DE7B0D5" w:rsidR="00837DB5" w:rsidRDefault="00C0301A" w:rsidP="006113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 w:rsidRPr="000D72BC"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404770">
        <w:rPr>
          <w:rFonts w:ascii="Calibri" w:hAnsi="Calibri" w:cs="Calibri"/>
          <w:i/>
          <w:iCs/>
          <w:sz w:val="20"/>
          <w:szCs w:val="20"/>
        </w:rPr>
        <w:t>V</w:t>
      </w:r>
      <w:r w:rsidR="008D45C3">
        <w:rPr>
          <w:rFonts w:ascii="Calibri" w:hAnsi="Calibri" w:cs="Calibri"/>
          <w:i/>
          <w:iCs/>
          <w:sz w:val="20"/>
          <w:szCs w:val="20"/>
        </w:rPr>
        <w:t>I</w:t>
      </w:r>
      <w:r w:rsidR="007835AA">
        <w:rPr>
          <w:rFonts w:ascii="Calibri" w:hAnsi="Calibri" w:cs="Calibri"/>
          <w:i/>
          <w:iCs/>
          <w:sz w:val="20"/>
          <w:szCs w:val="20"/>
        </w:rPr>
        <w:t>I</w:t>
      </w:r>
      <w:r w:rsidR="00404770">
        <w:rPr>
          <w:rFonts w:ascii="Calibri" w:hAnsi="Calibri" w:cs="Calibri"/>
          <w:i/>
          <w:iCs/>
          <w:sz w:val="20"/>
          <w:szCs w:val="20"/>
        </w:rPr>
        <w:t xml:space="preserve">I </w:t>
      </w:r>
      <w:r w:rsidR="000B5F7B" w:rsidRPr="000D72BC">
        <w:rPr>
          <w:rFonts w:ascii="Calibri" w:hAnsi="Calibri" w:cs="Calibri"/>
          <w:i/>
          <w:iCs/>
          <w:sz w:val="20"/>
          <w:szCs w:val="20"/>
        </w:rPr>
        <w:t xml:space="preserve">posiedzenia Komitetu Monitorującego </w:t>
      </w:r>
      <w:r w:rsidR="00E1446E" w:rsidRPr="000D72BC">
        <w:rPr>
          <w:rFonts w:ascii="Calibri" w:hAnsi="Calibri" w:cs="Calibri"/>
          <w:i/>
          <w:iCs/>
          <w:sz w:val="20"/>
          <w:szCs w:val="20"/>
        </w:rPr>
        <w:t>program FEM 2021-2027</w:t>
      </w:r>
    </w:p>
    <w:p w14:paraId="5DCFFD80" w14:textId="77777777" w:rsidR="00611366" w:rsidRPr="00611366" w:rsidRDefault="00611366" w:rsidP="006113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55D986D0" w14:textId="21897640" w:rsidR="002E293D" w:rsidRPr="005C0FA5" w:rsidRDefault="000B5F7B" w:rsidP="009C766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5C0FA5">
        <w:rPr>
          <w:rFonts w:ascii="Arial" w:hAnsi="Arial" w:cs="Arial"/>
          <w:iCs/>
        </w:rPr>
        <w:t xml:space="preserve">Powitanie </w:t>
      </w:r>
      <w:r w:rsidR="00931178" w:rsidRPr="005C0FA5">
        <w:rPr>
          <w:rFonts w:ascii="Arial" w:hAnsi="Arial" w:cs="Arial"/>
          <w:iCs/>
        </w:rPr>
        <w:t>i przyjęcie porządku spotkania</w:t>
      </w:r>
      <w:r w:rsidR="00837DB5" w:rsidRPr="005C0FA5">
        <w:rPr>
          <w:rFonts w:ascii="Arial" w:hAnsi="Arial" w:cs="Arial"/>
          <w:iCs/>
        </w:rPr>
        <w:t>;</w:t>
      </w:r>
    </w:p>
    <w:p w14:paraId="02F29731" w14:textId="0C1DA0CB" w:rsidR="00C931A7" w:rsidRPr="005C0FA5" w:rsidRDefault="00C931A7" w:rsidP="00CF0C1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5C0FA5">
        <w:rPr>
          <w:rFonts w:ascii="Arial" w:hAnsi="Arial" w:cs="Arial"/>
          <w:iCs/>
        </w:rPr>
        <w:t xml:space="preserve">Głosowanie nad przyjęciem uchwały </w:t>
      </w:r>
      <w:r w:rsidR="00CF0C17" w:rsidRPr="005C0FA5">
        <w:rPr>
          <w:rFonts w:ascii="Arial" w:hAnsi="Arial" w:cs="Arial"/>
          <w:iCs/>
        </w:rPr>
        <w:t xml:space="preserve">zatwierdzającej kryteria dostępu dla projektów niekonkurencyjnych w ramach Priorytetu IV Fundusze Europejskie dla lepiej połączonego i dostępnego Mazowsza dla </w:t>
      </w:r>
      <w:r w:rsidRPr="005C0FA5">
        <w:rPr>
          <w:rFonts w:ascii="Arial" w:hAnsi="Arial" w:cs="Arial"/>
          <w:iCs/>
        </w:rPr>
        <w:t xml:space="preserve">Działania 4.1 Transport regionalny i lokalny, typ projektów: Budowa i przebudowa dróg wojewódzkich, poprawiających dostępność do sieci TEN-T, obwodnic odciążających miasta od ruchu samochodowego, </w:t>
      </w:r>
      <w:r w:rsidR="001A7137">
        <w:rPr>
          <w:rFonts w:ascii="Arial" w:hAnsi="Arial" w:cs="Arial"/>
          <w:iCs/>
        </w:rPr>
        <w:br/>
      </w:r>
      <w:r w:rsidRPr="005C0FA5">
        <w:rPr>
          <w:rFonts w:ascii="Arial" w:hAnsi="Arial" w:cs="Arial"/>
          <w:iCs/>
        </w:rPr>
        <w:t>w szczególności tranzytowego, w tym inwestycje na rzecz poprawy bezpieczeństwa na tych drogach</w:t>
      </w:r>
      <w:r w:rsidR="002811F5" w:rsidRPr="005C0FA5">
        <w:rPr>
          <w:rFonts w:ascii="Arial" w:hAnsi="Arial" w:cs="Arial"/>
          <w:iCs/>
        </w:rPr>
        <w:t>;</w:t>
      </w:r>
    </w:p>
    <w:p w14:paraId="49B49CF7" w14:textId="0DD7AD8A" w:rsidR="008D45C3" w:rsidRPr="005C0FA5" w:rsidRDefault="00CF0C17" w:rsidP="00C931A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5C0FA5">
        <w:rPr>
          <w:rFonts w:ascii="Arial" w:hAnsi="Arial" w:cs="Arial"/>
          <w:iCs/>
        </w:rPr>
        <w:t xml:space="preserve">Głosowanie nad przyjęciem uchwały zatwierdzającej kryteria dostępu dla projektów niekonkurencyjnych w ramach Priorytetu IV Fundusze Europejskie dla lepiej połączonego i dostępnego Mazowsza </w:t>
      </w:r>
      <w:r w:rsidR="00C931A7" w:rsidRPr="005C0FA5">
        <w:rPr>
          <w:rFonts w:ascii="Arial" w:hAnsi="Arial" w:cs="Arial"/>
          <w:iCs/>
        </w:rPr>
        <w:t>dla Działania 4.1 Transport regionalny i lokalny, typ projektów: Tabor kolejowy – zakup lub modernizacja</w:t>
      </w:r>
      <w:r w:rsidR="002811F5" w:rsidRPr="005C0FA5">
        <w:rPr>
          <w:rFonts w:ascii="Arial" w:hAnsi="Arial" w:cs="Arial"/>
          <w:iCs/>
        </w:rPr>
        <w:t>;</w:t>
      </w:r>
    </w:p>
    <w:p w14:paraId="75999CA1" w14:textId="150D2212" w:rsidR="00255886" w:rsidRDefault="00255886" w:rsidP="00C931A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Głosowan</w:t>
      </w:r>
      <w:r w:rsidR="00094D38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e nad przyjęciem uchwały zatwierdzającej kryteria dostępu dla projektów konkurencyjnych w ramach Priorytetu VIII </w:t>
      </w:r>
      <w:r w:rsidRPr="00255886">
        <w:rPr>
          <w:rFonts w:ascii="Arial" w:hAnsi="Arial" w:cs="Arial"/>
          <w:iCs/>
        </w:rPr>
        <w:t>Fundusze Europejskie dla aktywnej integracji oraz rozwoju usług społecznych i zdrowotnych na Mazowszu</w:t>
      </w:r>
      <w:r>
        <w:rPr>
          <w:rFonts w:ascii="Arial" w:hAnsi="Arial" w:cs="Arial"/>
          <w:iCs/>
        </w:rPr>
        <w:t xml:space="preserve"> </w:t>
      </w:r>
      <w:r w:rsidRPr="00255886">
        <w:rPr>
          <w:rFonts w:ascii="Arial" w:hAnsi="Arial" w:cs="Arial"/>
          <w:iCs/>
        </w:rPr>
        <w:t>dla Działania 8.4 Integracja społeczno-zawodowa obywateli państw trzecich</w:t>
      </w:r>
      <w:r>
        <w:rPr>
          <w:rFonts w:ascii="Arial" w:hAnsi="Arial" w:cs="Arial"/>
          <w:iCs/>
        </w:rPr>
        <w:t>,</w:t>
      </w:r>
      <w:r w:rsidRPr="00255886">
        <w:rPr>
          <w:rFonts w:ascii="Arial" w:hAnsi="Arial" w:cs="Arial"/>
          <w:iCs/>
        </w:rPr>
        <w:t xml:space="preserve"> </w:t>
      </w:r>
      <w:r w:rsidR="005C0FA5">
        <w:rPr>
          <w:rFonts w:ascii="Arial" w:hAnsi="Arial" w:cs="Arial"/>
          <w:iCs/>
        </w:rPr>
        <w:t>t</w:t>
      </w:r>
      <w:r w:rsidRPr="00255886">
        <w:rPr>
          <w:rFonts w:ascii="Arial" w:hAnsi="Arial" w:cs="Arial"/>
          <w:iCs/>
        </w:rPr>
        <w:t>yp projektów: kompleksowe działania w zakresie integracji społecznej, zawodowej uzupełnione niezbędnymi usługami społecznymi na rzecz obywateli państw trzecich, w tym migrantów oraz ich otoczenia</w:t>
      </w:r>
      <w:r w:rsidR="00C5305D">
        <w:rPr>
          <w:rFonts w:ascii="Arial" w:hAnsi="Arial" w:cs="Arial"/>
          <w:iCs/>
        </w:rPr>
        <w:t>;</w:t>
      </w:r>
    </w:p>
    <w:p w14:paraId="466C2515" w14:textId="33E0CF87" w:rsidR="00255886" w:rsidRPr="00C931A7" w:rsidRDefault="00AD4FE0" w:rsidP="00C931A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Głosowan</w:t>
      </w:r>
      <w:r w:rsidR="00094D38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e nad przyjęciem uchwały zatwierdzającej kryteria dostępu dla projektów niekonkurencyjnych w ramach Priorytetu </w:t>
      </w:r>
      <w:r w:rsidRPr="00C5305D">
        <w:rPr>
          <w:rFonts w:ascii="Arial" w:hAnsi="Arial" w:cs="Arial"/>
          <w:iCs/>
        </w:rPr>
        <w:t>VIII</w:t>
      </w:r>
      <w:r w:rsidR="00C5305D" w:rsidRPr="00C5305D">
        <w:rPr>
          <w:rFonts w:ascii="Arial" w:hAnsi="Arial" w:cs="Arial"/>
          <w:iCs/>
        </w:rPr>
        <w:t xml:space="preserve">, Fundusze Europejskie dla aktywnej integracji oraz rozwoju usług społecznych i zdrowotnych na Mazowszu dla Działania 8.8 Integracja społeczna Romów, </w:t>
      </w:r>
      <w:r w:rsidR="005C0FA5">
        <w:rPr>
          <w:rFonts w:ascii="Arial" w:hAnsi="Arial" w:cs="Arial"/>
          <w:iCs/>
        </w:rPr>
        <w:t>t</w:t>
      </w:r>
      <w:r w:rsidR="00C5305D" w:rsidRPr="00C5305D">
        <w:rPr>
          <w:rFonts w:ascii="Arial" w:hAnsi="Arial" w:cs="Arial"/>
          <w:iCs/>
        </w:rPr>
        <w:t xml:space="preserve">yp projektów: Integracja i przeciwdziałanie marginalizacji społecznej obywateli polskich należących do mniejszości narodowych </w:t>
      </w:r>
      <w:r w:rsidR="001A7137">
        <w:rPr>
          <w:rFonts w:ascii="Arial" w:hAnsi="Arial" w:cs="Arial"/>
          <w:iCs/>
        </w:rPr>
        <w:br/>
      </w:r>
      <w:r w:rsidR="00C5305D" w:rsidRPr="00C5305D">
        <w:rPr>
          <w:rFonts w:ascii="Arial" w:hAnsi="Arial" w:cs="Arial"/>
          <w:iCs/>
        </w:rPr>
        <w:t>i etnicznych, w szczególności do społeczności romskiej;</w:t>
      </w:r>
    </w:p>
    <w:p w14:paraId="6782C090" w14:textId="24A2A967" w:rsidR="00485780" w:rsidRPr="001A7137" w:rsidRDefault="00C947BC" w:rsidP="003E67D2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</w:rPr>
      </w:pPr>
      <w:r w:rsidRPr="001A7137">
        <w:rPr>
          <w:rFonts w:ascii="Arial" w:hAnsi="Arial" w:cs="Arial"/>
          <w:iCs/>
        </w:rPr>
        <w:t>Sprawy różne</w:t>
      </w:r>
      <w:r w:rsidR="00BC6D07" w:rsidRPr="001A7137">
        <w:rPr>
          <w:rFonts w:ascii="Arial" w:hAnsi="Arial" w:cs="Arial"/>
          <w:iCs/>
        </w:rPr>
        <w:t>;</w:t>
      </w:r>
    </w:p>
    <w:p w14:paraId="6D311C7F" w14:textId="018FBD9C" w:rsidR="008376B3" w:rsidRPr="001A7137" w:rsidRDefault="00C947BC" w:rsidP="005C0FA5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</w:rPr>
      </w:pPr>
      <w:r w:rsidRPr="001A7137">
        <w:rPr>
          <w:rFonts w:ascii="Arial" w:hAnsi="Arial" w:cs="Arial"/>
          <w:iCs/>
        </w:rPr>
        <w:t xml:space="preserve">Podsumowanie i zakończenie </w:t>
      </w:r>
      <w:r w:rsidR="008D45C3" w:rsidRPr="001A7137">
        <w:rPr>
          <w:rFonts w:ascii="Arial" w:hAnsi="Arial" w:cs="Arial"/>
          <w:iCs/>
        </w:rPr>
        <w:t>ósmego</w:t>
      </w:r>
      <w:r w:rsidR="00126B3F" w:rsidRPr="001A7137">
        <w:rPr>
          <w:rFonts w:ascii="Arial" w:hAnsi="Arial" w:cs="Arial"/>
          <w:iCs/>
        </w:rPr>
        <w:t xml:space="preserve"> </w:t>
      </w:r>
      <w:r w:rsidRPr="001A7137">
        <w:rPr>
          <w:rFonts w:ascii="Arial" w:hAnsi="Arial" w:cs="Arial"/>
          <w:iCs/>
        </w:rPr>
        <w:t>posiedzenia KM FEM 2021-2027</w:t>
      </w:r>
      <w:r w:rsidR="000D72BC" w:rsidRPr="001A7137">
        <w:rPr>
          <w:rFonts w:ascii="Arial" w:hAnsi="Arial" w:cs="Arial"/>
          <w:iCs/>
        </w:rPr>
        <w:t>.</w:t>
      </w:r>
    </w:p>
    <w:sectPr w:rsidR="008376B3" w:rsidRPr="001A7137" w:rsidSect="00495969">
      <w:pgSz w:w="11906" w:h="16838"/>
      <w:pgMar w:top="568" w:right="1417" w:bottom="28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6EF1" w14:textId="77777777" w:rsidR="001C153E" w:rsidRDefault="001C153E" w:rsidP="000B5F7B">
      <w:pPr>
        <w:spacing w:after="0" w:line="240" w:lineRule="auto"/>
      </w:pPr>
      <w:r>
        <w:separator/>
      </w:r>
    </w:p>
  </w:endnote>
  <w:endnote w:type="continuationSeparator" w:id="0">
    <w:p w14:paraId="54C84B87" w14:textId="77777777" w:rsidR="001C153E" w:rsidRDefault="001C153E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C2A8" w14:textId="77777777" w:rsidR="001C153E" w:rsidRDefault="001C153E" w:rsidP="000B5F7B">
      <w:pPr>
        <w:spacing w:after="0" w:line="240" w:lineRule="auto"/>
      </w:pPr>
      <w:r>
        <w:separator/>
      </w:r>
    </w:p>
  </w:footnote>
  <w:footnote w:type="continuationSeparator" w:id="0">
    <w:p w14:paraId="43CAD575" w14:textId="77777777" w:rsidR="001C153E" w:rsidRDefault="001C153E" w:rsidP="000B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EFE"/>
    <w:multiLevelType w:val="hybridMultilevel"/>
    <w:tmpl w:val="E2E8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5C47B4"/>
    <w:multiLevelType w:val="hybridMultilevel"/>
    <w:tmpl w:val="A20645C2"/>
    <w:lvl w:ilvl="0" w:tplc="7772C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64026"/>
    <w:multiLevelType w:val="hybridMultilevel"/>
    <w:tmpl w:val="5C98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32DFB"/>
    <w:multiLevelType w:val="hybridMultilevel"/>
    <w:tmpl w:val="698A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D43FC"/>
    <w:multiLevelType w:val="hybridMultilevel"/>
    <w:tmpl w:val="F0D0D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509DE"/>
    <w:multiLevelType w:val="hybridMultilevel"/>
    <w:tmpl w:val="DF9CFB72"/>
    <w:lvl w:ilvl="0" w:tplc="E14C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D6434"/>
    <w:multiLevelType w:val="hybridMultilevel"/>
    <w:tmpl w:val="C32AB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508AD"/>
    <w:multiLevelType w:val="hybridMultilevel"/>
    <w:tmpl w:val="F8DE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308">
    <w:abstractNumId w:val="3"/>
  </w:num>
  <w:num w:numId="2" w16cid:durableId="1057775486">
    <w:abstractNumId w:val="6"/>
  </w:num>
  <w:num w:numId="3" w16cid:durableId="2071807458">
    <w:abstractNumId w:val="14"/>
  </w:num>
  <w:num w:numId="4" w16cid:durableId="7134278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478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3825">
    <w:abstractNumId w:val="4"/>
  </w:num>
  <w:num w:numId="7" w16cid:durableId="1235119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250953">
    <w:abstractNumId w:val="12"/>
  </w:num>
  <w:num w:numId="9" w16cid:durableId="811945142">
    <w:abstractNumId w:val="0"/>
  </w:num>
  <w:num w:numId="10" w16cid:durableId="414132110">
    <w:abstractNumId w:val="8"/>
  </w:num>
  <w:num w:numId="11" w16cid:durableId="1348481927">
    <w:abstractNumId w:val="15"/>
  </w:num>
  <w:num w:numId="12" w16cid:durableId="1942831055">
    <w:abstractNumId w:val="13"/>
  </w:num>
  <w:num w:numId="13" w16cid:durableId="1095856646">
    <w:abstractNumId w:val="5"/>
  </w:num>
  <w:num w:numId="14" w16cid:durableId="1885867481">
    <w:abstractNumId w:val="2"/>
  </w:num>
  <w:num w:numId="15" w16cid:durableId="1974141624">
    <w:abstractNumId w:val="10"/>
  </w:num>
  <w:num w:numId="16" w16cid:durableId="1691419298">
    <w:abstractNumId w:val="17"/>
  </w:num>
  <w:num w:numId="17" w16cid:durableId="1491481235">
    <w:abstractNumId w:val="16"/>
  </w:num>
  <w:num w:numId="18" w16cid:durableId="1778594607">
    <w:abstractNumId w:val="1"/>
  </w:num>
  <w:num w:numId="19" w16cid:durableId="572590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776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050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03A47"/>
    <w:rsid w:val="000268BE"/>
    <w:rsid w:val="00027879"/>
    <w:rsid w:val="00045FF8"/>
    <w:rsid w:val="00065454"/>
    <w:rsid w:val="000664D4"/>
    <w:rsid w:val="00077760"/>
    <w:rsid w:val="00082730"/>
    <w:rsid w:val="0008546C"/>
    <w:rsid w:val="00094D38"/>
    <w:rsid w:val="000A217B"/>
    <w:rsid w:val="000A59B1"/>
    <w:rsid w:val="000B4196"/>
    <w:rsid w:val="000B5F7B"/>
    <w:rsid w:val="000D0E13"/>
    <w:rsid w:val="000D72BC"/>
    <w:rsid w:val="000E4F32"/>
    <w:rsid w:val="000E56F3"/>
    <w:rsid w:val="000F050B"/>
    <w:rsid w:val="00121B2F"/>
    <w:rsid w:val="00126B3F"/>
    <w:rsid w:val="00135FB0"/>
    <w:rsid w:val="001747B7"/>
    <w:rsid w:val="0018349F"/>
    <w:rsid w:val="001A7137"/>
    <w:rsid w:val="001C153E"/>
    <w:rsid w:val="001C2EBE"/>
    <w:rsid w:val="001D114B"/>
    <w:rsid w:val="00212B52"/>
    <w:rsid w:val="002228A7"/>
    <w:rsid w:val="00223F70"/>
    <w:rsid w:val="002368B6"/>
    <w:rsid w:val="002505EC"/>
    <w:rsid w:val="00255886"/>
    <w:rsid w:val="002811F5"/>
    <w:rsid w:val="002A30EF"/>
    <w:rsid w:val="002B128D"/>
    <w:rsid w:val="002B39DA"/>
    <w:rsid w:val="002B7039"/>
    <w:rsid w:val="002E293D"/>
    <w:rsid w:val="002F7542"/>
    <w:rsid w:val="00307F2F"/>
    <w:rsid w:val="00322A46"/>
    <w:rsid w:val="00324427"/>
    <w:rsid w:val="00326007"/>
    <w:rsid w:val="00334537"/>
    <w:rsid w:val="00335AC9"/>
    <w:rsid w:val="00354E64"/>
    <w:rsid w:val="0036094A"/>
    <w:rsid w:val="0037479D"/>
    <w:rsid w:val="0038788B"/>
    <w:rsid w:val="003B7F06"/>
    <w:rsid w:val="003E67D2"/>
    <w:rsid w:val="00402C61"/>
    <w:rsid w:val="00404770"/>
    <w:rsid w:val="00413C76"/>
    <w:rsid w:val="0042581F"/>
    <w:rsid w:val="00440E9D"/>
    <w:rsid w:val="00446EAE"/>
    <w:rsid w:val="00457654"/>
    <w:rsid w:val="00482607"/>
    <w:rsid w:val="00485780"/>
    <w:rsid w:val="0048786C"/>
    <w:rsid w:val="00495969"/>
    <w:rsid w:val="004A31A1"/>
    <w:rsid w:val="004B1AC3"/>
    <w:rsid w:val="004B5DC9"/>
    <w:rsid w:val="004C1F63"/>
    <w:rsid w:val="004C3EC0"/>
    <w:rsid w:val="004D2366"/>
    <w:rsid w:val="004E486E"/>
    <w:rsid w:val="004E5488"/>
    <w:rsid w:val="004F410C"/>
    <w:rsid w:val="004F7ED4"/>
    <w:rsid w:val="005006A1"/>
    <w:rsid w:val="005226B4"/>
    <w:rsid w:val="00527473"/>
    <w:rsid w:val="00542730"/>
    <w:rsid w:val="005441DE"/>
    <w:rsid w:val="0055182F"/>
    <w:rsid w:val="00556038"/>
    <w:rsid w:val="0056295A"/>
    <w:rsid w:val="00562D09"/>
    <w:rsid w:val="0058512D"/>
    <w:rsid w:val="00590E3B"/>
    <w:rsid w:val="005C0FA5"/>
    <w:rsid w:val="005E3260"/>
    <w:rsid w:val="006038E4"/>
    <w:rsid w:val="00611366"/>
    <w:rsid w:val="00623034"/>
    <w:rsid w:val="00637D4F"/>
    <w:rsid w:val="006545AA"/>
    <w:rsid w:val="006639BA"/>
    <w:rsid w:val="00671014"/>
    <w:rsid w:val="00692141"/>
    <w:rsid w:val="006B54BC"/>
    <w:rsid w:val="006C0490"/>
    <w:rsid w:val="006D31FC"/>
    <w:rsid w:val="00712C90"/>
    <w:rsid w:val="0073202D"/>
    <w:rsid w:val="00736F2A"/>
    <w:rsid w:val="00741596"/>
    <w:rsid w:val="00765FCD"/>
    <w:rsid w:val="00782722"/>
    <w:rsid w:val="007835AA"/>
    <w:rsid w:val="00787CBF"/>
    <w:rsid w:val="007B1F5C"/>
    <w:rsid w:val="007C4A65"/>
    <w:rsid w:val="007C6B39"/>
    <w:rsid w:val="007E23B0"/>
    <w:rsid w:val="00800818"/>
    <w:rsid w:val="0080754D"/>
    <w:rsid w:val="008376B3"/>
    <w:rsid w:val="00837DB5"/>
    <w:rsid w:val="00865729"/>
    <w:rsid w:val="008662DB"/>
    <w:rsid w:val="008C67B7"/>
    <w:rsid w:val="008D45C3"/>
    <w:rsid w:val="00931178"/>
    <w:rsid w:val="009444A5"/>
    <w:rsid w:val="00954E49"/>
    <w:rsid w:val="0095554B"/>
    <w:rsid w:val="00957B36"/>
    <w:rsid w:val="00961B1E"/>
    <w:rsid w:val="009B0FB8"/>
    <w:rsid w:val="009C7668"/>
    <w:rsid w:val="009D110A"/>
    <w:rsid w:val="00A00A6C"/>
    <w:rsid w:val="00A010B9"/>
    <w:rsid w:val="00A0301A"/>
    <w:rsid w:val="00A06103"/>
    <w:rsid w:val="00A24252"/>
    <w:rsid w:val="00A41123"/>
    <w:rsid w:val="00A643A2"/>
    <w:rsid w:val="00A8114A"/>
    <w:rsid w:val="00AA0B13"/>
    <w:rsid w:val="00AC7C39"/>
    <w:rsid w:val="00AD1BF2"/>
    <w:rsid w:val="00AD21F2"/>
    <w:rsid w:val="00AD4FE0"/>
    <w:rsid w:val="00AF0ACB"/>
    <w:rsid w:val="00AF6683"/>
    <w:rsid w:val="00B04540"/>
    <w:rsid w:val="00B058D1"/>
    <w:rsid w:val="00B33307"/>
    <w:rsid w:val="00B37B4A"/>
    <w:rsid w:val="00B4733E"/>
    <w:rsid w:val="00B53CC1"/>
    <w:rsid w:val="00B61370"/>
    <w:rsid w:val="00B746CC"/>
    <w:rsid w:val="00B759A4"/>
    <w:rsid w:val="00BB46C9"/>
    <w:rsid w:val="00BC6D07"/>
    <w:rsid w:val="00BD4DFD"/>
    <w:rsid w:val="00C0301A"/>
    <w:rsid w:val="00C26CC4"/>
    <w:rsid w:val="00C33974"/>
    <w:rsid w:val="00C4253A"/>
    <w:rsid w:val="00C5305D"/>
    <w:rsid w:val="00C642FD"/>
    <w:rsid w:val="00C7461D"/>
    <w:rsid w:val="00C74F30"/>
    <w:rsid w:val="00C76CE9"/>
    <w:rsid w:val="00C92575"/>
    <w:rsid w:val="00C931A7"/>
    <w:rsid w:val="00C947BC"/>
    <w:rsid w:val="00CA0E66"/>
    <w:rsid w:val="00CA6E8D"/>
    <w:rsid w:val="00CB5B09"/>
    <w:rsid w:val="00CF0C17"/>
    <w:rsid w:val="00D01FB3"/>
    <w:rsid w:val="00D71E74"/>
    <w:rsid w:val="00D75325"/>
    <w:rsid w:val="00DA106C"/>
    <w:rsid w:val="00DA14E7"/>
    <w:rsid w:val="00DB11B2"/>
    <w:rsid w:val="00DD2878"/>
    <w:rsid w:val="00E00A97"/>
    <w:rsid w:val="00E00DD5"/>
    <w:rsid w:val="00E11F99"/>
    <w:rsid w:val="00E13599"/>
    <w:rsid w:val="00E1446E"/>
    <w:rsid w:val="00E16F1F"/>
    <w:rsid w:val="00E24E22"/>
    <w:rsid w:val="00E47E9F"/>
    <w:rsid w:val="00E66696"/>
    <w:rsid w:val="00E71457"/>
    <w:rsid w:val="00E8111F"/>
    <w:rsid w:val="00EA21CB"/>
    <w:rsid w:val="00EB5F75"/>
    <w:rsid w:val="00EC57CF"/>
    <w:rsid w:val="00EE23F3"/>
    <w:rsid w:val="00F0079F"/>
    <w:rsid w:val="00F11FAE"/>
    <w:rsid w:val="00F1315C"/>
    <w:rsid w:val="00F43541"/>
    <w:rsid w:val="00F67CC4"/>
    <w:rsid w:val="00F70057"/>
    <w:rsid w:val="00F85A63"/>
    <w:rsid w:val="00F95C4C"/>
    <w:rsid w:val="00FA2A0F"/>
    <w:rsid w:val="00FB1BD0"/>
    <w:rsid w:val="00FB46B2"/>
    <w:rsid w:val="00FC74DD"/>
    <w:rsid w:val="00FE658C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uiPriority w:val="99"/>
    <w:rsid w:val="005006A1"/>
    <w:rPr>
      <w:rFonts w:ascii="Arial Unicode MS" w:eastAsia="Arial Unicode MS" w:hAnsi="Arial Unicode MS" w:cs="Arial Unicode MS" w:hint="eastAsia"/>
      <w:color w:val="000000"/>
    </w:rPr>
  </w:style>
  <w:style w:type="paragraph" w:styleId="Bezodstpw">
    <w:name w:val="No Spacing"/>
    <w:uiPriority w:val="1"/>
    <w:qFormat/>
    <w:rsid w:val="00082730"/>
    <w:pPr>
      <w:spacing w:after="0" w:line="240" w:lineRule="auto"/>
    </w:pPr>
  </w:style>
  <w:style w:type="character" w:customStyle="1" w:styleId="StrtytuowaZnak">
    <w:name w:val="Str_tytułowa Znak"/>
    <w:basedOn w:val="Domylnaczcionkaakapitu"/>
    <w:link w:val="Strtytuowa"/>
    <w:locked/>
    <w:rsid w:val="00F95C4C"/>
    <w:rPr>
      <w:b/>
      <w:bCs/>
    </w:rPr>
  </w:style>
  <w:style w:type="paragraph" w:customStyle="1" w:styleId="Strtytuowa">
    <w:name w:val="Str_tytułowa"/>
    <w:basedOn w:val="Normalny"/>
    <w:link w:val="StrtytuowaZnak"/>
    <w:rsid w:val="00F95C4C"/>
    <w:pPr>
      <w:spacing w:before="120" w:after="120" w:line="276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E49-3AE6-4420-88EA-897969F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Waldemar Staniaszek</cp:lastModifiedBy>
  <cp:revision>46</cp:revision>
  <cp:lastPrinted>2023-10-03T10:56:00Z</cp:lastPrinted>
  <dcterms:created xsi:type="dcterms:W3CDTF">2023-05-24T11:28:00Z</dcterms:created>
  <dcterms:modified xsi:type="dcterms:W3CDTF">2023-10-03T12:33:00Z</dcterms:modified>
</cp:coreProperties>
</file>