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8E4" w14:textId="4B4FAE40" w:rsidR="00D930A1" w:rsidRPr="008C4C38" w:rsidRDefault="00D930A1" w:rsidP="00DA6915">
      <w:pPr>
        <w:tabs>
          <w:tab w:val="left" w:pos="0"/>
          <w:tab w:val="center" w:pos="284"/>
          <w:tab w:val="center" w:pos="5102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Hlk97123375"/>
      <w:r w:rsidRPr="00D930A1">
        <w:rPr>
          <w:rFonts w:ascii="Arial" w:eastAsia="Arial" w:hAnsi="Arial" w:cs="Arial"/>
          <w:b/>
          <w:sz w:val="18"/>
        </w:rPr>
        <w:t xml:space="preserve">Uchwała </w:t>
      </w:r>
      <w:r w:rsidRPr="008C4C38">
        <w:rPr>
          <w:rFonts w:ascii="Arial" w:eastAsia="Arial" w:hAnsi="Arial" w:cs="Arial"/>
          <w:b/>
          <w:sz w:val="18"/>
        </w:rPr>
        <w:t>Nr</w:t>
      </w:r>
      <w:r w:rsidR="008167DC">
        <w:rPr>
          <w:rFonts w:ascii="Arial" w:eastAsia="Arial" w:hAnsi="Arial" w:cs="Arial"/>
          <w:b/>
          <w:sz w:val="18"/>
        </w:rPr>
        <w:t xml:space="preserve"> 12</w:t>
      </w:r>
      <w:r w:rsidR="00850537" w:rsidRPr="008C4C38">
        <w:rPr>
          <w:rFonts w:ascii="Arial" w:eastAsia="Arial" w:hAnsi="Arial" w:cs="Arial"/>
          <w:b/>
          <w:sz w:val="18"/>
        </w:rPr>
        <w:t>/XCV</w:t>
      </w:r>
      <w:r w:rsidR="009F50D3">
        <w:rPr>
          <w:rFonts w:ascii="Arial" w:eastAsia="Arial" w:hAnsi="Arial" w:cs="Arial"/>
          <w:b/>
          <w:sz w:val="18"/>
        </w:rPr>
        <w:t>I</w:t>
      </w:r>
      <w:r w:rsidR="00F54658" w:rsidRPr="008C4C38">
        <w:rPr>
          <w:rFonts w:ascii="Arial" w:eastAsia="Arial" w:hAnsi="Arial" w:cs="Arial"/>
          <w:b/>
          <w:sz w:val="18"/>
        </w:rPr>
        <w:t>/</w:t>
      </w:r>
      <w:r w:rsidRPr="008C4C38">
        <w:rPr>
          <w:rFonts w:ascii="Arial" w:eastAsia="Arial" w:hAnsi="Arial" w:cs="Arial"/>
          <w:b/>
          <w:sz w:val="18"/>
        </w:rPr>
        <w:t>2022</w:t>
      </w:r>
    </w:p>
    <w:p w14:paraId="0C06A9E6" w14:textId="77777777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76B09293" w14:textId="77777777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Województwa Mazowieckiego na lata 2014-2020</w:t>
      </w:r>
    </w:p>
    <w:p w14:paraId="6EF4102E" w14:textId="2EC86EEE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 xml:space="preserve">z dnia </w:t>
      </w:r>
      <w:r w:rsidR="0009095C">
        <w:rPr>
          <w:rFonts w:ascii="Arial" w:eastAsia="Arial" w:hAnsi="Arial" w:cs="Arial"/>
          <w:b/>
          <w:sz w:val="18"/>
        </w:rPr>
        <w:t xml:space="preserve">9 </w:t>
      </w:r>
      <w:r w:rsidR="00D206B0">
        <w:rPr>
          <w:rFonts w:ascii="Arial" w:eastAsia="Arial" w:hAnsi="Arial" w:cs="Arial"/>
          <w:b/>
          <w:sz w:val="18"/>
        </w:rPr>
        <w:t>listopada</w:t>
      </w:r>
      <w:r w:rsidR="00193DAD">
        <w:rPr>
          <w:rFonts w:ascii="Arial" w:eastAsia="Arial" w:hAnsi="Arial" w:cs="Arial"/>
          <w:b/>
          <w:sz w:val="18"/>
        </w:rPr>
        <w:t xml:space="preserve"> </w:t>
      </w:r>
      <w:r w:rsidRPr="00D930A1">
        <w:rPr>
          <w:rFonts w:ascii="Arial" w:eastAsia="Arial" w:hAnsi="Arial" w:cs="Arial"/>
          <w:b/>
          <w:sz w:val="18"/>
        </w:rPr>
        <w:t>2022 r.</w:t>
      </w:r>
    </w:p>
    <w:bookmarkEnd w:id="0"/>
    <w:p w14:paraId="21CB7492" w14:textId="241D9B71" w:rsidR="006B75DB" w:rsidRPr="005B5082" w:rsidRDefault="006B75DB" w:rsidP="00D930A1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78B559F" w14:textId="77777777" w:rsidR="00FA6C09" w:rsidRPr="00D647AC" w:rsidRDefault="00FA6C09" w:rsidP="00FA6C0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zmieniająca uchwałę w sprawie </w:t>
      </w:r>
      <w:r w:rsidRPr="00D647AC">
        <w:rPr>
          <w:rFonts w:ascii="Arial" w:hAnsi="Arial" w:cs="Arial"/>
          <w:b/>
          <w:sz w:val="18"/>
          <w:szCs w:val="18"/>
        </w:rPr>
        <w:t>przyjęcia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647AC">
        <w:rPr>
          <w:rFonts w:ascii="Arial" w:hAnsi="Arial" w:cs="Arial"/>
          <w:b/>
          <w:sz w:val="18"/>
          <w:szCs w:val="18"/>
        </w:rPr>
        <w:t>Regulaminu prac Komitetu Monitorującego Regionalny Program Operacyjny Województwa Mazowieckiego na lata 2014-2020</w:t>
      </w:r>
    </w:p>
    <w:p w14:paraId="7679492D" w14:textId="77777777" w:rsidR="006B75DB" w:rsidRDefault="00C73DFA">
      <w:pPr>
        <w:spacing w:after="0"/>
      </w:pPr>
      <w:r>
        <w:t xml:space="preserve"> </w:t>
      </w:r>
    </w:p>
    <w:p w14:paraId="012182D4" w14:textId="01DD4B04" w:rsidR="00D41B80" w:rsidRPr="005114AF" w:rsidRDefault="00D41B80" w:rsidP="00D41B80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1E01">
        <w:rPr>
          <w:rFonts w:ascii="Arial" w:hAnsi="Arial" w:cs="Arial"/>
          <w:sz w:val="18"/>
          <w:szCs w:val="18"/>
        </w:rPr>
        <w:t xml:space="preserve">Na podstawie art. 47 ust. 2 </w:t>
      </w:r>
      <w:r w:rsidR="00BA590C" w:rsidRPr="00D930A1">
        <w:rPr>
          <w:rFonts w:ascii="Arial" w:hAnsi="Arial" w:cs="Arial"/>
          <w:sz w:val="18"/>
          <w:szCs w:val="18"/>
        </w:rPr>
        <w:t>rozporządzenia Parlamentu Europejskiego i Rady (UE) nr 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 ustanawiającego przepisy ogólne dotyczące Europejskiego Funduszu Rozwoju Regionalnego, Europejskiego Funduszu Społecznego, Funduszu Spójności i Europejskiego Funduszu Morskiego i Rybackiego, oraz uchylającego rozporządzenie Rady (WE</w:t>
      </w:r>
      <w:r w:rsidR="00BA590C" w:rsidRPr="009F50D3">
        <w:rPr>
          <w:rFonts w:ascii="Arial" w:hAnsi="Arial" w:cs="Arial"/>
          <w:sz w:val="18"/>
          <w:szCs w:val="18"/>
        </w:rPr>
        <w:t>) nr 1083/2006 (Dz</w:t>
      </w:r>
      <w:r w:rsidR="00BA590C" w:rsidRPr="00D930A1">
        <w:rPr>
          <w:rFonts w:ascii="Arial" w:hAnsi="Arial" w:cs="Arial"/>
          <w:sz w:val="18"/>
          <w:szCs w:val="18"/>
        </w:rPr>
        <w:t xml:space="preserve">. Urz. UE L 347 z dnia 20.12. 2013 r. str. 320 z </w:t>
      </w:r>
      <w:proofErr w:type="spellStart"/>
      <w:r w:rsidR="00BA590C" w:rsidRPr="00D930A1">
        <w:rPr>
          <w:rFonts w:ascii="Arial" w:hAnsi="Arial" w:cs="Arial"/>
          <w:sz w:val="18"/>
          <w:szCs w:val="18"/>
        </w:rPr>
        <w:t>późn</w:t>
      </w:r>
      <w:proofErr w:type="spellEnd"/>
      <w:r w:rsidR="00BA590C" w:rsidRPr="00D930A1">
        <w:rPr>
          <w:rFonts w:ascii="Arial" w:hAnsi="Arial" w:cs="Arial"/>
          <w:sz w:val="18"/>
          <w:szCs w:val="18"/>
        </w:rPr>
        <w:t>. zm.</w:t>
      </w:r>
      <w:r w:rsidR="00BA590C" w:rsidRPr="00D930A1">
        <w:rPr>
          <w:rFonts w:ascii="Arial" w:hAnsi="Arial" w:cs="Arial"/>
          <w:sz w:val="18"/>
          <w:szCs w:val="18"/>
          <w:vertAlign w:val="superscript"/>
        </w:rPr>
        <w:footnoteReference w:id="1"/>
      </w:r>
      <w:r w:rsidR="00BA590C" w:rsidRPr="00D930A1">
        <w:rPr>
          <w:rFonts w:ascii="Arial" w:hAnsi="Arial" w:cs="Arial"/>
          <w:sz w:val="18"/>
          <w:szCs w:val="18"/>
        </w:rPr>
        <w:t>),</w:t>
      </w:r>
      <w:r>
        <w:rPr>
          <w:rFonts w:ascii="Arial" w:hAnsi="Arial" w:cs="Arial"/>
          <w:sz w:val="18"/>
          <w:szCs w:val="18"/>
        </w:rPr>
        <w:t xml:space="preserve"> zgodnie z Wytycznymi Ministra Infrastruktury i Rozwoju w zakresie komitetów monitorujących na lata 2014-2020 z dnia 21 stycznia 2015 r. oraz </w:t>
      </w:r>
      <w:r w:rsidR="00BA590C">
        <w:rPr>
          <w:rFonts w:ascii="Arial" w:hAnsi="Arial" w:cs="Arial"/>
          <w:sz w:val="18"/>
          <w:szCs w:val="18"/>
        </w:rPr>
        <w:t xml:space="preserve">              </w:t>
      </w:r>
      <w:r w:rsidRPr="00D61E01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D61E01">
        <w:rPr>
          <w:rFonts w:ascii="Arial" w:hAnsi="Arial" w:cs="Arial"/>
          <w:sz w:val="18"/>
          <w:szCs w:val="18"/>
        </w:rPr>
        <w:t xml:space="preserve">8 </w:t>
      </w:r>
      <w:r>
        <w:rPr>
          <w:rFonts w:ascii="Arial" w:hAnsi="Arial" w:cs="Arial"/>
          <w:sz w:val="18"/>
          <w:szCs w:val="18"/>
        </w:rPr>
        <w:t xml:space="preserve">uchwały Nr 144/7/14 </w:t>
      </w:r>
      <w:r w:rsidRPr="000F03B5">
        <w:rPr>
          <w:rFonts w:ascii="Arial" w:hAnsi="Arial" w:cs="Arial"/>
          <w:sz w:val="18"/>
          <w:szCs w:val="18"/>
        </w:rPr>
        <w:t xml:space="preserve">Zarządu Województwa Mazowieckiego </w:t>
      </w:r>
      <w:r>
        <w:rPr>
          <w:rFonts w:ascii="Arial" w:hAnsi="Arial" w:cs="Arial"/>
          <w:sz w:val="18"/>
          <w:szCs w:val="18"/>
        </w:rPr>
        <w:t>z dnia 23 grudnia 2014 r. w</w:t>
      </w:r>
      <w:r w:rsidRPr="000F03B5">
        <w:rPr>
          <w:rFonts w:ascii="Arial" w:hAnsi="Arial" w:cs="Arial"/>
          <w:sz w:val="18"/>
          <w:szCs w:val="18"/>
        </w:rPr>
        <w:t xml:space="preserve"> sprawie powołania Komitetu Monitorującego Regionalny Program Operacyjny Województwa Mazowieckiego </w:t>
      </w:r>
      <w:r>
        <w:rPr>
          <w:rFonts w:ascii="Arial" w:hAnsi="Arial" w:cs="Arial"/>
          <w:sz w:val="18"/>
          <w:szCs w:val="18"/>
        </w:rPr>
        <w:t xml:space="preserve">na lata </w:t>
      </w:r>
      <w:r w:rsidRPr="000F03B5">
        <w:rPr>
          <w:rFonts w:ascii="Arial" w:hAnsi="Arial" w:cs="Arial"/>
          <w:sz w:val="18"/>
          <w:szCs w:val="18"/>
        </w:rPr>
        <w:t xml:space="preserve">2014 </w:t>
      </w:r>
      <w:r>
        <w:rPr>
          <w:rFonts w:ascii="Arial" w:hAnsi="Arial" w:cs="Arial"/>
          <w:sz w:val="18"/>
          <w:szCs w:val="18"/>
        </w:rPr>
        <w:t>–</w:t>
      </w:r>
      <w:r w:rsidRPr="000F03B5">
        <w:rPr>
          <w:rFonts w:ascii="Arial" w:hAnsi="Arial" w:cs="Arial"/>
          <w:sz w:val="18"/>
          <w:szCs w:val="18"/>
        </w:rPr>
        <w:t xml:space="preserve"> 2020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 </w:t>
      </w:r>
      <w:r w:rsidRPr="00D61E01">
        <w:rPr>
          <w:rFonts w:ascii="Arial" w:hAnsi="Arial" w:cs="Arial"/>
          <w:sz w:val="18"/>
          <w:szCs w:val="18"/>
        </w:rPr>
        <w:t>uchwala się, co następuje</w:t>
      </w:r>
      <w:r w:rsidRPr="005114AF">
        <w:rPr>
          <w:rFonts w:ascii="Arial" w:hAnsi="Arial" w:cs="Arial"/>
          <w:sz w:val="18"/>
          <w:szCs w:val="18"/>
        </w:rPr>
        <w:t>:</w:t>
      </w:r>
    </w:p>
    <w:p w14:paraId="088C1580" w14:textId="77777777" w:rsidR="00D41B80" w:rsidRPr="00D930A1" w:rsidRDefault="00D41B80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0BFC788" w14:textId="0BD1D19D" w:rsidR="006B75DB" w:rsidRP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73DFA" w:rsidRPr="00D930A1">
        <w:rPr>
          <w:rFonts w:ascii="Arial" w:hAnsi="Arial" w:cs="Arial"/>
          <w:b/>
          <w:sz w:val="18"/>
          <w:szCs w:val="18"/>
        </w:rPr>
        <w:t>1.</w:t>
      </w:r>
    </w:p>
    <w:p w14:paraId="5DFF569A" w14:textId="21938676" w:rsidR="006E30B7" w:rsidRDefault="006E30B7" w:rsidP="006E30B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6CCC">
        <w:rPr>
          <w:rFonts w:ascii="Arial" w:hAnsi="Arial" w:cs="Arial"/>
          <w:sz w:val="18"/>
          <w:szCs w:val="18"/>
        </w:rPr>
        <w:t xml:space="preserve">Załącznik </w:t>
      </w:r>
      <w:r w:rsidR="00E80109">
        <w:rPr>
          <w:rFonts w:ascii="Arial" w:hAnsi="Arial" w:cs="Arial"/>
          <w:sz w:val="18"/>
          <w:szCs w:val="18"/>
        </w:rPr>
        <w:t xml:space="preserve">nr 1 </w:t>
      </w:r>
      <w:r w:rsidRPr="008D6CCC">
        <w:rPr>
          <w:rFonts w:ascii="Arial" w:hAnsi="Arial" w:cs="Arial"/>
          <w:sz w:val="18"/>
          <w:szCs w:val="18"/>
        </w:rPr>
        <w:t xml:space="preserve">do </w:t>
      </w:r>
      <w:r w:rsidR="00E80109" w:rsidRPr="008D6CCC">
        <w:rPr>
          <w:rFonts w:ascii="Arial" w:hAnsi="Arial" w:cs="Arial"/>
          <w:sz w:val="18"/>
          <w:szCs w:val="18"/>
        </w:rPr>
        <w:t xml:space="preserve">Regulaminu prac Komitetu Monitorującego Regionalny Program Operacyjny Województwa Mazowieckiego na lata 2014-2020 </w:t>
      </w:r>
      <w:r w:rsidR="00E80109" w:rsidRPr="00D41B80">
        <w:rPr>
          <w:rFonts w:ascii="Arial" w:hAnsi="Arial" w:cs="Arial"/>
          <w:sz w:val="18"/>
          <w:szCs w:val="18"/>
        </w:rPr>
        <w:t xml:space="preserve">stanowiącego Załącznik do </w:t>
      </w:r>
      <w:r w:rsidRPr="00D41B80">
        <w:rPr>
          <w:rFonts w:ascii="Arial" w:hAnsi="Arial" w:cs="Arial"/>
          <w:sz w:val="18"/>
          <w:szCs w:val="18"/>
        </w:rPr>
        <w:t xml:space="preserve">uchwały nr 51/XXVIII/2017 Komitetu Monitorującego Regionalny </w:t>
      </w:r>
      <w:r w:rsidRPr="008D6CCC">
        <w:rPr>
          <w:rFonts w:ascii="Arial" w:hAnsi="Arial" w:cs="Arial"/>
          <w:sz w:val="18"/>
          <w:szCs w:val="18"/>
        </w:rPr>
        <w:t>Program Operacyjny Województwa Mazowieckiego na lata 2014-2020 z dnia 15 września 2017 roku w sprawie przyjęcia Regulaminu prac Komitetu Monitorującego Regionalny Program Operacyjny Województwa Mazowieckiego na lata 2014-2020 otrzymuje brzmienie określone w załączniku do niniejszej uchwały.</w:t>
      </w:r>
    </w:p>
    <w:p w14:paraId="2DFB5DA8" w14:textId="36303E19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 xml:space="preserve">§ </w:t>
      </w:r>
      <w:r w:rsidR="006E30B7">
        <w:rPr>
          <w:rFonts w:ascii="Arial" w:hAnsi="Arial" w:cs="Arial"/>
          <w:b/>
          <w:sz w:val="18"/>
          <w:szCs w:val="18"/>
        </w:rPr>
        <w:t>2</w:t>
      </w:r>
      <w:r w:rsidRPr="00D930A1">
        <w:rPr>
          <w:rFonts w:ascii="Arial" w:hAnsi="Arial" w:cs="Arial"/>
          <w:b/>
          <w:sz w:val="18"/>
          <w:szCs w:val="18"/>
        </w:rPr>
        <w:t>.</w:t>
      </w:r>
    </w:p>
    <w:p w14:paraId="1F44BF77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 </w:t>
      </w:r>
    </w:p>
    <w:p w14:paraId="4C77CFE8" w14:textId="78040628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 xml:space="preserve">§ </w:t>
      </w:r>
      <w:r w:rsidR="00342DE2">
        <w:rPr>
          <w:rFonts w:ascii="Arial" w:hAnsi="Arial" w:cs="Arial"/>
          <w:b/>
          <w:sz w:val="18"/>
          <w:szCs w:val="18"/>
        </w:rPr>
        <w:t>3</w:t>
      </w:r>
      <w:r w:rsidRPr="00D930A1">
        <w:rPr>
          <w:rFonts w:ascii="Arial" w:hAnsi="Arial" w:cs="Arial"/>
          <w:b/>
          <w:sz w:val="18"/>
          <w:szCs w:val="18"/>
        </w:rPr>
        <w:t>.</w:t>
      </w:r>
    </w:p>
    <w:p w14:paraId="7EEC7EF1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Uchwała wchodzi w życie z dniem podjęcia. </w:t>
      </w:r>
    </w:p>
    <w:p w14:paraId="30A350D2" w14:textId="0B874A23" w:rsidR="009F50D3" w:rsidRDefault="009F50D3" w:rsidP="00A7226D">
      <w:pPr>
        <w:rPr>
          <w:rFonts w:ascii="Arial" w:eastAsia="Arial" w:hAnsi="Arial" w:cs="Arial"/>
          <w:sz w:val="18"/>
          <w:szCs w:val="18"/>
        </w:rPr>
      </w:pPr>
    </w:p>
    <w:sectPr w:rsidR="009F50D3" w:rsidSect="007D1E6B">
      <w:pgSz w:w="11906" w:h="16838"/>
      <w:pgMar w:top="709" w:right="1418" w:bottom="851" w:left="1418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02DE" w14:textId="77777777" w:rsidR="00361B87" w:rsidRDefault="00361B87">
      <w:pPr>
        <w:spacing w:after="0" w:line="240" w:lineRule="auto"/>
      </w:pPr>
      <w:r>
        <w:separator/>
      </w:r>
    </w:p>
  </w:endnote>
  <w:endnote w:type="continuationSeparator" w:id="0">
    <w:p w14:paraId="6BBA6B9E" w14:textId="77777777" w:rsidR="00361B87" w:rsidRDefault="0036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DBD0" w14:textId="77777777" w:rsidR="00361B87" w:rsidRDefault="00361B87">
      <w:pPr>
        <w:spacing w:after="0" w:line="240" w:lineRule="auto"/>
      </w:pPr>
      <w:r>
        <w:separator/>
      </w:r>
    </w:p>
  </w:footnote>
  <w:footnote w:type="continuationSeparator" w:id="0">
    <w:p w14:paraId="6953E801" w14:textId="77777777" w:rsidR="00361B87" w:rsidRDefault="00361B87">
      <w:pPr>
        <w:spacing w:after="0" w:line="240" w:lineRule="auto"/>
      </w:pPr>
      <w:r>
        <w:continuationSeparator/>
      </w:r>
    </w:p>
  </w:footnote>
  <w:footnote w:id="1">
    <w:p w14:paraId="1CB51D87" w14:textId="77777777" w:rsidR="00BA590C" w:rsidRPr="00D930A1" w:rsidRDefault="00BA590C" w:rsidP="00BA5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1" w:name="_Hlk116294068"/>
      <w:r w:rsidRPr="00D930A1">
        <w:rPr>
          <w:rFonts w:ascii="Arial" w:hAnsi="Arial" w:cs="Arial"/>
          <w:color w:val="000000"/>
          <w:sz w:val="16"/>
          <w:szCs w:val="16"/>
        </w:rPr>
        <w:t>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 i Dz. Urz.UE.L.2020.99 str. 5, Dz. Urz.UE.L.2020.130 str. 1, Dz. Urz.UE.L.2020.231 str. 4, Dz. Urz.UE.L.2020.356 str. 1, Dz. Urz.UE.L.2020.437 str. 30</w:t>
      </w:r>
      <w:bookmarkEnd w:id="1"/>
    </w:p>
  </w:footnote>
  <w:footnote w:id="2">
    <w:p w14:paraId="34D02162" w14:textId="77777777" w:rsidR="00D41B80" w:rsidRPr="00915015" w:rsidRDefault="00D41B80" w:rsidP="00BA59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5D9">
        <w:rPr>
          <w:rStyle w:val="Odwoanieprzypisudolnego"/>
        </w:rPr>
        <w:footnoteRef/>
      </w:r>
      <w:r w:rsidRPr="00BC6407">
        <w:rPr>
          <w:rFonts w:ascii="Arial" w:hAnsi="Arial" w:cs="Arial"/>
          <w:sz w:val="16"/>
          <w:szCs w:val="16"/>
        </w:rPr>
        <w:t xml:space="preserve"> </w:t>
      </w:r>
      <w:r w:rsidRPr="00915015">
        <w:rPr>
          <w:rFonts w:ascii="Arial" w:hAnsi="Arial" w:cs="Arial"/>
          <w:sz w:val="16"/>
          <w:szCs w:val="16"/>
        </w:rPr>
        <w:t>Zmienionej następującymi uchwałami Zarządu Województwa Mazowieckiego: Nr 23/11</w:t>
      </w:r>
      <w:r>
        <w:rPr>
          <w:rFonts w:ascii="Arial" w:hAnsi="Arial" w:cs="Arial"/>
          <w:sz w:val="16"/>
          <w:szCs w:val="16"/>
        </w:rPr>
        <w:t>/15 z dnia 13 stycznia 2015 r.,</w:t>
      </w:r>
      <w:r>
        <w:rPr>
          <w:rFonts w:ascii="Arial" w:hAnsi="Arial" w:cs="Arial"/>
          <w:sz w:val="16"/>
          <w:szCs w:val="16"/>
        </w:rPr>
        <w:br/>
      </w:r>
      <w:r w:rsidRPr="00915015">
        <w:rPr>
          <w:rFonts w:ascii="Arial" w:hAnsi="Arial" w:cs="Arial"/>
          <w:sz w:val="16"/>
          <w:szCs w:val="16"/>
        </w:rPr>
        <w:t>Nr 66/15/15 z dnia 27 stycznia 2015 r.</w:t>
      </w:r>
      <w:r>
        <w:rPr>
          <w:rFonts w:ascii="Arial" w:hAnsi="Arial" w:cs="Arial"/>
          <w:sz w:val="16"/>
          <w:szCs w:val="16"/>
        </w:rPr>
        <w:t xml:space="preserve"> oraz Nr 464/ 35/ 15 z dnia 14 kwietnia 2015 r. oraz Nr 1042/63/15 z dnia 31 lipca 2015 r.</w:t>
      </w:r>
    </w:p>
    <w:p w14:paraId="2F9D85B1" w14:textId="77777777" w:rsidR="00D41B80" w:rsidRDefault="00D41B80" w:rsidP="00D41B80">
      <w:pPr>
        <w:pStyle w:val="Tekstprzypisudolnego"/>
      </w:pPr>
    </w:p>
    <w:p w14:paraId="491EB004" w14:textId="77777777" w:rsidR="00D41B80" w:rsidRDefault="00D41B80" w:rsidP="00D41B80">
      <w:pPr>
        <w:pStyle w:val="Tekstprzypisudolnego"/>
      </w:pPr>
      <w:r>
        <w:rPr>
          <w:noProof/>
        </w:rPr>
        <w:drawing>
          <wp:inline distT="0" distB="0" distL="0" distR="0" wp14:anchorId="395365B1" wp14:editId="4F7101C7">
            <wp:extent cx="576072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CE6"/>
    <w:multiLevelType w:val="hybridMultilevel"/>
    <w:tmpl w:val="A9D4B350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3016B"/>
    <w:multiLevelType w:val="hybridMultilevel"/>
    <w:tmpl w:val="174C39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B7D87"/>
    <w:multiLevelType w:val="hybridMultilevel"/>
    <w:tmpl w:val="9848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5392"/>
    <w:multiLevelType w:val="hybridMultilevel"/>
    <w:tmpl w:val="316A3700"/>
    <w:lvl w:ilvl="0" w:tplc="4D22831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94B68"/>
    <w:multiLevelType w:val="hybridMultilevel"/>
    <w:tmpl w:val="4E4E9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F725A"/>
    <w:multiLevelType w:val="hybridMultilevel"/>
    <w:tmpl w:val="571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1892">
    <w:abstractNumId w:val="0"/>
  </w:num>
  <w:num w:numId="2" w16cid:durableId="716049140">
    <w:abstractNumId w:val="4"/>
  </w:num>
  <w:num w:numId="3" w16cid:durableId="74479460">
    <w:abstractNumId w:val="8"/>
  </w:num>
  <w:num w:numId="4" w16cid:durableId="1589801041">
    <w:abstractNumId w:val="6"/>
  </w:num>
  <w:num w:numId="5" w16cid:durableId="2075732752">
    <w:abstractNumId w:val="2"/>
  </w:num>
  <w:num w:numId="6" w16cid:durableId="933972426">
    <w:abstractNumId w:val="5"/>
  </w:num>
  <w:num w:numId="7" w16cid:durableId="800850261">
    <w:abstractNumId w:val="1"/>
  </w:num>
  <w:num w:numId="8" w16cid:durableId="27683635">
    <w:abstractNumId w:val="7"/>
  </w:num>
  <w:num w:numId="9" w16cid:durableId="1789665523">
    <w:abstractNumId w:val="3"/>
  </w:num>
  <w:num w:numId="10" w16cid:durableId="130367118">
    <w:abstractNumId w:val="9"/>
  </w:num>
  <w:num w:numId="11" w16cid:durableId="569459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31793"/>
    <w:rsid w:val="0008752A"/>
    <w:rsid w:val="0009095C"/>
    <w:rsid w:val="000A5614"/>
    <w:rsid w:val="000B309E"/>
    <w:rsid w:val="000B71F7"/>
    <w:rsid w:val="000C4ED5"/>
    <w:rsid w:val="000C647C"/>
    <w:rsid w:val="000E50A3"/>
    <w:rsid w:val="00116408"/>
    <w:rsid w:val="00127E55"/>
    <w:rsid w:val="00156EC4"/>
    <w:rsid w:val="00162DDB"/>
    <w:rsid w:val="00193DAD"/>
    <w:rsid w:val="00194DF7"/>
    <w:rsid w:val="00202D3A"/>
    <w:rsid w:val="002111D0"/>
    <w:rsid w:val="00232AC9"/>
    <w:rsid w:val="00234977"/>
    <w:rsid w:val="00251138"/>
    <w:rsid w:val="00256F65"/>
    <w:rsid w:val="0028241A"/>
    <w:rsid w:val="00286C81"/>
    <w:rsid w:val="0028754D"/>
    <w:rsid w:val="00296974"/>
    <w:rsid w:val="002D1B8E"/>
    <w:rsid w:val="00303BDB"/>
    <w:rsid w:val="00342DE2"/>
    <w:rsid w:val="00361B87"/>
    <w:rsid w:val="003714DF"/>
    <w:rsid w:val="003801CB"/>
    <w:rsid w:val="003818D7"/>
    <w:rsid w:val="00390467"/>
    <w:rsid w:val="003B3091"/>
    <w:rsid w:val="003C0160"/>
    <w:rsid w:val="003E1E8C"/>
    <w:rsid w:val="003E28DC"/>
    <w:rsid w:val="003E2CDE"/>
    <w:rsid w:val="003E48B6"/>
    <w:rsid w:val="00431BF6"/>
    <w:rsid w:val="004348EB"/>
    <w:rsid w:val="00444884"/>
    <w:rsid w:val="004762BA"/>
    <w:rsid w:val="00476F06"/>
    <w:rsid w:val="00491551"/>
    <w:rsid w:val="004B322A"/>
    <w:rsid w:val="004E0283"/>
    <w:rsid w:val="00501738"/>
    <w:rsid w:val="005262C4"/>
    <w:rsid w:val="00556E1C"/>
    <w:rsid w:val="00563950"/>
    <w:rsid w:val="005A04E4"/>
    <w:rsid w:val="005B5082"/>
    <w:rsid w:val="005C3E3C"/>
    <w:rsid w:val="005E2EB1"/>
    <w:rsid w:val="00604375"/>
    <w:rsid w:val="00622DE7"/>
    <w:rsid w:val="0068464E"/>
    <w:rsid w:val="006A5DE0"/>
    <w:rsid w:val="006B75DB"/>
    <w:rsid w:val="006D2E6B"/>
    <w:rsid w:val="006D5411"/>
    <w:rsid w:val="006E23DA"/>
    <w:rsid w:val="006E30B7"/>
    <w:rsid w:val="007437A4"/>
    <w:rsid w:val="00786376"/>
    <w:rsid w:val="007B149B"/>
    <w:rsid w:val="007C7D68"/>
    <w:rsid w:val="007D1E6B"/>
    <w:rsid w:val="007D2A29"/>
    <w:rsid w:val="007E04CB"/>
    <w:rsid w:val="008167DC"/>
    <w:rsid w:val="00850537"/>
    <w:rsid w:val="0085513F"/>
    <w:rsid w:val="008642A9"/>
    <w:rsid w:val="008879FA"/>
    <w:rsid w:val="008A1138"/>
    <w:rsid w:val="008A63A4"/>
    <w:rsid w:val="008C0F09"/>
    <w:rsid w:val="008C4C38"/>
    <w:rsid w:val="008C5465"/>
    <w:rsid w:val="008F31B0"/>
    <w:rsid w:val="008F31B7"/>
    <w:rsid w:val="0091547B"/>
    <w:rsid w:val="00946A60"/>
    <w:rsid w:val="00982D77"/>
    <w:rsid w:val="0098518D"/>
    <w:rsid w:val="009A1628"/>
    <w:rsid w:val="009F2C1E"/>
    <w:rsid w:val="009F50D3"/>
    <w:rsid w:val="00A04474"/>
    <w:rsid w:val="00A3270E"/>
    <w:rsid w:val="00A65B68"/>
    <w:rsid w:val="00A7226D"/>
    <w:rsid w:val="00A74BA7"/>
    <w:rsid w:val="00AC3B15"/>
    <w:rsid w:val="00AC67A5"/>
    <w:rsid w:val="00AE6299"/>
    <w:rsid w:val="00B06F98"/>
    <w:rsid w:val="00B11DFE"/>
    <w:rsid w:val="00B26B3C"/>
    <w:rsid w:val="00B41B75"/>
    <w:rsid w:val="00B44414"/>
    <w:rsid w:val="00B702A3"/>
    <w:rsid w:val="00B844CC"/>
    <w:rsid w:val="00BA590C"/>
    <w:rsid w:val="00BA6F92"/>
    <w:rsid w:val="00BD3C63"/>
    <w:rsid w:val="00BD5F94"/>
    <w:rsid w:val="00C21525"/>
    <w:rsid w:val="00C27923"/>
    <w:rsid w:val="00C5122A"/>
    <w:rsid w:val="00C5351C"/>
    <w:rsid w:val="00C73DFA"/>
    <w:rsid w:val="00C9159D"/>
    <w:rsid w:val="00C94875"/>
    <w:rsid w:val="00CA30BE"/>
    <w:rsid w:val="00CC3388"/>
    <w:rsid w:val="00CC35E2"/>
    <w:rsid w:val="00CE0917"/>
    <w:rsid w:val="00D116B8"/>
    <w:rsid w:val="00D206B0"/>
    <w:rsid w:val="00D34F5E"/>
    <w:rsid w:val="00D41B80"/>
    <w:rsid w:val="00D61837"/>
    <w:rsid w:val="00D860F5"/>
    <w:rsid w:val="00D86C87"/>
    <w:rsid w:val="00D930A1"/>
    <w:rsid w:val="00D94C67"/>
    <w:rsid w:val="00DA6915"/>
    <w:rsid w:val="00DC42D3"/>
    <w:rsid w:val="00DE351C"/>
    <w:rsid w:val="00E057C2"/>
    <w:rsid w:val="00E12F5B"/>
    <w:rsid w:val="00E437CC"/>
    <w:rsid w:val="00E56326"/>
    <w:rsid w:val="00E619C3"/>
    <w:rsid w:val="00E7721A"/>
    <w:rsid w:val="00E80109"/>
    <w:rsid w:val="00E96711"/>
    <w:rsid w:val="00E9716F"/>
    <w:rsid w:val="00EB7EEB"/>
    <w:rsid w:val="00EC0DF7"/>
    <w:rsid w:val="00EC1179"/>
    <w:rsid w:val="00EE48D0"/>
    <w:rsid w:val="00EF41F7"/>
    <w:rsid w:val="00F13976"/>
    <w:rsid w:val="00F331E7"/>
    <w:rsid w:val="00F54658"/>
    <w:rsid w:val="00F5488E"/>
    <w:rsid w:val="00F54D96"/>
    <w:rsid w:val="00F65913"/>
    <w:rsid w:val="00FA6C09"/>
    <w:rsid w:val="00FB385A"/>
    <w:rsid w:val="00FC4533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EC0D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C0DF7"/>
    <w:rPr>
      <w:rFonts w:asciiTheme="minorHAnsi" w:eastAsiaTheme="minorEastAsia" w:hAnsiTheme="minorHAnsi" w:cstheme="minorBid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6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6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716F"/>
    <w:pPr>
      <w:spacing w:after="0" w:line="240" w:lineRule="auto"/>
    </w:pPr>
  </w:style>
  <w:style w:type="paragraph" w:customStyle="1" w:styleId="Default">
    <w:name w:val="Default"/>
    <w:basedOn w:val="Normalny"/>
    <w:rsid w:val="008F31B7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50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50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50D3"/>
    <w:rPr>
      <w:vertAlign w:val="superscript"/>
    </w:rPr>
  </w:style>
  <w:style w:type="paragraph" w:customStyle="1" w:styleId="Style2">
    <w:name w:val="Style2"/>
    <w:basedOn w:val="Normalny"/>
    <w:uiPriority w:val="99"/>
    <w:rsid w:val="00E8010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S Mincho" w:eastAsia="MS Mincho" w:hAnsiTheme="minorHAnsi" w:cstheme="minorBidi"/>
      <w:sz w:val="24"/>
      <w:szCs w:val="24"/>
    </w:rPr>
  </w:style>
  <w:style w:type="paragraph" w:customStyle="1" w:styleId="Style22">
    <w:name w:val="Style22"/>
    <w:basedOn w:val="Normalny"/>
    <w:uiPriority w:val="99"/>
    <w:rsid w:val="00E80109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 w:hAnsiTheme="minorHAnsi" w:cstheme="minorBidi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80109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80109"/>
    <w:pPr>
      <w:widowControl w:val="0"/>
      <w:autoSpaceDE w:val="0"/>
      <w:autoSpaceDN w:val="0"/>
      <w:adjustRightInd w:val="0"/>
      <w:spacing w:after="0" w:line="379" w:lineRule="exact"/>
      <w:ind w:firstLine="346"/>
    </w:pPr>
    <w:rPr>
      <w:rFonts w:ascii="MS Mincho" w:eastAsia="MS Mincho" w:hAnsiTheme="minorHAnsi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E80109"/>
    <w:rPr>
      <w:rFonts w:ascii="Arial" w:hAnsi="Arial" w:cs="Arial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1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1C55-283C-426C-B59B-1C7DAF32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10</cp:revision>
  <cp:lastPrinted>2022-03-30T08:14:00Z</cp:lastPrinted>
  <dcterms:created xsi:type="dcterms:W3CDTF">2022-10-10T13:26:00Z</dcterms:created>
  <dcterms:modified xsi:type="dcterms:W3CDTF">2022-12-13T13:06:00Z</dcterms:modified>
</cp:coreProperties>
</file>