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668A8" w14:textId="77777777" w:rsidR="00043F9B" w:rsidRDefault="00043F9B">
      <w:pPr>
        <w:spacing w:after="0" w:line="360" w:lineRule="auto"/>
        <w:rPr>
          <w:rFonts w:ascii="Arial" w:eastAsia="Arial" w:hAnsi="Arial" w:cs="Arial"/>
          <w:i/>
          <w:sz w:val="18"/>
        </w:rPr>
      </w:pPr>
    </w:p>
    <w:p w14:paraId="1419E427" w14:textId="3D64E6A2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772CD9">
        <w:rPr>
          <w:rFonts w:ascii="Arial" w:eastAsia="Arial" w:hAnsi="Arial" w:cs="Arial"/>
          <w:b/>
          <w:sz w:val="18"/>
        </w:rPr>
        <w:t xml:space="preserve"> </w:t>
      </w:r>
      <w:r w:rsidR="00D4545C">
        <w:rPr>
          <w:rFonts w:ascii="Arial" w:eastAsia="Arial" w:hAnsi="Arial" w:cs="Arial"/>
          <w:b/>
          <w:sz w:val="18"/>
        </w:rPr>
        <w:t>19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LX</w:t>
      </w:r>
      <w:r w:rsidR="00AF283B">
        <w:rPr>
          <w:rFonts w:ascii="Arial" w:eastAsia="Arial" w:hAnsi="Arial" w:cs="Arial"/>
          <w:b/>
          <w:sz w:val="18"/>
        </w:rPr>
        <w:t>V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2020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343067F2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D4545C">
        <w:rPr>
          <w:rFonts w:ascii="Arial" w:eastAsia="Arial" w:hAnsi="Arial" w:cs="Arial"/>
          <w:b/>
          <w:sz w:val="18"/>
        </w:rPr>
        <w:t>23 lipca</w:t>
      </w:r>
      <w:bookmarkStart w:id="0" w:name="_GoBack"/>
      <w:bookmarkEnd w:id="0"/>
      <w:r w:rsidR="00D56AAF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>2020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7FD14E40" w14:textId="7D6AAA51" w:rsidR="00043F9B" w:rsidRPr="00AC6CCA" w:rsidRDefault="00A3756D" w:rsidP="005342BC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</w:t>
      </w:r>
      <w:r w:rsidR="00AF283B">
        <w:rPr>
          <w:rFonts w:ascii="Arial" w:eastAsia="Arial" w:hAnsi="Arial" w:cs="Arial"/>
          <w:b/>
          <w:sz w:val="18"/>
        </w:rPr>
        <w:t xml:space="preserve">mieniająca uchwałę </w:t>
      </w:r>
      <w:r w:rsidR="005342BC" w:rsidRPr="00AC6CCA">
        <w:rPr>
          <w:rFonts w:ascii="Arial" w:eastAsia="Arial" w:hAnsi="Arial" w:cs="Arial"/>
          <w:b/>
          <w:sz w:val="18"/>
        </w:rPr>
        <w:t>w sprawie 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</w:t>
      </w:r>
    </w:p>
    <w:p w14:paraId="05C0EBF1" w14:textId="77777777" w:rsidR="00043F9B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30BDB331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>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>)</w:t>
      </w:r>
      <w:r w:rsidR="00765F8F">
        <w:rPr>
          <w:rFonts w:ascii="Arial" w:eastAsia="Arial" w:hAnsi="Arial" w:cs="Arial"/>
          <w:sz w:val="18"/>
        </w:rPr>
        <w:t xml:space="preserve"> oraz art. </w:t>
      </w:r>
      <w:r w:rsidR="004F7CD0">
        <w:rPr>
          <w:rFonts w:ascii="Arial" w:eastAsia="Arial" w:hAnsi="Arial" w:cs="Arial"/>
          <w:sz w:val="18"/>
        </w:rPr>
        <w:t>16</w:t>
      </w:r>
      <w:r w:rsidR="00765F8F">
        <w:rPr>
          <w:rFonts w:ascii="Arial" w:eastAsia="Arial" w:hAnsi="Arial" w:cs="Arial"/>
          <w:sz w:val="18"/>
        </w:rPr>
        <w:t xml:space="preserve"> </w:t>
      </w:r>
      <w:r w:rsidR="001D5979">
        <w:rPr>
          <w:rFonts w:ascii="Arial" w:eastAsia="Arial" w:hAnsi="Arial" w:cs="Arial"/>
          <w:sz w:val="18"/>
        </w:rPr>
        <w:t xml:space="preserve">pkt 2 </w:t>
      </w:r>
      <w:r w:rsidR="00765F8F">
        <w:rPr>
          <w:rFonts w:ascii="Arial" w:eastAsia="Arial" w:hAnsi="Arial" w:cs="Arial"/>
          <w:sz w:val="18"/>
        </w:rPr>
        <w:t xml:space="preserve">ustawy </w:t>
      </w:r>
      <w:r w:rsidR="004D5BFA">
        <w:rPr>
          <w:rFonts w:ascii="Arial" w:eastAsia="Arial" w:hAnsi="Arial" w:cs="Arial"/>
          <w:sz w:val="18"/>
        </w:rPr>
        <w:t xml:space="preserve">z dnia 3 kwietnia 2020 r. </w:t>
      </w:r>
      <w:r w:rsidR="00765F8F" w:rsidRPr="00765F8F">
        <w:rPr>
          <w:rFonts w:ascii="Arial" w:eastAsia="Arial" w:hAnsi="Arial" w:cs="Arial"/>
          <w:sz w:val="18"/>
        </w:rPr>
        <w:t>o szczególnych rozwiązaniach wspierających realizację programów operacyjnych w związku z</w:t>
      </w:r>
      <w:r w:rsidR="005629F5">
        <w:rPr>
          <w:rFonts w:ascii="Arial" w:eastAsia="Arial" w:hAnsi="Arial" w:cs="Arial"/>
          <w:sz w:val="18"/>
        </w:rPr>
        <w:t> </w:t>
      </w:r>
      <w:r w:rsidR="00765F8F" w:rsidRPr="00765F8F">
        <w:rPr>
          <w:rFonts w:ascii="Arial" w:eastAsia="Arial" w:hAnsi="Arial" w:cs="Arial"/>
          <w:sz w:val="18"/>
        </w:rPr>
        <w:t>wystąpieniem COVID-19 w 2020 r</w:t>
      </w:r>
      <w:r w:rsidR="00765F8F" w:rsidRPr="00707217">
        <w:rPr>
          <w:rFonts w:ascii="Arial" w:eastAsia="Arial" w:hAnsi="Arial" w:cs="Arial"/>
          <w:sz w:val="18"/>
          <w:szCs w:val="18"/>
        </w:rPr>
        <w:t>. (Dz.</w:t>
      </w:r>
      <w:r w:rsidR="00C66BB6">
        <w:rPr>
          <w:rFonts w:ascii="Arial" w:eastAsia="Arial" w:hAnsi="Arial" w:cs="Arial"/>
          <w:sz w:val="18"/>
          <w:szCs w:val="18"/>
        </w:rPr>
        <w:t xml:space="preserve"> </w:t>
      </w:r>
      <w:r w:rsidR="00765F8F" w:rsidRPr="00707217">
        <w:rPr>
          <w:rFonts w:ascii="Arial" w:eastAsia="Arial" w:hAnsi="Arial" w:cs="Arial"/>
          <w:sz w:val="18"/>
          <w:szCs w:val="18"/>
        </w:rPr>
        <w:t>U</w:t>
      </w:r>
      <w:r w:rsidR="00C66BB6">
        <w:rPr>
          <w:rFonts w:ascii="Arial" w:eastAsia="Arial" w:hAnsi="Arial" w:cs="Arial"/>
          <w:sz w:val="18"/>
          <w:szCs w:val="18"/>
        </w:rPr>
        <w:t>.</w:t>
      </w:r>
      <w:r w:rsidR="004D5BFA" w:rsidRPr="00707217">
        <w:rPr>
          <w:rFonts w:ascii="Arial" w:eastAsia="Arial" w:hAnsi="Arial" w:cs="Arial"/>
          <w:sz w:val="18"/>
          <w:szCs w:val="18"/>
        </w:rPr>
        <w:t xml:space="preserve"> </w:t>
      </w:r>
      <w:r w:rsidR="004D5BFA" w:rsidRPr="00707217">
        <w:rPr>
          <w:rFonts w:ascii="Arial" w:hAnsi="Arial" w:cs="Arial"/>
          <w:color w:val="000000"/>
          <w:sz w:val="18"/>
          <w:szCs w:val="18"/>
        </w:rPr>
        <w:t>z 2020</w:t>
      </w:r>
      <w:r w:rsidR="00707217" w:rsidRPr="00707217">
        <w:rPr>
          <w:rFonts w:ascii="Arial" w:hAnsi="Arial" w:cs="Arial"/>
          <w:color w:val="000000"/>
          <w:sz w:val="18"/>
          <w:szCs w:val="18"/>
        </w:rPr>
        <w:t xml:space="preserve"> r.</w:t>
      </w:r>
      <w:r w:rsidR="001D5979">
        <w:rPr>
          <w:rFonts w:ascii="Arial" w:hAnsi="Arial" w:cs="Arial"/>
          <w:color w:val="000000"/>
          <w:sz w:val="18"/>
          <w:szCs w:val="18"/>
        </w:rPr>
        <w:t xml:space="preserve"> poz. </w:t>
      </w:r>
      <w:r w:rsidR="004D5BFA" w:rsidRPr="00707217">
        <w:rPr>
          <w:rFonts w:ascii="Arial" w:hAnsi="Arial" w:cs="Arial"/>
          <w:color w:val="000000"/>
          <w:sz w:val="18"/>
          <w:szCs w:val="18"/>
        </w:rPr>
        <w:t>694</w:t>
      </w:r>
      <w:r w:rsidR="00765F8F" w:rsidRPr="00707217">
        <w:rPr>
          <w:rFonts w:ascii="Arial" w:eastAsia="Arial" w:hAnsi="Arial" w:cs="Arial"/>
          <w:sz w:val="18"/>
          <w:szCs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>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AB204F3" w14:textId="24410B54" w:rsidR="00AF283B" w:rsidRDefault="00AF283B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  <w:r w:rsidRPr="00AF283B">
        <w:rPr>
          <w:rFonts w:ascii="Arial" w:eastAsia="Arial" w:hAnsi="Arial" w:cs="Arial"/>
          <w:sz w:val="18"/>
          <w:shd w:val="clear" w:color="auto" w:fill="FFFFFF"/>
        </w:rPr>
        <w:t xml:space="preserve">Załącznik do uchwały nr </w:t>
      </w:r>
      <w:r>
        <w:rPr>
          <w:rFonts w:ascii="Arial" w:eastAsia="Arial" w:hAnsi="Arial" w:cs="Arial"/>
          <w:sz w:val="18"/>
          <w:shd w:val="clear" w:color="auto" w:fill="FFFFFF"/>
        </w:rPr>
        <w:t>18</w:t>
      </w:r>
      <w:r w:rsidRPr="00AF283B">
        <w:rPr>
          <w:rFonts w:ascii="Arial" w:eastAsia="Arial" w:hAnsi="Arial" w:cs="Arial"/>
          <w:sz w:val="18"/>
          <w:shd w:val="clear" w:color="auto" w:fill="FFFFFF"/>
        </w:rPr>
        <w:t>/</w:t>
      </w:r>
      <w:r>
        <w:rPr>
          <w:rFonts w:ascii="Arial" w:eastAsia="Arial" w:hAnsi="Arial" w:cs="Arial"/>
          <w:sz w:val="18"/>
          <w:shd w:val="clear" w:color="auto" w:fill="FFFFFF"/>
        </w:rPr>
        <w:t>LXIII</w:t>
      </w:r>
      <w:r w:rsidRPr="00AF283B">
        <w:rPr>
          <w:rFonts w:ascii="Arial" w:eastAsia="Arial" w:hAnsi="Arial" w:cs="Arial"/>
          <w:sz w:val="18"/>
          <w:shd w:val="clear" w:color="auto" w:fill="FFFFFF"/>
        </w:rPr>
        <w:t xml:space="preserve">/2020 Komitetu Monitorującego Regionalny Program Operacyjny Województwa Mazowieckiego na lata 2014-2020 z dnia </w:t>
      </w:r>
      <w:r>
        <w:rPr>
          <w:rFonts w:ascii="Arial" w:eastAsia="Arial" w:hAnsi="Arial" w:cs="Arial"/>
          <w:sz w:val="18"/>
          <w:shd w:val="clear" w:color="auto" w:fill="FFFFFF"/>
        </w:rPr>
        <w:t>20</w:t>
      </w:r>
      <w:r w:rsidRPr="00AF283B">
        <w:rPr>
          <w:rFonts w:ascii="Arial" w:eastAsia="Arial" w:hAnsi="Arial" w:cs="Arial"/>
          <w:sz w:val="18"/>
          <w:shd w:val="clear" w:color="auto" w:fill="FFFFFF"/>
        </w:rPr>
        <w:t xml:space="preserve"> </w:t>
      </w:r>
      <w:r>
        <w:rPr>
          <w:rFonts w:ascii="Arial" w:eastAsia="Arial" w:hAnsi="Arial" w:cs="Arial"/>
          <w:sz w:val="18"/>
          <w:shd w:val="clear" w:color="auto" w:fill="FFFFFF"/>
        </w:rPr>
        <w:t>lipca</w:t>
      </w:r>
      <w:r w:rsidRPr="00AF283B">
        <w:rPr>
          <w:rFonts w:ascii="Arial" w:eastAsia="Arial" w:hAnsi="Arial" w:cs="Arial"/>
          <w:sz w:val="18"/>
          <w:shd w:val="clear" w:color="auto" w:fill="FFFFFF"/>
        </w:rPr>
        <w:t xml:space="preserve"> 2020 roku w sprawie</w:t>
      </w:r>
      <w:r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Pr="00AF283B">
        <w:rPr>
          <w:rFonts w:ascii="Arial" w:eastAsia="Arial" w:hAnsi="Arial" w:cs="Arial"/>
          <w:sz w:val="18"/>
          <w:shd w:val="clear" w:color="auto" w:fill="FFFFFF"/>
        </w:rPr>
        <w:t>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</w:t>
      </w:r>
      <w:r>
        <w:rPr>
          <w:rFonts w:ascii="Arial" w:eastAsia="Arial" w:hAnsi="Arial" w:cs="Arial"/>
          <w:sz w:val="18"/>
          <w:shd w:val="clear" w:color="auto" w:fill="FFFFFF"/>
        </w:rPr>
        <w:t xml:space="preserve"> </w:t>
      </w:r>
      <w:r w:rsidRPr="00AF283B">
        <w:rPr>
          <w:rFonts w:ascii="Arial" w:eastAsia="Arial" w:hAnsi="Arial" w:cs="Arial"/>
          <w:sz w:val="18"/>
          <w:shd w:val="clear" w:color="auto" w:fill="FFFFFF"/>
        </w:rPr>
        <w:t xml:space="preserve">otrzymuje brzmienie określone </w:t>
      </w:r>
      <w:r>
        <w:rPr>
          <w:rFonts w:ascii="Arial" w:eastAsia="Arial" w:hAnsi="Arial" w:cs="Arial"/>
          <w:sz w:val="18"/>
          <w:shd w:val="clear" w:color="auto" w:fill="FFFFFF"/>
        </w:rPr>
        <w:br/>
      </w:r>
      <w:r w:rsidRPr="00AF283B">
        <w:rPr>
          <w:rFonts w:ascii="Arial" w:eastAsia="Arial" w:hAnsi="Arial" w:cs="Arial"/>
          <w:sz w:val="18"/>
          <w:shd w:val="clear" w:color="auto" w:fill="FFFFFF"/>
        </w:rPr>
        <w:t>w załączniku do niniejszej uchwały</w:t>
      </w:r>
      <w:r>
        <w:rPr>
          <w:rFonts w:ascii="Arial" w:eastAsia="Arial" w:hAnsi="Arial" w:cs="Arial"/>
          <w:sz w:val="18"/>
          <w:shd w:val="clear" w:color="auto" w:fill="FFFFFF"/>
        </w:rPr>
        <w:t>.</w:t>
      </w:r>
    </w:p>
    <w:p w14:paraId="35074183" w14:textId="604E4CBA" w:rsidR="005342BC" w:rsidRDefault="005342BC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36E2576F" w14:textId="77777777" w:rsidR="00AF283B" w:rsidRPr="00AC6CCA" w:rsidRDefault="00AF283B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41D8A84B" w14:textId="77777777" w:rsidR="005342BC" w:rsidRDefault="005342BC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54AD60B3" w14:textId="77777777" w:rsidR="0008734C" w:rsidRPr="003635FE" w:rsidRDefault="0008734C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7DEC626" w14:textId="77777777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3B25E4F" w14:textId="2D31A7B8" w:rsidR="00043F9B" w:rsidRPr="003635FE" w:rsidRDefault="00765F8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br w:type="column"/>
      </w:r>
      <w:r w:rsidR="00853DDF" w:rsidRPr="003635FE">
        <w:rPr>
          <w:rFonts w:ascii="Arial" w:eastAsia="Arial" w:hAnsi="Arial" w:cs="Arial"/>
          <w:b/>
          <w:sz w:val="18"/>
        </w:rPr>
        <w:lastRenderedPageBreak/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70388DCB" w14:textId="77777777" w:rsidR="003612EE" w:rsidRPr="003612EE" w:rsidRDefault="003612EE" w:rsidP="003612EE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3612EE">
        <w:rPr>
          <w:rFonts w:ascii="Arial" w:eastAsia="Arial" w:hAnsi="Arial" w:cs="Arial"/>
          <w:sz w:val="18"/>
        </w:rPr>
        <w:t>Z uwagi na uwzględnienie propozycji MJPWU (zgłoszonej w ramach Grupy Roboczej dla Osi III RPO WM w dniu 16 lipca br.) i  wybór mechanizmów rankingujących, a nie kryteriów punktowych, które mają doprowadzić do uszeregowania projektów na liście rankingowej na posiedzeniu ZWM w dniu 20.07.2020 KM RPO WM przyjął kryteria wyboru projektów w ramach Działania 3.3 Innowacje w MŚP, typ projektu: Finansowanie wydatków MŚP, których sytuacja pogorszyła się w związku z pandemią COVID-19, dotyczących utrzymania bieżącej działalności firmy i zapewnienia jej płynności finansowej.</w:t>
      </w:r>
    </w:p>
    <w:p w14:paraId="44A4A5EC" w14:textId="09513F9B" w:rsidR="003612EE" w:rsidRPr="003612EE" w:rsidRDefault="003612EE" w:rsidP="003612EE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3612EE">
        <w:rPr>
          <w:rFonts w:ascii="Arial" w:eastAsia="Arial" w:hAnsi="Arial" w:cs="Arial"/>
          <w:sz w:val="18"/>
        </w:rPr>
        <w:t>Ministerstwo Funduszy i Polityki Regionalnej (</w:t>
      </w:r>
      <w:proofErr w:type="spellStart"/>
      <w:r w:rsidRPr="003612EE">
        <w:rPr>
          <w:rFonts w:ascii="Arial" w:eastAsia="Arial" w:hAnsi="Arial" w:cs="Arial"/>
          <w:sz w:val="18"/>
        </w:rPr>
        <w:t>MFiPR</w:t>
      </w:r>
      <w:proofErr w:type="spellEnd"/>
      <w:r w:rsidRPr="003612EE">
        <w:rPr>
          <w:rFonts w:ascii="Arial" w:eastAsia="Arial" w:hAnsi="Arial" w:cs="Arial"/>
          <w:sz w:val="18"/>
        </w:rPr>
        <w:t xml:space="preserve">) w przypadku opiniowania poprzedniej wersji kryteriów poinformowało IZ, że  „wsparcie co do zasady powinno być udzielane w sposób jednolity, zatem modyfikacje skutkujące zmianą parametrów i dostępności wsparcia dokonywane są w ramach kompetencji </w:t>
      </w:r>
      <w:r>
        <w:rPr>
          <w:rFonts w:ascii="Arial" w:eastAsia="Arial" w:hAnsi="Arial" w:cs="Arial"/>
          <w:sz w:val="18"/>
        </w:rPr>
        <w:br/>
      </w:r>
      <w:r w:rsidRPr="003612EE">
        <w:rPr>
          <w:rFonts w:ascii="Arial" w:eastAsia="Arial" w:hAnsi="Arial" w:cs="Arial"/>
          <w:sz w:val="18"/>
        </w:rPr>
        <w:t xml:space="preserve">i odpowiedzialności IZ”, pozostawiając tym samym decyzję w sprawie kształtu kryteriów Instytucji Zarządzającej. W dniu 21.07.20r., </w:t>
      </w:r>
      <w:proofErr w:type="spellStart"/>
      <w:r w:rsidRPr="003612EE">
        <w:rPr>
          <w:rFonts w:ascii="Arial" w:eastAsia="Arial" w:hAnsi="Arial" w:cs="Arial"/>
          <w:sz w:val="18"/>
        </w:rPr>
        <w:t>MFiPR</w:t>
      </w:r>
      <w:proofErr w:type="spellEnd"/>
      <w:r w:rsidRPr="003612EE">
        <w:rPr>
          <w:rFonts w:ascii="Arial" w:eastAsia="Arial" w:hAnsi="Arial" w:cs="Arial"/>
          <w:sz w:val="18"/>
        </w:rPr>
        <w:t xml:space="preserve"> zgłosiło e-mailem, w odpowiedzi na prośbę o akceptację kryteriów, wątpliwości zastosowania mechanizmu rankingującego. W opinii Departamentu Regionalnych Programów Operacyjnych </w:t>
      </w:r>
      <w:proofErr w:type="spellStart"/>
      <w:r w:rsidRPr="003612EE">
        <w:rPr>
          <w:rFonts w:ascii="Arial" w:eastAsia="Arial" w:hAnsi="Arial" w:cs="Arial"/>
          <w:sz w:val="18"/>
        </w:rPr>
        <w:t>MFiPR</w:t>
      </w:r>
      <w:proofErr w:type="spellEnd"/>
      <w:r w:rsidRPr="003612EE">
        <w:rPr>
          <w:rFonts w:ascii="Arial" w:eastAsia="Arial" w:hAnsi="Arial" w:cs="Arial"/>
          <w:sz w:val="18"/>
        </w:rPr>
        <w:t xml:space="preserve">: „jest to mechanizm nieznany ustawie wdrożeniowej. Rankingowanie projektów powinno odbywać się </w:t>
      </w:r>
      <w:r>
        <w:rPr>
          <w:rFonts w:ascii="Arial" w:eastAsia="Arial" w:hAnsi="Arial" w:cs="Arial"/>
          <w:sz w:val="18"/>
        </w:rPr>
        <w:br/>
      </w:r>
      <w:r w:rsidRPr="003612EE">
        <w:rPr>
          <w:rFonts w:ascii="Arial" w:eastAsia="Arial" w:hAnsi="Arial" w:cs="Arial"/>
          <w:sz w:val="18"/>
        </w:rPr>
        <w:t xml:space="preserve">w oparciu o kryteria wyboru projektów, a nie o przesłanki rankingowe. W sytuacji nadpodaży projektów po kryteriach zerojedynkowych  powinny zostać zastosowane kryteria punktowe, np. że najlepszy wynik to 100% lub 1 i reszta projektów jest odnoszona do niego na zasadzie </w:t>
      </w:r>
      <w:r w:rsidR="005B5E33" w:rsidRPr="003612EE">
        <w:rPr>
          <w:rFonts w:ascii="Arial" w:eastAsia="Arial" w:hAnsi="Arial" w:cs="Arial"/>
          <w:sz w:val="18"/>
        </w:rPr>
        <w:t>standaryzacji</w:t>
      </w:r>
      <w:r w:rsidRPr="003612EE">
        <w:rPr>
          <w:rFonts w:ascii="Arial" w:eastAsia="Arial" w:hAnsi="Arial" w:cs="Arial"/>
          <w:sz w:val="18"/>
        </w:rPr>
        <w:t xml:space="preserve">.” </w:t>
      </w:r>
    </w:p>
    <w:p w14:paraId="3DBE510F" w14:textId="32C1D73F" w:rsidR="003612EE" w:rsidRDefault="003612EE" w:rsidP="003612EE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3612EE">
        <w:rPr>
          <w:rFonts w:ascii="Arial" w:eastAsia="Arial" w:hAnsi="Arial" w:cs="Arial"/>
          <w:sz w:val="18"/>
        </w:rPr>
        <w:t xml:space="preserve">W związku z powyższym, Departament RF, wnioskuje o przyjęcie załączonych kryteriów wyboru projektów, jakie zamiast mechanizmu rankingującego zawierają kryteria merytoryczne szczegółowe punktowe, które zostały zaakceptowane przez </w:t>
      </w:r>
      <w:proofErr w:type="spellStart"/>
      <w:r w:rsidRPr="003612EE">
        <w:rPr>
          <w:rFonts w:ascii="Arial" w:eastAsia="Arial" w:hAnsi="Arial" w:cs="Arial"/>
          <w:sz w:val="18"/>
        </w:rPr>
        <w:t>MFiPR</w:t>
      </w:r>
      <w:proofErr w:type="spellEnd"/>
      <w:r w:rsidRPr="003612EE">
        <w:rPr>
          <w:rFonts w:ascii="Arial" w:eastAsia="Arial" w:hAnsi="Arial" w:cs="Arial"/>
          <w:sz w:val="18"/>
        </w:rPr>
        <w:t xml:space="preserve"> w dniu 16.07.2020 r. Kryteria merytoryczne szczegółowe punktowe przygotowano we współpracy z pracownikami MJWPU. Dokument uwzględnia wcześniejsze uwagi zgłoszone przez </w:t>
      </w:r>
      <w:proofErr w:type="spellStart"/>
      <w:r w:rsidRPr="003612EE">
        <w:rPr>
          <w:rFonts w:ascii="Arial" w:eastAsia="Arial" w:hAnsi="Arial" w:cs="Arial"/>
          <w:sz w:val="18"/>
        </w:rPr>
        <w:t>MFiPR</w:t>
      </w:r>
      <w:proofErr w:type="spellEnd"/>
      <w:r w:rsidRPr="003612EE">
        <w:rPr>
          <w:rFonts w:ascii="Arial" w:eastAsia="Arial" w:hAnsi="Arial" w:cs="Arial"/>
          <w:sz w:val="18"/>
        </w:rPr>
        <w:t>, MJWPU oraz Grupę Roboczą dla Osi III RPO WM do części opisującej kryteria formalno-merytoryczne zerojedynkowe. Kryteria zostały przyjęte na posiedzeniu ZWM w dniu 22.07.2020 r.</w:t>
      </w:r>
    </w:p>
    <w:sectPr w:rsidR="003612EE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207C3C2E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E544D"/>
    <w:rsid w:val="001D37A8"/>
    <w:rsid w:val="001D5979"/>
    <w:rsid w:val="00260208"/>
    <w:rsid w:val="00290F5E"/>
    <w:rsid w:val="003612EE"/>
    <w:rsid w:val="003635FE"/>
    <w:rsid w:val="0038230B"/>
    <w:rsid w:val="0040056D"/>
    <w:rsid w:val="00460226"/>
    <w:rsid w:val="00462E0F"/>
    <w:rsid w:val="004B1C71"/>
    <w:rsid w:val="004D570C"/>
    <w:rsid w:val="004D5BFA"/>
    <w:rsid w:val="004F7CD0"/>
    <w:rsid w:val="0050505A"/>
    <w:rsid w:val="00506098"/>
    <w:rsid w:val="00516B52"/>
    <w:rsid w:val="005342BC"/>
    <w:rsid w:val="00553C03"/>
    <w:rsid w:val="005629F5"/>
    <w:rsid w:val="005727EE"/>
    <w:rsid w:val="005B5E33"/>
    <w:rsid w:val="005C265D"/>
    <w:rsid w:val="005C54D0"/>
    <w:rsid w:val="00603CBE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F481F"/>
    <w:rsid w:val="00954226"/>
    <w:rsid w:val="00960C5B"/>
    <w:rsid w:val="00980E46"/>
    <w:rsid w:val="00993462"/>
    <w:rsid w:val="009D154D"/>
    <w:rsid w:val="009D2309"/>
    <w:rsid w:val="009D4B6E"/>
    <w:rsid w:val="00A20B3A"/>
    <w:rsid w:val="00A34BC8"/>
    <w:rsid w:val="00A3756D"/>
    <w:rsid w:val="00A77D95"/>
    <w:rsid w:val="00AB5242"/>
    <w:rsid w:val="00AC6CCA"/>
    <w:rsid w:val="00AF283B"/>
    <w:rsid w:val="00B024D6"/>
    <w:rsid w:val="00BA7B1D"/>
    <w:rsid w:val="00C56BD2"/>
    <w:rsid w:val="00C57317"/>
    <w:rsid w:val="00C66BB6"/>
    <w:rsid w:val="00C75075"/>
    <w:rsid w:val="00CC1490"/>
    <w:rsid w:val="00CE4C4A"/>
    <w:rsid w:val="00D205AC"/>
    <w:rsid w:val="00D4545C"/>
    <w:rsid w:val="00D50490"/>
    <w:rsid w:val="00D56AAF"/>
    <w:rsid w:val="00D76F54"/>
    <w:rsid w:val="00DA4A08"/>
    <w:rsid w:val="00DD2D03"/>
    <w:rsid w:val="00DF4F2B"/>
    <w:rsid w:val="00E266FE"/>
    <w:rsid w:val="00E576D7"/>
    <w:rsid w:val="00E92C5A"/>
    <w:rsid w:val="00EA563F"/>
    <w:rsid w:val="00EB2201"/>
    <w:rsid w:val="00F367D8"/>
    <w:rsid w:val="00F50287"/>
    <w:rsid w:val="00F62427"/>
    <w:rsid w:val="00F67291"/>
    <w:rsid w:val="00F93140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0097-6A55-42D7-841A-70D4E9EC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969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Wilczewska Justyna</cp:lastModifiedBy>
  <cp:revision>16</cp:revision>
  <cp:lastPrinted>2020-05-14T10:33:00Z</cp:lastPrinted>
  <dcterms:created xsi:type="dcterms:W3CDTF">2020-05-14T13:07:00Z</dcterms:created>
  <dcterms:modified xsi:type="dcterms:W3CDTF">2020-07-23T11:23:00Z</dcterms:modified>
</cp:coreProperties>
</file>