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A3909" w14:textId="77777777" w:rsidR="00962F19" w:rsidRPr="00D2102A" w:rsidRDefault="00962F19" w:rsidP="003D4BF9">
      <w:pPr>
        <w:tabs>
          <w:tab w:val="left" w:pos="435"/>
          <w:tab w:val="center" w:pos="4536"/>
        </w:tabs>
        <w:spacing w:line="240" w:lineRule="auto"/>
        <w:jc w:val="center"/>
        <w:rPr>
          <w:rFonts w:ascii="Calibri" w:hAnsi="Calibri" w:cstheme="minorHAnsi"/>
          <w:b/>
        </w:rPr>
      </w:pPr>
      <w:r w:rsidRPr="00D2102A">
        <w:rPr>
          <w:rFonts w:ascii="Calibri" w:hAnsi="Calibri" w:cstheme="minorHAnsi"/>
          <w:b/>
          <w:noProof/>
          <w:lang w:eastAsia="pl-PL"/>
        </w:rPr>
        <w:t>PROTOKÓŁ</w:t>
      </w:r>
    </w:p>
    <w:p w14:paraId="6FCACFC1" w14:textId="77777777" w:rsidR="00962F19" w:rsidRPr="00D2102A" w:rsidRDefault="00962F19" w:rsidP="003D4BF9">
      <w:pPr>
        <w:autoSpaceDE w:val="0"/>
        <w:autoSpaceDN w:val="0"/>
        <w:adjustRightInd w:val="0"/>
        <w:spacing w:after="0" w:line="240" w:lineRule="auto"/>
        <w:jc w:val="center"/>
        <w:rPr>
          <w:rFonts w:ascii="Calibri" w:hAnsi="Calibri" w:cstheme="minorHAnsi"/>
          <w:b/>
          <w:bCs/>
        </w:rPr>
      </w:pPr>
      <w:r w:rsidRPr="00D2102A">
        <w:rPr>
          <w:rFonts w:ascii="Calibri" w:hAnsi="Calibri" w:cstheme="minorHAnsi"/>
          <w:b/>
          <w:bCs/>
        </w:rPr>
        <w:t xml:space="preserve">przebiegu </w:t>
      </w:r>
      <w:r w:rsidR="003C341F" w:rsidRPr="00D2102A">
        <w:rPr>
          <w:rFonts w:ascii="Calibri" w:hAnsi="Calibri" w:cstheme="minorHAnsi"/>
          <w:b/>
          <w:bCs/>
        </w:rPr>
        <w:t>XVI</w:t>
      </w:r>
      <w:r w:rsidR="00CC0D17" w:rsidRPr="00D2102A">
        <w:rPr>
          <w:rFonts w:ascii="Calibri" w:hAnsi="Calibri" w:cstheme="minorHAnsi"/>
          <w:b/>
          <w:bCs/>
        </w:rPr>
        <w:t>I</w:t>
      </w:r>
      <w:r w:rsidR="00A72756">
        <w:rPr>
          <w:rFonts w:ascii="Calibri" w:hAnsi="Calibri" w:cstheme="minorHAnsi"/>
          <w:b/>
          <w:bCs/>
        </w:rPr>
        <w:t xml:space="preserve">I </w:t>
      </w:r>
      <w:r w:rsidRPr="00D2102A">
        <w:rPr>
          <w:rFonts w:ascii="Calibri" w:hAnsi="Calibri" w:cstheme="minorHAnsi"/>
          <w:b/>
          <w:bCs/>
        </w:rPr>
        <w:t>posiedzenia Komitetu Monitorującego</w:t>
      </w:r>
    </w:p>
    <w:p w14:paraId="529115E0" w14:textId="77777777" w:rsidR="007B65D1" w:rsidRPr="00D2102A" w:rsidRDefault="00962F19" w:rsidP="00401E2A">
      <w:pPr>
        <w:tabs>
          <w:tab w:val="right" w:pos="9072"/>
        </w:tabs>
        <w:spacing w:line="240" w:lineRule="auto"/>
        <w:jc w:val="center"/>
        <w:rPr>
          <w:rFonts w:ascii="Calibri" w:hAnsi="Calibri" w:cstheme="minorHAnsi"/>
          <w:b/>
          <w:bCs/>
        </w:rPr>
      </w:pPr>
      <w:r w:rsidRPr="00D2102A">
        <w:rPr>
          <w:rFonts w:ascii="Calibri" w:hAnsi="Calibri" w:cstheme="minorHAnsi"/>
          <w:b/>
          <w:bCs/>
        </w:rPr>
        <w:t>Regionalny Program Operacyjny Województwa Mazowieckiego na lata 2014-2020</w:t>
      </w:r>
    </w:p>
    <w:p w14:paraId="23010878" w14:textId="77777777" w:rsidR="00401E2A" w:rsidRPr="00D2102A" w:rsidRDefault="00401E2A" w:rsidP="00401E2A">
      <w:pPr>
        <w:tabs>
          <w:tab w:val="right" w:pos="9072"/>
        </w:tabs>
        <w:spacing w:line="240" w:lineRule="auto"/>
        <w:jc w:val="center"/>
        <w:rPr>
          <w:rFonts w:ascii="Calibri" w:hAnsi="Calibri" w:cstheme="minorHAnsi"/>
          <w:b/>
          <w:bCs/>
        </w:rPr>
      </w:pPr>
    </w:p>
    <w:p w14:paraId="79AEB21E" w14:textId="77777777" w:rsidR="00FE0CD4" w:rsidRPr="00D2102A" w:rsidRDefault="00FE0CD4" w:rsidP="00FE0CD4">
      <w:pPr>
        <w:tabs>
          <w:tab w:val="right" w:pos="9072"/>
        </w:tabs>
        <w:spacing w:line="360" w:lineRule="auto"/>
        <w:jc w:val="both"/>
        <w:rPr>
          <w:rFonts w:ascii="Calibri" w:hAnsi="Calibri" w:cstheme="minorHAnsi"/>
          <w:b/>
        </w:rPr>
      </w:pPr>
      <w:r w:rsidRPr="00D2102A">
        <w:rPr>
          <w:rFonts w:ascii="Calibri" w:hAnsi="Calibri" w:cstheme="minorHAnsi"/>
          <w:b/>
        </w:rPr>
        <w:t>Informacje ogólne</w:t>
      </w:r>
    </w:p>
    <w:p w14:paraId="3DF41086" w14:textId="5B33C87E" w:rsidR="00CC0D17" w:rsidRDefault="00A72756" w:rsidP="0015564F">
      <w:pPr>
        <w:pStyle w:val="Akapitzlist"/>
        <w:tabs>
          <w:tab w:val="right" w:pos="9072"/>
        </w:tabs>
        <w:spacing w:after="0" w:line="360" w:lineRule="auto"/>
        <w:ind w:left="0" w:firstLine="567"/>
        <w:jc w:val="both"/>
        <w:rPr>
          <w:rFonts w:ascii="Calibri" w:hAnsi="Calibri" w:cstheme="minorHAnsi"/>
        </w:rPr>
      </w:pPr>
      <w:r>
        <w:rPr>
          <w:rFonts w:ascii="Calibri" w:hAnsi="Calibri" w:cstheme="minorHAnsi"/>
        </w:rPr>
        <w:t>18 listopada</w:t>
      </w:r>
      <w:r w:rsidR="00FE0CD4" w:rsidRPr="00D2102A">
        <w:rPr>
          <w:rFonts w:ascii="Calibri" w:hAnsi="Calibri" w:cstheme="minorHAnsi"/>
        </w:rPr>
        <w:t xml:space="preserve"> 2016 r. o godzinie 11.00 w siedzibie Urzędu Marszałkowskiego Województwa Mazowieckiego w Warszawie odbyło się X</w:t>
      </w:r>
      <w:r w:rsidR="003C341F" w:rsidRPr="00D2102A">
        <w:rPr>
          <w:rFonts w:ascii="Calibri" w:hAnsi="Calibri" w:cstheme="minorHAnsi"/>
        </w:rPr>
        <w:t>VI</w:t>
      </w:r>
      <w:r w:rsidR="00CC0D17" w:rsidRPr="00D2102A">
        <w:rPr>
          <w:rFonts w:ascii="Calibri" w:hAnsi="Calibri" w:cstheme="minorHAnsi"/>
        </w:rPr>
        <w:t>I</w:t>
      </w:r>
      <w:r>
        <w:rPr>
          <w:rFonts w:ascii="Calibri" w:hAnsi="Calibri" w:cstheme="minorHAnsi"/>
        </w:rPr>
        <w:t>I</w:t>
      </w:r>
      <w:r w:rsidR="00FE0CD4" w:rsidRPr="00D2102A">
        <w:rPr>
          <w:rFonts w:ascii="Calibri" w:hAnsi="Calibri" w:cstheme="minorHAnsi"/>
        </w:rPr>
        <w:t xml:space="preserve"> posiedzenie Komitetu Monitorującego Regionalny Program Operacyjny Województwa Mazowieckiego na lata 2014-20</w:t>
      </w:r>
      <w:r w:rsidR="00215374" w:rsidRPr="00D2102A">
        <w:rPr>
          <w:rFonts w:ascii="Calibri" w:hAnsi="Calibri" w:cstheme="minorHAnsi"/>
        </w:rPr>
        <w:t>20. W spotkaniu uczestniczyło</w:t>
      </w:r>
      <w:r w:rsidR="00CE72BF">
        <w:rPr>
          <w:rFonts w:ascii="Calibri" w:hAnsi="Calibri" w:cstheme="minorHAnsi"/>
        </w:rPr>
        <w:t xml:space="preserve"> 64</w:t>
      </w:r>
      <w:r w:rsidR="00AA28AE" w:rsidRPr="00D2102A">
        <w:rPr>
          <w:rFonts w:ascii="Calibri" w:hAnsi="Calibri" w:cstheme="minorHAnsi"/>
        </w:rPr>
        <w:t xml:space="preserve"> </w:t>
      </w:r>
      <w:r w:rsidR="003C341F" w:rsidRPr="00D2102A">
        <w:rPr>
          <w:rFonts w:ascii="Calibri" w:hAnsi="Calibri" w:cstheme="minorHAnsi"/>
        </w:rPr>
        <w:t>o</w:t>
      </w:r>
      <w:r w:rsidR="00215374" w:rsidRPr="00D2102A">
        <w:rPr>
          <w:rFonts w:ascii="Calibri" w:hAnsi="Calibri" w:cstheme="minorHAnsi"/>
        </w:rPr>
        <w:t>sób</w:t>
      </w:r>
      <w:r w:rsidR="003C341F" w:rsidRPr="00D2102A">
        <w:rPr>
          <w:rFonts w:ascii="Calibri" w:hAnsi="Calibri" w:cstheme="minorHAnsi"/>
        </w:rPr>
        <w:t xml:space="preserve"> w tym: </w:t>
      </w:r>
      <w:r w:rsidR="00F738B5">
        <w:rPr>
          <w:rFonts w:ascii="Calibri" w:hAnsi="Calibri" w:cstheme="minorHAnsi"/>
        </w:rPr>
        <w:t xml:space="preserve">25 </w:t>
      </w:r>
      <w:r w:rsidR="00FE0CD4" w:rsidRPr="00D2102A">
        <w:rPr>
          <w:rFonts w:ascii="Calibri" w:hAnsi="Calibri" w:cstheme="minorHAnsi"/>
        </w:rPr>
        <w:t>członków Ko</w:t>
      </w:r>
      <w:r w:rsidR="003C341F" w:rsidRPr="00D2102A">
        <w:rPr>
          <w:rFonts w:ascii="Calibri" w:hAnsi="Calibri" w:cstheme="minorHAnsi"/>
        </w:rPr>
        <w:t xml:space="preserve">mitetu, </w:t>
      </w:r>
      <w:r w:rsidR="00F738B5">
        <w:rPr>
          <w:rFonts w:ascii="Calibri" w:hAnsi="Calibri" w:cstheme="minorHAnsi"/>
        </w:rPr>
        <w:t xml:space="preserve">20 </w:t>
      </w:r>
      <w:r w:rsidR="00FE0CD4" w:rsidRPr="00D2102A">
        <w:rPr>
          <w:rFonts w:ascii="Calibri" w:hAnsi="Calibri" w:cstheme="minorHAnsi"/>
        </w:rPr>
        <w:t xml:space="preserve">zastępców członków, </w:t>
      </w:r>
      <w:r w:rsidR="00F738B5">
        <w:rPr>
          <w:rFonts w:ascii="Calibri" w:hAnsi="Calibri" w:cstheme="minorHAnsi"/>
        </w:rPr>
        <w:t xml:space="preserve">5 </w:t>
      </w:r>
      <w:r w:rsidR="006D0116">
        <w:rPr>
          <w:rFonts w:ascii="Calibri" w:hAnsi="Calibri" w:cstheme="minorHAnsi"/>
        </w:rPr>
        <w:t xml:space="preserve">obserwatorów, </w:t>
      </w:r>
      <w:r w:rsidR="00F738B5">
        <w:rPr>
          <w:rFonts w:ascii="Calibri" w:hAnsi="Calibri" w:cstheme="minorHAnsi"/>
        </w:rPr>
        <w:t xml:space="preserve">13 </w:t>
      </w:r>
      <w:r w:rsidR="00FE0CD4" w:rsidRPr="00D2102A">
        <w:rPr>
          <w:rFonts w:ascii="Calibri" w:hAnsi="Calibri" w:cstheme="minorHAnsi"/>
        </w:rPr>
        <w:t>gości</w:t>
      </w:r>
      <w:r w:rsidR="006D0116">
        <w:rPr>
          <w:rFonts w:ascii="Calibri" w:hAnsi="Calibri" w:cstheme="minorHAnsi"/>
        </w:rPr>
        <w:t xml:space="preserve"> oraz</w:t>
      </w:r>
      <w:r w:rsidR="00F738B5">
        <w:rPr>
          <w:rFonts w:ascii="Calibri" w:hAnsi="Calibri" w:cstheme="minorHAnsi"/>
        </w:rPr>
        <w:t xml:space="preserve"> </w:t>
      </w:r>
      <w:r w:rsidR="00F738B5" w:rsidRPr="00BC6E5C">
        <w:rPr>
          <w:rFonts w:cstheme="minorHAnsi"/>
        </w:rPr>
        <w:t>przedstawiciel Komisji Europejskiej</w:t>
      </w:r>
      <w:r w:rsidR="00FE0CD4" w:rsidRPr="00D2102A">
        <w:rPr>
          <w:rFonts w:ascii="Calibri" w:hAnsi="Calibri" w:cstheme="minorHAnsi"/>
        </w:rPr>
        <w:t xml:space="preserve"> (lista obecności stanowi załącznik nr 1 do niniejszego protokołu). Do</w:t>
      </w:r>
      <w:r w:rsidR="003C341F" w:rsidRPr="00D2102A">
        <w:rPr>
          <w:rFonts w:ascii="Calibri" w:hAnsi="Calibri" w:cstheme="minorHAnsi"/>
        </w:rPr>
        <w:t xml:space="preserve"> głosowania uprawnionych było</w:t>
      </w:r>
      <w:r w:rsidR="00F738B5">
        <w:rPr>
          <w:rFonts w:ascii="Calibri" w:hAnsi="Calibri" w:cstheme="minorHAnsi"/>
        </w:rPr>
        <w:t xml:space="preserve"> 4</w:t>
      </w:r>
      <w:r w:rsidR="00782E06">
        <w:rPr>
          <w:rFonts w:ascii="Calibri" w:hAnsi="Calibri" w:cstheme="minorHAnsi"/>
        </w:rPr>
        <w:t>2</w:t>
      </w:r>
      <w:r w:rsidR="00E27B5B" w:rsidRPr="00D2102A">
        <w:rPr>
          <w:rFonts w:ascii="Calibri" w:hAnsi="Calibri" w:cstheme="minorHAnsi"/>
        </w:rPr>
        <w:t xml:space="preserve"> </w:t>
      </w:r>
      <w:r w:rsidR="00FE0CD4" w:rsidRPr="00166933">
        <w:rPr>
          <w:rFonts w:ascii="Calibri" w:hAnsi="Calibri" w:cstheme="minorHAnsi"/>
        </w:rPr>
        <w:t>os</w:t>
      </w:r>
      <w:r w:rsidR="009015FB" w:rsidRPr="00166933">
        <w:rPr>
          <w:rFonts w:ascii="Calibri" w:hAnsi="Calibri" w:cstheme="minorHAnsi"/>
        </w:rPr>
        <w:t>oby</w:t>
      </w:r>
      <w:r w:rsidR="009015FB">
        <w:rPr>
          <w:rFonts w:ascii="Calibri" w:hAnsi="Calibri" w:cstheme="minorHAnsi"/>
        </w:rPr>
        <w:t>.</w:t>
      </w:r>
    </w:p>
    <w:p w14:paraId="572AC69C" w14:textId="77777777" w:rsidR="00474CEC" w:rsidRPr="0015564F" w:rsidRDefault="00474CEC" w:rsidP="0015564F">
      <w:pPr>
        <w:pStyle w:val="Akapitzlist"/>
        <w:tabs>
          <w:tab w:val="right" w:pos="9072"/>
        </w:tabs>
        <w:spacing w:after="0" w:line="360" w:lineRule="auto"/>
        <w:ind w:left="0" w:firstLine="567"/>
        <w:jc w:val="both"/>
        <w:rPr>
          <w:rFonts w:ascii="Calibri" w:hAnsi="Calibri" w:cstheme="minorHAnsi"/>
        </w:rPr>
      </w:pPr>
    </w:p>
    <w:p w14:paraId="1F123806" w14:textId="77777777" w:rsidR="00641A99" w:rsidRPr="0015564F" w:rsidRDefault="00D2102A" w:rsidP="0015564F">
      <w:pPr>
        <w:autoSpaceDE w:val="0"/>
        <w:autoSpaceDN w:val="0"/>
        <w:adjustRightInd w:val="0"/>
        <w:spacing w:after="0" w:line="360" w:lineRule="auto"/>
        <w:jc w:val="both"/>
        <w:rPr>
          <w:rFonts w:ascii="Calibri" w:hAnsi="Calibri" w:cstheme="minorHAnsi"/>
        </w:rPr>
      </w:pPr>
      <w:r>
        <w:rPr>
          <w:rFonts w:ascii="Calibri" w:hAnsi="Calibri" w:cstheme="minorHAnsi"/>
          <w:b/>
          <w:iCs/>
        </w:rPr>
        <w:t>1.</w:t>
      </w:r>
      <w:r w:rsidR="00464410" w:rsidRPr="00D2102A">
        <w:rPr>
          <w:rFonts w:ascii="Calibri" w:hAnsi="Calibri" w:cstheme="minorHAnsi"/>
          <w:b/>
          <w:iCs/>
        </w:rPr>
        <w:t xml:space="preserve"> </w:t>
      </w:r>
      <w:r w:rsidR="003D4BF9" w:rsidRPr="00D2102A">
        <w:rPr>
          <w:rFonts w:ascii="Calibri" w:hAnsi="Calibri" w:cstheme="minorHAnsi"/>
          <w:b/>
          <w:iCs/>
        </w:rPr>
        <w:t>Powitanie</w:t>
      </w:r>
      <w:r w:rsidR="00CA3758" w:rsidRPr="00D2102A">
        <w:rPr>
          <w:rFonts w:ascii="Calibri" w:hAnsi="Calibri" w:cstheme="minorHAnsi"/>
          <w:b/>
          <w:iCs/>
        </w:rPr>
        <w:t xml:space="preserve"> i przyjęcie porządku spotkania</w:t>
      </w:r>
      <w:r w:rsidR="009C5055" w:rsidRPr="00D2102A">
        <w:rPr>
          <w:rFonts w:ascii="Calibri" w:hAnsi="Calibri" w:cstheme="minorHAnsi"/>
          <w:b/>
          <w:iCs/>
        </w:rPr>
        <w:t>.</w:t>
      </w:r>
    </w:p>
    <w:p w14:paraId="18FC007E" w14:textId="77777777" w:rsidR="009E3908" w:rsidRPr="00D2102A" w:rsidRDefault="00E12190" w:rsidP="0015564F">
      <w:pPr>
        <w:pStyle w:val="Akapitzlist"/>
        <w:tabs>
          <w:tab w:val="right" w:pos="9072"/>
        </w:tabs>
        <w:spacing w:after="0" w:line="360" w:lineRule="auto"/>
        <w:ind w:left="0" w:firstLine="567"/>
        <w:jc w:val="both"/>
        <w:rPr>
          <w:rFonts w:ascii="Calibri" w:hAnsi="Calibri" w:cstheme="minorHAnsi"/>
        </w:rPr>
      </w:pPr>
      <w:r w:rsidRPr="00D2102A">
        <w:rPr>
          <w:rFonts w:ascii="Calibri" w:hAnsi="Calibri" w:cstheme="minorHAnsi"/>
        </w:rPr>
        <w:tab/>
      </w:r>
      <w:r w:rsidR="009E3908" w:rsidRPr="00D2102A">
        <w:rPr>
          <w:rFonts w:ascii="Calibri" w:hAnsi="Calibri" w:cstheme="minorHAnsi"/>
        </w:rPr>
        <w:t xml:space="preserve">Posiedzenie otworzył Pan Wiesław Raboszuk, Wicemarszałek, na podstawie upoważnienia Przewodniczącego Komitetu nr 6/15 z dnia 8 grudnia 2015 roku. </w:t>
      </w:r>
    </w:p>
    <w:p w14:paraId="16ABB219" w14:textId="77777777" w:rsidR="0045321C" w:rsidRDefault="009E3908" w:rsidP="0015564F">
      <w:pPr>
        <w:pStyle w:val="Akapitzlist"/>
        <w:tabs>
          <w:tab w:val="right" w:pos="9072"/>
        </w:tabs>
        <w:spacing w:after="0" w:line="360" w:lineRule="auto"/>
        <w:ind w:left="0" w:firstLine="567"/>
        <w:jc w:val="both"/>
        <w:rPr>
          <w:rFonts w:ascii="Calibri" w:hAnsi="Calibri" w:cstheme="minorHAnsi"/>
        </w:rPr>
      </w:pPr>
      <w:r w:rsidRPr="00D2102A">
        <w:rPr>
          <w:rFonts w:ascii="Calibri" w:hAnsi="Calibri" w:cstheme="minorHAnsi"/>
        </w:rPr>
        <w:t>Wobec braku uwag do agendy rozpoczęto realizację porządku spotkania (agenda stanowi załącznik nr 2 do niniejszego protokołu).</w:t>
      </w:r>
    </w:p>
    <w:p w14:paraId="53DC3821" w14:textId="77777777" w:rsidR="00474CEC" w:rsidRPr="00D2102A" w:rsidRDefault="00474CEC" w:rsidP="00474CEC">
      <w:pPr>
        <w:pStyle w:val="Akapitzlist"/>
        <w:tabs>
          <w:tab w:val="right" w:pos="9072"/>
        </w:tabs>
        <w:spacing w:after="0" w:line="240" w:lineRule="auto"/>
        <w:ind w:left="0" w:firstLine="567"/>
        <w:jc w:val="both"/>
        <w:rPr>
          <w:rFonts w:ascii="Calibri" w:hAnsi="Calibri" w:cstheme="minorHAnsi"/>
        </w:rPr>
      </w:pPr>
    </w:p>
    <w:p w14:paraId="42623C08" w14:textId="77777777" w:rsidR="00A72756" w:rsidRPr="006B3206" w:rsidRDefault="00D2102A" w:rsidP="00474CEC">
      <w:pPr>
        <w:autoSpaceDE w:val="0"/>
        <w:autoSpaceDN w:val="0"/>
        <w:adjustRightInd w:val="0"/>
        <w:spacing w:after="0" w:line="240" w:lineRule="auto"/>
        <w:jc w:val="both"/>
        <w:rPr>
          <w:b/>
        </w:rPr>
      </w:pPr>
      <w:r w:rsidRPr="006B3206">
        <w:rPr>
          <w:b/>
        </w:rPr>
        <w:t>2</w:t>
      </w:r>
      <w:r w:rsidR="00A72756" w:rsidRPr="006B3206">
        <w:rPr>
          <w:rFonts w:cs="Arial"/>
        </w:rPr>
        <w:t xml:space="preserve">. </w:t>
      </w:r>
      <w:r w:rsidR="00A72756" w:rsidRPr="006B3206">
        <w:rPr>
          <w:b/>
        </w:rPr>
        <w:t>Prezentacja oraz głosowanie nad przyjęciem kryteriów wyboru projektów dla naboru wniosków przewidzianych w ramach Działania 1.1 Działalność badawczo-rozwojowa jednostek naukowych, typ projektu: „Wsparcie infrastruktury badawczo-rozwojowej jednostek naukowych”.</w:t>
      </w:r>
    </w:p>
    <w:p w14:paraId="4DA5C3EA" w14:textId="77777777" w:rsidR="00474CEC" w:rsidRPr="0015564F" w:rsidRDefault="00474CEC" w:rsidP="00474CEC">
      <w:pPr>
        <w:autoSpaceDE w:val="0"/>
        <w:autoSpaceDN w:val="0"/>
        <w:adjustRightInd w:val="0"/>
        <w:spacing w:after="0" w:line="240" w:lineRule="auto"/>
        <w:jc w:val="both"/>
        <w:rPr>
          <w:rFonts w:ascii="Calibri" w:hAnsi="Calibri" w:cstheme="minorHAnsi"/>
          <w:b/>
          <w:iCs/>
        </w:rPr>
      </w:pPr>
    </w:p>
    <w:p w14:paraId="6B59CD02" w14:textId="77777777" w:rsidR="00A72756" w:rsidRDefault="00A72756" w:rsidP="00474CEC">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 xml:space="preserve">Pani Kinga Kowalewska </w:t>
      </w:r>
      <w:r w:rsidR="009C13D5" w:rsidRPr="00D2102A">
        <w:rPr>
          <w:rFonts w:ascii="Calibri" w:hAnsi="Calibri" w:cs="Arial"/>
        </w:rPr>
        <w:t xml:space="preserve">przedstawiciel Departamentu Rozwoju Regionalnego i Funduszy Europejskich Urzędu Marszałkowskiego Województwa Mazowieckiego w Warszawie </w:t>
      </w:r>
      <w:r w:rsidR="00B20057">
        <w:rPr>
          <w:rFonts w:ascii="Calibri" w:hAnsi="Calibri" w:cstheme="minorHAnsi"/>
          <w:iCs/>
        </w:rPr>
        <w:t>zaproponowała trzy drobne zmiany techniczne. Pierwsza dotyczy</w:t>
      </w:r>
      <w:r w:rsidR="009C13D5">
        <w:rPr>
          <w:rFonts w:ascii="Calibri" w:hAnsi="Calibri" w:cstheme="minorHAnsi"/>
          <w:iCs/>
        </w:rPr>
        <w:t>ła</w:t>
      </w:r>
      <w:r w:rsidR="00B20057">
        <w:rPr>
          <w:rFonts w:ascii="Calibri" w:hAnsi="Calibri" w:cstheme="minorHAnsi"/>
          <w:iCs/>
        </w:rPr>
        <w:t xml:space="preserve"> kryterium </w:t>
      </w:r>
      <w:r w:rsidR="00462DEE">
        <w:rPr>
          <w:rFonts w:ascii="Calibri" w:hAnsi="Calibri" w:cstheme="minorHAnsi"/>
          <w:iCs/>
        </w:rPr>
        <w:t xml:space="preserve">dostępu </w:t>
      </w:r>
      <w:r w:rsidR="00462DEE" w:rsidRPr="00462DEE">
        <w:rPr>
          <w:rFonts w:cs="Arial"/>
          <w:i/>
        </w:rPr>
        <w:t>Projekt ujęty w Kontrakcie Terytorialnym dla Województwa Mazowieckiego</w:t>
      </w:r>
      <w:r w:rsidR="00462DEE">
        <w:rPr>
          <w:rFonts w:cs="Arial"/>
          <w:i/>
        </w:rPr>
        <w:t xml:space="preserve"> </w:t>
      </w:r>
      <w:r w:rsidR="00462DEE">
        <w:rPr>
          <w:rFonts w:cs="Arial"/>
        </w:rPr>
        <w:t>i d</w:t>
      </w:r>
      <w:r w:rsidR="0062217F">
        <w:rPr>
          <w:rFonts w:cs="Arial"/>
        </w:rPr>
        <w:t xml:space="preserve">oprecyzowania nazwy programu </w:t>
      </w:r>
      <w:r w:rsidR="0062217F">
        <w:rPr>
          <w:i/>
        </w:rPr>
        <w:t>z</w:t>
      </w:r>
      <w:r w:rsidR="00462DEE" w:rsidRPr="00462DEE">
        <w:rPr>
          <w:i/>
        </w:rPr>
        <w:t>godnie z RPO WM na lata 2014-2020, w ramach kryterium weryfikowane będzie, czy projekt znajduje się w załączniku 5b do Kontraktu Terytorialnego dla Województwa Mazowieckiego.</w:t>
      </w:r>
      <w:r w:rsidR="00462DEE">
        <w:rPr>
          <w:rFonts w:cstheme="minorHAnsi"/>
          <w:i/>
          <w:iCs/>
        </w:rPr>
        <w:t xml:space="preserve"> </w:t>
      </w:r>
      <w:r w:rsidR="00B20057">
        <w:rPr>
          <w:rFonts w:ascii="Calibri" w:hAnsi="Calibri" w:cstheme="minorHAnsi"/>
          <w:iCs/>
        </w:rPr>
        <w:t>Kolejna zmiana dotyczy</w:t>
      </w:r>
      <w:r w:rsidR="00D147E8">
        <w:rPr>
          <w:rFonts w:ascii="Calibri" w:hAnsi="Calibri" w:cstheme="minorHAnsi"/>
          <w:iCs/>
        </w:rPr>
        <w:t>ła</w:t>
      </w:r>
      <w:r w:rsidR="00B20057">
        <w:rPr>
          <w:rFonts w:ascii="Calibri" w:hAnsi="Calibri" w:cstheme="minorHAnsi"/>
          <w:iCs/>
        </w:rPr>
        <w:t xml:space="preserve"> kolejności prezentacji punktów</w:t>
      </w:r>
      <w:r w:rsidR="00462DEE">
        <w:rPr>
          <w:rFonts w:ascii="Calibri" w:hAnsi="Calibri" w:cstheme="minorHAnsi"/>
          <w:iCs/>
        </w:rPr>
        <w:t xml:space="preserve"> w k</w:t>
      </w:r>
      <w:r w:rsidR="005169FA">
        <w:rPr>
          <w:rFonts w:ascii="Calibri" w:hAnsi="Calibri" w:cstheme="minorHAnsi"/>
          <w:iCs/>
        </w:rPr>
        <w:t>ryterium</w:t>
      </w:r>
      <w:r w:rsidR="00462DEE">
        <w:rPr>
          <w:rFonts w:ascii="Calibri" w:hAnsi="Calibri" w:cstheme="minorHAnsi"/>
          <w:iCs/>
        </w:rPr>
        <w:t xml:space="preserve"> merytorycznym – szczegółowym nr 1 </w:t>
      </w:r>
      <w:r w:rsidR="00462DEE" w:rsidRPr="00462DEE">
        <w:rPr>
          <w:i/>
        </w:rPr>
        <w:t xml:space="preserve">Priorytetowe kierunki badań </w:t>
      </w:r>
      <w:r w:rsidR="00462DEE">
        <w:rPr>
          <w:i/>
        </w:rPr>
        <w:br/>
      </w:r>
      <w:r w:rsidR="00462DEE" w:rsidRPr="00462DEE">
        <w:rPr>
          <w:i/>
        </w:rPr>
        <w:t>w ramach inteligentnej specjalizacji</w:t>
      </w:r>
      <w:r w:rsidR="00462DEE">
        <w:rPr>
          <w:rFonts w:ascii="Calibri" w:hAnsi="Calibri" w:cstheme="minorHAnsi"/>
          <w:iCs/>
        </w:rPr>
        <w:t xml:space="preserve">, gdzie punktacja została ułożona od </w:t>
      </w:r>
      <w:r w:rsidR="0062217F">
        <w:rPr>
          <w:rFonts w:ascii="Calibri" w:hAnsi="Calibri" w:cstheme="minorHAnsi"/>
          <w:iCs/>
        </w:rPr>
        <w:t xml:space="preserve">wartości najwyższej do </w:t>
      </w:r>
      <w:r w:rsidR="005169FA">
        <w:rPr>
          <w:rFonts w:ascii="Calibri" w:hAnsi="Calibri" w:cstheme="minorHAnsi"/>
          <w:iCs/>
        </w:rPr>
        <w:t>najniższe</w:t>
      </w:r>
      <w:r w:rsidR="0062217F">
        <w:rPr>
          <w:rFonts w:ascii="Calibri" w:hAnsi="Calibri" w:cstheme="minorHAnsi"/>
          <w:iCs/>
        </w:rPr>
        <w:t>j</w:t>
      </w:r>
      <w:r w:rsidR="005169FA">
        <w:rPr>
          <w:rFonts w:ascii="Calibri" w:hAnsi="Calibri" w:cstheme="minorHAnsi"/>
          <w:iCs/>
        </w:rPr>
        <w:t xml:space="preserve">. </w:t>
      </w:r>
      <w:r w:rsidR="00462DEE">
        <w:rPr>
          <w:rFonts w:ascii="Calibri" w:hAnsi="Calibri" w:cstheme="minorHAnsi"/>
          <w:iCs/>
        </w:rPr>
        <w:t xml:space="preserve">Pani Kinga Kowalewska podkreśliła, iż zmiana ta w żaden sposób </w:t>
      </w:r>
      <w:r w:rsidR="005169FA">
        <w:rPr>
          <w:rFonts w:ascii="Calibri" w:hAnsi="Calibri" w:cstheme="minorHAnsi"/>
          <w:iCs/>
        </w:rPr>
        <w:t xml:space="preserve">nie wpływa na kształt kryteriów. </w:t>
      </w:r>
      <w:r w:rsidR="008440C9">
        <w:rPr>
          <w:rFonts w:ascii="Calibri" w:hAnsi="Calibri" w:cstheme="minorHAnsi"/>
          <w:iCs/>
        </w:rPr>
        <w:t xml:space="preserve">Trzecia zmiana </w:t>
      </w:r>
      <w:r w:rsidR="005169FA">
        <w:rPr>
          <w:rFonts w:ascii="Calibri" w:hAnsi="Calibri" w:cstheme="minorHAnsi"/>
          <w:iCs/>
        </w:rPr>
        <w:t xml:space="preserve">techniczna dotyczy ujednolicenia punktacji </w:t>
      </w:r>
      <w:r w:rsidR="008440C9">
        <w:rPr>
          <w:rFonts w:ascii="Calibri" w:hAnsi="Calibri" w:cstheme="minorHAnsi"/>
          <w:iCs/>
        </w:rPr>
        <w:t xml:space="preserve">w kryterium merytorycznym – szczegółowym nr 3 </w:t>
      </w:r>
      <w:r w:rsidR="008440C9" w:rsidRPr="008440C9">
        <w:rPr>
          <w:i/>
        </w:rPr>
        <w:t>Udział części gospodarczej w całkowitych wydatkach kwalifikowalnych projektu</w:t>
      </w:r>
      <w:r w:rsidR="008440C9">
        <w:rPr>
          <w:i/>
        </w:rPr>
        <w:t>.</w:t>
      </w:r>
      <w:r w:rsidR="008440C9">
        <w:t xml:space="preserve"> Nadmieniła, iż </w:t>
      </w:r>
      <w:r w:rsidR="008440C9">
        <w:rPr>
          <w:rFonts w:ascii="Calibri" w:hAnsi="Calibri" w:cstheme="minorHAnsi"/>
          <w:iCs/>
        </w:rPr>
        <w:t>p</w:t>
      </w:r>
      <w:r w:rsidR="005169FA">
        <w:rPr>
          <w:rFonts w:ascii="Calibri" w:hAnsi="Calibri" w:cstheme="minorHAnsi"/>
          <w:iCs/>
        </w:rPr>
        <w:t>unktacja wynosi 18 i odpowiednio zostały dostosowane</w:t>
      </w:r>
      <w:r w:rsidR="008440C9">
        <w:rPr>
          <w:rFonts w:ascii="Calibri" w:hAnsi="Calibri" w:cstheme="minorHAnsi"/>
          <w:iCs/>
        </w:rPr>
        <w:t xml:space="preserve"> punkty w kolumnie „punktacja”, c</w:t>
      </w:r>
      <w:r w:rsidR="00BF1309">
        <w:rPr>
          <w:rFonts w:ascii="Calibri" w:hAnsi="Calibri" w:cstheme="minorHAnsi"/>
          <w:iCs/>
        </w:rPr>
        <w:t>zyli od 18 do 6</w:t>
      </w:r>
      <w:r w:rsidR="005169FA">
        <w:rPr>
          <w:rFonts w:ascii="Calibri" w:hAnsi="Calibri" w:cstheme="minorHAnsi"/>
          <w:iCs/>
        </w:rPr>
        <w:t xml:space="preserve">. </w:t>
      </w:r>
      <w:r w:rsidR="008440C9">
        <w:rPr>
          <w:rFonts w:ascii="Calibri" w:hAnsi="Calibri" w:cstheme="minorHAnsi"/>
          <w:iCs/>
        </w:rPr>
        <w:t>Następnie przeszła do zmia</w:t>
      </w:r>
      <w:r w:rsidR="00BF1309">
        <w:rPr>
          <w:rFonts w:ascii="Calibri" w:hAnsi="Calibri" w:cstheme="minorHAnsi"/>
          <w:iCs/>
        </w:rPr>
        <w:t xml:space="preserve">ny </w:t>
      </w:r>
      <w:r w:rsidR="008440C9">
        <w:rPr>
          <w:rFonts w:ascii="Calibri" w:hAnsi="Calibri" w:cstheme="minorHAnsi"/>
          <w:iCs/>
        </w:rPr>
        <w:t xml:space="preserve">w kryterium merytorycznym - </w:t>
      </w:r>
      <w:r w:rsidR="008440C9">
        <w:rPr>
          <w:rFonts w:ascii="Calibri" w:hAnsi="Calibri" w:cstheme="minorHAnsi"/>
          <w:iCs/>
        </w:rPr>
        <w:lastRenderedPageBreak/>
        <w:t xml:space="preserve">szczegółowym nr 7 </w:t>
      </w:r>
      <w:r w:rsidR="008440C9" w:rsidRPr="008440C9">
        <w:rPr>
          <w:rFonts w:ascii="Calibri" w:hAnsi="Calibri" w:cstheme="minorHAnsi"/>
          <w:i/>
          <w:iCs/>
        </w:rPr>
        <w:t>Struktura projektu</w:t>
      </w:r>
      <w:r w:rsidR="008440C9">
        <w:rPr>
          <w:rFonts w:ascii="Calibri" w:hAnsi="Calibri" w:cstheme="minorHAnsi"/>
          <w:iCs/>
        </w:rPr>
        <w:t xml:space="preserve">. Zaproponowała uelastycznienie projektu poprzez </w:t>
      </w:r>
      <w:r w:rsidR="00AA4C15">
        <w:rPr>
          <w:rFonts w:ascii="Calibri" w:hAnsi="Calibri" w:cstheme="minorHAnsi"/>
          <w:iCs/>
        </w:rPr>
        <w:t>wskazanie, że dodatkowe punkty będą przyznawane wszystkim projektom, w których udział aparatury badawczej będzie wyższy niż minimalnie wymagany, zarówno w tych projektach, które dotyczą zakup</w:t>
      </w:r>
      <w:r w:rsidR="00142E5D">
        <w:rPr>
          <w:rFonts w:ascii="Calibri" w:hAnsi="Calibri" w:cstheme="minorHAnsi"/>
          <w:iCs/>
        </w:rPr>
        <w:t>u infrastruktury</w:t>
      </w:r>
      <w:r w:rsidR="008440C9">
        <w:rPr>
          <w:rFonts w:ascii="Calibri" w:hAnsi="Calibri" w:cstheme="minorHAnsi"/>
          <w:iCs/>
        </w:rPr>
        <w:t xml:space="preserve">, jak i w tych, </w:t>
      </w:r>
      <w:r w:rsidR="00AA4C15">
        <w:rPr>
          <w:rFonts w:ascii="Calibri" w:hAnsi="Calibri" w:cstheme="minorHAnsi"/>
          <w:iCs/>
        </w:rPr>
        <w:t>które dotyczą wytwarzania infrastruktury.</w:t>
      </w:r>
      <w:r w:rsidR="00B7683C">
        <w:rPr>
          <w:rFonts w:ascii="Calibri" w:hAnsi="Calibri" w:cstheme="minorHAnsi"/>
          <w:iCs/>
        </w:rPr>
        <w:t xml:space="preserve"> </w:t>
      </w:r>
      <w:r w:rsidR="00F01C60">
        <w:rPr>
          <w:rFonts w:ascii="Calibri" w:hAnsi="Calibri" w:cstheme="minorHAnsi"/>
          <w:iCs/>
        </w:rPr>
        <w:t xml:space="preserve">Następnie przeszła do kryterium </w:t>
      </w:r>
      <w:r w:rsidR="00142E5D">
        <w:rPr>
          <w:rFonts w:ascii="Calibri" w:hAnsi="Calibri" w:cstheme="minorHAnsi"/>
          <w:iCs/>
        </w:rPr>
        <w:t xml:space="preserve">merytorycznego - szczegółowego nr 6 </w:t>
      </w:r>
      <w:r w:rsidR="00142E5D" w:rsidRPr="00142E5D">
        <w:rPr>
          <w:rFonts w:ascii="Calibri" w:hAnsi="Calibri" w:cstheme="minorHAnsi"/>
          <w:i/>
          <w:iCs/>
        </w:rPr>
        <w:t>Efektywność kosztowa</w:t>
      </w:r>
      <w:r w:rsidR="00142E5D">
        <w:rPr>
          <w:rFonts w:ascii="Calibri" w:hAnsi="Calibri" w:cstheme="minorHAnsi"/>
          <w:i/>
          <w:iCs/>
        </w:rPr>
        <w:t xml:space="preserve">, </w:t>
      </w:r>
      <w:r w:rsidR="00BF1309">
        <w:rPr>
          <w:rFonts w:ascii="Calibri" w:hAnsi="Calibri" w:cstheme="minorHAnsi"/>
          <w:iCs/>
        </w:rPr>
        <w:t xml:space="preserve">gdzie zgodnie </w:t>
      </w:r>
      <w:r w:rsidR="00142E5D">
        <w:rPr>
          <w:rFonts w:ascii="Calibri" w:hAnsi="Calibri" w:cstheme="minorHAnsi"/>
          <w:iCs/>
        </w:rPr>
        <w:t xml:space="preserve">z </w:t>
      </w:r>
      <w:r w:rsidR="00F01C60">
        <w:rPr>
          <w:rFonts w:ascii="Calibri" w:hAnsi="Calibri" w:cstheme="minorHAnsi"/>
          <w:iCs/>
        </w:rPr>
        <w:t>pierwotnym zapisem wskaźnik</w:t>
      </w:r>
      <w:r w:rsidR="00142E5D">
        <w:rPr>
          <w:rFonts w:ascii="Calibri" w:hAnsi="Calibri" w:cstheme="minorHAnsi"/>
          <w:iCs/>
        </w:rPr>
        <w:t xml:space="preserve"> </w:t>
      </w:r>
      <w:r w:rsidR="00F01C60">
        <w:rPr>
          <w:rFonts w:ascii="Calibri" w:hAnsi="Calibri" w:cstheme="minorHAnsi"/>
          <w:iCs/>
        </w:rPr>
        <w:t xml:space="preserve">był liczony w stosunku do nowych stanowisk pracy. Tutaj wprowadza się również uelastycznienie. Wartość wskaźnika odnosi się do wszystkich stanowisk pracy, nie tylko </w:t>
      </w:r>
      <w:r w:rsidR="00142E5D">
        <w:rPr>
          <w:rFonts w:ascii="Calibri" w:hAnsi="Calibri" w:cstheme="minorHAnsi"/>
          <w:iCs/>
        </w:rPr>
        <w:t xml:space="preserve">do </w:t>
      </w:r>
      <w:r w:rsidR="00F01C60">
        <w:rPr>
          <w:rFonts w:ascii="Calibri" w:hAnsi="Calibri" w:cstheme="minorHAnsi"/>
          <w:iCs/>
        </w:rPr>
        <w:t xml:space="preserve">nowych, utworzonych po zakończeniu projektu. </w:t>
      </w:r>
      <w:r w:rsidR="00142E5D">
        <w:rPr>
          <w:rFonts w:ascii="Calibri" w:hAnsi="Calibri" w:cstheme="minorHAnsi"/>
          <w:iCs/>
        </w:rPr>
        <w:t xml:space="preserve">Poinformowała, iż z inicjatywy jednego z członków </w:t>
      </w:r>
      <w:r w:rsidR="00F01C60">
        <w:rPr>
          <w:rFonts w:ascii="Calibri" w:hAnsi="Calibri" w:cstheme="minorHAnsi"/>
          <w:iCs/>
        </w:rPr>
        <w:t>Komitetu Monitorującego</w:t>
      </w:r>
      <w:r w:rsidR="008B6419">
        <w:rPr>
          <w:rFonts w:ascii="Calibri" w:hAnsi="Calibri" w:cstheme="minorHAnsi"/>
          <w:iCs/>
        </w:rPr>
        <w:t xml:space="preserve"> </w:t>
      </w:r>
      <w:r w:rsidR="00142E5D">
        <w:rPr>
          <w:rFonts w:ascii="Calibri" w:hAnsi="Calibri" w:cstheme="minorHAnsi"/>
          <w:iCs/>
        </w:rPr>
        <w:t xml:space="preserve">w kryterium merytorycznym - szczegółowym nr 8 </w:t>
      </w:r>
      <w:r w:rsidR="00142E5D" w:rsidRPr="00142E5D">
        <w:rPr>
          <w:i/>
        </w:rPr>
        <w:t>Gotowość projektu do realizacji</w:t>
      </w:r>
      <w:r w:rsidR="00142E5D">
        <w:rPr>
          <w:i/>
        </w:rPr>
        <w:t xml:space="preserve"> </w:t>
      </w:r>
      <w:r w:rsidR="00142E5D">
        <w:t xml:space="preserve">IZ </w:t>
      </w:r>
      <w:r w:rsidR="00142E5D">
        <w:rPr>
          <w:rFonts w:ascii="Calibri" w:hAnsi="Calibri" w:cstheme="minorHAnsi"/>
          <w:iCs/>
        </w:rPr>
        <w:t>p</w:t>
      </w:r>
      <w:r w:rsidR="008B6419">
        <w:rPr>
          <w:rFonts w:ascii="Calibri" w:hAnsi="Calibri" w:cstheme="minorHAnsi"/>
          <w:iCs/>
        </w:rPr>
        <w:t>roponuje zwiększenie liczby punktów dla tych projektów, które są gotowe do realizacji na moment złożenia wniosku. Podkreśliła, że będzie kolejny konkurs, więc te projekty, które nie są jeszcze gotowe w tym momencie na pewno będą mogły aplikować.</w:t>
      </w:r>
      <w:r w:rsidR="004C1C56">
        <w:rPr>
          <w:rFonts w:ascii="Calibri" w:hAnsi="Calibri" w:cstheme="minorHAnsi"/>
          <w:iCs/>
        </w:rPr>
        <w:t xml:space="preserve"> </w:t>
      </w:r>
    </w:p>
    <w:p w14:paraId="6F1AC03B" w14:textId="77777777" w:rsidR="00823030" w:rsidRPr="00E14E8F" w:rsidRDefault="004C1C56" w:rsidP="00E14E8F">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 xml:space="preserve">Pan Zenon Szczepankowski Starosta Przasnyski zgłosił uwagę do </w:t>
      </w:r>
      <w:r w:rsidR="00823030">
        <w:rPr>
          <w:rFonts w:ascii="Calibri" w:hAnsi="Calibri" w:cstheme="minorHAnsi"/>
          <w:iCs/>
        </w:rPr>
        <w:t xml:space="preserve">kryterium dotyczącego </w:t>
      </w:r>
      <w:r w:rsidR="00823030">
        <w:rPr>
          <w:rFonts w:ascii="Calibri" w:hAnsi="Calibri" w:cstheme="minorHAnsi"/>
          <w:i/>
          <w:iCs/>
        </w:rPr>
        <w:t xml:space="preserve">Wykorzystanie potencjału Warszawy przez obszary </w:t>
      </w:r>
      <w:proofErr w:type="spellStart"/>
      <w:r w:rsidR="00823030">
        <w:rPr>
          <w:rFonts w:ascii="Calibri" w:hAnsi="Calibri" w:cstheme="minorHAnsi"/>
          <w:i/>
          <w:iCs/>
        </w:rPr>
        <w:t>subregionalne</w:t>
      </w:r>
      <w:proofErr w:type="spellEnd"/>
      <w:r w:rsidR="00E14E8F">
        <w:rPr>
          <w:rFonts w:ascii="Calibri" w:hAnsi="Calibri" w:cstheme="minorHAnsi"/>
          <w:iCs/>
        </w:rPr>
        <w:t xml:space="preserve"> i zaproponował w opisie kryterium ujednolicenie zapisu</w:t>
      </w:r>
      <w:r w:rsidR="0022052C">
        <w:rPr>
          <w:rFonts w:ascii="Calibri" w:hAnsi="Calibri" w:cstheme="minorHAnsi"/>
          <w:iCs/>
        </w:rPr>
        <w:t xml:space="preserve"> z „ośrodki </w:t>
      </w:r>
      <w:proofErr w:type="spellStart"/>
      <w:r w:rsidR="0022052C">
        <w:rPr>
          <w:rFonts w:ascii="Calibri" w:hAnsi="Calibri" w:cstheme="minorHAnsi"/>
          <w:iCs/>
        </w:rPr>
        <w:t>subregionalne</w:t>
      </w:r>
      <w:proofErr w:type="spellEnd"/>
      <w:r w:rsidR="0022052C">
        <w:rPr>
          <w:rFonts w:ascii="Calibri" w:hAnsi="Calibri" w:cstheme="minorHAnsi"/>
          <w:iCs/>
        </w:rPr>
        <w:t>” na „</w:t>
      </w:r>
      <w:r w:rsidR="00E14E8F">
        <w:rPr>
          <w:rFonts w:ascii="Calibri" w:hAnsi="Calibri" w:cstheme="minorHAnsi"/>
          <w:iCs/>
        </w:rPr>
        <w:t xml:space="preserve">obszary </w:t>
      </w:r>
      <w:proofErr w:type="spellStart"/>
      <w:r w:rsidR="00E14E8F">
        <w:rPr>
          <w:rFonts w:ascii="Calibri" w:hAnsi="Calibri" w:cstheme="minorHAnsi"/>
          <w:iCs/>
        </w:rPr>
        <w:t>subregionalne</w:t>
      </w:r>
      <w:proofErr w:type="spellEnd"/>
      <w:r w:rsidR="00E14E8F">
        <w:rPr>
          <w:rFonts w:ascii="Calibri" w:hAnsi="Calibri" w:cstheme="minorHAnsi"/>
          <w:iCs/>
        </w:rPr>
        <w:t>”</w:t>
      </w:r>
      <w:r w:rsidR="004D1BFB">
        <w:rPr>
          <w:rFonts w:ascii="Calibri" w:hAnsi="Calibri" w:cstheme="minorHAnsi"/>
          <w:iCs/>
        </w:rPr>
        <w:t>.</w:t>
      </w:r>
      <w:r w:rsidR="00E14E8F">
        <w:rPr>
          <w:rFonts w:ascii="Calibri" w:hAnsi="Calibri" w:cstheme="minorHAnsi"/>
          <w:iCs/>
        </w:rPr>
        <w:t xml:space="preserve"> </w:t>
      </w:r>
    </w:p>
    <w:p w14:paraId="704D9709" w14:textId="77777777" w:rsidR="00E14E8F" w:rsidRDefault="00C53BD8" w:rsidP="00E14E8F">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Pani Kinga Kowalewska odpowiedziała, że ma w</w:t>
      </w:r>
      <w:r w:rsidR="00E14E8F">
        <w:rPr>
          <w:rFonts w:ascii="Calibri" w:hAnsi="Calibri" w:cstheme="minorHAnsi"/>
          <w:iCs/>
        </w:rPr>
        <w:t>ątpliwości ponieważ sama nazwa k</w:t>
      </w:r>
      <w:r>
        <w:rPr>
          <w:rFonts w:ascii="Calibri" w:hAnsi="Calibri" w:cstheme="minorHAnsi"/>
          <w:iCs/>
        </w:rPr>
        <w:t>ryterium pochodzi z RPO z etapu programowania i faktycznie ma charakter ogólny</w:t>
      </w:r>
      <w:r w:rsidR="00E14E8F">
        <w:rPr>
          <w:rFonts w:ascii="Calibri" w:hAnsi="Calibri" w:cstheme="minorHAnsi"/>
          <w:iCs/>
        </w:rPr>
        <w:t xml:space="preserve">, spowodowane jest to tym, że </w:t>
      </w:r>
      <w:r>
        <w:rPr>
          <w:rFonts w:ascii="Calibri" w:hAnsi="Calibri" w:cstheme="minorHAnsi"/>
          <w:iCs/>
        </w:rPr>
        <w:t xml:space="preserve">na etapie programowania zapisy w RPO są ogólne, natomiast sama Strategia Rozwoju Województwa Mazowieckiego odnosi się do ośrodków </w:t>
      </w:r>
      <w:proofErr w:type="spellStart"/>
      <w:r>
        <w:rPr>
          <w:rFonts w:ascii="Calibri" w:hAnsi="Calibri" w:cstheme="minorHAnsi"/>
          <w:iCs/>
        </w:rPr>
        <w:t>subregionalnych</w:t>
      </w:r>
      <w:proofErr w:type="spellEnd"/>
      <w:r>
        <w:rPr>
          <w:rFonts w:ascii="Calibri" w:hAnsi="Calibri" w:cstheme="minorHAnsi"/>
          <w:iCs/>
        </w:rPr>
        <w:t xml:space="preserve">. Zaproponowała pozostawienie zapisów </w:t>
      </w:r>
      <w:r w:rsidR="00E14E8F">
        <w:rPr>
          <w:rFonts w:ascii="Calibri" w:hAnsi="Calibri" w:cstheme="minorHAnsi"/>
          <w:iCs/>
        </w:rPr>
        <w:br/>
      </w:r>
      <w:r>
        <w:rPr>
          <w:rFonts w:ascii="Calibri" w:hAnsi="Calibri" w:cstheme="minorHAnsi"/>
          <w:iCs/>
        </w:rPr>
        <w:t xml:space="preserve">w obecnym kształcie. </w:t>
      </w:r>
    </w:p>
    <w:p w14:paraId="6BA81AFE" w14:textId="77777777" w:rsidR="00D02E1C" w:rsidRDefault="00C53BD8" w:rsidP="00BE30FF">
      <w:pPr>
        <w:autoSpaceDE w:val="0"/>
        <w:autoSpaceDN w:val="0"/>
        <w:adjustRightInd w:val="0"/>
        <w:spacing w:after="0" w:line="360" w:lineRule="auto"/>
        <w:ind w:firstLine="708"/>
        <w:jc w:val="both"/>
        <w:rPr>
          <w:rFonts w:ascii="Calibri" w:hAnsi="Calibri" w:cstheme="minorHAnsi"/>
          <w:iCs/>
        </w:rPr>
      </w:pPr>
      <w:r w:rsidRPr="00C53BD8">
        <w:rPr>
          <w:rFonts w:ascii="Calibri" w:hAnsi="Calibri" w:cstheme="minorHAnsi"/>
          <w:iCs/>
        </w:rPr>
        <w:t xml:space="preserve">Pan Zenon Szczepankowski </w:t>
      </w:r>
      <w:r>
        <w:rPr>
          <w:rFonts w:ascii="Calibri" w:hAnsi="Calibri" w:cstheme="minorHAnsi"/>
          <w:iCs/>
        </w:rPr>
        <w:t>zapytał</w:t>
      </w:r>
      <w:r w:rsidR="00E14E8F">
        <w:rPr>
          <w:rFonts w:ascii="Calibri" w:hAnsi="Calibri" w:cstheme="minorHAnsi"/>
          <w:iCs/>
        </w:rPr>
        <w:t>,</w:t>
      </w:r>
      <w:r>
        <w:rPr>
          <w:rFonts w:ascii="Calibri" w:hAnsi="Calibri" w:cstheme="minorHAnsi"/>
          <w:iCs/>
        </w:rPr>
        <w:t xml:space="preserve"> czy </w:t>
      </w:r>
      <w:r w:rsidR="00E14E8F">
        <w:rPr>
          <w:rFonts w:ascii="Calibri" w:hAnsi="Calibri" w:cstheme="minorHAnsi"/>
          <w:iCs/>
        </w:rPr>
        <w:t>zapis ten</w:t>
      </w:r>
      <w:r>
        <w:rPr>
          <w:rFonts w:ascii="Calibri" w:hAnsi="Calibri" w:cstheme="minorHAnsi"/>
          <w:iCs/>
        </w:rPr>
        <w:t xml:space="preserve"> nie zawęża projektu tylko do miast </w:t>
      </w:r>
      <w:proofErr w:type="spellStart"/>
      <w:r>
        <w:rPr>
          <w:rFonts w:ascii="Calibri" w:hAnsi="Calibri" w:cstheme="minorHAnsi"/>
          <w:iCs/>
        </w:rPr>
        <w:t>subregionalnych</w:t>
      </w:r>
      <w:proofErr w:type="spellEnd"/>
      <w:r w:rsidR="00BE30FF">
        <w:rPr>
          <w:rFonts w:ascii="Calibri" w:hAnsi="Calibri" w:cstheme="minorHAnsi"/>
          <w:iCs/>
        </w:rPr>
        <w:t xml:space="preserve">. Podkreślił, iż naszym interesem było nie ograniczenie się </w:t>
      </w:r>
      <w:r w:rsidR="00F339B6">
        <w:rPr>
          <w:rFonts w:ascii="Calibri" w:hAnsi="Calibri" w:cstheme="minorHAnsi"/>
          <w:iCs/>
        </w:rPr>
        <w:t xml:space="preserve">tylko </w:t>
      </w:r>
      <w:r w:rsidR="00BE30FF">
        <w:rPr>
          <w:rFonts w:ascii="Calibri" w:hAnsi="Calibri" w:cstheme="minorHAnsi"/>
          <w:iCs/>
        </w:rPr>
        <w:t xml:space="preserve">do miast </w:t>
      </w:r>
      <w:proofErr w:type="spellStart"/>
      <w:r w:rsidR="00BE30FF">
        <w:rPr>
          <w:rFonts w:ascii="Calibri" w:hAnsi="Calibri" w:cstheme="minorHAnsi"/>
          <w:iCs/>
        </w:rPr>
        <w:t>subregionalnych</w:t>
      </w:r>
      <w:proofErr w:type="spellEnd"/>
      <w:r w:rsidR="00BE30FF">
        <w:rPr>
          <w:rFonts w:ascii="Calibri" w:hAnsi="Calibri" w:cstheme="minorHAnsi"/>
          <w:iCs/>
        </w:rPr>
        <w:t>.</w:t>
      </w:r>
    </w:p>
    <w:p w14:paraId="2B2083AD" w14:textId="77777777" w:rsidR="001C4622" w:rsidRDefault="00D02E1C" w:rsidP="0006763E">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Pani Kinga Kowalewska odpo</w:t>
      </w:r>
      <w:r w:rsidR="006E3BCC">
        <w:rPr>
          <w:rFonts w:ascii="Calibri" w:hAnsi="Calibri" w:cstheme="minorHAnsi"/>
          <w:iCs/>
        </w:rPr>
        <w:t>wiedzia</w:t>
      </w:r>
      <w:r w:rsidR="001C4622">
        <w:rPr>
          <w:rFonts w:ascii="Calibri" w:hAnsi="Calibri" w:cstheme="minorHAnsi"/>
          <w:iCs/>
        </w:rPr>
        <w:t xml:space="preserve">ła, że zgodnie </w:t>
      </w:r>
      <w:r w:rsidR="00A500A2">
        <w:rPr>
          <w:rFonts w:ascii="Calibri" w:hAnsi="Calibri" w:cstheme="minorHAnsi"/>
          <w:iCs/>
        </w:rPr>
        <w:t xml:space="preserve">jest to </w:t>
      </w:r>
      <w:r w:rsidR="001C4622">
        <w:rPr>
          <w:rFonts w:ascii="Calibri" w:hAnsi="Calibri" w:cstheme="minorHAnsi"/>
          <w:iCs/>
        </w:rPr>
        <w:t>z diagnozą RPO</w:t>
      </w:r>
      <w:r w:rsidR="00A500A2">
        <w:rPr>
          <w:rFonts w:ascii="Calibri" w:hAnsi="Calibri" w:cstheme="minorHAnsi"/>
          <w:iCs/>
        </w:rPr>
        <w:t>. Intencją tego kryterium było</w:t>
      </w:r>
      <w:r w:rsidR="001C4622">
        <w:rPr>
          <w:rFonts w:ascii="Calibri" w:hAnsi="Calibri" w:cstheme="minorHAnsi"/>
          <w:iCs/>
        </w:rPr>
        <w:t xml:space="preserve"> (</w:t>
      </w:r>
      <w:r w:rsidR="006E3BCC">
        <w:rPr>
          <w:rFonts w:ascii="Calibri" w:hAnsi="Calibri" w:cstheme="minorHAnsi"/>
          <w:iCs/>
        </w:rPr>
        <w:t xml:space="preserve">o ile Warszawa wspaniale </w:t>
      </w:r>
      <w:r w:rsidR="00A500A2">
        <w:rPr>
          <w:rFonts w:ascii="Calibri" w:hAnsi="Calibri" w:cstheme="minorHAnsi"/>
          <w:iCs/>
        </w:rPr>
        <w:t>się rozwija pod względem nauki) wspieranie takich miast jak:</w:t>
      </w:r>
      <w:r w:rsidR="006E3BCC">
        <w:rPr>
          <w:rFonts w:ascii="Calibri" w:hAnsi="Calibri" w:cstheme="minorHAnsi"/>
          <w:iCs/>
        </w:rPr>
        <w:t xml:space="preserve"> Siedlce, Radom, Ciechanów, Ostrołęka</w:t>
      </w:r>
      <w:r w:rsidR="00A500A2">
        <w:rPr>
          <w:rFonts w:ascii="Calibri" w:hAnsi="Calibri" w:cstheme="minorHAnsi"/>
          <w:iCs/>
        </w:rPr>
        <w:t>, ponieważ</w:t>
      </w:r>
      <w:r w:rsidR="006E3BCC">
        <w:rPr>
          <w:rFonts w:ascii="Calibri" w:hAnsi="Calibri" w:cstheme="minorHAnsi"/>
          <w:iCs/>
        </w:rPr>
        <w:t xml:space="preserve"> rozwijają</w:t>
      </w:r>
      <w:r w:rsidR="001C4622">
        <w:rPr>
          <w:rFonts w:ascii="Calibri" w:hAnsi="Calibri" w:cstheme="minorHAnsi"/>
          <w:iCs/>
        </w:rPr>
        <w:t xml:space="preserve"> się </w:t>
      </w:r>
      <w:r w:rsidR="00A500A2">
        <w:rPr>
          <w:rFonts w:ascii="Calibri" w:hAnsi="Calibri" w:cstheme="minorHAnsi"/>
          <w:iCs/>
        </w:rPr>
        <w:t xml:space="preserve">one </w:t>
      </w:r>
      <w:r w:rsidR="001C4622">
        <w:rPr>
          <w:rFonts w:ascii="Calibri" w:hAnsi="Calibri" w:cstheme="minorHAnsi"/>
          <w:iCs/>
        </w:rPr>
        <w:t>wolniej</w:t>
      </w:r>
      <w:r w:rsidR="00A500A2">
        <w:rPr>
          <w:rFonts w:ascii="Calibri" w:hAnsi="Calibri" w:cstheme="minorHAnsi"/>
          <w:iCs/>
        </w:rPr>
        <w:t xml:space="preserve">. </w:t>
      </w:r>
      <w:r w:rsidR="001C4622">
        <w:rPr>
          <w:rFonts w:ascii="Calibri" w:hAnsi="Calibri" w:cstheme="minorHAnsi"/>
          <w:iCs/>
        </w:rPr>
        <w:t xml:space="preserve">Dodała, iż ważne </w:t>
      </w:r>
      <w:r w:rsidR="00F339B6">
        <w:rPr>
          <w:rFonts w:ascii="Calibri" w:hAnsi="Calibri" w:cstheme="minorHAnsi"/>
          <w:iCs/>
        </w:rPr>
        <w:t>jest to</w:t>
      </w:r>
      <w:r w:rsidR="001C4622">
        <w:rPr>
          <w:rFonts w:ascii="Calibri" w:hAnsi="Calibri" w:cstheme="minorHAnsi"/>
          <w:iCs/>
        </w:rPr>
        <w:t>, żeby</w:t>
      </w:r>
      <w:r w:rsidR="006E3BCC">
        <w:rPr>
          <w:rFonts w:ascii="Calibri" w:hAnsi="Calibri" w:cstheme="minorHAnsi"/>
          <w:iCs/>
        </w:rPr>
        <w:t xml:space="preserve"> Warszawa była lokomotywą d</w:t>
      </w:r>
      <w:r w:rsidR="001C4622">
        <w:rPr>
          <w:rFonts w:ascii="Calibri" w:hAnsi="Calibri" w:cstheme="minorHAnsi"/>
          <w:iCs/>
        </w:rPr>
        <w:t xml:space="preserve">la naszych miast </w:t>
      </w:r>
      <w:proofErr w:type="spellStart"/>
      <w:r w:rsidR="001C4622">
        <w:rPr>
          <w:rFonts w:ascii="Calibri" w:hAnsi="Calibri" w:cstheme="minorHAnsi"/>
          <w:iCs/>
        </w:rPr>
        <w:t>subregionlnych</w:t>
      </w:r>
      <w:proofErr w:type="spellEnd"/>
      <w:r w:rsidR="001C4622">
        <w:rPr>
          <w:rFonts w:ascii="Calibri" w:hAnsi="Calibri" w:cstheme="minorHAnsi"/>
          <w:iCs/>
        </w:rPr>
        <w:t xml:space="preserve"> i</w:t>
      </w:r>
      <w:r w:rsidR="006E3BCC">
        <w:rPr>
          <w:rFonts w:ascii="Calibri" w:hAnsi="Calibri" w:cstheme="minorHAnsi"/>
          <w:iCs/>
        </w:rPr>
        <w:t xml:space="preserve"> takie</w:t>
      </w:r>
      <w:r w:rsidR="001C4622">
        <w:rPr>
          <w:rFonts w:ascii="Calibri" w:hAnsi="Calibri" w:cstheme="minorHAnsi"/>
          <w:iCs/>
        </w:rPr>
        <w:t>,</w:t>
      </w:r>
      <w:r w:rsidR="006E3BCC">
        <w:rPr>
          <w:rFonts w:ascii="Calibri" w:hAnsi="Calibri" w:cstheme="minorHAnsi"/>
          <w:iCs/>
        </w:rPr>
        <w:t xml:space="preserve"> są też zapisy programu. </w:t>
      </w:r>
    </w:p>
    <w:p w14:paraId="19685200" w14:textId="77777777" w:rsidR="008B6419" w:rsidRDefault="006E3BCC" w:rsidP="00BD13A1">
      <w:pPr>
        <w:autoSpaceDE w:val="0"/>
        <w:autoSpaceDN w:val="0"/>
        <w:adjustRightInd w:val="0"/>
        <w:spacing w:after="0" w:line="360" w:lineRule="auto"/>
        <w:ind w:firstLine="708"/>
        <w:jc w:val="both"/>
        <w:rPr>
          <w:rFonts w:ascii="Calibri" w:hAnsi="Calibri" w:cstheme="minorHAnsi"/>
          <w:iCs/>
        </w:rPr>
      </w:pPr>
      <w:r w:rsidRPr="00C53BD8">
        <w:rPr>
          <w:rFonts w:ascii="Calibri" w:hAnsi="Calibri" w:cstheme="minorHAnsi"/>
          <w:iCs/>
        </w:rPr>
        <w:t>Pan Zenon Szczepankowski</w:t>
      </w:r>
      <w:r>
        <w:rPr>
          <w:rFonts w:ascii="Calibri" w:hAnsi="Calibri" w:cstheme="minorHAnsi"/>
          <w:iCs/>
        </w:rPr>
        <w:t xml:space="preserve"> odpowiedział, że niepotrzebnie</w:t>
      </w:r>
      <w:r w:rsidR="0006763E">
        <w:rPr>
          <w:rFonts w:ascii="Calibri" w:hAnsi="Calibri" w:cstheme="minorHAnsi"/>
          <w:iCs/>
        </w:rPr>
        <w:t xml:space="preserve"> wprowadza się</w:t>
      </w:r>
      <w:r w:rsidR="00526D21">
        <w:rPr>
          <w:rFonts w:ascii="Calibri" w:hAnsi="Calibri" w:cstheme="minorHAnsi"/>
          <w:iCs/>
        </w:rPr>
        <w:t xml:space="preserve"> ogranicza, ponieważ </w:t>
      </w:r>
      <w:r>
        <w:rPr>
          <w:rFonts w:ascii="Calibri" w:hAnsi="Calibri" w:cstheme="minorHAnsi"/>
          <w:iCs/>
        </w:rPr>
        <w:t>bardzo dobr</w:t>
      </w:r>
      <w:r w:rsidR="0006763E">
        <w:rPr>
          <w:rFonts w:ascii="Calibri" w:hAnsi="Calibri" w:cstheme="minorHAnsi"/>
          <w:iCs/>
        </w:rPr>
        <w:t xml:space="preserve">e projekty mogą się pojawiać </w:t>
      </w:r>
      <w:r w:rsidR="00526D21">
        <w:rPr>
          <w:rFonts w:ascii="Calibri" w:hAnsi="Calibri" w:cstheme="minorHAnsi"/>
          <w:iCs/>
        </w:rPr>
        <w:t xml:space="preserve">za miastami </w:t>
      </w:r>
      <w:proofErr w:type="spellStart"/>
      <w:r w:rsidR="00526D21">
        <w:rPr>
          <w:rFonts w:ascii="Calibri" w:hAnsi="Calibri" w:cstheme="minorHAnsi"/>
          <w:iCs/>
        </w:rPr>
        <w:t>subregionalnymi</w:t>
      </w:r>
      <w:proofErr w:type="spellEnd"/>
      <w:r w:rsidR="00526D21">
        <w:rPr>
          <w:rFonts w:ascii="Calibri" w:hAnsi="Calibri" w:cstheme="minorHAnsi"/>
          <w:iCs/>
        </w:rPr>
        <w:t>. Podkreślił, iż będzie trudno wykorzystać te pieniądze.</w:t>
      </w:r>
      <w:r w:rsidR="0006763E">
        <w:rPr>
          <w:rFonts w:ascii="Calibri" w:hAnsi="Calibri" w:cstheme="minorHAnsi"/>
          <w:iCs/>
        </w:rPr>
        <w:t xml:space="preserve"> </w:t>
      </w:r>
    </w:p>
    <w:p w14:paraId="521E8EC9" w14:textId="77777777" w:rsidR="00BD13A1" w:rsidRDefault="006E3BCC" w:rsidP="00A72FB4">
      <w:pPr>
        <w:autoSpaceDE w:val="0"/>
        <w:autoSpaceDN w:val="0"/>
        <w:adjustRightInd w:val="0"/>
        <w:spacing w:after="0" w:line="360" w:lineRule="auto"/>
        <w:ind w:firstLine="708"/>
        <w:jc w:val="both"/>
        <w:rPr>
          <w:rFonts w:ascii="Calibri" w:hAnsi="Calibri" w:cstheme="minorHAnsi"/>
          <w:iCs/>
        </w:rPr>
      </w:pPr>
      <w:r w:rsidRPr="006E3BCC">
        <w:rPr>
          <w:rFonts w:ascii="Calibri" w:hAnsi="Calibri" w:cstheme="minorHAnsi"/>
          <w:iCs/>
        </w:rPr>
        <w:t>Pani Kinga Kowalewska</w:t>
      </w:r>
      <w:r>
        <w:rPr>
          <w:rFonts w:ascii="Calibri" w:hAnsi="Calibri" w:cstheme="minorHAnsi"/>
          <w:iCs/>
        </w:rPr>
        <w:t xml:space="preserve"> </w:t>
      </w:r>
      <w:r w:rsidR="00F31F41">
        <w:rPr>
          <w:rFonts w:ascii="Calibri" w:hAnsi="Calibri" w:cstheme="minorHAnsi"/>
          <w:iCs/>
        </w:rPr>
        <w:t>nadmieniła, że realizacja tego kryterium jest bardzo trudna</w:t>
      </w:r>
      <w:r w:rsidR="00A500A2">
        <w:rPr>
          <w:rFonts w:ascii="Calibri" w:hAnsi="Calibri" w:cstheme="minorHAnsi"/>
          <w:iCs/>
        </w:rPr>
        <w:t>, IZ</w:t>
      </w:r>
      <w:r w:rsidR="00F31F41">
        <w:rPr>
          <w:rFonts w:ascii="Calibri" w:hAnsi="Calibri" w:cstheme="minorHAnsi"/>
          <w:iCs/>
        </w:rPr>
        <w:t xml:space="preserve"> </w:t>
      </w:r>
      <w:r w:rsidR="0006763E">
        <w:rPr>
          <w:rFonts w:ascii="Calibri" w:hAnsi="Calibri" w:cstheme="minorHAnsi"/>
          <w:iCs/>
        </w:rPr>
        <w:br/>
      </w:r>
      <w:r w:rsidR="00F31F41">
        <w:rPr>
          <w:rFonts w:ascii="Calibri" w:hAnsi="Calibri" w:cstheme="minorHAnsi"/>
          <w:iCs/>
        </w:rPr>
        <w:t>spodziewa s</w:t>
      </w:r>
      <w:r w:rsidR="00A500A2">
        <w:rPr>
          <w:rFonts w:ascii="Calibri" w:hAnsi="Calibri" w:cstheme="minorHAnsi"/>
          <w:iCs/>
        </w:rPr>
        <w:t xml:space="preserve">ię , że żadnemu z projektów nie </w:t>
      </w:r>
      <w:r w:rsidR="00F31F41">
        <w:rPr>
          <w:rFonts w:ascii="Calibri" w:hAnsi="Calibri" w:cstheme="minorHAnsi"/>
          <w:iCs/>
        </w:rPr>
        <w:t>uda się o</w:t>
      </w:r>
      <w:r w:rsidR="0027491F">
        <w:rPr>
          <w:rFonts w:ascii="Calibri" w:hAnsi="Calibri" w:cstheme="minorHAnsi"/>
          <w:iCs/>
        </w:rPr>
        <w:t>siągnąć spodziewanych punktów, ponieważ współpraca między uczelniami, szczególnie tak dużymi, które będą wspierane w tym priorytecie, w tym konkursie jest rzeczą bardzo trudną</w:t>
      </w:r>
      <w:r w:rsidR="00F31F41">
        <w:rPr>
          <w:rFonts w:ascii="Calibri" w:hAnsi="Calibri" w:cstheme="minorHAnsi"/>
          <w:iCs/>
        </w:rPr>
        <w:t xml:space="preserve"> </w:t>
      </w:r>
      <w:r w:rsidR="0027491F">
        <w:rPr>
          <w:rFonts w:ascii="Calibri" w:hAnsi="Calibri" w:cstheme="minorHAnsi"/>
          <w:iCs/>
        </w:rPr>
        <w:t>i bardzo rzadko te badania prowadzone są wspó</w:t>
      </w:r>
      <w:r w:rsidR="00BD13A1">
        <w:rPr>
          <w:rFonts w:ascii="Calibri" w:hAnsi="Calibri" w:cstheme="minorHAnsi"/>
          <w:iCs/>
        </w:rPr>
        <w:t>l</w:t>
      </w:r>
      <w:r w:rsidR="0027491F">
        <w:rPr>
          <w:rFonts w:ascii="Calibri" w:hAnsi="Calibri" w:cstheme="minorHAnsi"/>
          <w:iCs/>
        </w:rPr>
        <w:t xml:space="preserve">nie na jednej infrastrukturze. </w:t>
      </w:r>
      <w:r w:rsidR="00526D21">
        <w:rPr>
          <w:rFonts w:ascii="Calibri" w:hAnsi="Calibri" w:cstheme="minorHAnsi"/>
          <w:iCs/>
        </w:rPr>
        <w:t>I</w:t>
      </w:r>
      <w:r w:rsidR="00BD13A1">
        <w:rPr>
          <w:rFonts w:ascii="Calibri" w:hAnsi="Calibri" w:cstheme="minorHAnsi"/>
          <w:iCs/>
        </w:rPr>
        <w:t xml:space="preserve">ntencją RPO było wzmocnienie ośrodków </w:t>
      </w:r>
      <w:proofErr w:type="spellStart"/>
      <w:r w:rsidR="00BD13A1">
        <w:rPr>
          <w:rFonts w:ascii="Calibri" w:hAnsi="Calibri" w:cstheme="minorHAnsi"/>
          <w:iCs/>
        </w:rPr>
        <w:t>subregionalnych</w:t>
      </w:r>
      <w:proofErr w:type="spellEnd"/>
      <w:r w:rsidR="00BD13A1">
        <w:rPr>
          <w:rFonts w:ascii="Calibri" w:hAnsi="Calibri" w:cstheme="minorHAnsi"/>
          <w:iCs/>
        </w:rPr>
        <w:t xml:space="preserve"> Mazowsza</w:t>
      </w:r>
      <w:r w:rsidR="00526D21">
        <w:rPr>
          <w:rFonts w:ascii="Calibri" w:hAnsi="Calibri" w:cstheme="minorHAnsi"/>
          <w:iCs/>
        </w:rPr>
        <w:t xml:space="preserve"> </w:t>
      </w:r>
      <w:r w:rsidR="00BD13A1">
        <w:rPr>
          <w:rFonts w:ascii="Calibri" w:hAnsi="Calibri" w:cstheme="minorHAnsi"/>
          <w:iCs/>
        </w:rPr>
        <w:t>i to zostało potwierdzone w diagnozie, która sta</w:t>
      </w:r>
      <w:r w:rsidR="00972529">
        <w:rPr>
          <w:rFonts w:ascii="Calibri" w:hAnsi="Calibri" w:cstheme="minorHAnsi"/>
          <w:iCs/>
        </w:rPr>
        <w:t>n</w:t>
      </w:r>
      <w:r w:rsidR="00BD13A1">
        <w:rPr>
          <w:rFonts w:ascii="Calibri" w:hAnsi="Calibri" w:cstheme="minorHAnsi"/>
          <w:iCs/>
        </w:rPr>
        <w:t>owi pod</w:t>
      </w:r>
      <w:r w:rsidR="00A72FB4">
        <w:rPr>
          <w:rFonts w:ascii="Calibri" w:hAnsi="Calibri" w:cstheme="minorHAnsi"/>
          <w:iCs/>
        </w:rPr>
        <w:t>stawę uruchomienia tych środków z uwagi na ogromną</w:t>
      </w:r>
      <w:r w:rsidR="00BD13A1">
        <w:rPr>
          <w:rFonts w:ascii="Calibri" w:hAnsi="Calibri" w:cstheme="minorHAnsi"/>
          <w:iCs/>
        </w:rPr>
        <w:t xml:space="preserve"> </w:t>
      </w:r>
      <w:r w:rsidR="00BD13A1">
        <w:rPr>
          <w:rFonts w:ascii="Calibri" w:hAnsi="Calibri" w:cstheme="minorHAnsi"/>
          <w:iCs/>
        </w:rPr>
        <w:lastRenderedPageBreak/>
        <w:t xml:space="preserve">przepaść pomiędzy Warszawą i ośrodkami </w:t>
      </w:r>
      <w:proofErr w:type="spellStart"/>
      <w:r w:rsidR="00BD13A1">
        <w:rPr>
          <w:rFonts w:ascii="Calibri" w:hAnsi="Calibri" w:cstheme="minorHAnsi"/>
          <w:iCs/>
        </w:rPr>
        <w:t>subregionalnymi</w:t>
      </w:r>
      <w:proofErr w:type="spellEnd"/>
      <w:r w:rsidR="00BD13A1">
        <w:rPr>
          <w:rFonts w:ascii="Calibri" w:hAnsi="Calibri" w:cstheme="minorHAnsi"/>
          <w:iCs/>
        </w:rPr>
        <w:t>. Dodał</w:t>
      </w:r>
      <w:r w:rsidR="00A500A2">
        <w:rPr>
          <w:rFonts w:ascii="Calibri" w:hAnsi="Calibri" w:cstheme="minorHAnsi"/>
          <w:iCs/>
        </w:rPr>
        <w:t>a</w:t>
      </w:r>
      <w:r w:rsidR="00BD13A1">
        <w:rPr>
          <w:rFonts w:ascii="Calibri" w:hAnsi="Calibri" w:cstheme="minorHAnsi"/>
          <w:iCs/>
        </w:rPr>
        <w:t>,</w:t>
      </w:r>
      <w:r w:rsidR="00A438E5">
        <w:rPr>
          <w:rFonts w:ascii="Calibri" w:hAnsi="Calibri" w:cstheme="minorHAnsi"/>
          <w:iCs/>
        </w:rPr>
        <w:t xml:space="preserve"> </w:t>
      </w:r>
      <w:r w:rsidR="00BD13A1">
        <w:rPr>
          <w:rFonts w:ascii="Calibri" w:hAnsi="Calibri" w:cstheme="minorHAnsi"/>
          <w:iCs/>
        </w:rPr>
        <w:t xml:space="preserve">że wydaje jej się, że </w:t>
      </w:r>
      <w:r w:rsidR="00A72FB4">
        <w:rPr>
          <w:rFonts w:ascii="Calibri" w:hAnsi="Calibri" w:cstheme="minorHAnsi"/>
          <w:iCs/>
        </w:rPr>
        <w:t xml:space="preserve">gdyby </w:t>
      </w:r>
      <w:r w:rsidR="00BD13A1">
        <w:rPr>
          <w:rFonts w:ascii="Calibri" w:hAnsi="Calibri" w:cstheme="minorHAnsi"/>
          <w:iCs/>
        </w:rPr>
        <w:t>nawet zapis</w:t>
      </w:r>
      <w:r w:rsidR="00A72FB4">
        <w:rPr>
          <w:rFonts w:ascii="Calibri" w:hAnsi="Calibri" w:cstheme="minorHAnsi"/>
          <w:iCs/>
        </w:rPr>
        <w:t xml:space="preserve"> został zmieniony na „obszary subregionów” to </w:t>
      </w:r>
      <w:r w:rsidR="00BD13A1">
        <w:rPr>
          <w:rFonts w:ascii="Calibri" w:hAnsi="Calibri" w:cstheme="minorHAnsi"/>
          <w:iCs/>
        </w:rPr>
        <w:t>nie</w:t>
      </w:r>
      <w:r w:rsidR="00526D21">
        <w:rPr>
          <w:rFonts w:ascii="Calibri" w:hAnsi="Calibri" w:cstheme="minorHAnsi"/>
          <w:iCs/>
        </w:rPr>
        <w:t xml:space="preserve"> jest on nigdzie zdefiniowany</w:t>
      </w:r>
      <w:r w:rsidR="00BD13A1">
        <w:rPr>
          <w:rFonts w:ascii="Calibri" w:hAnsi="Calibri" w:cstheme="minorHAnsi"/>
          <w:iCs/>
        </w:rPr>
        <w:t xml:space="preserve">. Natomiast każda jednostka, która jest ponad ośrodkami nie nawiąże współpracy z jednostką z </w:t>
      </w:r>
      <w:r w:rsidR="00E93DA9">
        <w:rPr>
          <w:rFonts w:ascii="Calibri" w:hAnsi="Calibri" w:cstheme="minorHAnsi"/>
          <w:iCs/>
        </w:rPr>
        <w:t>Warszawy w ramach tego konkursu</w:t>
      </w:r>
      <w:r w:rsidR="00BD13A1">
        <w:rPr>
          <w:rFonts w:ascii="Calibri" w:hAnsi="Calibri" w:cstheme="minorHAnsi"/>
          <w:iCs/>
        </w:rPr>
        <w:t xml:space="preserve">. </w:t>
      </w:r>
      <w:r w:rsidR="00A72FB4">
        <w:rPr>
          <w:rFonts w:ascii="Calibri" w:hAnsi="Calibri" w:cstheme="minorHAnsi"/>
          <w:iCs/>
        </w:rPr>
        <w:t>Podkreśliła, iż</w:t>
      </w:r>
      <w:r w:rsidR="00BD13A1">
        <w:rPr>
          <w:rFonts w:ascii="Calibri" w:hAnsi="Calibri" w:cstheme="minorHAnsi"/>
          <w:iCs/>
        </w:rPr>
        <w:t xml:space="preserve"> są </w:t>
      </w:r>
      <w:r w:rsidR="00A72FB4">
        <w:rPr>
          <w:rFonts w:ascii="Calibri" w:hAnsi="Calibri" w:cstheme="minorHAnsi"/>
          <w:iCs/>
        </w:rPr>
        <w:t xml:space="preserve">to </w:t>
      </w:r>
      <w:r w:rsidR="00BD13A1">
        <w:rPr>
          <w:rFonts w:ascii="Calibri" w:hAnsi="Calibri" w:cstheme="minorHAnsi"/>
          <w:iCs/>
        </w:rPr>
        <w:t>naprawdę bardzo duże projekty.</w:t>
      </w:r>
    </w:p>
    <w:p w14:paraId="7958851D" w14:textId="77777777" w:rsidR="00BD13A1" w:rsidRDefault="00BD13A1" w:rsidP="00A72FB4">
      <w:pPr>
        <w:autoSpaceDE w:val="0"/>
        <w:autoSpaceDN w:val="0"/>
        <w:adjustRightInd w:val="0"/>
        <w:spacing w:after="0" w:line="360" w:lineRule="auto"/>
        <w:ind w:firstLine="708"/>
        <w:jc w:val="both"/>
        <w:rPr>
          <w:rFonts w:ascii="Calibri" w:hAnsi="Calibri" w:cstheme="minorHAnsi"/>
          <w:iCs/>
        </w:rPr>
      </w:pPr>
      <w:r w:rsidRPr="00C53BD8">
        <w:rPr>
          <w:rFonts w:ascii="Calibri" w:hAnsi="Calibri" w:cstheme="minorHAnsi"/>
          <w:iCs/>
        </w:rPr>
        <w:t>Pan Zenon Szczepankowski</w:t>
      </w:r>
      <w:r>
        <w:rPr>
          <w:rFonts w:ascii="Calibri" w:hAnsi="Calibri" w:cstheme="minorHAnsi"/>
          <w:iCs/>
        </w:rPr>
        <w:t xml:space="preserve"> odpowiedzi</w:t>
      </w:r>
      <w:r w:rsidR="00C934AA">
        <w:rPr>
          <w:rFonts w:ascii="Calibri" w:hAnsi="Calibri" w:cstheme="minorHAnsi"/>
          <w:iCs/>
        </w:rPr>
        <w:t>a</w:t>
      </w:r>
      <w:r>
        <w:rPr>
          <w:rFonts w:ascii="Calibri" w:hAnsi="Calibri" w:cstheme="minorHAnsi"/>
          <w:iCs/>
        </w:rPr>
        <w:t>ł, że fabryki, któr</w:t>
      </w:r>
      <w:r w:rsidR="00A438E5">
        <w:rPr>
          <w:rFonts w:ascii="Calibri" w:hAnsi="Calibri" w:cstheme="minorHAnsi"/>
          <w:iCs/>
        </w:rPr>
        <w:t>e potrzebują wsparcia uczelni są</w:t>
      </w:r>
      <w:r>
        <w:rPr>
          <w:rFonts w:ascii="Calibri" w:hAnsi="Calibri" w:cstheme="minorHAnsi"/>
          <w:iCs/>
        </w:rPr>
        <w:t xml:space="preserve"> na ogół lokalizowane poza ośrodkami</w:t>
      </w:r>
      <w:r w:rsidR="00A438E5">
        <w:rPr>
          <w:rFonts w:ascii="Calibri" w:hAnsi="Calibri" w:cstheme="minorHAnsi"/>
          <w:iCs/>
        </w:rPr>
        <w:t>.</w:t>
      </w:r>
    </w:p>
    <w:p w14:paraId="53F7B068" w14:textId="77777777" w:rsidR="00BD13A1" w:rsidRDefault="00C934AA" w:rsidP="006E3BCC">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 xml:space="preserve">Pani </w:t>
      </w:r>
      <w:r w:rsidR="00BD13A1">
        <w:rPr>
          <w:rFonts w:ascii="Calibri" w:hAnsi="Calibri" w:cstheme="minorHAnsi"/>
          <w:iCs/>
        </w:rPr>
        <w:t>Kinga</w:t>
      </w:r>
      <w:r>
        <w:rPr>
          <w:rFonts w:ascii="Calibri" w:hAnsi="Calibri" w:cstheme="minorHAnsi"/>
          <w:iCs/>
        </w:rPr>
        <w:t xml:space="preserve"> Kowalewska nadmieniła, że </w:t>
      </w:r>
      <w:r w:rsidR="00BD13A1">
        <w:rPr>
          <w:rFonts w:ascii="Calibri" w:hAnsi="Calibri" w:cstheme="minorHAnsi"/>
          <w:iCs/>
        </w:rPr>
        <w:t xml:space="preserve">to nie jest priorytet inwestycyjny, który ma wspierać </w:t>
      </w:r>
      <w:r>
        <w:rPr>
          <w:rFonts w:ascii="Calibri" w:hAnsi="Calibri" w:cstheme="minorHAnsi"/>
          <w:iCs/>
        </w:rPr>
        <w:t xml:space="preserve">współpracę z przedsiębiorcami. </w:t>
      </w:r>
      <w:r w:rsidR="00A72FB4">
        <w:rPr>
          <w:rFonts w:ascii="Calibri" w:hAnsi="Calibri" w:cstheme="minorHAnsi"/>
          <w:iCs/>
        </w:rPr>
        <w:t xml:space="preserve">Podkreśliła, iż </w:t>
      </w:r>
      <w:r>
        <w:rPr>
          <w:rFonts w:ascii="Calibri" w:hAnsi="Calibri" w:cstheme="minorHAnsi"/>
          <w:iCs/>
        </w:rPr>
        <w:t>kryterium</w:t>
      </w:r>
      <w:r w:rsidR="00A500A2">
        <w:rPr>
          <w:rFonts w:ascii="Calibri" w:hAnsi="Calibri" w:cstheme="minorHAnsi"/>
          <w:iCs/>
        </w:rPr>
        <w:t xml:space="preserve"> to</w:t>
      </w:r>
      <w:r>
        <w:rPr>
          <w:rFonts w:ascii="Calibri" w:hAnsi="Calibri" w:cstheme="minorHAnsi"/>
          <w:iCs/>
        </w:rPr>
        <w:t xml:space="preserve"> dotyczy współpracy między</w:t>
      </w:r>
      <w:r w:rsidR="00BE30FF">
        <w:rPr>
          <w:rFonts w:ascii="Calibri" w:hAnsi="Calibri" w:cstheme="minorHAnsi"/>
          <w:iCs/>
        </w:rPr>
        <w:t xml:space="preserve"> jednostkami naukowymi d</w:t>
      </w:r>
      <w:r>
        <w:rPr>
          <w:rFonts w:ascii="Calibri" w:hAnsi="Calibri" w:cstheme="minorHAnsi"/>
          <w:iCs/>
        </w:rPr>
        <w:t>latego</w:t>
      </w:r>
      <w:r w:rsidR="00BE30FF">
        <w:rPr>
          <w:rFonts w:ascii="Calibri" w:hAnsi="Calibri" w:cstheme="minorHAnsi"/>
          <w:iCs/>
        </w:rPr>
        <w:t xml:space="preserve"> IZ odnosi </w:t>
      </w:r>
      <w:r>
        <w:rPr>
          <w:rFonts w:ascii="Calibri" w:hAnsi="Calibri" w:cstheme="minorHAnsi"/>
          <w:iCs/>
        </w:rPr>
        <w:t xml:space="preserve">się do jednostek naukowych w subregionach, a nie do przedsiębiorstw. </w:t>
      </w:r>
    </w:p>
    <w:p w14:paraId="60375DD2" w14:textId="77777777" w:rsidR="00C934AA" w:rsidRDefault="00C934AA" w:rsidP="006E3BCC">
      <w:pPr>
        <w:autoSpaceDE w:val="0"/>
        <w:autoSpaceDN w:val="0"/>
        <w:adjustRightInd w:val="0"/>
        <w:spacing w:after="0" w:line="360" w:lineRule="auto"/>
        <w:ind w:firstLine="708"/>
        <w:jc w:val="both"/>
        <w:rPr>
          <w:rFonts w:ascii="Calibri" w:hAnsi="Calibri" w:cstheme="minorHAnsi"/>
          <w:iCs/>
        </w:rPr>
      </w:pPr>
      <w:r w:rsidRPr="00C53BD8">
        <w:rPr>
          <w:rFonts w:ascii="Calibri" w:hAnsi="Calibri" w:cstheme="minorHAnsi"/>
          <w:iCs/>
        </w:rPr>
        <w:t>Pan Zenon Szczepankowski</w:t>
      </w:r>
      <w:r>
        <w:rPr>
          <w:rFonts w:ascii="Calibri" w:hAnsi="Calibri" w:cstheme="minorHAnsi"/>
          <w:iCs/>
        </w:rPr>
        <w:t xml:space="preserve"> </w:t>
      </w:r>
      <w:r w:rsidR="00AF0EBE">
        <w:rPr>
          <w:rFonts w:ascii="Calibri" w:hAnsi="Calibri" w:cstheme="minorHAnsi"/>
          <w:iCs/>
        </w:rPr>
        <w:t>stwierdził</w:t>
      </w:r>
      <w:r>
        <w:rPr>
          <w:rFonts w:ascii="Calibri" w:hAnsi="Calibri" w:cstheme="minorHAnsi"/>
          <w:iCs/>
        </w:rPr>
        <w:t>, że nie jest przekonany</w:t>
      </w:r>
      <w:r w:rsidR="00AF0EBE">
        <w:rPr>
          <w:rFonts w:ascii="Calibri" w:hAnsi="Calibri" w:cstheme="minorHAnsi"/>
          <w:iCs/>
        </w:rPr>
        <w:t xml:space="preserve"> co do wyjaśnień pani Kingi Kowalewskiej.</w:t>
      </w:r>
    </w:p>
    <w:p w14:paraId="47172B8A" w14:textId="77777777" w:rsidR="00C934AA" w:rsidRDefault="00C934AA" w:rsidP="006E3BCC">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 xml:space="preserve">Pani Kinga Kowalewska dodała, że istnieją inne kryteria, które promują współpracę jednostek z przedsiębiorcami. </w:t>
      </w:r>
      <w:r w:rsidR="00A72FB4">
        <w:rPr>
          <w:rFonts w:ascii="Calibri" w:hAnsi="Calibri" w:cstheme="minorHAnsi"/>
          <w:iCs/>
        </w:rPr>
        <w:t xml:space="preserve">Dodała, iż w tym przypadku </w:t>
      </w:r>
      <w:r w:rsidR="00974E8E">
        <w:rPr>
          <w:rFonts w:ascii="Calibri" w:hAnsi="Calibri" w:cstheme="minorHAnsi"/>
          <w:iCs/>
        </w:rPr>
        <w:t>współpraca</w:t>
      </w:r>
      <w:r>
        <w:rPr>
          <w:rFonts w:ascii="Calibri" w:hAnsi="Calibri" w:cstheme="minorHAnsi"/>
          <w:iCs/>
        </w:rPr>
        <w:t xml:space="preserve"> nie jest uzależniona od lokalizacji przedsiębiorstwa. </w:t>
      </w:r>
      <w:r w:rsidR="00AC2FE1">
        <w:rPr>
          <w:rFonts w:ascii="Calibri" w:hAnsi="Calibri" w:cstheme="minorHAnsi"/>
          <w:iCs/>
        </w:rPr>
        <w:t>Nadmieniła, iż j</w:t>
      </w:r>
      <w:r>
        <w:rPr>
          <w:rFonts w:ascii="Calibri" w:hAnsi="Calibri" w:cstheme="minorHAnsi"/>
          <w:iCs/>
        </w:rPr>
        <w:t>eśli będzie jednostka naukowa z Warszawy</w:t>
      </w:r>
      <w:r w:rsidR="00AC2FE1">
        <w:rPr>
          <w:rFonts w:ascii="Calibri" w:hAnsi="Calibri" w:cstheme="minorHAnsi"/>
          <w:iCs/>
        </w:rPr>
        <w:t xml:space="preserve"> i</w:t>
      </w:r>
      <w:r>
        <w:rPr>
          <w:rFonts w:ascii="Calibri" w:hAnsi="Calibri" w:cstheme="minorHAnsi"/>
          <w:iCs/>
        </w:rPr>
        <w:t xml:space="preserve"> będzie współpracowała z przedsiębiorcą </w:t>
      </w:r>
      <w:r w:rsidR="00974E8E">
        <w:rPr>
          <w:rFonts w:ascii="Calibri" w:hAnsi="Calibri" w:cstheme="minorHAnsi"/>
          <w:iCs/>
        </w:rPr>
        <w:t xml:space="preserve">z </w:t>
      </w:r>
      <w:r>
        <w:rPr>
          <w:rFonts w:ascii="Calibri" w:hAnsi="Calibri" w:cstheme="minorHAnsi"/>
          <w:iCs/>
        </w:rPr>
        <w:t>mniejszego miasta</w:t>
      </w:r>
      <w:r w:rsidR="00A500A2">
        <w:rPr>
          <w:rFonts w:ascii="Calibri" w:hAnsi="Calibri" w:cstheme="minorHAnsi"/>
          <w:iCs/>
        </w:rPr>
        <w:t xml:space="preserve"> </w:t>
      </w:r>
      <w:r w:rsidR="00974E8E">
        <w:rPr>
          <w:rFonts w:ascii="Calibri" w:hAnsi="Calibri" w:cstheme="minorHAnsi"/>
          <w:iCs/>
        </w:rPr>
        <w:t>punkty będą takie same</w:t>
      </w:r>
      <w:r>
        <w:rPr>
          <w:rFonts w:ascii="Calibri" w:hAnsi="Calibri" w:cstheme="minorHAnsi"/>
          <w:iCs/>
        </w:rPr>
        <w:t xml:space="preserve">. </w:t>
      </w:r>
      <w:r w:rsidR="00AC2FE1">
        <w:rPr>
          <w:rFonts w:ascii="Calibri" w:hAnsi="Calibri" w:cstheme="minorHAnsi"/>
          <w:iCs/>
        </w:rPr>
        <w:t>Podkreśliła, iż promowana jest tutaj współpraca</w:t>
      </w:r>
      <w:r w:rsidR="00AD7C79">
        <w:rPr>
          <w:rFonts w:ascii="Calibri" w:hAnsi="Calibri" w:cstheme="minorHAnsi"/>
          <w:iCs/>
        </w:rPr>
        <w:t xml:space="preserve"> z przedsiębiorstwami. </w:t>
      </w:r>
    </w:p>
    <w:p w14:paraId="5EEE1656" w14:textId="77777777" w:rsidR="006E3BCC" w:rsidRDefault="00C934AA" w:rsidP="006E3BCC">
      <w:pPr>
        <w:autoSpaceDE w:val="0"/>
        <w:autoSpaceDN w:val="0"/>
        <w:adjustRightInd w:val="0"/>
        <w:spacing w:after="0" w:line="360" w:lineRule="auto"/>
        <w:ind w:firstLine="708"/>
        <w:jc w:val="both"/>
        <w:rPr>
          <w:rFonts w:ascii="Calibri" w:hAnsi="Calibri" w:cstheme="minorHAnsi"/>
          <w:iCs/>
        </w:rPr>
      </w:pPr>
      <w:r w:rsidRPr="00C53BD8">
        <w:rPr>
          <w:rFonts w:ascii="Calibri" w:hAnsi="Calibri" w:cstheme="minorHAnsi"/>
          <w:iCs/>
        </w:rPr>
        <w:t>Pan Zenon Szczepankowski</w:t>
      </w:r>
      <w:r>
        <w:rPr>
          <w:rFonts w:ascii="Calibri" w:hAnsi="Calibri" w:cstheme="minorHAnsi"/>
          <w:iCs/>
        </w:rPr>
        <w:t xml:space="preserve"> odpowiedział, </w:t>
      </w:r>
      <w:r w:rsidR="00AC2FE1">
        <w:rPr>
          <w:rFonts w:ascii="Calibri" w:hAnsi="Calibri" w:cstheme="minorHAnsi"/>
          <w:iCs/>
        </w:rPr>
        <w:t xml:space="preserve">iż można to zakwestionować w sądzie, ponieważ jest to nierówne traktowanie. </w:t>
      </w:r>
    </w:p>
    <w:p w14:paraId="6EDBCCD6" w14:textId="77777777" w:rsidR="00974E8E" w:rsidRDefault="00974E8E" w:rsidP="006E3BCC">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Pani Kinga Kowalewska nadmieniła, że kryterium pochodzi wprost z RP</w:t>
      </w:r>
      <w:r w:rsidR="00AD7C79">
        <w:rPr>
          <w:rFonts w:ascii="Calibri" w:hAnsi="Calibri" w:cstheme="minorHAnsi"/>
          <w:iCs/>
        </w:rPr>
        <w:t xml:space="preserve">O. Ośrodki </w:t>
      </w:r>
      <w:proofErr w:type="spellStart"/>
      <w:r w:rsidR="00AD7C79">
        <w:rPr>
          <w:rFonts w:ascii="Calibri" w:hAnsi="Calibri" w:cstheme="minorHAnsi"/>
          <w:iCs/>
        </w:rPr>
        <w:t>subregionalne</w:t>
      </w:r>
      <w:proofErr w:type="spellEnd"/>
      <w:r w:rsidR="00AD7C79">
        <w:rPr>
          <w:rFonts w:ascii="Calibri" w:hAnsi="Calibri" w:cstheme="minorHAnsi"/>
          <w:iCs/>
        </w:rPr>
        <w:t>: Radom</w:t>
      </w:r>
      <w:r>
        <w:rPr>
          <w:rFonts w:ascii="Calibri" w:hAnsi="Calibri" w:cstheme="minorHAnsi"/>
          <w:iCs/>
        </w:rPr>
        <w:t>, Ciechanów, Ostrołęka, Płock są w znacznie trudniejszej sytuacji niż Warszawa</w:t>
      </w:r>
      <w:r w:rsidR="00AC2FE1">
        <w:rPr>
          <w:rFonts w:ascii="Calibri" w:hAnsi="Calibri" w:cstheme="minorHAnsi"/>
          <w:iCs/>
        </w:rPr>
        <w:t>. IZ została poproszona</w:t>
      </w:r>
      <w:r>
        <w:rPr>
          <w:rFonts w:ascii="Calibri" w:hAnsi="Calibri" w:cstheme="minorHAnsi"/>
          <w:iCs/>
        </w:rPr>
        <w:t xml:space="preserve"> o wskazanie w jaki sposób Mazowsze wykorzysta fakt posiadania Warszawy, ogromnej lokomotywy po to, aby </w:t>
      </w:r>
      <w:r w:rsidR="00AC2FE1">
        <w:rPr>
          <w:rFonts w:ascii="Calibri" w:hAnsi="Calibri" w:cstheme="minorHAnsi"/>
          <w:iCs/>
        </w:rPr>
        <w:t xml:space="preserve">wspierać ośrodki </w:t>
      </w:r>
      <w:proofErr w:type="spellStart"/>
      <w:r w:rsidR="00AC2FE1">
        <w:rPr>
          <w:rFonts w:ascii="Calibri" w:hAnsi="Calibri" w:cstheme="minorHAnsi"/>
          <w:iCs/>
        </w:rPr>
        <w:t>subregionalne</w:t>
      </w:r>
      <w:proofErr w:type="spellEnd"/>
      <w:r w:rsidR="00AC2FE1">
        <w:rPr>
          <w:rFonts w:ascii="Calibri" w:hAnsi="Calibri" w:cstheme="minorHAnsi"/>
          <w:iCs/>
        </w:rPr>
        <w:t xml:space="preserve"> i</w:t>
      </w:r>
      <w:r>
        <w:rPr>
          <w:rFonts w:ascii="Calibri" w:hAnsi="Calibri" w:cstheme="minorHAnsi"/>
          <w:iCs/>
        </w:rPr>
        <w:t xml:space="preserve"> to kryterium jest odpowiedzią na te pytania, które padły na etapie programowania. </w:t>
      </w:r>
    </w:p>
    <w:p w14:paraId="014E27A8" w14:textId="77777777" w:rsidR="00974E8E" w:rsidRPr="00CC6F0B" w:rsidRDefault="00974E8E" w:rsidP="00AC2FE1">
      <w:pPr>
        <w:autoSpaceDE w:val="0"/>
        <w:autoSpaceDN w:val="0"/>
        <w:adjustRightInd w:val="0"/>
        <w:spacing w:after="0" w:line="360" w:lineRule="auto"/>
        <w:ind w:firstLine="708"/>
        <w:jc w:val="both"/>
        <w:rPr>
          <w:rFonts w:ascii="Calibri" w:hAnsi="Calibri" w:cstheme="minorHAnsi"/>
          <w:iCs/>
        </w:rPr>
      </w:pPr>
      <w:r w:rsidRPr="00CC6F0B">
        <w:rPr>
          <w:rFonts w:ascii="Calibri" w:hAnsi="Calibri" w:cstheme="minorHAnsi"/>
          <w:iCs/>
        </w:rPr>
        <w:t xml:space="preserve">Wobec braku dalszych uwag i sugestii Pan Wiesław Raboszuk zaproponował głosowanie nad przyjęciem uchwały </w:t>
      </w:r>
      <w:r w:rsidRPr="00CC6F0B">
        <w:rPr>
          <w:rFonts w:ascii="Calibri" w:hAnsi="Calibri" w:cstheme="minorHAnsi"/>
          <w:i/>
          <w:iCs/>
        </w:rPr>
        <w:t>w sprawie zatwierdzenia kryteriów dostępu i kryteriów merytorycznych – s</w:t>
      </w:r>
      <w:r w:rsidR="00AC2FE1" w:rsidRPr="00CC6F0B">
        <w:rPr>
          <w:rFonts w:ascii="Calibri" w:hAnsi="Calibri" w:cstheme="minorHAnsi"/>
          <w:i/>
          <w:iCs/>
        </w:rPr>
        <w:t xml:space="preserve">zczegółowych dla Działania 1.1 </w:t>
      </w:r>
      <w:r w:rsidRPr="00CC6F0B">
        <w:rPr>
          <w:rFonts w:ascii="Calibri" w:hAnsi="Calibri" w:cstheme="minorHAnsi"/>
          <w:i/>
          <w:iCs/>
        </w:rPr>
        <w:t>Działalność badawczo-rozwojowa jednostek naukowych, typ projektu: „Wsparcie infrastruktury badawczo</w:t>
      </w:r>
      <w:r w:rsidR="00AC2FE1" w:rsidRPr="00CC6F0B">
        <w:rPr>
          <w:rFonts w:ascii="Calibri" w:hAnsi="Calibri" w:cstheme="minorHAnsi"/>
          <w:i/>
          <w:iCs/>
        </w:rPr>
        <w:t>-rozwojowej jednostek naukowych</w:t>
      </w:r>
      <w:r w:rsidRPr="00CC6F0B">
        <w:rPr>
          <w:rFonts w:ascii="Calibri" w:hAnsi="Calibri" w:cstheme="minorHAnsi"/>
          <w:iCs/>
        </w:rPr>
        <w:t xml:space="preserve"> (stanowi załącznik nr 3</w:t>
      </w:r>
      <w:r w:rsidR="00AC2FE1" w:rsidRPr="00CC6F0B">
        <w:rPr>
          <w:rFonts w:ascii="Calibri" w:hAnsi="Calibri" w:cstheme="minorHAnsi"/>
          <w:iCs/>
        </w:rPr>
        <w:t xml:space="preserve"> </w:t>
      </w:r>
      <w:r w:rsidRPr="00CC6F0B">
        <w:rPr>
          <w:rFonts w:ascii="Calibri" w:hAnsi="Calibri" w:cstheme="minorHAnsi"/>
          <w:iCs/>
        </w:rPr>
        <w:t>do niniejszego protokołu). Uchwała została przyjęta większością głosów.</w:t>
      </w:r>
    </w:p>
    <w:p w14:paraId="2E53F987" w14:textId="77777777" w:rsidR="00445B23" w:rsidRDefault="00445B23" w:rsidP="001A4DE1">
      <w:pPr>
        <w:autoSpaceDE w:val="0"/>
        <w:autoSpaceDN w:val="0"/>
        <w:adjustRightInd w:val="0"/>
        <w:spacing w:after="0" w:line="360" w:lineRule="auto"/>
        <w:jc w:val="both"/>
        <w:rPr>
          <w:rFonts w:ascii="Calibri" w:hAnsi="Calibri" w:cstheme="minorHAnsi"/>
          <w:iCs/>
        </w:rPr>
      </w:pPr>
    </w:p>
    <w:p w14:paraId="66986AF0" w14:textId="77777777" w:rsidR="00445B23" w:rsidRPr="00474CEC" w:rsidRDefault="00445B23" w:rsidP="00974E8E">
      <w:pPr>
        <w:autoSpaceDE w:val="0"/>
        <w:autoSpaceDN w:val="0"/>
        <w:adjustRightInd w:val="0"/>
        <w:spacing w:after="0" w:line="360" w:lineRule="auto"/>
        <w:jc w:val="both"/>
        <w:rPr>
          <w:rFonts w:ascii="Arial" w:hAnsi="Arial" w:cs="Arial"/>
          <w:i/>
          <w:sz w:val="20"/>
          <w:szCs w:val="20"/>
        </w:rPr>
      </w:pPr>
      <w:r>
        <w:rPr>
          <w:rFonts w:ascii="Calibri" w:hAnsi="Calibri" w:cstheme="minorHAnsi"/>
          <w:iCs/>
        </w:rPr>
        <w:t xml:space="preserve">Przewodniczący posiedzenia ogłosił zmianę procedowania. </w:t>
      </w:r>
      <w:r w:rsidR="00A15C76">
        <w:rPr>
          <w:rFonts w:ascii="Calibri" w:hAnsi="Calibri" w:cstheme="minorHAnsi"/>
          <w:iCs/>
        </w:rPr>
        <w:t xml:space="preserve">Poinformował, że po punkcie 3 Agendy </w:t>
      </w:r>
      <w:r w:rsidR="00A15C76" w:rsidRPr="001A4DE1">
        <w:rPr>
          <w:rFonts w:ascii="Arial" w:hAnsi="Arial" w:cs="Arial"/>
          <w:i/>
          <w:sz w:val="20"/>
          <w:szCs w:val="20"/>
        </w:rPr>
        <w:t>Prezentacja oraz głosowanie nad przyjęciem kryteriów wyboru projektów dla naboru wniosków przewidzianych w ramach Poddziałania 3.2.2 – Internacjonalizacja przedsiębiorstw (konkurs przezna</w:t>
      </w:r>
      <w:r w:rsidR="001A4DE1" w:rsidRPr="001A4DE1">
        <w:rPr>
          <w:rFonts w:ascii="Arial" w:hAnsi="Arial" w:cs="Arial"/>
          <w:i/>
          <w:sz w:val="20"/>
          <w:szCs w:val="20"/>
        </w:rPr>
        <w:t>czony dla grup przedsiębiorstw)</w:t>
      </w:r>
      <w:r w:rsidR="001A4DE1">
        <w:rPr>
          <w:rFonts w:ascii="Arial" w:hAnsi="Arial" w:cs="Arial"/>
          <w:sz w:val="20"/>
          <w:szCs w:val="20"/>
        </w:rPr>
        <w:t xml:space="preserve"> omawiany będzie punkt 6 Agendy </w:t>
      </w:r>
      <w:r w:rsidR="001A4DE1" w:rsidRPr="001A4DE1">
        <w:rPr>
          <w:rFonts w:ascii="Calibri" w:hAnsi="Calibri" w:cstheme="minorHAnsi"/>
          <w:i/>
          <w:iCs/>
        </w:rPr>
        <w:t>Prezentacja oraz zatwierdzenie zmian do RPO WM 2014-2020;</w:t>
      </w:r>
    </w:p>
    <w:p w14:paraId="004B55B1" w14:textId="77777777" w:rsidR="00974E8E" w:rsidRPr="006B3206" w:rsidRDefault="00974E8E" w:rsidP="00974E8E">
      <w:pPr>
        <w:autoSpaceDE w:val="0"/>
        <w:autoSpaceDN w:val="0"/>
        <w:adjustRightInd w:val="0"/>
        <w:spacing w:after="0" w:line="240" w:lineRule="auto"/>
        <w:jc w:val="both"/>
        <w:rPr>
          <w:rFonts w:ascii="Calibri" w:hAnsi="Calibri" w:cs="Arial"/>
          <w:b/>
        </w:rPr>
      </w:pPr>
      <w:r w:rsidRPr="006B3206">
        <w:rPr>
          <w:rFonts w:ascii="Calibri" w:hAnsi="Calibri" w:cs="Arial"/>
          <w:b/>
        </w:rPr>
        <w:t>3. Prezentacja oraz głosowanie nad przyjęciem kryteriów wyboru projektów dla naboru wniosków przewidzianych w ramach Poddziałania 3.2.2 – Internacjonalizacja przedsiębiorstw (konkurs przeznaczony dla grup przedsiębiorstw);</w:t>
      </w:r>
    </w:p>
    <w:p w14:paraId="652310A9" w14:textId="77777777" w:rsidR="00974E8E" w:rsidRPr="00974E8E" w:rsidRDefault="00974E8E" w:rsidP="00974E8E">
      <w:pPr>
        <w:autoSpaceDE w:val="0"/>
        <w:autoSpaceDN w:val="0"/>
        <w:adjustRightInd w:val="0"/>
        <w:spacing w:after="0" w:line="240" w:lineRule="auto"/>
        <w:jc w:val="both"/>
        <w:rPr>
          <w:rFonts w:ascii="Calibri" w:hAnsi="Calibri" w:cstheme="minorHAnsi"/>
          <w:b/>
          <w:iCs/>
        </w:rPr>
      </w:pPr>
    </w:p>
    <w:p w14:paraId="0D43076E" w14:textId="77777777" w:rsidR="00445B23" w:rsidRDefault="00445B23" w:rsidP="001A4DE1">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Pani Kinga Kowalewska zaproponowała przyjęcie kryteriów w pierwotnej formie bez żadnych zmian.</w:t>
      </w:r>
    </w:p>
    <w:p w14:paraId="5F80B544" w14:textId="77777777" w:rsidR="00304A55" w:rsidRDefault="00445B23" w:rsidP="0015564F">
      <w:pPr>
        <w:autoSpaceDE w:val="0"/>
        <w:autoSpaceDN w:val="0"/>
        <w:adjustRightInd w:val="0"/>
        <w:spacing w:after="0" w:line="360" w:lineRule="auto"/>
        <w:ind w:firstLine="708"/>
        <w:jc w:val="both"/>
        <w:rPr>
          <w:rFonts w:ascii="Calibri" w:hAnsi="Calibri" w:cstheme="minorHAnsi"/>
          <w:iCs/>
        </w:rPr>
      </w:pPr>
      <w:r w:rsidRPr="00304A55">
        <w:rPr>
          <w:rFonts w:cstheme="minorHAnsi"/>
          <w:iCs/>
        </w:rPr>
        <w:t xml:space="preserve">Wobec braku uwag i sugestii Pan Wiesław Raboszuk zaproponował głosowanie nad przyjęciem uchwały </w:t>
      </w:r>
      <w:r w:rsidR="00304A55" w:rsidRPr="00304A55">
        <w:rPr>
          <w:rFonts w:eastAsia="Calibri" w:cs="Arial"/>
        </w:rPr>
        <w:t xml:space="preserve">w sprawie zatwierdzenia kryteriów dostępu i kryteriów merytorycznych – szczegółowych dla </w:t>
      </w:r>
      <w:r w:rsidR="00304A55" w:rsidRPr="00304A55">
        <w:rPr>
          <w:rFonts w:cs="Arial"/>
          <w:bCs/>
        </w:rPr>
        <w:t>Działania 3.2 Internacjonalizacja MŚP, Poddziałania 3.2.2 Internacjonalizacja przedsiębiorstw (konkurs przeznac</w:t>
      </w:r>
      <w:r w:rsidR="00304A55">
        <w:rPr>
          <w:rFonts w:cs="Arial"/>
          <w:bCs/>
        </w:rPr>
        <w:t>zony dla grup przedsiębiorstw)</w:t>
      </w:r>
      <w:r w:rsidR="00304A55" w:rsidRPr="00304A55">
        <w:rPr>
          <w:rFonts w:ascii="Calibri" w:hAnsi="Calibri" w:cstheme="minorHAnsi"/>
          <w:iCs/>
        </w:rPr>
        <w:t xml:space="preserve"> </w:t>
      </w:r>
      <w:r w:rsidR="00304A55" w:rsidRPr="00D2102A">
        <w:rPr>
          <w:rFonts w:ascii="Calibri" w:hAnsi="Calibri" w:cstheme="minorHAnsi"/>
          <w:iCs/>
        </w:rPr>
        <w:t xml:space="preserve">(stanowi załącznik nr </w:t>
      </w:r>
      <w:r w:rsidR="00304A55">
        <w:rPr>
          <w:rFonts w:ascii="Calibri" w:hAnsi="Calibri" w:cstheme="minorHAnsi"/>
          <w:iCs/>
        </w:rPr>
        <w:t>4</w:t>
      </w:r>
      <w:r w:rsidR="00304A55" w:rsidRPr="00D2102A">
        <w:rPr>
          <w:rFonts w:ascii="Calibri" w:hAnsi="Calibri" w:cstheme="minorHAnsi"/>
          <w:iCs/>
        </w:rPr>
        <w:t xml:space="preserve"> do niniejszego protokołu). Uchwała została przyjęta większością głosów.</w:t>
      </w:r>
    </w:p>
    <w:p w14:paraId="67B6D548" w14:textId="77777777" w:rsidR="00474CEC" w:rsidRDefault="00474CEC" w:rsidP="0015564F">
      <w:pPr>
        <w:autoSpaceDE w:val="0"/>
        <w:autoSpaceDN w:val="0"/>
        <w:adjustRightInd w:val="0"/>
        <w:spacing w:after="0" w:line="360" w:lineRule="auto"/>
        <w:ind w:firstLine="708"/>
        <w:jc w:val="both"/>
        <w:rPr>
          <w:rFonts w:ascii="Calibri" w:hAnsi="Calibri" w:cstheme="minorHAnsi"/>
          <w:iCs/>
        </w:rPr>
      </w:pPr>
    </w:p>
    <w:p w14:paraId="6C21145A" w14:textId="77777777" w:rsidR="00474CEC" w:rsidRDefault="00304A55" w:rsidP="00304A55">
      <w:pPr>
        <w:autoSpaceDE w:val="0"/>
        <w:autoSpaceDN w:val="0"/>
        <w:adjustRightInd w:val="0"/>
        <w:spacing w:after="0" w:line="360" w:lineRule="auto"/>
        <w:jc w:val="both"/>
        <w:rPr>
          <w:rFonts w:ascii="Calibri" w:hAnsi="Calibri" w:cstheme="minorHAnsi"/>
          <w:b/>
          <w:iCs/>
        </w:rPr>
      </w:pPr>
      <w:r>
        <w:rPr>
          <w:rFonts w:ascii="Calibri" w:hAnsi="Calibri" w:cstheme="minorHAnsi"/>
          <w:b/>
          <w:iCs/>
        </w:rPr>
        <w:t>4</w:t>
      </w:r>
      <w:r w:rsidRPr="00304A55">
        <w:rPr>
          <w:rFonts w:ascii="Calibri" w:hAnsi="Calibri" w:cstheme="minorHAnsi"/>
          <w:b/>
          <w:iCs/>
        </w:rPr>
        <w:t>. Prezentacja oraz zatwierdzenie zmian do RPO WM 2014-2020;</w:t>
      </w:r>
    </w:p>
    <w:p w14:paraId="4C16C1CC" w14:textId="77777777" w:rsidR="007C37AF" w:rsidRDefault="00304A55" w:rsidP="008F1B24">
      <w:pPr>
        <w:autoSpaceDE w:val="0"/>
        <w:autoSpaceDN w:val="0"/>
        <w:adjustRightInd w:val="0"/>
        <w:spacing w:after="0" w:line="360" w:lineRule="auto"/>
        <w:ind w:firstLine="708"/>
        <w:jc w:val="both"/>
        <w:rPr>
          <w:rFonts w:ascii="Calibri" w:hAnsi="Calibri" w:cstheme="minorHAnsi"/>
          <w:iCs/>
        </w:rPr>
      </w:pPr>
      <w:r w:rsidRPr="00304A55">
        <w:rPr>
          <w:rFonts w:ascii="Calibri" w:hAnsi="Calibri" w:cstheme="minorHAnsi"/>
          <w:iCs/>
        </w:rPr>
        <w:t>Pani Dorota Siedliska</w:t>
      </w:r>
      <w:r>
        <w:rPr>
          <w:rFonts w:ascii="Calibri" w:hAnsi="Calibri" w:cstheme="minorHAnsi"/>
          <w:iCs/>
        </w:rPr>
        <w:t xml:space="preserve"> </w:t>
      </w:r>
      <w:r w:rsidR="00A917FD" w:rsidRPr="00D2102A">
        <w:rPr>
          <w:rFonts w:ascii="Calibri" w:hAnsi="Calibri" w:cs="Arial"/>
        </w:rPr>
        <w:t xml:space="preserve">przedstawiciel Departamentu Rozwoju Regionalnego i Funduszy Europejskich Urzędu Marszałkowskiego Województwa Mazowieckiego w Warszawie </w:t>
      </w:r>
      <w:r w:rsidR="00A917FD">
        <w:rPr>
          <w:rFonts w:ascii="Calibri" w:hAnsi="Calibri" w:cs="Arial"/>
        </w:rPr>
        <w:t xml:space="preserve">poinformowała, iż </w:t>
      </w:r>
      <w:r>
        <w:rPr>
          <w:rFonts w:ascii="Calibri" w:hAnsi="Calibri" w:cstheme="minorHAnsi"/>
          <w:iCs/>
        </w:rPr>
        <w:t xml:space="preserve">zmiany </w:t>
      </w:r>
      <w:r w:rsidR="007C37AF">
        <w:rPr>
          <w:rFonts w:ascii="Calibri" w:hAnsi="Calibri" w:cstheme="minorHAnsi"/>
          <w:iCs/>
        </w:rPr>
        <w:t xml:space="preserve">wynikają z uwag </w:t>
      </w:r>
      <w:r w:rsidR="008F1B24">
        <w:rPr>
          <w:rFonts w:ascii="Calibri" w:hAnsi="Calibri" w:cstheme="minorHAnsi"/>
          <w:iCs/>
        </w:rPr>
        <w:t xml:space="preserve">przesłanych od </w:t>
      </w:r>
      <w:r w:rsidR="007C37AF" w:rsidRPr="002A437D">
        <w:rPr>
          <w:rFonts w:ascii="Calibri" w:hAnsi="Calibri" w:cstheme="minorHAnsi"/>
          <w:iCs/>
        </w:rPr>
        <w:t xml:space="preserve">Ministerstwa </w:t>
      </w:r>
      <w:r w:rsidR="002A437D" w:rsidRPr="002A437D">
        <w:rPr>
          <w:rFonts w:ascii="Calibri" w:hAnsi="Calibri" w:cstheme="minorHAnsi"/>
          <w:iCs/>
        </w:rPr>
        <w:t>Rozwoju</w:t>
      </w:r>
      <w:r w:rsidR="008F1B24">
        <w:rPr>
          <w:rFonts w:ascii="Calibri" w:hAnsi="Calibri" w:cstheme="minorHAnsi"/>
          <w:iCs/>
        </w:rPr>
        <w:t xml:space="preserve">. </w:t>
      </w:r>
      <w:r w:rsidR="002A437D">
        <w:rPr>
          <w:rFonts w:ascii="Calibri" w:hAnsi="Calibri" w:cstheme="minorHAnsi"/>
          <w:iCs/>
        </w:rPr>
        <w:t>Z</w:t>
      </w:r>
      <w:r w:rsidR="008F1B24">
        <w:rPr>
          <w:rFonts w:ascii="Calibri" w:hAnsi="Calibri" w:cstheme="minorHAnsi"/>
          <w:iCs/>
        </w:rPr>
        <w:t xml:space="preserve">ostały one </w:t>
      </w:r>
      <w:r>
        <w:rPr>
          <w:rFonts w:ascii="Calibri" w:hAnsi="Calibri" w:cstheme="minorHAnsi"/>
          <w:iCs/>
        </w:rPr>
        <w:t xml:space="preserve">przyjęte </w:t>
      </w:r>
      <w:r w:rsidR="007C37AF">
        <w:rPr>
          <w:rFonts w:ascii="Calibri" w:hAnsi="Calibri" w:cstheme="minorHAnsi"/>
          <w:iCs/>
        </w:rPr>
        <w:t>przez</w:t>
      </w:r>
      <w:r>
        <w:rPr>
          <w:rFonts w:ascii="Calibri" w:hAnsi="Calibri" w:cstheme="minorHAnsi"/>
          <w:iCs/>
        </w:rPr>
        <w:t xml:space="preserve"> Zarząd Województwa </w:t>
      </w:r>
      <w:r w:rsidR="00C978B4">
        <w:rPr>
          <w:rFonts w:ascii="Calibri" w:hAnsi="Calibri" w:cstheme="minorHAnsi"/>
          <w:iCs/>
        </w:rPr>
        <w:t xml:space="preserve">Mazowieckiego </w:t>
      </w:r>
      <w:r>
        <w:rPr>
          <w:rFonts w:ascii="Calibri" w:hAnsi="Calibri" w:cstheme="minorHAnsi"/>
          <w:iCs/>
        </w:rPr>
        <w:t xml:space="preserve">i zgodnie z procedurą </w:t>
      </w:r>
      <w:r w:rsidR="007C37AF">
        <w:rPr>
          <w:rFonts w:ascii="Calibri" w:hAnsi="Calibri" w:cstheme="minorHAnsi"/>
          <w:iCs/>
        </w:rPr>
        <w:t xml:space="preserve">wnoszenia i renegocjacji Programu przed przekazaniem do KE i otrzymania zgody Instytucji Koordynującej konieczne jest, by były przyjęte przez Komitet Monitorujący. </w:t>
      </w:r>
      <w:r w:rsidR="008F1B24">
        <w:rPr>
          <w:rFonts w:ascii="Calibri" w:hAnsi="Calibri" w:cstheme="minorHAnsi"/>
          <w:iCs/>
        </w:rPr>
        <w:t>Powiedziała, iż z</w:t>
      </w:r>
      <w:r w:rsidR="007C37AF">
        <w:rPr>
          <w:rFonts w:ascii="Calibri" w:hAnsi="Calibri" w:cstheme="minorHAnsi"/>
          <w:iCs/>
        </w:rPr>
        <w:t>miany w załączniku pierwszym dotyczą gospodarowania odpadami priorytet inwestycyjny 6a</w:t>
      </w:r>
      <w:r w:rsidR="008F1B24">
        <w:rPr>
          <w:rFonts w:ascii="Calibri" w:hAnsi="Calibri" w:cstheme="minorHAnsi"/>
          <w:iCs/>
        </w:rPr>
        <w:t xml:space="preserve">. </w:t>
      </w:r>
      <w:r w:rsidR="007C37AF">
        <w:rPr>
          <w:rFonts w:ascii="Calibri" w:hAnsi="Calibri" w:cstheme="minorHAnsi"/>
          <w:iCs/>
        </w:rPr>
        <w:t xml:space="preserve">Zmiany w załączniku 2 dotyczą </w:t>
      </w:r>
      <w:r w:rsidR="008F1B24">
        <w:rPr>
          <w:rFonts w:ascii="Calibri" w:hAnsi="Calibri" w:cstheme="minorHAnsi"/>
          <w:iCs/>
        </w:rPr>
        <w:t xml:space="preserve">osi 4. Zmiany w priorytecie 6 </w:t>
      </w:r>
      <w:r w:rsidR="008B3416">
        <w:rPr>
          <w:rFonts w:ascii="Calibri" w:hAnsi="Calibri" w:cstheme="minorHAnsi"/>
          <w:iCs/>
        </w:rPr>
        <w:t>są pokłosiem uzgodnień pomiędzy Ministerstwem Środowiska</w:t>
      </w:r>
      <w:r w:rsidR="007C37AF">
        <w:rPr>
          <w:rFonts w:ascii="Calibri" w:hAnsi="Calibri" w:cstheme="minorHAnsi"/>
          <w:iCs/>
        </w:rPr>
        <w:t xml:space="preserve"> i prac nad zat</w:t>
      </w:r>
      <w:r w:rsidR="002A437D">
        <w:rPr>
          <w:rFonts w:ascii="Calibri" w:hAnsi="Calibri" w:cstheme="minorHAnsi"/>
          <w:iCs/>
        </w:rPr>
        <w:t>wierdzeniem ostatecznej wersji wojewódzkiego programu gospodarowania o</w:t>
      </w:r>
      <w:r w:rsidR="007C37AF">
        <w:rPr>
          <w:rFonts w:ascii="Calibri" w:hAnsi="Calibri" w:cstheme="minorHAnsi"/>
          <w:iCs/>
        </w:rPr>
        <w:t>dpadami</w:t>
      </w:r>
      <w:r w:rsidR="008B3416">
        <w:rPr>
          <w:rFonts w:ascii="Calibri" w:hAnsi="Calibri" w:cstheme="minorHAnsi"/>
          <w:iCs/>
        </w:rPr>
        <w:t xml:space="preserve"> (</w:t>
      </w:r>
      <w:r w:rsidR="002A437D">
        <w:rPr>
          <w:rFonts w:ascii="Calibri" w:hAnsi="Calibri" w:cstheme="minorHAnsi"/>
          <w:iCs/>
        </w:rPr>
        <w:t>PGO WM 2022</w:t>
      </w:r>
      <w:r w:rsidR="008B3416">
        <w:rPr>
          <w:rFonts w:ascii="Calibri" w:hAnsi="Calibri" w:cstheme="minorHAnsi"/>
          <w:iCs/>
        </w:rPr>
        <w:t>)</w:t>
      </w:r>
      <w:r w:rsidR="007C37AF">
        <w:rPr>
          <w:rFonts w:ascii="Calibri" w:hAnsi="Calibri" w:cstheme="minorHAnsi"/>
          <w:iCs/>
        </w:rPr>
        <w:t xml:space="preserve">. </w:t>
      </w:r>
      <w:r w:rsidR="008B3416">
        <w:rPr>
          <w:rFonts w:ascii="Calibri" w:hAnsi="Calibri" w:cstheme="minorHAnsi"/>
          <w:iCs/>
        </w:rPr>
        <w:t>Ponadto, z uwagi na to, że z zakresu interwencji tworz</w:t>
      </w:r>
      <w:r w:rsidR="00A500A2">
        <w:rPr>
          <w:rFonts w:ascii="Calibri" w:hAnsi="Calibri" w:cstheme="minorHAnsi"/>
          <w:iCs/>
        </w:rPr>
        <w:t>ą</w:t>
      </w:r>
      <w:r w:rsidR="00B76521">
        <w:rPr>
          <w:rFonts w:ascii="Calibri" w:hAnsi="Calibri" w:cstheme="minorHAnsi"/>
          <w:iCs/>
        </w:rPr>
        <w:t xml:space="preserve"> się nowe inwestycje</w:t>
      </w:r>
      <w:r w:rsidR="008B3416">
        <w:rPr>
          <w:rFonts w:ascii="Calibri" w:hAnsi="Calibri" w:cstheme="minorHAnsi"/>
          <w:iCs/>
        </w:rPr>
        <w:t xml:space="preserve"> w zakresie zwiększani</w:t>
      </w:r>
      <w:r w:rsidR="00A500A2">
        <w:rPr>
          <w:rFonts w:ascii="Calibri" w:hAnsi="Calibri" w:cstheme="minorHAnsi"/>
          <w:iCs/>
        </w:rPr>
        <w:t xml:space="preserve">a mocy przerobowych składowisk </w:t>
      </w:r>
      <w:r w:rsidR="008B3416">
        <w:rPr>
          <w:rFonts w:ascii="Calibri" w:hAnsi="Calibri" w:cstheme="minorHAnsi"/>
          <w:iCs/>
        </w:rPr>
        <w:t xml:space="preserve">istnieje zagrożenie </w:t>
      </w:r>
      <w:r w:rsidR="002A437D">
        <w:rPr>
          <w:rFonts w:ascii="Calibri" w:hAnsi="Calibri" w:cstheme="minorHAnsi"/>
          <w:iCs/>
        </w:rPr>
        <w:t xml:space="preserve">nie </w:t>
      </w:r>
      <w:r w:rsidR="008B3416">
        <w:rPr>
          <w:rFonts w:ascii="Calibri" w:hAnsi="Calibri" w:cstheme="minorHAnsi"/>
          <w:iCs/>
        </w:rPr>
        <w:t xml:space="preserve">wykonania kamienia milowego. W związku z tym </w:t>
      </w:r>
      <w:r w:rsidR="008F1B24">
        <w:rPr>
          <w:rFonts w:ascii="Calibri" w:hAnsi="Calibri" w:cstheme="minorHAnsi"/>
          <w:iCs/>
        </w:rPr>
        <w:t>IZ składa</w:t>
      </w:r>
      <w:r w:rsidR="008B3416">
        <w:rPr>
          <w:rFonts w:ascii="Calibri" w:hAnsi="Calibri" w:cstheme="minorHAnsi"/>
          <w:iCs/>
        </w:rPr>
        <w:t xml:space="preserve"> wniosek do KE o zatwierdzenie </w:t>
      </w:r>
      <w:r w:rsidR="001F53E3">
        <w:rPr>
          <w:rFonts w:ascii="Calibri" w:hAnsi="Calibri" w:cstheme="minorHAnsi"/>
          <w:iCs/>
        </w:rPr>
        <w:t xml:space="preserve">i obniżenie wskaźnika, który polega na mocy przerobowej zakładu zagospodarowania odpadów z 216 </w:t>
      </w:r>
      <w:r w:rsidR="006901CA">
        <w:rPr>
          <w:rFonts w:ascii="Calibri" w:hAnsi="Calibri" w:cstheme="minorHAnsi"/>
          <w:iCs/>
        </w:rPr>
        <w:t xml:space="preserve">tys. </w:t>
      </w:r>
      <w:r w:rsidR="00B76521">
        <w:rPr>
          <w:rFonts w:ascii="Calibri" w:hAnsi="Calibri" w:cstheme="minorHAnsi"/>
          <w:iCs/>
        </w:rPr>
        <w:t xml:space="preserve">zł </w:t>
      </w:r>
      <w:r w:rsidR="006901CA">
        <w:rPr>
          <w:rFonts w:ascii="Calibri" w:hAnsi="Calibri" w:cstheme="minorHAnsi"/>
          <w:iCs/>
        </w:rPr>
        <w:t>na rok do 18 t</w:t>
      </w:r>
      <w:r w:rsidR="00A917FD">
        <w:rPr>
          <w:rFonts w:ascii="Calibri" w:hAnsi="Calibri" w:cstheme="minorHAnsi"/>
          <w:iCs/>
        </w:rPr>
        <w:t xml:space="preserve">ysięcy </w:t>
      </w:r>
      <w:r w:rsidR="00B76521">
        <w:rPr>
          <w:rFonts w:ascii="Calibri" w:hAnsi="Calibri" w:cstheme="minorHAnsi"/>
          <w:iCs/>
        </w:rPr>
        <w:t>zł</w:t>
      </w:r>
      <w:r w:rsidR="00A917FD">
        <w:rPr>
          <w:rFonts w:ascii="Calibri" w:hAnsi="Calibri" w:cstheme="minorHAnsi"/>
          <w:iCs/>
        </w:rPr>
        <w:t xml:space="preserve">. </w:t>
      </w:r>
      <w:r w:rsidR="00B76521">
        <w:rPr>
          <w:rFonts w:ascii="Calibri" w:hAnsi="Calibri" w:cstheme="minorHAnsi"/>
          <w:iCs/>
        </w:rPr>
        <w:t xml:space="preserve">Wynika, to </w:t>
      </w:r>
      <w:r w:rsidR="002A437D">
        <w:rPr>
          <w:rFonts w:ascii="Calibri" w:hAnsi="Calibri" w:cstheme="minorHAnsi"/>
          <w:iCs/>
        </w:rPr>
        <w:t>z planu inwestycyjnego PGO WM 2022.</w:t>
      </w:r>
      <w:r w:rsidR="006901CA">
        <w:rPr>
          <w:rFonts w:ascii="Calibri" w:hAnsi="Calibri" w:cstheme="minorHAnsi"/>
          <w:iCs/>
        </w:rPr>
        <w:t xml:space="preserve"> </w:t>
      </w:r>
    </w:p>
    <w:p w14:paraId="201587C0" w14:textId="77777777" w:rsidR="006901CA" w:rsidRDefault="006901CA" w:rsidP="006901CA">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Pan Krzyszt</w:t>
      </w:r>
      <w:r w:rsidR="001F53E3">
        <w:rPr>
          <w:rFonts w:ascii="Calibri" w:hAnsi="Calibri" w:cstheme="minorHAnsi"/>
          <w:iCs/>
        </w:rPr>
        <w:t xml:space="preserve">of Lewandowski przedstawiciel </w:t>
      </w:r>
      <w:r w:rsidR="002766F2">
        <w:rPr>
          <w:rFonts w:ascii="Calibri" w:hAnsi="Calibri" w:cstheme="minorHAnsi"/>
          <w:iCs/>
        </w:rPr>
        <w:t xml:space="preserve">Izby Gospodarczej Regionu Płockiego </w:t>
      </w:r>
      <w:r>
        <w:rPr>
          <w:rFonts w:ascii="Calibri" w:hAnsi="Calibri" w:cstheme="minorHAnsi"/>
          <w:iCs/>
        </w:rPr>
        <w:t xml:space="preserve">zapytał, czy faktycznie </w:t>
      </w:r>
      <w:r w:rsidR="0026549A">
        <w:rPr>
          <w:rFonts w:ascii="Calibri" w:hAnsi="Calibri" w:cstheme="minorHAnsi"/>
          <w:iCs/>
        </w:rPr>
        <w:t xml:space="preserve">jest taka </w:t>
      </w:r>
      <w:r w:rsidR="00BB09A8">
        <w:rPr>
          <w:rFonts w:ascii="Calibri" w:hAnsi="Calibri" w:cstheme="minorHAnsi"/>
          <w:iCs/>
        </w:rPr>
        <w:t>różnica</w:t>
      </w:r>
      <w:r w:rsidR="002766F2">
        <w:rPr>
          <w:rFonts w:ascii="Calibri" w:hAnsi="Calibri" w:cstheme="minorHAnsi"/>
          <w:iCs/>
        </w:rPr>
        <w:t xml:space="preserve"> z 216</w:t>
      </w:r>
      <w:r w:rsidR="00CE2A5B">
        <w:rPr>
          <w:rFonts w:ascii="Calibri" w:hAnsi="Calibri" w:cstheme="minorHAnsi"/>
          <w:iCs/>
        </w:rPr>
        <w:t xml:space="preserve"> tys. zł do 18 tys. zł.</w:t>
      </w:r>
    </w:p>
    <w:p w14:paraId="7505A604" w14:textId="77777777" w:rsidR="006901CA" w:rsidRDefault="006901CA" w:rsidP="006901CA">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 xml:space="preserve">Pani Dorota Siedliska odpowiedziała, że ten wskaźnik wynika z planu do </w:t>
      </w:r>
      <w:r w:rsidR="002A437D">
        <w:rPr>
          <w:rFonts w:ascii="Calibri" w:hAnsi="Calibri" w:cstheme="minorHAnsi"/>
          <w:iCs/>
        </w:rPr>
        <w:t>PGO WM 2022</w:t>
      </w:r>
      <w:r w:rsidR="002766F2">
        <w:rPr>
          <w:rFonts w:ascii="Calibri" w:hAnsi="Calibri" w:cstheme="minorHAnsi"/>
          <w:iCs/>
        </w:rPr>
        <w:t>.</w:t>
      </w:r>
    </w:p>
    <w:p w14:paraId="74BEDC6A" w14:textId="77777777" w:rsidR="006901CA" w:rsidRDefault="006901CA" w:rsidP="006901CA">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Pan Krzysztof Lewandowski zapytał</w:t>
      </w:r>
      <w:r w:rsidR="0026549A">
        <w:rPr>
          <w:rFonts w:ascii="Calibri" w:hAnsi="Calibri" w:cstheme="minorHAnsi"/>
          <w:iCs/>
        </w:rPr>
        <w:t>,</w:t>
      </w:r>
      <w:r>
        <w:rPr>
          <w:rFonts w:ascii="Calibri" w:hAnsi="Calibri" w:cstheme="minorHAnsi"/>
          <w:iCs/>
        </w:rPr>
        <w:t xml:space="preserve"> </w:t>
      </w:r>
      <w:r w:rsidR="0026549A">
        <w:rPr>
          <w:rFonts w:ascii="Calibri" w:hAnsi="Calibri" w:cstheme="minorHAnsi"/>
          <w:iCs/>
        </w:rPr>
        <w:t>czy wskaźnik 216</w:t>
      </w:r>
      <w:r w:rsidR="002A437D">
        <w:rPr>
          <w:rFonts w:ascii="Calibri" w:hAnsi="Calibri" w:cstheme="minorHAnsi"/>
          <w:iCs/>
        </w:rPr>
        <w:t xml:space="preserve"> tys.</w:t>
      </w:r>
      <w:r w:rsidR="00CE2A5B">
        <w:rPr>
          <w:rFonts w:ascii="Calibri" w:hAnsi="Calibri" w:cstheme="minorHAnsi"/>
          <w:iCs/>
        </w:rPr>
        <w:t xml:space="preserve"> zł</w:t>
      </w:r>
      <w:r w:rsidR="0026549A">
        <w:rPr>
          <w:rFonts w:ascii="Calibri" w:hAnsi="Calibri" w:cstheme="minorHAnsi"/>
          <w:iCs/>
        </w:rPr>
        <w:t xml:space="preserve"> kiedyś nie był</w:t>
      </w:r>
      <w:r>
        <w:rPr>
          <w:rFonts w:ascii="Calibri" w:hAnsi="Calibri" w:cstheme="minorHAnsi"/>
          <w:iCs/>
        </w:rPr>
        <w:t xml:space="preserve"> przewymiarowany</w:t>
      </w:r>
      <w:r w:rsidR="002766F2">
        <w:rPr>
          <w:rFonts w:ascii="Calibri" w:hAnsi="Calibri" w:cstheme="minorHAnsi"/>
          <w:iCs/>
        </w:rPr>
        <w:t>.</w:t>
      </w:r>
    </w:p>
    <w:p w14:paraId="591ABD2D" w14:textId="77777777" w:rsidR="006901CA" w:rsidRDefault="006901CA" w:rsidP="006901CA">
      <w:pPr>
        <w:autoSpaceDE w:val="0"/>
        <w:autoSpaceDN w:val="0"/>
        <w:adjustRightInd w:val="0"/>
        <w:spacing w:after="0" w:line="360" w:lineRule="auto"/>
        <w:ind w:firstLine="708"/>
        <w:jc w:val="both"/>
        <w:rPr>
          <w:rFonts w:ascii="Calibri" w:hAnsi="Calibri" w:cstheme="minorHAnsi"/>
          <w:iCs/>
        </w:rPr>
      </w:pPr>
      <w:r w:rsidRPr="006901CA">
        <w:rPr>
          <w:rFonts w:ascii="Calibri" w:hAnsi="Calibri" w:cstheme="minorHAnsi"/>
          <w:iCs/>
        </w:rPr>
        <w:t>Pani Dorota Siedliska odpowiedziała</w:t>
      </w:r>
      <w:r>
        <w:rPr>
          <w:rFonts w:ascii="Calibri" w:hAnsi="Calibri" w:cstheme="minorHAnsi"/>
          <w:iCs/>
        </w:rPr>
        <w:t>, że wskaźnik 216</w:t>
      </w:r>
      <w:r w:rsidR="002A437D">
        <w:rPr>
          <w:rFonts w:ascii="Calibri" w:hAnsi="Calibri" w:cstheme="minorHAnsi"/>
          <w:iCs/>
        </w:rPr>
        <w:t xml:space="preserve"> tys.</w:t>
      </w:r>
      <w:r w:rsidR="00CE2A5B">
        <w:rPr>
          <w:rFonts w:ascii="Calibri" w:hAnsi="Calibri" w:cstheme="minorHAnsi"/>
          <w:iCs/>
        </w:rPr>
        <w:t xml:space="preserve"> zł</w:t>
      </w:r>
      <w:r>
        <w:rPr>
          <w:rFonts w:ascii="Calibri" w:hAnsi="Calibri" w:cstheme="minorHAnsi"/>
          <w:iCs/>
        </w:rPr>
        <w:t xml:space="preserve"> liczony był biorąc pod uwagę rozbud</w:t>
      </w:r>
      <w:r w:rsidR="0026549A">
        <w:rPr>
          <w:rFonts w:ascii="Calibri" w:hAnsi="Calibri" w:cstheme="minorHAnsi"/>
          <w:iCs/>
        </w:rPr>
        <w:t>owę mocy przerobowej składowisk. Dodał, iż KE nie wyraziła</w:t>
      </w:r>
      <w:r>
        <w:rPr>
          <w:rFonts w:ascii="Calibri" w:hAnsi="Calibri" w:cstheme="minorHAnsi"/>
          <w:iCs/>
        </w:rPr>
        <w:t xml:space="preserve"> zgody na</w:t>
      </w:r>
      <w:r w:rsidR="00471E47">
        <w:rPr>
          <w:rFonts w:ascii="Calibri" w:hAnsi="Calibri" w:cstheme="minorHAnsi"/>
          <w:iCs/>
        </w:rPr>
        <w:t xml:space="preserve"> </w:t>
      </w:r>
      <w:r w:rsidR="002A437D">
        <w:rPr>
          <w:rFonts w:ascii="Calibri" w:hAnsi="Calibri" w:cstheme="minorHAnsi"/>
          <w:iCs/>
        </w:rPr>
        <w:t>wzrost</w:t>
      </w:r>
      <w:r w:rsidR="00471E47">
        <w:rPr>
          <w:rFonts w:ascii="Calibri" w:hAnsi="Calibri" w:cstheme="minorHAnsi"/>
          <w:iCs/>
        </w:rPr>
        <w:t xml:space="preserve"> mocy przerobowych dlatego musiał</w:t>
      </w:r>
      <w:r w:rsidR="0085220E">
        <w:rPr>
          <w:rFonts w:ascii="Calibri" w:hAnsi="Calibri" w:cstheme="minorHAnsi"/>
          <w:iCs/>
        </w:rPr>
        <w:t>o to zostać skorygowane</w:t>
      </w:r>
      <w:r w:rsidR="00471E47">
        <w:rPr>
          <w:rFonts w:ascii="Calibri" w:hAnsi="Calibri" w:cstheme="minorHAnsi"/>
          <w:iCs/>
        </w:rPr>
        <w:t>.</w:t>
      </w:r>
      <w:r w:rsidR="0026549A">
        <w:rPr>
          <w:rFonts w:ascii="Calibri" w:hAnsi="Calibri" w:cstheme="minorHAnsi"/>
          <w:iCs/>
        </w:rPr>
        <w:t xml:space="preserve"> Nadmieniła</w:t>
      </w:r>
      <w:r w:rsidR="00471E47">
        <w:rPr>
          <w:rFonts w:ascii="Calibri" w:hAnsi="Calibri" w:cstheme="minorHAnsi"/>
          <w:iCs/>
        </w:rPr>
        <w:t>, że jest</w:t>
      </w:r>
      <w:r w:rsidR="00A500A2">
        <w:rPr>
          <w:rFonts w:ascii="Calibri" w:hAnsi="Calibri" w:cstheme="minorHAnsi"/>
          <w:iCs/>
        </w:rPr>
        <w:t xml:space="preserve"> to</w:t>
      </w:r>
      <w:r w:rsidR="00471E47">
        <w:rPr>
          <w:rFonts w:ascii="Calibri" w:hAnsi="Calibri" w:cstheme="minorHAnsi"/>
          <w:iCs/>
        </w:rPr>
        <w:t xml:space="preserve"> zgodne z planem inwestycyjnym</w:t>
      </w:r>
      <w:r>
        <w:rPr>
          <w:rFonts w:ascii="Calibri" w:hAnsi="Calibri" w:cstheme="minorHAnsi"/>
          <w:iCs/>
        </w:rPr>
        <w:t xml:space="preserve">. </w:t>
      </w:r>
      <w:r w:rsidR="00CC4DEE">
        <w:rPr>
          <w:rFonts w:ascii="Calibri" w:hAnsi="Calibri" w:cstheme="minorHAnsi"/>
          <w:iCs/>
        </w:rPr>
        <w:t>Założenie jest również w uzasadnieniu.</w:t>
      </w:r>
    </w:p>
    <w:p w14:paraId="71D84C20" w14:textId="3D651206" w:rsidR="00CC4DEE" w:rsidRDefault="00CC4DEE" w:rsidP="00E46D49">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 xml:space="preserve">Pan Przemysław Kalinka </w:t>
      </w:r>
      <w:r w:rsidR="0026549A">
        <w:rPr>
          <w:rFonts w:ascii="Calibri" w:hAnsi="Calibri" w:cstheme="minorHAnsi"/>
          <w:iCs/>
        </w:rPr>
        <w:t xml:space="preserve">przedstawiciel Komisji Europejskiej </w:t>
      </w:r>
      <w:r>
        <w:rPr>
          <w:rFonts w:ascii="Calibri" w:hAnsi="Calibri" w:cstheme="minorHAnsi"/>
          <w:iCs/>
        </w:rPr>
        <w:t>pogratulował sukcesu</w:t>
      </w:r>
      <w:r w:rsidR="00693F18">
        <w:rPr>
          <w:rFonts w:ascii="Calibri" w:hAnsi="Calibri" w:cstheme="minorHAnsi"/>
          <w:iCs/>
        </w:rPr>
        <w:t xml:space="preserve">. Powiedział, iż </w:t>
      </w:r>
      <w:r w:rsidR="00353305">
        <w:rPr>
          <w:rFonts w:ascii="Calibri" w:hAnsi="Calibri" w:cstheme="minorHAnsi"/>
          <w:iCs/>
        </w:rPr>
        <w:t>były informacje</w:t>
      </w:r>
      <w:r>
        <w:rPr>
          <w:rFonts w:ascii="Calibri" w:hAnsi="Calibri" w:cstheme="minorHAnsi"/>
          <w:iCs/>
        </w:rPr>
        <w:t>,</w:t>
      </w:r>
      <w:r w:rsidRPr="00166933">
        <w:rPr>
          <w:rFonts w:ascii="Calibri" w:hAnsi="Calibri" w:cstheme="minorHAnsi"/>
          <w:iCs/>
        </w:rPr>
        <w:t xml:space="preserve"> </w:t>
      </w:r>
      <w:r w:rsidR="009015FB" w:rsidRPr="00166933">
        <w:rPr>
          <w:rFonts w:ascii="Calibri" w:hAnsi="Calibri" w:cstheme="minorHAnsi"/>
          <w:iCs/>
        </w:rPr>
        <w:t>ż</w:t>
      </w:r>
      <w:r w:rsidRPr="00166933">
        <w:rPr>
          <w:rFonts w:ascii="Calibri" w:hAnsi="Calibri" w:cstheme="minorHAnsi"/>
          <w:iCs/>
        </w:rPr>
        <w:t xml:space="preserve">e </w:t>
      </w:r>
      <w:r>
        <w:rPr>
          <w:rFonts w:ascii="Calibri" w:hAnsi="Calibri" w:cstheme="minorHAnsi"/>
          <w:iCs/>
        </w:rPr>
        <w:t xml:space="preserve">plany są odsyłane do regionów i że </w:t>
      </w:r>
      <w:r w:rsidR="002A437D" w:rsidRPr="002A437D">
        <w:rPr>
          <w:rFonts w:ascii="Calibri" w:hAnsi="Calibri" w:cstheme="minorHAnsi"/>
          <w:iCs/>
        </w:rPr>
        <w:t>Ministerstwo Środowiska</w:t>
      </w:r>
      <w:r w:rsidRPr="002A437D">
        <w:rPr>
          <w:rFonts w:ascii="Calibri" w:hAnsi="Calibri" w:cstheme="minorHAnsi"/>
          <w:iCs/>
        </w:rPr>
        <w:t xml:space="preserve"> </w:t>
      </w:r>
      <w:r>
        <w:rPr>
          <w:rFonts w:ascii="Calibri" w:hAnsi="Calibri" w:cstheme="minorHAnsi"/>
          <w:iCs/>
        </w:rPr>
        <w:t xml:space="preserve">kwestionuje zapisy. </w:t>
      </w:r>
      <w:r w:rsidR="00693F18">
        <w:rPr>
          <w:rFonts w:ascii="Calibri" w:hAnsi="Calibri" w:cstheme="minorHAnsi"/>
          <w:iCs/>
        </w:rPr>
        <w:t>Podkreślił, iż t</w:t>
      </w:r>
      <w:r>
        <w:rPr>
          <w:rFonts w:ascii="Calibri" w:hAnsi="Calibri" w:cstheme="minorHAnsi"/>
          <w:iCs/>
        </w:rPr>
        <w:t>rzy województwa</w:t>
      </w:r>
      <w:r w:rsidR="00471E47">
        <w:rPr>
          <w:rFonts w:ascii="Calibri" w:hAnsi="Calibri" w:cstheme="minorHAnsi"/>
          <w:iCs/>
        </w:rPr>
        <w:t xml:space="preserve"> nie przedstawiły swoich projektów</w:t>
      </w:r>
      <w:r>
        <w:rPr>
          <w:rFonts w:ascii="Calibri" w:hAnsi="Calibri" w:cstheme="minorHAnsi"/>
          <w:iCs/>
        </w:rPr>
        <w:t xml:space="preserve">. Dodał, że cieszy się, że Mazowsze ma to już za sobą </w:t>
      </w:r>
      <w:r w:rsidR="00471E47">
        <w:rPr>
          <w:rFonts w:ascii="Calibri" w:hAnsi="Calibri" w:cstheme="minorHAnsi"/>
          <w:iCs/>
        </w:rPr>
        <w:t>i że uchwała Sejmiku będzie już w tym roku</w:t>
      </w:r>
      <w:r w:rsidR="0085220E">
        <w:rPr>
          <w:rFonts w:ascii="Calibri" w:hAnsi="Calibri" w:cstheme="minorHAnsi"/>
          <w:iCs/>
        </w:rPr>
        <w:t xml:space="preserve">. Nadmienił, iż </w:t>
      </w:r>
      <w:r>
        <w:rPr>
          <w:rFonts w:ascii="Calibri" w:hAnsi="Calibri" w:cstheme="minorHAnsi"/>
          <w:iCs/>
        </w:rPr>
        <w:t>KE postara się ocen</w:t>
      </w:r>
      <w:r w:rsidR="00693F18">
        <w:rPr>
          <w:rFonts w:ascii="Calibri" w:hAnsi="Calibri" w:cstheme="minorHAnsi"/>
          <w:iCs/>
        </w:rPr>
        <w:t xml:space="preserve">ę </w:t>
      </w:r>
      <w:r w:rsidR="00693F18">
        <w:rPr>
          <w:rFonts w:ascii="Calibri" w:hAnsi="Calibri" w:cstheme="minorHAnsi"/>
          <w:iCs/>
        </w:rPr>
        <w:lastRenderedPageBreak/>
        <w:t>przeprowadzić jak najszybciej, co spowoduje uwolnienie środków.</w:t>
      </w:r>
      <w:r>
        <w:rPr>
          <w:rFonts w:ascii="Calibri" w:hAnsi="Calibri" w:cstheme="minorHAnsi"/>
          <w:iCs/>
        </w:rPr>
        <w:t xml:space="preserve"> </w:t>
      </w:r>
      <w:r w:rsidR="00BC7048">
        <w:rPr>
          <w:rFonts w:ascii="Calibri" w:hAnsi="Calibri" w:cstheme="minorHAnsi"/>
          <w:iCs/>
        </w:rPr>
        <w:t>St</w:t>
      </w:r>
      <w:r w:rsidR="0085220E">
        <w:rPr>
          <w:rFonts w:ascii="Calibri" w:hAnsi="Calibri" w:cstheme="minorHAnsi"/>
          <w:iCs/>
        </w:rPr>
        <w:t>wierdził</w:t>
      </w:r>
      <w:r w:rsidR="00471E47">
        <w:rPr>
          <w:rFonts w:ascii="Calibri" w:hAnsi="Calibri" w:cstheme="minorHAnsi"/>
          <w:iCs/>
        </w:rPr>
        <w:t xml:space="preserve">, że moce przerobowe są za duże. </w:t>
      </w:r>
      <w:r w:rsidR="00993D69">
        <w:rPr>
          <w:rFonts w:ascii="Calibri" w:hAnsi="Calibri" w:cstheme="minorHAnsi"/>
          <w:iCs/>
        </w:rPr>
        <w:t xml:space="preserve">Dodał, że Mazowsze jest jednym z województw, które uzgodniło </w:t>
      </w:r>
      <w:r w:rsidR="002A437D">
        <w:rPr>
          <w:rFonts w:ascii="Calibri" w:hAnsi="Calibri" w:cstheme="minorHAnsi"/>
          <w:iCs/>
        </w:rPr>
        <w:t>PGO</w:t>
      </w:r>
      <w:r w:rsidR="00993D69">
        <w:rPr>
          <w:rFonts w:ascii="Calibri" w:hAnsi="Calibri" w:cstheme="minorHAnsi"/>
          <w:iCs/>
        </w:rPr>
        <w:t xml:space="preserve"> z </w:t>
      </w:r>
      <w:r w:rsidR="00993D69" w:rsidRPr="002A437D">
        <w:rPr>
          <w:rFonts w:ascii="Calibri" w:hAnsi="Calibri" w:cstheme="minorHAnsi"/>
          <w:iCs/>
        </w:rPr>
        <w:t>Ministrem</w:t>
      </w:r>
      <w:r w:rsidR="002A437D" w:rsidRPr="002A437D">
        <w:rPr>
          <w:rFonts w:ascii="Calibri" w:hAnsi="Calibri" w:cstheme="minorHAnsi"/>
          <w:iCs/>
        </w:rPr>
        <w:t xml:space="preserve"> Środowiska. </w:t>
      </w:r>
      <w:r w:rsidR="00993D69">
        <w:rPr>
          <w:rFonts w:ascii="Calibri" w:hAnsi="Calibri" w:cstheme="minorHAnsi"/>
          <w:iCs/>
        </w:rPr>
        <w:t xml:space="preserve">Powiedział, że zmiana wskaźnika </w:t>
      </w:r>
      <w:r w:rsidR="00E46D49">
        <w:rPr>
          <w:rFonts w:ascii="Calibri" w:hAnsi="Calibri" w:cstheme="minorHAnsi"/>
          <w:iCs/>
        </w:rPr>
        <w:t>jest</w:t>
      </w:r>
      <w:r w:rsidR="00993D69">
        <w:rPr>
          <w:rFonts w:ascii="Calibri" w:hAnsi="Calibri" w:cstheme="minorHAnsi"/>
          <w:iCs/>
        </w:rPr>
        <w:t xml:space="preserve"> zg</w:t>
      </w:r>
      <w:r w:rsidR="00E42CC6">
        <w:rPr>
          <w:rFonts w:ascii="Calibri" w:hAnsi="Calibri" w:cstheme="minorHAnsi"/>
          <w:iCs/>
        </w:rPr>
        <w:t xml:space="preserve">odne z </w:t>
      </w:r>
      <w:r w:rsidR="00993D69">
        <w:rPr>
          <w:rFonts w:ascii="Calibri" w:hAnsi="Calibri" w:cstheme="minorHAnsi"/>
          <w:iCs/>
        </w:rPr>
        <w:t>PGO</w:t>
      </w:r>
      <w:r w:rsidR="00E42CC6">
        <w:rPr>
          <w:rFonts w:ascii="Calibri" w:hAnsi="Calibri" w:cstheme="minorHAnsi"/>
          <w:iCs/>
        </w:rPr>
        <w:t xml:space="preserve"> WM</w:t>
      </w:r>
      <w:r w:rsidR="00993D69">
        <w:rPr>
          <w:rFonts w:ascii="Calibri" w:hAnsi="Calibri" w:cstheme="minorHAnsi"/>
          <w:iCs/>
        </w:rPr>
        <w:t>. Poprosił o wpisanie zmian w trybie rejestruj zmiany w metodologii</w:t>
      </w:r>
      <w:r w:rsidR="009F08E4">
        <w:rPr>
          <w:rFonts w:ascii="Calibri" w:hAnsi="Calibri" w:cstheme="minorHAnsi"/>
          <w:iCs/>
        </w:rPr>
        <w:t>, to byłaby solidna podst</w:t>
      </w:r>
      <w:r w:rsidR="002A437D">
        <w:rPr>
          <w:rFonts w:ascii="Calibri" w:hAnsi="Calibri" w:cstheme="minorHAnsi"/>
          <w:iCs/>
        </w:rPr>
        <w:t>awa merytoryczna już na podstawie</w:t>
      </w:r>
      <w:r w:rsidR="009F08E4">
        <w:rPr>
          <w:rFonts w:ascii="Calibri" w:hAnsi="Calibri" w:cstheme="minorHAnsi"/>
          <w:iCs/>
        </w:rPr>
        <w:t xml:space="preserve"> złożenia modyfikacji do Komisji.</w:t>
      </w:r>
    </w:p>
    <w:p w14:paraId="11ED4D3B" w14:textId="431FFF76" w:rsidR="00CC4DEE" w:rsidRPr="00304A55" w:rsidRDefault="00CC4DEE" w:rsidP="00600DDC">
      <w:pPr>
        <w:autoSpaceDE w:val="0"/>
        <w:autoSpaceDN w:val="0"/>
        <w:adjustRightInd w:val="0"/>
        <w:spacing w:after="0" w:line="360" w:lineRule="auto"/>
        <w:ind w:firstLine="708"/>
        <w:jc w:val="both"/>
        <w:rPr>
          <w:rFonts w:ascii="Calibri" w:hAnsi="Calibri" w:cstheme="minorHAnsi"/>
          <w:iCs/>
        </w:rPr>
      </w:pPr>
      <w:r>
        <w:rPr>
          <w:rFonts w:ascii="Calibri" w:hAnsi="Calibri" w:cstheme="minorHAnsi"/>
          <w:iCs/>
        </w:rPr>
        <w:t xml:space="preserve">Pani Dorota Siedliska </w:t>
      </w:r>
      <w:r w:rsidR="00E46D49">
        <w:rPr>
          <w:rFonts w:ascii="Calibri" w:hAnsi="Calibri" w:cstheme="minorHAnsi"/>
          <w:iCs/>
        </w:rPr>
        <w:t>dodała, ż</w:t>
      </w:r>
      <w:r w:rsidR="009F08E4">
        <w:rPr>
          <w:rFonts w:ascii="Calibri" w:hAnsi="Calibri" w:cstheme="minorHAnsi"/>
          <w:iCs/>
        </w:rPr>
        <w:t xml:space="preserve">e w osi 4 też będzie zapis wynikający z tego, że sieci ciepłownicze (zostało wystosowane pismo do </w:t>
      </w:r>
      <w:r w:rsidR="009F08E4" w:rsidRPr="002A437D">
        <w:rPr>
          <w:rFonts w:ascii="Calibri" w:hAnsi="Calibri" w:cstheme="minorHAnsi"/>
          <w:iCs/>
        </w:rPr>
        <w:t>Ministerstwa Rozwoju</w:t>
      </w:r>
      <w:r w:rsidR="009F08E4">
        <w:rPr>
          <w:rFonts w:ascii="Calibri" w:hAnsi="Calibri" w:cstheme="minorHAnsi"/>
          <w:iCs/>
        </w:rPr>
        <w:t xml:space="preserve">) w zakresie przeniesienia całej interwencji </w:t>
      </w:r>
      <w:r w:rsidR="00DA3570">
        <w:rPr>
          <w:rFonts w:ascii="Calibri" w:hAnsi="Calibri" w:cstheme="minorHAnsi"/>
          <w:iCs/>
        </w:rPr>
        <w:br/>
      </w:r>
      <w:r w:rsidR="009F08E4">
        <w:rPr>
          <w:rFonts w:ascii="Calibri" w:hAnsi="Calibri" w:cstheme="minorHAnsi"/>
          <w:iCs/>
        </w:rPr>
        <w:t>i alokacji, która była przypisana do typu operacji „sieci ciepłownicze</w:t>
      </w:r>
      <w:r w:rsidR="001D6E84">
        <w:rPr>
          <w:rFonts w:ascii="Calibri" w:hAnsi="Calibri" w:cstheme="minorHAnsi"/>
          <w:iCs/>
        </w:rPr>
        <w:t xml:space="preserve">”, </w:t>
      </w:r>
      <w:r w:rsidR="00DA3570">
        <w:rPr>
          <w:rFonts w:ascii="Calibri" w:hAnsi="Calibri" w:cstheme="minorHAnsi"/>
          <w:iCs/>
        </w:rPr>
        <w:t xml:space="preserve">gdyż z uwagi na obostrzenia </w:t>
      </w:r>
      <w:r w:rsidR="00DA3570">
        <w:rPr>
          <w:rFonts w:ascii="Calibri" w:hAnsi="Calibri" w:cstheme="minorHAnsi"/>
          <w:iCs/>
        </w:rPr>
        <w:br/>
        <w:t>(</w:t>
      </w:r>
      <w:r w:rsidR="009F08E4">
        <w:rPr>
          <w:rFonts w:ascii="Calibri" w:hAnsi="Calibri" w:cstheme="minorHAnsi"/>
          <w:iCs/>
        </w:rPr>
        <w:t xml:space="preserve">w ramach programu </w:t>
      </w:r>
      <w:proofErr w:type="spellStart"/>
      <w:r w:rsidR="009F08E4">
        <w:rPr>
          <w:rFonts w:ascii="Calibri" w:hAnsi="Calibri" w:cstheme="minorHAnsi"/>
          <w:iCs/>
        </w:rPr>
        <w:t>POI</w:t>
      </w:r>
      <w:r w:rsidR="00E42CC6">
        <w:rPr>
          <w:rFonts w:ascii="Calibri" w:hAnsi="Calibri" w:cstheme="minorHAnsi"/>
          <w:iCs/>
        </w:rPr>
        <w:t>i</w:t>
      </w:r>
      <w:r w:rsidR="009F08E4">
        <w:rPr>
          <w:rFonts w:ascii="Calibri" w:hAnsi="Calibri" w:cstheme="minorHAnsi"/>
          <w:iCs/>
        </w:rPr>
        <w:t>Ś</w:t>
      </w:r>
      <w:proofErr w:type="spellEnd"/>
      <w:r w:rsidR="001D6E84">
        <w:rPr>
          <w:rFonts w:ascii="Calibri" w:hAnsi="Calibri" w:cstheme="minorHAnsi"/>
          <w:iCs/>
        </w:rPr>
        <w:t>)</w:t>
      </w:r>
      <w:r w:rsidR="009F08E4">
        <w:rPr>
          <w:rFonts w:ascii="Calibri" w:hAnsi="Calibri" w:cstheme="minorHAnsi"/>
          <w:iCs/>
        </w:rPr>
        <w:t xml:space="preserve"> będą </w:t>
      </w:r>
      <w:r w:rsidR="00E42CC6">
        <w:rPr>
          <w:rFonts w:ascii="Calibri" w:hAnsi="Calibri" w:cstheme="minorHAnsi"/>
          <w:iCs/>
        </w:rPr>
        <w:t>modernizowane takie sieci, których</w:t>
      </w:r>
      <w:r w:rsidR="009F08E4">
        <w:rPr>
          <w:rFonts w:ascii="Calibri" w:hAnsi="Calibri" w:cstheme="minorHAnsi"/>
          <w:iCs/>
        </w:rPr>
        <w:t xml:space="preserve"> u nas kryteria spełnia tylko </w:t>
      </w:r>
      <w:r w:rsidR="00DA3570">
        <w:rPr>
          <w:rFonts w:ascii="Calibri" w:hAnsi="Calibri" w:cstheme="minorHAnsi"/>
          <w:iCs/>
        </w:rPr>
        <w:br/>
      </w:r>
      <w:r w:rsidR="00E42CC6">
        <w:rPr>
          <w:rFonts w:ascii="Calibri" w:hAnsi="Calibri" w:cstheme="minorHAnsi"/>
          <w:iCs/>
        </w:rPr>
        <w:t xml:space="preserve">i wyłącznie miasto Warszawa oraz są </w:t>
      </w:r>
      <w:r w:rsidR="009F08E4">
        <w:rPr>
          <w:rFonts w:ascii="Calibri" w:hAnsi="Calibri" w:cstheme="minorHAnsi"/>
          <w:iCs/>
        </w:rPr>
        <w:t>w ramach ZIT</w:t>
      </w:r>
      <w:r w:rsidR="00FA11FF">
        <w:rPr>
          <w:rFonts w:ascii="Calibri" w:hAnsi="Calibri" w:cstheme="minorHAnsi"/>
          <w:iCs/>
        </w:rPr>
        <w:t xml:space="preserve">, znajdują się w ramach programu Infrastruktura </w:t>
      </w:r>
      <w:r w:rsidR="00DA3570">
        <w:rPr>
          <w:rFonts w:ascii="Calibri" w:hAnsi="Calibri" w:cstheme="minorHAnsi"/>
          <w:iCs/>
        </w:rPr>
        <w:br/>
      </w:r>
      <w:r w:rsidR="001D6E84">
        <w:rPr>
          <w:rFonts w:ascii="Calibri" w:hAnsi="Calibri" w:cstheme="minorHAnsi"/>
          <w:iCs/>
        </w:rPr>
        <w:t>i Środowisko. Zarząd W</w:t>
      </w:r>
      <w:r w:rsidR="00FA11FF">
        <w:rPr>
          <w:rFonts w:ascii="Calibri" w:hAnsi="Calibri" w:cstheme="minorHAnsi"/>
          <w:iCs/>
        </w:rPr>
        <w:t>ojewództwa</w:t>
      </w:r>
      <w:r w:rsidR="001D6E84">
        <w:rPr>
          <w:rFonts w:ascii="Calibri" w:hAnsi="Calibri" w:cstheme="minorHAnsi"/>
          <w:iCs/>
        </w:rPr>
        <w:t xml:space="preserve"> Mazowieckiego</w:t>
      </w:r>
      <w:r w:rsidR="00FA11FF">
        <w:rPr>
          <w:rFonts w:ascii="Calibri" w:hAnsi="Calibri" w:cstheme="minorHAnsi"/>
          <w:iCs/>
        </w:rPr>
        <w:t xml:space="preserve"> proponuje przenieść całą interwencję do programu </w:t>
      </w:r>
      <w:proofErr w:type="spellStart"/>
      <w:r w:rsidR="00FA11FF">
        <w:rPr>
          <w:rFonts w:ascii="Calibri" w:hAnsi="Calibri" w:cstheme="minorHAnsi"/>
          <w:iCs/>
        </w:rPr>
        <w:t>POI</w:t>
      </w:r>
      <w:r w:rsidR="00E42CC6">
        <w:rPr>
          <w:rFonts w:ascii="Calibri" w:hAnsi="Calibri" w:cstheme="minorHAnsi"/>
          <w:iCs/>
        </w:rPr>
        <w:t>iŚ</w:t>
      </w:r>
      <w:proofErr w:type="spellEnd"/>
      <w:r w:rsidR="00FA11FF">
        <w:rPr>
          <w:rFonts w:ascii="Calibri" w:hAnsi="Calibri" w:cstheme="minorHAnsi"/>
          <w:iCs/>
        </w:rPr>
        <w:t xml:space="preserve"> ponieważ nikt poza Warszawą nie spełnia kryteriów. Dodała, że ta zmiana musi być usunięta z zapisów programu. Ponadto w ramach instrumentów finansowych</w:t>
      </w:r>
      <w:r w:rsidR="00DA3570">
        <w:rPr>
          <w:rFonts w:ascii="Calibri" w:hAnsi="Calibri" w:cstheme="minorHAnsi"/>
          <w:iCs/>
        </w:rPr>
        <w:t xml:space="preserve"> zdiagnozowana analiza ex</w:t>
      </w:r>
      <w:r w:rsidR="0099760C">
        <w:rPr>
          <w:rFonts w:ascii="Calibri" w:hAnsi="Calibri" w:cstheme="minorHAnsi"/>
          <w:iCs/>
        </w:rPr>
        <w:t>-</w:t>
      </w:r>
      <w:proofErr w:type="spellStart"/>
      <w:r w:rsidR="00DA3570">
        <w:rPr>
          <w:rFonts w:ascii="Calibri" w:hAnsi="Calibri" w:cstheme="minorHAnsi"/>
          <w:iCs/>
        </w:rPr>
        <w:t>ante</w:t>
      </w:r>
      <w:proofErr w:type="spellEnd"/>
      <w:r w:rsidR="00DA3570">
        <w:rPr>
          <w:rFonts w:ascii="Calibri" w:hAnsi="Calibri" w:cstheme="minorHAnsi"/>
          <w:iCs/>
        </w:rPr>
        <w:t xml:space="preserve"> </w:t>
      </w:r>
      <w:r w:rsidR="00FA11FF">
        <w:rPr>
          <w:rFonts w:ascii="Calibri" w:hAnsi="Calibri" w:cstheme="minorHAnsi"/>
          <w:iCs/>
        </w:rPr>
        <w:t xml:space="preserve">wskazywała wcześniej na niższą kwotę, natomiast związana jest ona z </w:t>
      </w:r>
      <w:r w:rsidR="004E532E">
        <w:rPr>
          <w:rFonts w:ascii="Calibri" w:hAnsi="Calibri" w:cstheme="minorHAnsi"/>
          <w:iCs/>
        </w:rPr>
        <w:t>całą interwencją</w:t>
      </w:r>
      <w:r w:rsidR="00FA11FF">
        <w:rPr>
          <w:rFonts w:ascii="Calibri" w:hAnsi="Calibri" w:cstheme="minorHAnsi"/>
          <w:iCs/>
        </w:rPr>
        <w:t xml:space="preserve"> dla typu operacji w zakresie mieszkalnictwa dlatego też została podniesiona ta </w:t>
      </w:r>
      <w:r w:rsidR="00C53CB5">
        <w:rPr>
          <w:rFonts w:ascii="Calibri" w:hAnsi="Calibri" w:cstheme="minorHAnsi"/>
          <w:iCs/>
        </w:rPr>
        <w:t xml:space="preserve">alokacja skierowana w ramach instrumentów finansowych. Dodała, że to są zmiany przyjęte </w:t>
      </w:r>
      <w:r w:rsidR="001D6E84">
        <w:rPr>
          <w:rFonts w:ascii="Calibri" w:hAnsi="Calibri" w:cstheme="minorHAnsi"/>
          <w:iCs/>
        </w:rPr>
        <w:t xml:space="preserve">przez Zarząd </w:t>
      </w:r>
      <w:r w:rsidR="00A500A2">
        <w:rPr>
          <w:rFonts w:ascii="Calibri" w:hAnsi="Calibri" w:cstheme="minorHAnsi"/>
          <w:iCs/>
        </w:rPr>
        <w:t>Województwa Mazowieckiego.</w:t>
      </w:r>
      <w:r w:rsidR="001D6E84">
        <w:rPr>
          <w:rFonts w:ascii="Calibri" w:hAnsi="Calibri" w:cstheme="minorHAnsi"/>
          <w:iCs/>
        </w:rPr>
        <w:t xml:space="preserve"> </w:t>
      </w:r>
      <w:r w:rsidR="00C53CB5">
        <w:rPr>
          <w:rFonts w:ascii="Calibri" w:hAnsi="Calibri" w:cstheme="minorHAnsi"/>
          <w:iCs/>
        </w:rPr>
        <w:t>Nadmieniła, że tr</w:t>
      </w:r>
      <w:r w:rsidR="00E42CC6">
        <w:rPr>
          <w:rFonts w:ascii="Calibri" w:hAnsi="Calibri" w:cstheme="minorHAnsi"/>
          <w:iCs/>
        </w:rPr>
        <w:t xml:space="preserve">zecia zmiana </w:t>
      </w:r>
      <w:r w:rsidR="00E42CC6" w:rsidRPr="00166933">
        <w:rPr>
          <w:rFonts w:ascii="Calibri" w:hAnsi="Calibri" w:cstheme="minorHAnsi"/>
          <w:iCs/>
        </w:rPr>
        <w:t>związan</w:t>
      </w:r>
      <w:r w:rsidR="009015FB" w:rsidRPr="00166933">
        <w:rPr>
          <w:rFonts w:ascii="Calibri" w:hAnsi="Calibri" w:cstheme="minorHAnsi"/>
          <w:iCs/>
        </w:rPr>
        <w:t>a</w:t>
      </w:r>
      <w:r w:rsidR="00E42CC6">
        <w:rPr>
          <w:rFonts w:ascii="Calibri" w:hAnsi="Calibri" w:cstheme="minorHAnsi"/>
          <w:iCs/>
        </w:rPr>
        <w:t xml:space="preserve"> jest ze Strategią Odpowiedzialnego R</w:t>
      </w:r>
      <w:r w:rsidR="00C53CB5">
        <w:rPr>
          <w:rFonts w:ascii="Calibri" w:hAnsi="Calibri" w:cstheme="minorHAnsi"/>
          <w:iCs/>
        </w:rPr>
        <w:t xml:space="preserve">ozwoju i z uwagi na to, żeby dać Zarządowi i Komitetowi Monitorującemu mechanizm elastyczności </w:t>
      </w:r>
      <w:r w:rsidR="004E532E">
        <w:rPr>
          <w:rFonts w:ascii="Calibri" w:hAnsi="Calibri" w:cstheme="minorHAnsi"/>
          <w:iCs/>
        </w:rPr>
        <w:t xml:space="preserve">zastosowania </w:t>
      </w:r>
      <w:r w:rsidR="001D6E84">
        <w:rPr>
          <w:rFonts w:ascii="Calibri" w:hAnsi="Calibri" w:cstheme="minorHAnsi"/>
          <w:iCs/>
        </w:rPr>
        <w:t xml:space="preserve">różnych instrumentów zwrotnych. </w:t>
      </w:r>
      <w:r w:rsidR="00EE46E3">
        <w:rPr>
          <w:rFonts w:ascii="Calibri" w:hAnsi="Calibri" w:cstheme="minorHAnsi"/>
          <w:iCs/>
        </w:rPr>
        <w:t>Powiedziała</w:t>
      </w:r>
      <w:r w:rsidR="001D6E84">
        <w:rPr>
          <w:rFonts w:ascii="Calibri" w:hAnsi="Calibri" w:cstheme="minorHAnsi"/>
          <w:iCs/>
        </w:rPr>
        <w:t>, iż teraz</w:t>
      </w:r>
      <w:r w:rsidR="00C53CB5">
        <w:rPr>
          <w:rFonts w:ascii="Calibri" w:hAnsi="Calibri" w:cstheme="minorHAnsi"/>
          <w:iCs/>
        </w:rPr>
        <w:t xml:space="preserve"> pojawia się nowe narzędzie </w:t>
      </w:r>
      <w:r w:rsidR="003C00A7">
        <w:rPr>
          <w:rFonts w:ascii="Calibri" w:hAnsi="Calibri" w:cstheme="minorHAnsi"/>
          <w:iCs/>
        </w:rPr>
        <w:br/>
      </w:r>
      <w:r w:rsidR="00C53CB5">
        <w:rPr>
          <w:rFonts w:ascii="Calibri" w:hAnsi="Calibri" w:cstheme="minorHAnsi"/>
          <w:iCs/>
        </w:rPr>
        <w:t>w postaci tzw. pomocy zwrotnej, która</w:t>
      </w:r>
      <w:r w:rsidR="004E532E">
        <w:rPr>
          <w:rFonts w:ascii="Calibri" w:hAnsi="Calibri" w:cstheme="minorHAnsi"/>
          <w:iCs/>
        </w:rPr>
        <w:t xml:space="preserve"> jeszcze nie ma szczegółowych zasad funkcjonowania w Polsce, ale już trwają prace nad uszczegółowieniem trybu udzielania tej pomocy zwrotnej, która ma mieć bardzo preferencyjne warunki</w:t>
      </w:r>
      <w:r w:rsidR="00600DDC">
        <w:rPr>
          <w:rFonts w:ascii="Calibri" w:hAnsi="Calibri" w:cstheme="minorHAnsi"/>
          <w:iCs/>
        </w:rPr>
        <w:t>. IZ</w:t>
      </w:r>
      <w:r w:rsidR="00C53CB5">
        <w:rPr>
          <w:rFonts w:ascii="Calibri" w:hAnsi="Calibri" w:cstheme="minorHAnsi"/>
          <w:iCs/>
        </w:rPr>
        <w:t xml:space="preserve"> </w:t>
      </w:r>
      <w:r w:rsidR="004E532E">
        <w:rPr>
          <w:rFonts w:ascii="Calibri" w:hAnsi="Calibri" w:cstheme="minorHAnsi"/>
          <w:iCs/>
        </w:rPr>
        <w:t xml:space="preserve">wnosi o to, aby </w:t>
      </w:r>
      <w:r>
        <w:rPr>
          <w:rFonts w:ascii="Calibri" w:hAnsi="Calibri" w:cstheme="minorHAnsi"/>
          <w:iCs/>
        </w:rPr>
        <w:t xml:space="preserve">w ramach każdej osi priorytetowej w </w:t>
      </w:r>
      <w:r w:rsidR="00724CEC">
        <w:rPr>
          <w:rFonts w:ascii="Calibri" w:hAnsi="Calibri" w:cstheme="minorHAnsi"/>
          <w:iCs/>
        </w:rPr>
        <w:t>Programie</w:t>
      </w:r>
      <w:r>
        <w:rPr>
          <w:rFonts w:ascii="Calibri" w:hAnsi="Calibri" w:cstheme="minorHAnsi"/>
          <w:iCs/>
        </w:rPr>
        <w:t xml:space="preserve"> </w:t>
      </w:r>
      <w:r w:rsidR="00962ED3">
        <w:rPr>
          <w:rFonts w:ascii="Calibri" w:hAnsi="Calibri" w:cstheme="minorHAnsi"/>
          <w:iCs/>
        </w:rPr>
        <w:br/>
      </w:r>
      <w:r>
        <w:rPr>
          <w:rFonts w:ascii="Calibri" w:hAnsi="Calibri" w:cstheme="minorHAnsi"/>
          <w:iCs/>
        </w:rPr>
        <w:t>w sekcji 2a</w:t>
      </w:r>
      <w:r w:rsidR="004E532E">
        <w:rPr>
          <w:rFonts w:ascii="Calibri" w:hAnsi="Calibri" w:cstheme="minorHAnsi"/>
          <w:iCs/>
        </w:rPr>
        <w:t xml:space="preserve"> </w:t>
      </w:r>
      <w:r w:rsidRPr="00FB07EE">
        <w:rPr>
          <w:rFonts w:ascii="Calibri" w:hAnsi="Calibri" w:cstheme="minorHAnsi"/>
          <w:iCs/>
        </w:rPr>
        <w:t>6</w:t>
      </w:r>
      <w:r w:rsidR="00FB07EE" w:rsidRPr="00FB07EE">
        <w:rPr>
          <w:rFonts w:ascii="Calibri" w:hAnsi="Calibri" w:cstheme="minorHAnsi"/>
          <w:iCs/>
        </w:rPr>
        <w:t>.</w:t>
      </w:r>
      <w:r w:rsidRPr="00FB07EE">
        <w:rPr>
          <w:rFonts w:ascii="Calibri" w:hAnsi="Calibri" w:cstheme="minorHAnsi"/>
          <w:iCs/>
        </w:rPr>
        <w:t xml:space="preserve">3 </w:t>
      </w:r>
      <w:r>
        <w:rPr>
          <w:rFonts w:ascii="Calibri" w:hAnsi="Calibri" w:cstheme="minorHAnsi"/>
          <w:iCs/>
        </w:rPr>
        <w:t>dopuścić taki elastyczny zapis</w:t>
      </w:r>
      <w:r w:rsidR="0067308A">
        <w:rPr>
          <w:rFonts w:ascii="Calibri" w:hAnsi="Calibri" w:cstheme="minorHAnsi"/>
          <w:iCs/>
        </w:rPr>
        <w:t>,</w:t>
      </w:r>
      <w:r>
        <w:rPr>
          <w:rFonts w:ascii="Calibri" w:hAnsi="Calibri" w:cstheme="minorHAnsi"/>
          <w:iCs/>
        </w:rPr>
        <w:t xml:space="preserve"> aby była ewentualna</w:t>
      </w:r>
      <w:r w:rsidR="004E532E">
        <w:rPr>
          <w:rFonts w:ascii="Calibri" w:hAnsi="Calibri" w:cstheme="minorHAnsi"/>
          <w:iCs/>
        </w:rPr>
        <w:t xml:space="preserve"> </w:t>
      </w:r>
      <w:r>
        <w:rPr>
          <w:rFonts w:ascii="Calibri" w:hAnsi="Calibri" w:cstheme="minorHAnsi"/>
          <w:iCs/>
        </w:rPr>
        <w:t>możliwość zast</w:t>
      </w:r>
      <w:r w:rsidR="00600DDC">
        <w:rPr>
          <w:rFonts w:ascii="Calibri" w:hAnsi="Calibri" w:cstheme="minorHAnsi"/>
          <w:iCs/>
        </w:rPr>
        <w:t>osowania instrumentów zwrotnych</w:t>
      </w:r>
      <w:r>
        <w:rPr>
          <w:rFonts w:ascii="Calibri" w:hAnsi="Calibri" w:cstheme="minorHAnsi"/>
          <w:iCs/>
        </w:rPr>
        <w:t xml:space="preserve"> w zakresie określanym przez </w:t>
      </w:r>
      <w:r w:rsidR="00600DDC">
        <w:rPr>
          <w:rFonts w:ascii="Calibri" w:hAnsi="Calibri" w:cstheme="minorHAnsi"/>
          <w:iCs/>
        </w:rPr>
        <w:t>Zarząd</w:t>
      </w:r>
      <w:r w:rsidR="0067308A">
        <w:rPr>
          <w:rFonts w:ascii="Calibri" w:hAnsi="Calibri" w:cstheme="minorHAnsi"/>
          <w:iCs/>
        </w:rPr>
        <w:t>,</w:t>
      </w:r>
      <w:r w:rsidR="00600DDC">
        <w:rPr>
          <w:rFonts w:ascii="Calibri" w:hAnsi="Calibri" w:cstheme="minorHAnsi"/>
          <w:iCs/>
        </w:rPr>
        <w:t xml:space="preserve"> </w:t>
      </w:r>
      <w:r>
        <w:rPr>
          <w:rFonts w:ascii="Calibri" w:hAnsi="Calibri" w:cstheme="minorHAnsi"/>
          <w:iCs/>
        </w:rPr>
        <w:t>czyli</w:t>
      </w:r>
      <w:r w:rsidR="00724CEC">
        <w:rPr>
          <w:rFonts w:ascii="Calibri" w:hAnsi="Calibri" w:cstheme="minorHAnsi"/>
          <w:iCs/>
        </w:rPr>
        <w:t xml:space="preserve"> </w:t>
      </w:r>
      <w:r>
        <w:rPr>
          <w:rFonts w:ascii="Calibri" w:hAnsi="Calibri" w:cstheme="minorHAnsi"/>
          <w:iCs/>
        </w:rPr>
        <w:t>IZ wraz z instrumentami zwrotnymi jak pożyczki</w:t>
      </w:r>
      <w:r w:rsidR="004E532E">
        <w:rPr>
          <w:rFonts w:ascii="Calibri" w:hAnsi="Calibri" w:cstheme="minorHAnsi"/>
          <w:iCs/>
        </w:rPr>
        <w:t>,</w:t>
      </w:r>
      <w:r w:rsidR="004E532E" w:rsidRPr="00600DDC">
        <w:rPr>
          <w:rFonts w:ascii="Calibri" w:hAnsi="Calibri" w:cstheme="minorHAnsi"/>
          <w:iCs/>
        </w:rPr>
        <w:t xml:space="preserve"> c</w:t>
      </w:r>
      <w:r w:rsidR="003C00A7">
        <w:rPr>
          <w:rFonts w:ascii="Calibri" w:hAnsi="Calibri" w:cstheme="minorHAnsi"/>
          <w:iCs/>
        </w:rPr>
        <w:t>zy inne przewidziane analizą ex-</w:t>
      </w:r>
      <w:proofErr w:type="spellStart"/>
      <w:r w:rsidR="004E532E" w:rsidRPr="00600DDC">
        <w:rPr>
          <w:rFonts w:ascii="Calibri" w:hAnsi="Calibri" w:cstheme="minorHAnsi"/>
          <w:iCs/>
        </w:rPr>
        <w:t>ante</w:t>
      </w:r>
      <w:proofErr w:type="spellEnd"/>
      <w:r w:rsidRPr="00600DDC">
        <w:rPr>
          <w:rFonts w:ascii="Calibri" w:hAnsi="Calibri" w:cstheme="minorHAnsi"/>
          <w:iCs/>
        </w:rPr>
        <w:t xml:space="preserve"> </w:t>
      </w:r>
      <w:r w:rsidR="004E532E" w:rsidRPr="00600DDC">
        <w:rPr>
          <w:rFonts w:ascii="Calibri" w:hAnsi="Calibri" w:cstheme="minorHAnsi"/>
          <w:iCs/>
        </w:rPr>
        <w:t xml:space="preserve">oraz aby </w:t>
      </w:r>
      <w:r w:rsidRPr="00600DDC">
        <w:rPr>
          <w:rFonts w:ascii="Calibri" w:hAnsi="Calibri" w:cstheme="minorHAnsi"/>
          <w:iCs/>
        </w:rPr>
        <w:t>dotyczyło to też pom</w:t>
      </w:r>
      <w:r w:rsidR="004E532E" w:rsidRPr="00600DDC">
        <w:rPr>
          <w:rFonts w:ascii="Calibri" w:hAnsi="Calibri" w:cstheme="minorHAnsi"/>
          <w:iCs/>
        </w:rPr>
        <w:t xml:space="preserve">ocy zwrotnej </w:t>
      </w:r>
      <w:r w:rsidR="00962ED3">
        <w:rPr>
          <w:rFonts w:ascii="Calibri" w:hAnsi="Calibri" w:cstheme="minorHAnsi"/>
          <w:iCs/>
        </w:rPr>
        <w:br/>
      </w:r>
      <w:r w:rsidR="004E532E" w:rsidRPr="00600DDC">
        <w:rPr>
          <w:rFonts w:ascii="Calibri" w:hAnsi="Calibri" w:cstheme="minorHAnsi"/>
          <w:iCs/>
        </w:rPr>
        <w:t>w rozumieniu art. 6</w:t>
      </w:r>
      <w:r w:rsidRPr="00600DDC">
        <w:rPr>
          <w:rFonts w:ascii="Calibri" w:hAnsi="Calibri" w:cstheme="minorHAnsi"/>
          <w:iCs/>
        </w:rPr>
        <w:t>6 i tutaj jest postulat, aby taka el</w:t>
      </w:r>
      <w:r w:rsidR="00E42CC6">
        <w:rPr>
          <w:rFonts w:ascii="Calibri" w:hAnsi="Calibri" w:cstheme="minorHAnsi"/>
          <w:iCs/>
        </w:rPr>
        <w:t>astyczna zmiana dotyczyła zapisów</w:t>
      </w:r>
      <w:r w:rsidRPr="00600DDC">
        <w:rPr>
          <w:rFonts w:ascii="Calibri" w:hAnsi="Calibri" w:cstheme="minorHAnsi"/>
          <w:iCs/>
        </w:rPr>
        <w:t xml:space="preserve"> w każdej osi priorytetowej.</w:t>
      </w:r>
    </w:p>
    <w:p w14:paraId="57B88F99" w14:textId="77777777" w:rsidR="00637CD7" w:rsidRPr="0033199D" w:rsidRDefault="00637CD7" w:rsidP="00637CD7">
      <w:pPr>
        <w:autoSpaceDE w:val="0"/>
        <w:autoSpaceDN w:val="0"/>
        <w:adjustRightInd w:val="0"/>
        <w:spacing w:after="0" w:line="360" w:lineRule="auto"/>
        <w:ind w:firstLine="708"/>
        <w:jc w:val="both"/>
        <w:rPr>
          <w:color w:val="000000"/>
        </w:rPr>
      </w:pPr>
      <w:r w:rsidRPr="0033199D">
        <w:rPr>
          <w:color w:val="000000"/>
        </w:rPr>
        <w:t>Pani Anna Wydrzyńska-</w:t>
      </w:r>
      <w:proofErr w:type="spellStart"/>
      <w:r w:rsidRPr="0033199D">
        <w:rPr>
          <w:color w:val="000000"/>
        </w:rPr>
        <w:t>Czosnyka</w:t>
      </w:r>
      <w:proofErr w:type="spellEnd"/>
      <w:r w:rsidRPr="0033199D">
        <w:rPr>
          <w:color w:val="000000"/>
        </w:rPr>
        <w:t xml:space="preserve"> reprezentująca Związek Banków Polskich zauważyła, że wprowadzenie przez </w:t>
      </w:r>
      <w:r w:rsidR="006C05C0">
        <w:rPr>
          <w:color w:val="000000"/>
        </w:rPr>
        <w:t xml:space="preserve">IZ zmian jest bardzo korzystne, </w:t>
      </w:r>
      <w:r w:rsidRPr="0033199D">
        <w:rPr>
          <w:color w:val="000000"/>
        </w:rPr>
        <w:t xml:space="preserve">umożliwiają nie tylko wprowadzenia wsparcia </w:t>
      </w:r>
      <w:r w:rsidR="006C05C0">
        <w:rPr>
          <w:color w:val="000000"/>
        </w:rPr>
        <w:br/>
      </w:r>
      <w:r w:rsidRPr="0033199D">
        <w:rPr>
          <w:color w:val="000000"/>
        </w:rPr>
        <w:t xml:space="preserve">w postaci instrumentów finansowych, ale również pomocy zwrotnej. Zapytała o harmonogram wdrożenia instrumentów zwrotnych. Dodała, że prace w </w:t>
      </w:r>
      <w:r w:rsidR="006C05C0">
        <w:rPr>
          <w:color w:val="000000"/>
        </w:rPr>
        <w:t>innych</w:t>
      </w:r>
      <w:r w:rsidRPr="0033199D">
        <w:rPr>
          <w:color w:val="000000"/>
        </w:rPr>
        <w:t xml:space="preserve"> województwach </w:t>
      </w:r>
      <w:r w:rsidR="006C05C0">
        <w:rPr>
          <w:color w:val="000000"/>
        </w:rPr>
        <w:t>nabierają tempa</w:t>
      </w:r>
      <w:r w:rsidRPr="0033199D">
        <w:rPr>
          <w:color w:val="000000"/>
        </w:rPr>
        <w:t>, stąd pytanie o model wdrożenia oraz harmonogram i ewentualne zmiany. Nadmieniła, że Związek Banków Polskich ma doświadczenia zar</w:t>
      </w:r>
      <w:r w:rsidR="00E42CC6">
        <w:rPr>
          <w:color w:val="000000"/>
        </w:rPr>
        <w:t>ówno w programach krajowych jak</w:t>
      </w:r>
      <w:r w:rsidRPr="0033199D">
        <w:rPr>
          <w:color w:val="000000"/>
        </w:rPr>
        <w:t xml:space="preserve"> i przy niektórych programach regionalnych i deklaruje wsparcie banków sieciowych oraz banków spółdzielczych w tym zakresie. </w:t>
      </w:r>
    </w:p>
    <w:p w14:paraId="5E69BF24" w14:textId="77777777" w:rsidR="00637CD7" w:rsidRPr="0033199D" w:rsidRDefault="00637CD7" w:rsidP="00936EA0">
      <w:pPr>
        <w:autoSpaceDE w:val="0"/>
        <w:autoSpaceDN w:val="0"/>
        <w:adjustRightInd w:val="0"/>
        <w:spacing w:after="0" w:line="360" w:lineRule="auto"/>
        <w:ind w:firstLine="708"/>
        <w:jc w:val="both"/>
        <w:rPr>
          <w:rFonts w:cstheme="minorHAnsi"/>
          <w:iCs/>
        </w:rPr>
      </w:pPr>
      <w:r w:rsidRPr="0033199D">
        <w:rPr>
          <w:color w:val="000000"/>
        </w:rPr>
        <w:t>Pani Dorota Siedliska poinformowała, że zostały przygotowane mate</w:t>
      </w:r>
      <w:r w:rsidR="0099760C">
        <w:rPr>
          <w:color w:val="000000"/>
        </w:rPr>
        <w:t xml:space="preserve">riały, dodała iż częściowe informacje </w:t>
      </w:r>
      <w:r w:rsidR="00747D3D">
        <w:rPr>
          <w:color w:val="000000"/>
        </w:rPr>
        <w:t xml:space="preserve">są sukcesywnie przyjmowana </w:t>
      </w:r>
      <w:r w:rsidRPr="0033199D">
        <w:rPr>
          <w:color w:val="000000"/>
        </w:rPr>
        <w:t>przez Zarząd</w:t>
      </w:r>
      <w:r w:rsidR="006C05C0">
        <w:rPr>
          <w:color w:val="000000"/>
        </w:rPr>
        <w:t xml:space="preserve"> Województwa Mazowieckiego</w:t>
      </w:r>
      <w:r w:rsidR="00747D3D">
        <w:rPr>
          <w:color w:val="000000"/>
        </w:rPr>
        <w:t xml:space="preserve">. </w:t>
      </w:r>
      <w:r w:rsidRPr="0033199D">
        <w:rPr>
          <w:color w:val="000000"/>
        </w:rPr>
        <w:lastRenderedPageBreak/>
        <w:t>Prawdopodobnie w najbliższym czasie Z</w:t>
      </w:r>
      <w:r w:rsidR="00936EA0">
        <w:rPr>
          <w:color w:val="000000"/>
        </w:rPr>
        <w:t xml:space="preserve">WM </w:t>
      </w:r>
      <w:r w:rsidRPr="0033199D">
        <w:rPr>
          <w:color w:val="000000"/>
        </w:rPr>
        <w:t>ustali ostateczną</w:t>
      </w:r>
      <w:r w:rsidR="00936EA0">
        <w:rPr>
          <w:color w:val="000000"/>
        </w:rPr>
        <w:t xml:space="preserve"> wersję o czym zostaną poinformowani </w:t>
      </w:r>
      <w:r w:rsidRPr="0033199D">
        <w:rPr>
          <w:color w:val="000000"/>
        </w:rPr>
        <w:t>Członkowie Komitetu drogą mailową.</w:t>
      </w:r>
    </w:p>
    <w:p w14:paraId="19D6AAC3" w14:textId="77777777" w:rsidR="00637CD7" w:rsidRPr="0033199D" w:rsidRDefault="00637CD7" w:rsidP="00936EA0">
      <w:pPr>
        <w:autoSpaceDE w:val="0"/>
        <w:autoSpaceDN w:val="0"/>
        <w:adjustRightInd w:val="0"/>
        <w:spacing w:after="0" w:line="360" w:lineRule="auto"/>
        <w:ind w:firstLine="708"/>
        <w:jc w:val="both"/>
        <w:rPr>
          <w:color w:val="000000"/>
        </w:rPr>
      </w:pPr>
      <w:r w:rsidRPr="0033199D">
        <w:rPr>
          <w:color w:val="000000"/>
        </w:rPr>
        <w:t>Pani Anna Wydrzyńska-</w:t>
      </w:r>
      <w:proofErr w:type="spellStart"/>
      <w:r w:rsidRPr="0033199D">
        <w:rPr>
          <w:color w:val="000000"/>
        </w:rPr>
        <w:t>Czosnyka</w:t>
      </w:r>
      <w:proofErr w:type="spellEnd"/>
      <w:r w:rsidRPr="0033199D">
        <w:rPr>
          <w:color w:val="000000"/>
        </w:rPr>
        <w:t xml:space="preserve"> zapytała, kiedy IZ przewiduje pierwsze działania, które byłyby wspierane instrumentami zwrotnymi.</w:t>
      </w:r>
    </w:p>
    <w:p w14:paraId="5B61B6C8" w14:textId="77777777" w:rsidR="00637CD7" w:rsidRPr="0033199D" w:rsidRDefault="00637CD7" w:rsidP="00512D06">
      <w:pPr>
        <w:autoSpaceDE w:val="0"/>
        <w:autoSpaceDN w:val="0"/>
        <w:adjustRightInd w:val="0"/>
        <w:spacing w:after="0" w:line="360" w:lineRule="auto"/>
        <w:ind w:firstLine="708"/>
        <w:jc w:val="both"/>
        <w:rPr>
          <w:color w:val="000000"/>
        </w:rPr>
      </w:pPr>
      <w:r w:rsidRPr="0033199D">
        <w:rPr>
          <w:color w:val="000000"/>
        </w:rPr>
        <w:t>Pani Dorota Siedliska odpowiedziała, że ambitnie zakładano, że być może uda się to do końca roku. W o</w:t>
      </w:r>
      <w:r w:rsidR="00512D06">
        <w:rPr>
          <w:color w:val="000000"/>
        </w:rPr>
        <w:t>d</w:t>
      </w:r>
      <w:r w:rsidRPr="0033199D">
        <w:rPr>
          <w:color w:val="000000"/>
        </w:rPr>
        <w:t xml:space="preserve">niesieniu do pomocy zwrotnej IZ czeka na informacje szczegółowe ze strony </w:t>
      </w:r>
      <w:r w:rsidR="00512D06" w:rsidRPr="00FE323A">
        <w:t>M</w:t>
      </w:r>
      <w:r w:rsidRPr="00FE323A">
        <w:t>inisterstwa</w:t>
      </w:r>
      <w:r w:rsidR="00FE323A" w:rsidRPr="00FE323A">
        <w:t xml:space="preserve"> Rozwoju</w:t>
      </w:r>
      <w:r w:rsidRPr="00FE323A">
        <w:t>,</w:t>
      </w:r>
      <w:r w:rsidRPr="0033199D">
        <w:rPr>
          <w:color w:val="000000"/>
        </w:rPr>
        <w:t xml:space="preserve"> ponieważ nie ma żadnych procedur, oprócz wytycznych ogólnych Komisji i potrzebne są jeszcze dokumenty, które przełożą to na polskie realia finansowe i zasady wdrażania pomocy zwrotnej.</w:t>
      </w:r>
      <w:r w:rsidR="00512D06">
        <w:rPr>
          <w:color w:val="000000"/>
        </w:rPr>
        <w:t xml:space="preserve"> IZ czeka na spotkanie z </w:t>
      </w:r>
      <w:r w:rsidR="00512D06" w:rsidRPr="00FE323A">
        <w:t>M</w:t>
      </w:r>
      <w:r w:rsidRPr="00FE323A">
        <w:t>inisterstwem</w:t>
      </w:r>
      <w:r w:rsidRPr="0033199D">
        <w:rPr>
          <w:color w:val="000000"/>
        </w:rPr>
        <w:t xml:space="preserve"> </w:t>
      </w:r>
      <w:r w:rsidR="00FE323A">
        <w:rPr>
          <w:color w:val="000000"/>
        </w:rPr>
        <w:t xml:space="preserve">Rozwoju </w:t>
      </w:r>
      <w:r w:rsidRPr="0033199D">
        <w:rPr>
          <w:color w:val="000000"/>
        </w:rPr>
        <w:t>w tej sprawie.</w:t>
      </w:r>
      <w:r w:rsidR="00512D06">
        <w:rPr>
          <w:color w:val="000000"/>
        </w:rPr>
        <w:t xml:space="preserve"> </w:t>
      </w:r>
    </w:p>
    <w:p w14:paraId="4EADFC7C" w14:textId="7199BC0E" w:rsidR="00637CD7" w:rsidRPr="0033199D" w:rsidRDefault="00637CD7" w:rsidP="00512D06">
      <w:pPr>
        <w:autoSpaceDE w:val="0"/>
        <w:autoSpaceDN w:val="0"/>
        <w:adjustRightInd w:val="0"/>
        <w:spacing w:after="0" w:line="360" w:lineRule="auto"/>
        <w:ind w:firstLine="708"/>
        <w:jc w:val="both"/>
        <w:rPr>
          <w:rFonts w:cstheme="minorHAnsi"/>
          <w:i/>
          <w:iCs/>
        </w:rPr>
      </w:pPr>
      <w:r w:rsidRPr="0033199D">
        <w:rPr>
          <w:color w:val="000000"/>
        </w:rPr>
        <w:t xml:space="preserve">Pan Marcin Zieliński przedstawiciel Ministerstwa Rolnictwa </w:t>
      </w:r>
      <w:r w:rsidR="007D4576">
        <w:rPr>
          <w:color w:val="000000"/>
        </w:rPr>
        <w:t xml:space="preserve">i Rozwoju Wsi </w:t>
      </w:r>
      <w:r w:rsidRPr="0033199D">
        <w:rPr>
          <w:color w:val="000000"/>
        </w:rPr>
        <w:t>odniósł się do ostatniej części dotyczącej instrumentów finansowych, zauważył, że zmiana jeśli chodzi o program jest ogromna. Wpisane są wszystkie priorytety inwestycyjne, a jednocześnie jest informacja, że możliwość wykorzystania instrumentów fin</w:t>
      </w:r>
      <w:r w:rsidR="00B77F40">
        <w:rPr>
          <w:color w:val="000000"/>
        </w:rPr>
        <w:t>ansowych określa ocena ex-</w:t>
      </w:r>
      <w:proofErr w:type="spellStart"/>
      <w:r w:rsidR="00B77F40">
        <w:rPr>
          <w:color w:val="000000"/>
        </w:rPr>
        <w:t>ante</w:t>
      </w:r>
      <w:proofErr w:type="spellEnd"/>
      <w:r w:rsidR="00B77F40">
        <w:rPr>
          <w:color w:val="000000"/>
        </w:rPr>
        <w:t xml:space="preserve">. Zaproponował, iż </w:t>
      </w:r>
      <w:r w:rsidR="00FE323A">
        <w:rPr>
          <w:color w:val="000000"/>
        </w:rPr>
        <w:t>może należałoby posłużyć się tą</w:t>
      </w:r>
      <w:r w:rsidRPr="0033199D">
        <w:rPr>
          <w:color w:val="000000"/>
        </w:rPr>
        <w:t xml:space="preserve"> oceną i wskazać, w których</w:t>
      </w:r>
      <w:r w:rsidR="00B77F40">
        <w:rPr>
          <w:color w:val="000000"/>
        </w:rPr>
        <w:t xml:space="preserve"> priorytetach inwestycyjnych i </w:t>
      </w:r>
      <w:r w:rsidRPr="0033199D">
        <w:rPr>
          <w:color w:val="000000"/>
        </w:rPr>
        <w:t xml:space="preserve">w jakim zakresie, gdzie są luki rynkowe </w:t>
      </w:r>
      <w:r w:rsidR="00FE323A">
        <w:rPr>
          <w:color w:val="000000"/>
        </w:rPr>
        <w:t>i instrumenty finansowe ma</w:t>
      </w:r>
      <w:r w:rsidRPr="0033199D">
        <w:rPr>
          <w:color w:val="000000"/>
        </w:rPr>
        <w:t xml:space="preserve">ją uzasadnienie, gdyż wpisanie w taki szeroki sposób bez dalszego wyjaśnienia i doszczegółowienia może być ryzykowne przede wszystkim dla IZ. Dodał, że nie rozumie informacji, że z </w:t>
      </w:r>
      <w:r w:rsidRPr="00166933">
        <w:t>jednej stron</w:t>
      </w:r>
      <w:r w:rsidR="009015FB" w:rsidRPr="00166933">
        <w:t xml:space="preserve">y </w:t>
      </w:r>
      <w:r w:rsidRPr="00166933">
        <w:t>IZ chce uruchomić te instrumenty jeszcze w tym roku, z drugiej strony nie ma żadnych po</w:t>
      </w:r>
      <w:r w:rsidR="009015FB" w:rsidRPr="00166933">
        <w:t xml:space="preserve">dstaw </w:t>
      </w:r>
      <w:r w:rsidRPr="0033199D">
        <w:rPr>
          <w:color w:val="000000"/>
        </w:rPr>
        <w:t xml:space="preserve">prawnych poza wytycznymi. Dodał, że instrumenty finansowe szczególnie </w:t>
      </w:r>
      <w:r w:rsidR="00166933">
        <w:rPr>
          <w:color w:val="000000"/>
        </w:rPr>
        <w:br/>
      </w:r>
      <w:r w:rsidRPr="0033199D">
        <w:rPr>
          <w:color w:val="000000"/>
        </w:rPr>
        <w:t>w Polsce są jeszcze mało rozpoznawalne. Wydaje się mało prawdopodobne, że uda się je tak szybko uruchomić. Zauważył, że informacja jest bardzo zdawkowa w odnie</w:t>
      </w:r>
      <w:r w:rsidR="00B77F40">
        <w:rPr>
          <w:color w:val="000000"/>
        </w:rPr>
        <w:t>sieniu do ogromnej zmiany, którą</w:t>
      </w:r>
      <w:r w:rsidRPr="0033199D">
        <w:rPr>
          <w:color w:val="000000"/>
        </w:rPr>
        <w:t xml:space="preserve"> IZ wprowadza. </w:t>
      </w:r>
    </w:p>
    <w:p w14:paraId="03BBF51F" w14:textId="01EFA985" w:rsidR="00637CD7" w:rsidRPr="0033199D" w:rsidRDefault="00637CD7" w:rsidP="002D7E75">
      <w:pPr>
        <w:autoSpaceDE w:val="0"/>
        <w:autoSpaceDN w:val="0"/>
        <w:adjustRightInd w:val="0"/>
        <w:spacing w:after="0" w:line="360" w:lineRule="auto"/>
        <w:ind w:firstLine="709"/>
        <w:jc w:val="both"/>
        <w:rPr>
          <w:rFonts w:cstheme="minorHAnsi"/>
          <w:iCs/>
        </w:rPr>
      </w:pPr>
      <w:r w:rsidRPr="0033199D">
        <w:rPr>
          <w:rFonts w:cstheme="minorHAnsi"/>
          <w:iCs/>
        </w:rPr>
        <w:t>Pani Dorota Siedliska powiedział</w:t>
      </w:r>
      <w:r w:rsidR="009015FB">
        <w:rPr>
          <w:rFonts w:cstheme="minorHAnsi"/>
          <w:iCs/>
        </w:rPr>
        <w:t>a</w:t>
      </w:r>
      <w:r w:rsidRPr="0033199D">
        <w:rPr>
          <w:rFonts w:cstheme="minorHAnsi"/>
          <w:iCs/>
        </w:rPr>
        <w:t>, że do tej pory w programie, do każdej osi przypisana była informacja, (na podstawie przeprowadzonej analizy ex-</w:t>
      </w:r>
      <w:proofErr w:type="spellStart"/>
      <w:r w:rsidRPr="0033199D">
        <w:rPr>
          <w:rFonts w:cstheme="minorHAnsi"/>
          <w:iCs/>
        </w:rPr>
        <w:t>ante</w:t>
      </w:r>
      <w:proofErr w:type="spellEnd"/>
      <w:r w:rsidRPr="0033199D">
        <w:rPr>
          <w:rFonts w:cstheme="minorHAnsi"/>
          <w:iCs/>
        </w:rPr>
        <w:t xml:space="preserve"> w rozumieniu artykuł 37 co do stosowania podstaw i wytyczania luk finansowych i w jakich obszarach), więc był uzasadniony wpis i w każdej osi była wytypowana kwota. Natomiast obecnie, gdy zmieniają się realia gospodarcze i uzgodnieniowe </w:t>
      </w:r>
      <w:r w:rsidR="000C0234">
        <w:rPr>
          <w:rFonts w:cstheme="minorHAnsi"/>
          <w:iCs/>
        </w:rPr>
        <w:br/>
      </w:r>
      <w:r w:rsidR="00B77F40">
        <w:rPr>
          <w:rFonts w:cstheme="minorHAnsi"/>
          <w:iCs/>
        </w:rPr>
        <w:t>z M</w:t>
      </w:r>
      <w:r w:rsidRPr="0033199D">
        <w:rPr>
          <w:rFonts w:cstheme="minorHAnsi"/>
          <w:iCs/>
        </w:rPr>
        <w:t xml:space="preserve">inisterstwem zachodzi konieczność zaktualizowania danych i taki zapis w uzgodnieniu </w:t>
      </w:r>
      <w:r w:rsidR="003C00A7">
        <w:rPr>
          <w:rFonts w:cstheme="minorHAnsi"/>
          <w:iCs/>
        </w:rPr>
        <w:br/>
      </w:r>
      <w:r w:rsidRPr="0033199D">
        <w:rPr>
          <w:rFonts w:cstheme="minorHAnsi"/>
          <w:iCs/>
        </w:rPr>
        <w:t xml:space="preserve">z Ministerstwem Rozwoju pozwala elastycznie reagować Zarządowi Województwa </w:t>
      </w:r>
      <w:r w:rsidR="00B77F40">
        <w:rPr>
          <w:rFonts w:cstheme="minorHAnsi"/>
          <w:iCs/>
        </w:rPr>
        <w:t xml:space="preserve">Mazowieckiego </w:t>
      </w:r>
      <w:r w:rsidRPr="0033199D">
        <w:rPr>
          <w:rFonts w:cstheme="minorHAnsi"/>
          <w:iCs/>
        </w:rPr>
        <w:t>na zmiany sytuacji gospodarczej na rynku i wprowadzania instrumentów zwrotnych. Do tej pory sztywny zapis i przypisanie do trzech czy czterech osi ograniczał elastyczność działania Zarządu, a dzięki takiemu zapisowi Zarz</w:t>
      </w:r>
      <w:r w:rsidR="007F1B38">
        <w:rPr>
          <w:rFonts w:cstheme="minorHAnsi"/>
          <w:iCs/>
        </w:rPr>
        <w:t xml:space="preserve">ąd będzie mógł podjąć decyzję. </w:t>
      </w:r>
      <w:r w:rsidRPr="0033199D">
        <w:rPr>
          <w:rFonts w:cstheme="minorHAnsi"/>
          <w:iCs/>
        </w:rPr>
        <w:t>Dodała, że Członkowie będą tę decyzje zatwierdzać.</w:t>
      </w:r>
      <w:r w:rsidR="000C0234">
        <w:rPr>
          <w:rFonts w:cstheme="minorHAnsi"/>
          <w:iCs/>
        </w:rPr>
        <w:tab/>
      </w:r>
      <w:r w:rsidRPr="0033199D">
        <w:rPr>
          <w:rFonts w:cstheme="minorHAnsi"/>
          <w:iCs/>
        </w:rPr>
        <w:t>Pan Michał Ptaszyński przedstawiciel Ministerstwa Rozwoju powiedział, że zmiana ustawy zwanej potocznie ustawą wdrożeniową ma miejs</w:t>
      </w:r>
      <w:r w:rsidR="00B77F40">
        <w:rPr>
          <w:rFonts w:cstheme="minorHAnsi"/>
          <w:iCs/>
        </w:rPr>
        <w:t>ce 18 listopada br. Na stronie M</w:t>
      </w:r>
      <w:r w:rsidRPr="0033199D">
        <w:rPr>
          <w:rFonts w:cstheme="minorHAnsi"/>
          <w:iCs/>
        </w:rPr>
        <w:t xml:space="preserve">inisterstwa zostanie zawieszona propozycja zmienionej ustawy. W przypadku pomocy zwrotnej zapisy jeszcze nie zostały zmienione, ponieważ trwają rozmowy z Ministerstwem Finansów jak zapisy finalnie powinny wyglądać, ponieważ nie ma dużo doświadczeń z instrumentami zwrotnymi. W ciągu dwóch tygodni takie zapisy powinny zostać wypracowane i w obecnie procedowanej ustawie wdrożeniowej znajdą się </w:t>
      </w:r>
      <w:bookmarkStart w:id="0" w:name="_GoBack"/>
      <w:r w:rsidR="009015FB" w:rsidRPr="00271539">
        <w:rPr>
          <w:rFonts w:cstheme="minorHAnsi"/>
          <w:iCs/>
        </w:rPr>
        <w:t xml:space="preserve">informacje </w:t>
      </w:r>
      <w:bookmarkEnd w:id="0"/>
      <w:r w:rsidRPr="0033199D">
        <w:rPr>
          <w:rFonts w:cstheme="minorHAnsi"/>
          <w:iCs/>
        </w:rPr>
        <w:lastRenderedPageBreak/>
        <w:t xml:space="preserve">na temat ogólnych zasad uruchomienia pomocy zwrotnej. </w:t>
      </w:r>
      <w:r w:rsidR="002E2949">
        <w:rPr>
          <w:rFonts w:cstheme="minorHAnsi"/>
          <w:iCs/>
        </w:rPr>
        <w:t xml:space="preserve">Negocjacje </w:t>
      </w:r>
      <w:r w:rsidRPr="0033199D">
        <w:rPr>
          <w:rFonts w:cstheme="minorHAnsi"/>
          <w:iCs/>
        </w:rPr>
        <w:t xml:space="preserve">z Komisją </w:t>
      </w:r>
      <w:r w:rsidR="002D7E75">
        <w:rPr>
          <w:rFonts w:cstheme="minorHAnsi"/>
          <w:iCs/>
        </w:rPr>
        <w:t xml:space="preserve">Europejską </w:t>
      </w:r>
      <w:r w:rsidRPr="0033199D">
        <w:rPr>
          <w:rFonts w:cstheme="minorHAnsi"/>
          <w:iCs/>
        </w:rPr>
        <w:t>odbywają się pakieto</w:t>
      </w:r>
      <w:r w:rsidR="002D7E75">
        <w:rPr>
          <w:rFonts w:cstheme="minorHAnsi"/>
          <w:iCs/>
        </w:rPr>
        <w:t>wo. Dodał, iż celem zmiany programu jest umożliwienie w przyszłości pewnej elastyczności</w:t>
      </w:r>
      <w:r w:rsidRPr="0033199D">
        <w:rPr>
          <w:rFonts w:cstheme="minorHAnsi"/>
          <w:iCs/>
        </w:rPr>
        <w:t>. Nadmienił, że kwestia uruchomienia środków zwrotnych jest uwarunkowana oceną ex-</w:t>
      </w:r>
      <w:proofErr w:type="spellStart"/>
      <w:r w:rsidRPr="0033199D">
        <w:rPr>
          <w:rFonts w:cstheme="minorHAnsi"/>
          <w:iCs/>
        </w:rPr>
        <w:t>ante</w:t>
      </w:r>
      <w:proofErr w:type="spellEnd"/>
      <w:r w:rsidRPr="0033199D">
        <w:rPr>
          <w:rFonts w:cstheme="minorHAnsi"/>
          <w:iCs/>
        </w:rPr>
        <w:t xml:space="preserve"> z artykułu 37, więc dopiero aktualizacja analizy ex-</w:t>
      </w:r>
      <w:proofErr w:type="spellStart"/>
      <w:r w:rsidRPr="0033199D">
        <w:rPr>
          <w:rFonts w:cstheme="minorHAnsi"/>
          <w:iCs/>
        </w:rPr>
        <w:t>ante</w:t>
      </w:r>
      <w:proofErr w:type="spellEnd"/>
      <w:r w:rsidRPr="0033199D">
        <w:rPr>
          <w:rFonts w:cstheme="minorHAnsi"/>
          <w:iCs/>
        </w:rPr>
        <w:t xml:space="preserve"> pozwoli na </w:t>
      </w:r>
      <w:r w:rsidR="002D7E75">
        <w:rPr>
          <w:rFonts w:cstheme="minorHAnsi"/>
          <w:iCs/>
        </w:rPr>
        <w:t>możliwość</w:t>
      </w:r>
      <w:r w:rsidRPr="0033199D">
        <w:rPr>
          <w:rFonts w:cstheme="minorHAnsi"/>
          <w:iCs/>
        </w:rPr>
        <w:t xml:space="preserve"> zastosowania pomocy zwrotnej </w:t>
      </w:r>
      <w:r w:rsidR="002D7E75">
        <w:rPr>
          <w:rFonts w:cstheme="minorHAnsi"/>
          <w:iCs/>
        </w:rPr>
        <w:br/>
      </w:r>
      <w:r w:rsidRPr="0033199D">
        <w:rPr>
          <w:rFonts w:cstheme="minorHAnsi"/>
          <w:iCs/>
        </w:rPr>
        <w:t>w danych osiach priorytetowych. Dodał, że nie może wypowiadać się w imieniu Instytucji Zarządzającej, ale można założyć, że jeżeli dojdzie do ponownej oceny</w:t>
      </w:r>
      <w:r w:rsidR="00881F02">
        <w:rPr>
          <w:rFonts w:cstheme="minorHAnsi"/>
          <w:iCs/>
        </w:rPr>
        <w:t>,</w:t>
      </w:r>
      <w:r w:rsidRPr="0033199D">
        <w:rPr>
          <w:rFonts w:cstheme="minorHAnsi"/>
          <w:iCs/>
        </w:rPr>
        <w:t xml:space="preserve"> to IZ przedstawi Członkom pozyskane wyniki.</w:t>
      </w:r>
    </w:p>
    <w:p w14:paraId="5CB75218" w14:textId="77777777" w:rsidR="00637CD7" w:rsidRPr="0015564F" w:rsidRDefault="00637CD7" w:rsidP="0015564F">
      <w:pPr>
        <w:spacing w:line="360" w:lineRule="auto"/>
        <w:ind w:firstLine="708"/>
        <w:jc w:val="both"/>
        <w:rPr>
          <w:rFonts w:ascii="Calibri" w:hAnsi="Calibri" w:cs="Arial"/>
          <w:i/>
          <w:iCs/>
        </w:rPr>
      </w:pPr>
      <w:r w:rsidRPr="000C0234">
        <w:rPr>
          <w:rFonts w:ascii="Calibri" w:hAnsi="Calibri" w:cstheme="minorHAnsi"/>
          <w:iCs/>
        </w:rPr>
        <w:t xml:space="preserve">Wobec braku dalszych uwag i sugestii Pan Wiesław Raboszuk zaproponował głosowanie nad przyjęciem uchwały </w:t>
      </w:r>
      <w:r w:rsidRPr="000C0234">
        <w:rPr>
          <w:rFonts w:ascii="Calibri" w:hAnsi="Calibri" w:cs="Arial"/>
        </w:rPr>
        <w:t xml:space="preserve">w sprawie zatwierdzenia zapisów zmian do Regionalnego Programu Operacyjnego Województwa Mazowieckiego na lata 2014-2020 </w:t>
      </w:r>
      <w:r w:rsidR="004B505C">
        <w:rPr>
          <w:rFonts w:ascii="Calibri" w:hAnsi="Calibri" w:cstheme="minorHAnsi"/>
        </w:rPr>
        <w:t xml:space="preserve">(stanowi załącznik nr 5 </w:t>
      </w:r>
      <w:r w:rsidRPr="000C0234">
        <w:rPr>
          <w:rFonts w:ascii="Calibri" w:hAnsi="Calibri" w:cstheme="minorHAnsi"/>
        </w:rPr>
        <w:t>do niniejszego protokołu). Uchwała została przyjęta większością głosów.</w:t>
      </w:r>
    </w:p>
    <w:p w14:paraId="7FD54685" w14:textId="77777777" w:rsidR="00712109" w:rsidRPr="006B3206" w:rsidRDefault="00091471" w:rsidP="007F1B38">
      <w:pPr>
        <w:tabs>
          <w:tab w:val="left" w:pos="709"/>
          <w:tab w:val="left" w:pos="851"/>
          <w:tab w:val="left" w:pos="1575"/>
        </w:tabs>
        <w:spacing w:afterLines="160" w:after="384" w:line="240" w:lineRule="auto"/>
        <w:jc w:val="both"/>
        <w:rPr>
          <w:rFonts w:cs="Arial"/>
          <w:b/>
        </w:rPr>
      </w:pPr>
      <w:r w:rsidRPr="006B3206">
        <w:rPr>
          <w:rFonts w:cs="Arial"/>
          <w:b/>
        </w:rPr>
        <w:t>5</w:t>
      </w:r>
      <w:r w:rsidR="00637CD7" w:rsidRPr="006B3206">
        <w:rPr>
          <w:rFonts w:cs="Arial"/>
          <w:b/>
        </w:rPr>
        <w:t xml:space="preserve">. Prezentacja oraz głosowanie nad przyjęciem kryteriów wyboru projektów dla Działania 9.1 Aktywizacja społeczno-zawodowa osób wykluczonych i przeciwdziałanie wykluczeniu społecznemu, typ projektów: wsparcie rodzin wielodzietnych, ubogich rodzin z dziećmi, rodzin </w:t>
      </w:r>
      <w:r w:rsidR="00637CD7" w:rsidRPr="006B3206">
        <w:rPr>
          <w:rFonts w:cs="Arial"/>
          <w:b/>
        </w:rPr>
        <w:br/>
        <w:t>z osobami starszymi, rodzin z osobami z niepełnosprawnościami oraz rodzin z innymi osobami zależnymi i rodziców samotnie wychowujących dzieci.</w:t>
      </w:r>
      <w:r w:rsidR="0015564F" w:rsidRPr="006B3206">
        <w:rPr>
          <w:rFonts w:cs="Arial"/>
          <w:b/>
        </w:rPr>
        <w:tab/>
      </w:r>
      <w:r w:rsidR="0015564F" w:rsidRPr="006B3206">
        <w:rPr>
          <w:rFonts w:cs="Arial"/>
          <w:b/>
        </w:rPr>
        <w:tab/>
      </w:r>
      <w:r w:rsidR="0015564F" w:rsidRPr="006B3206">
        <w:rPr>
          <w:rFonts w:cs="Arial"/>
          <w:b/>
        </w:rPr>
        <w:tab/>
      </w:r>
      <w:r w:rsidR="0015564F" w:rsidRPr="006B3206">
        <w:rPr>
          <w:rFonts w:cs="Arial"/>
          <w:b/>
        </w:rPr>
        <w:tab/>
      </w:r>
      <w:r w:rsidR="0015564F" w:rsidRPr="006B3206">
        <w:rPr>
          <w:rFonts w:cs="Arial"/>
          <w:b/>
        </w:rPr>
        <w:tab/>
      </w:r>
      <w:r w:rsidR="0015564F" w:rsidRPr="006B3206">
        <w:rPr>
          <w:rFonts w:cs="Arial"/>
          <w:b/>
        </w:rPr>
        <w:tab/>
      </w:r>
    </w:p>
    <w:p w14:paraId="33FF5A6C" w14:textId="33DE157C" w:rsidR="0088608A" w:rsidRDefault="00637CD7" w:rsidP="00287FE8">
      <w:pPr>
        <w:spacing w:after="0" w:line="360" w:lineRule="auto"/>
        <w:ind w:firstLine="709"/>
        <w:jc w:val="both"/>
        <w:rPr>
          <w:rFonts w:cstheme="minorHAnsi"/>
        </w:rPr>
      </w:pPr>
      <w:r w:rsidRPr="0033199D">
        <w:rPr>
          <w:rFonts w:cstheme="minorHAnsi"/>
        </w:rPr>
        <w:t>Pani E</w:t>
      </w:r>
      <w:r w:rsidR="002F0454">
        <w:rPr>
          <w:rFonts w:cstheme="minorHAnsi"/>
        </w:rPr>
        <w:t>dyta Jagodzińska przedstawiciel</w:t>
      </w:r>
      <w:r w:rsidRPr="0033199D">
        <w:rPr>
          <w:rFonts w:cstheme="minorHAnsi"/>
        </w:rPr>
        <w:t xml:space="preserve"> Departamentu Rozwoju Regionalnego i Funduszy Europejskich</w:t>
      </w:r>
      <w:r w:rsidR="004B505C">
        <w:rPr>
          <w:rFonts w:cstheme="minorHAnsi"/>
        </w:rPr>
        <w:t xml:space="preserve"> Urzędu Marszałkowskiego Województwa Mazowieckiego</w:t>
      </w:r>
      <w:r w:rsidRPr="0033199D">
        <w:rPr>
          <w:rFonts w:cstheme="minorHAnsi"/>
        </w:rPr>
        <w:t xml:space="preserve"> poinformowała, iż w kryteri</w:t>
      </w:r>
      <w:r w:rsidR="002F0454">
        <w:rPr>
          <w:rFonts w:cstheme="minorHAnsi"/>
        </w:rPr>
        <w:t xml:space="preserve">ach </w:t>
      </w:r>
      <w:r w:rsidRPr="0033199D">
        <w:rPr>
          <w:rFonts w:cstheme="minorHAnsi"/>
        </w:rPr>
        <w:t>dostępu została wprowadzona jedna zmiana. W związku z tym, że Ministerstwo Rozwoju ogłosiło komunikat z poziomami efektywności</w:t>
      </w:r>
      <w:r w:rsidR="002F0454">
        <w:rPr>
          <w:rFonts w:cstheme="minorHAnsi"/>
        </w:rPr>
        <w:t xml:space="preserve"> społecznej i efektywności zawodowej</w:t>
      </w:r>
      <w:r w:rsidR="00C47503">
        <w:rPr>
          <w:rFonts w:cstheme="minorHAnsi"/>
        </w:rPr>
        <w:t>.</w:t>
      </w:r>
      <w:r w:rsidRPr="0033199D">
        <w:rPr>
          <w:rFonts w:cstheme="minorHAnsi"/>
        </w:rPr>
        <w:t xml:space="preserve"> </w:t>
      </w:r>
      <w:r w:rsidR="00C47503">
        <w:rPr>
          <w:rFonts w:cstheme="minorHAnsi"/>
        </w:rPr>
        <w:t>N</w:t>
      </w:r>
      <w:r w:rsidR="00D65C85">
        <w:rPr>
          <w:rFonts w:cstheme="minorHAnsi"/>
        </w:rPr>
        <w:t>a wniosek M</w:t>
      </w:r>
      <w:r w:rsidR="002F0454">
        <w:rPr>
          <w:rFonts w:cstheme="minorHAnsi"/>
        </w:rPr>
        <w:t>inisterstwa rozszerzon</w:t>
      </w:r>
      <w:r w:rsidR="00D65C85">
        <w:rPr>
          <w:rFonts w:cstheme="minorHAnsi"/>
        </w:rPr>
        <w:t xml:space="preserve">o treść kryterium dostępu nr 9 </w:t>
      </w:r>
      <w:r w:rsidRPr="0033199D">
        <w:rPr>
          <w:rFonts w:cstheme="minorHAnsi"/>
        </w:rPr>
        <w:t>o poziomy</w:t>
      </w:r>
      <w:r w:rsidR="002F0454">
        <w:rPr>
          <w:rFonts w:cstheme="minorHAnsi"/>
        </w:rPr>
        <w:t xml:space="preserve"> efektywności społecznej i zatrudnieniowej. Obecne brzmienie kryterium to:</w:t>
      </w:r>
      <w:r w:rsidRPr="0033199D">
        <w:rPr>
          <w:rFonts w:cstheme="minorHAnsi"/>
          <w:iCs/>
        </w:rPr>
        <w:t xml:space="preserve"> </w:t>
      </w:r>
      <w:r w:rsidRPr="0033199D">
        <w:rPr>
          <w:rFonts w:cstheme="minorHAnsi"/>
          <w:i/>
          <w:iCs/>
        </w:rPr>
        <w:t xml:space="preserve">Projekt zakłada osiągnięcie wśród uczestników projektu wskaźników efektywności społecznej i efektywności zatrudnieniowej: w odniesieniu do osób zagrożonych ubóstwem lub wykluczeniem społecznym minimalny poziom efektywności społecznej wynosi 34%, a minimalny poziom efektywności zatrudnieniowej wynosi 22%; w odniesieniu do osób o znacznym stopniu niepełnosprawności, osób z niepełnosprawnością intelektualną oraz osób z niepełnosprawnościami sprzężonymi minimalny poziom efektywności społecznej wynosi 34%, a minimalny poziom efektywności zatrudnieniowej wynosi 12%. </w:t>
      </w:r>
      <w:r w:rsidR="00D65C85">
        <w:rPr>
          <w:rFonts w:cstheme="minorHAnsi"/>
          <w:i/>
          <w:iCs/>
        </w:rPr>
        <w:tab/>
      </w:r>
      <w:r w:rsidR="00D65C85">
        <w:rPr>
          <w:rFonts w:cstheme="minorHAnsi"/>
          <w:i/>
          <w:iCs/>
        </w:rPr>
        <w:tab/>
      </w:r>
      <w:r w:rsidR="00D65C85">
        <w:rPr>
          <w:rFonts w:cstheme="minorHAnsi"/>
          <w:i/>
          <w:iCs/>
        </w:rPr>
        <w:tab/>
      </w:r>
      <w:r w:rsidR="00D65C85">
        <w:rPr>
          <w:rFonts w:cstheme="minorHAnsi"/>
          <w:i/>
          <w:iCs/>
        </w:rPr>
        <w:tab/>
      </w:r>
      <w:r w:rsidR="00D65C85">
        <w:rPr>
          <w:rFonts w:cstheme="minorHAnsi"/>
          <w:i/>
          <w:iCs/>
        </w:rPr>
        <w:tab/>
      </w:r>
      <w:r w:rsidR="00D65C85">
        <w:rPr>
          <w:rFonts w:cstheme="minorHAnsi"/>
          <w:i/>
          <w:iCs/>
        </w:rPr>
        <w:tab/>
      </w:r>
      <w:r w:rsidR="00D65C85">
        <w:rPr>
          <w:rFonts w:cstheme="minorHAnsi"/>
          <w:i/>
          <w:iCs/>
        </w:rPr>
        <w:tab/>
      </w:r>
      <w:r w:rsidR="00D65C85">
        <w:rPr>
          <w:rFonts w:cstheme="minorHAnsi"/>
          <w:i/>
          <w:iCs/>
        </w:rPr>
        <w:tab/>
      </w:r>
      <w:r w:rsidR="00D65C85">
        <w:rPr>
          <w:rFonts w:cstheme="minorHAnsi"/>
          <w:i/>
          <w:iCs/>
        </w:rPr>
        <w:tab/>
      </w:r>
      <w:r w:rsidR="00D65C85">
        <w:rPr>
          <w:rFonts w:cstheme="minorHAnsi"/>
          <w:i/>
          <w:iCs/>
        </w:rPr>
        <w:tab/>
      </w:r>
      <w:r w:rsidRPr="0033199D">
        <w:rPr>
          <w:rFonts w:cstheme="minorHAnsi"/>
          <w:iCs/>
        </w:rPr>
        <w:t xml:space="preserve">Pan Bogdan Pągowski Starosta </w:t>
      </w:r>
      <w:r w:rsidR="002F0454">
        <w:rPr>
          <w:rFonts w:cstheme="minorHAnsi"/>
          <w:iCs/>
        </w:rPr>
        <w:t xml:space="preserve">Powiatu </w:t>
      </w:r>
      <w:r w:rsidR="002F0454" w:rsidRPr="0033199D">
        <w:rPr>
          <w:rFonts w:cstheme="minorHAnsi"/>
          <w:iCs/>
        </w:rPr>
        <w:t>Wyszk</w:t>
      </w:r>
      <w:r w:rsidR="002F0454">
        <w:rPr>
          <w:rFonts w:cstheme="minorHAnsi"/>
          <w:iCs/>
        </w:rPr>
        <w:t>owskiego</w:t>
      </w:r>
      <w:r w:rsidRPr="0033199D">
        <w:rPr>
          <w:rFonts w:cstheme="minorHAnsi"/>
          <w:iCs/>
        </w:rPr>
        <w:t xml:space="preserve"> zapytał</w:t>
      </w:r>
      <w:r w:rsidR="00474CEC">
        <w:rPr>
          <w:rFonts w:cstheme="minorHAnsi"/>
          <w:iCs/>
        </w:rPr>
        <w:t>, czy tego działania</w:t>
      </w:r>
      <w:r w:rsidRPr="0033199D">
        <w:rPr>
          <w:rFonts w:cstheme="minorHAnsi"/>
          <w:iCs/>
        </w:rPr>
        <w:t xml:space="preserve"> nie można poszerzyć o beneficjentów takich jak </w:t>
      </w:r>
      <w:r w:rsidRPr="00166933">
        <w:rPr>
          <w:rFonts w:cstheme="minorHAnsi"/>
          <w:iCs/>
        </w:rPr>
        <w:t>szeroko</w:t>
      </w:r>
      <w:r w:rsidR="009015FB" w:rsidRPr="00166933">
        <w:rPr>
          <w:rFonts w:cstheme="minorHAnsi"/>
          <w:iCs/>
        </w:rPr>
        <w:t xml:space="preserve"> </w:t>
      </w:r>
      <w:r w:rsidRPr="00166933">
        <w:rPr>
          <w:rFonts w:cstheme="minorHAnsi"/>
          <w:iCs/>
        </w:rPr>
        <w:t>rozumi</w:t>
      </w:r>
      <w:r w:rsidR="00474CEC" w:rsidRPr="00166933">
        <w:rPr>
          <w:rFonts w:cstheme="minorHAnsi"/>
          <w:iCs/>
        </w:rPr>
        <w:t xml:space="preserve">ane </w:t>
      </w:r>
      <w:r w:rsidR="00474CEC">
        <w:rPr>
          <w:rFonts w:cstheme="minorHAnsi"/>
          <w:iCs/>
        </w:rPr>
        <w:t xml:space="preserve">wsparcie pieczy zastępczej </w:t>
      </w:r>
      <w:r w:rsidRPr="0033199D">
        <w:rPr>
          <w:rFonts w:cstheme="minorHAnsi"/>
          <w:iCs/>
        </w:rPr>
        <w:t>czyli domy dziecka,</w:t>
      </w:r>
      <w:r w:rsidR="004B505C">
        <w:rPr>
          <w:rFonts w:cstheme="minorHAnsi"/>
          <w:iCs/>
        </w:rPr>
        <w:t xml:space="preserve"> rodziny zastępcze. </w:t>
      </w:r>
      <w:r w:rsidR="00235FE1">
        <w:rPr>
          <w:rFonts w:cstheme="minorHAnsi"/>
        </w:rPr>
        <w:tab/>
      </w:r>
      <w:r w:rsidR="00235FE1">
        <w:rPr>
          <w:rFonts w:cstheme="minorHAnsi"/>
        </w:rPr>
        <w:tab/>
      </w:r>
      <w:r w:rsidR="00235FE1">
        <w:rPr>
          <w:rFonts w:cstheme="minorHAnsi"/>
        </w:rPr>
        <w:tab/>
      </w:r>
      <w:r w:rsidR="00235FE1">
        <w:rPr>
          <w:rFonts w:cstheme="minorHAnsi"/>
        </w:rPr>
        <w:tab/>
      </w:r>
      <w:r w:rsidR="00235FE1">
        <w:rPr>
          <w:rFonts w:cstheme="minorHAnsi"/>
        </w:rPr>
        <w:tab/>
      </w:r>
      <w:r w:rsidR="00235FE1">
        <w:rPr>
          <w:rFonts w:cstheme="minorHAnsi"/>
        </w:rPr>
        <w:tab/>
      </w:r>
      <w:r w:rsidR="00235FE1">
        <w:rPr>
          <w:rFonts w:cstheme="minorHAnsi"/>
        </w:rPr>
        <w:tab/>
      </w:r>
      <w:r w:rsidR="00235FE1">
        <w:rPr>
          <w:rFonts w:cstheme="minorHAnsi"/>
        </w:rPr>
        <w:tab/>
      </w:r>
      <w:r w:rsidR="00235FE1">
        <w:rPr>
          <w:rFonts w:cstheme="minorHAnsi"/>
        </w:rPr>
        <w:tab/>
      </w:r>
      <w:r w:rsidR="00235FE1">
        <w:rPr>
          <w:rFonts w:cstheme="minorHAnsi"/>
        </w:rPr>
        <w:tab/>
      </w:r>
      <w:r w:rsidR="00235FE1">
        <w:rPr>
          <w:rFonts w:cstheme="minorHAnsi"/>
        </w:rPr>
        <w:tab/>
      </w:r>
      <w:r w:rsidRPr="0033199D">
        <w:rPr>
          <w:rFonts w:cstheme="minorHAnsi"/>
        </w:rPr>
        <w:t xml:space="preserve">Pani Edyta Jagodzińska odpowiedziała, że wsparcie pieczy zastępczej realizowane jest </w:t>
      </w:r>
      <w:r w:rsidR="00B96FBC">
        <w:rPr>
          <w:rFonts w:cstheme="minorHAnsi"/>
        </w:rPr>
        <w:br/>
      </w:r>
      <w:r w:rsidR="00287FE8">
        <w:rPr>
          <w:rFonts w:cstheme="minorHAnsi"/>
        </w:rPr>
        <w:t>w ramach Poddziałania</w:t>
      </w:r>
      <w:r w:rsidRPr="0033199D">
        <w:rPr>
          <w:rFonts w:cstheme="minorHAnsi"/>
        </w:rPr>
        <w:t xml:space="preserve"> 9.2.1, </w:t>
      </w:r>
      <w:r w:rsidR="002F0454">
        <w:rPr>
          <w:rFonts w:cstheme="minorHAnsi"/>
        </w:rPr>
        <w:t>w którym</w:t>
      </w:r>
      <w:r w:rsidR="002F0454" w:rsidRPr="0033199D">
        <w:rPr>
          <w:rFonts w:cstheme="minorHAnsi"/>
        </w:rPr>
        <w:t xml:space="preserve"> </w:t>
      </w:r>
      <w:r w:rsidRPr="0033199D">
        <w:rPr>
          <w:rFonts w:cstheme="minorHAnsi"/>
        </w:rPr>
        <w:t xml:space="preserve">wspierane </w:t>
      </w:r>
      <w:r w:rsidR="00716CFB">
        <w:rPr>
          <w:rFonts w:cstheme="minorHAnsi"/>
        </w:rPr>
        <w:t xml:space="preserve">są usługi społeczne, </w:t>
      </w:r>
      <w:r w:rsidR="002F0454">
        <w:rPr>
          <w:rFonts w:cstheme="minorHAnsi"/>
        </w:rPr>
        <w:t xml:space="preserve">w </w:t>
      </w:r>
      <w:r w:rsidR="00716CFB">
        <w:rPr>
          <w:rFonts w:cstheme="minorHAnsi"/>
        </w:rPr>
        <w:t>ty</w:t>
      </w:r>
      <w:r w:rsidR="00C47503">
        <w:rPr>
          <w:rFonts w:cstheme="minorHAnsi"/>
        </w:rPr>
        <w:t>m</w:t>
      </w:r>
      <w:r w:rsidR="00D65C85">
        <w:rPr>
          <w:rFonts w:cstheme="minorHAnsi"/>
        </w:rPr>
        <w:t xml:space="preserve"> operacje</w:t>
      </w:r>
      <w:r w:rsidR="00716CFB">
        <w:rPr>
          <w:rFonts w:cstheme="minorHAnsi"/>
        </w:rPr>
        <w:t xml:space="preserve"> dotycz</w:t>
      </w:r>
      <w:r w:rsidR="002F0454">
        <w:rPr>
          <w:rFonts w:cstheme="minorHAnsi"/>
        </w:rPr>
        <w:t>ąc</w:t>
      </w:r>
      <w:r w:rsidR="00D65C85">
        <w:rPr>
          <w:rFonts w:cstheme="minorHAnsi"/>
        </w:rPr>
        <w:t>e</w:t>
      </w:r>
      <w:r w:rsidRPr="0033199D">
        <w:rPr>
          <w:rFonts w:cstheme="minorHAnsi"/>
        </w:rPr>
        <w:t xml:space="preserve"> wsparcia osób przebywających i o</w:t>
      </w:r>
      <w:r w:rsidR="00D65C85">
        <w:rPr>
          <w:rFonts w:cstheme="minorHAnsi"/>
        </w:rPr>
        <w:t>puszczających pieczę zastępczą. N</w:t>
      </w:r>
      <w:r w:rsidRPr="0033199D">
        <w:rPr>
          <w:rFonts w:cstheme="minorHAnsi"/>
        </w:rPr>
        <w:t xml:space="preserve">atomiast Działanie 9.1 ma na </w:t>
      </w:r>
      <w:r w:rsidR="00287FE8">
        <w:rPr>
          <w:rFonts w:cstheme="minorHAnsi"/>
        </w:rPr>
        <w:t xml:space="preserve">celu </w:t>
      </w:r>
      <w:r w:rsidR="00A500A2">
        <w:rPr>
          <w:rFonts w:cstheme="minorHAnsi"/>
        </w:rPr>
        <w:t>wsparcie rodzin, które mają</w:t>
      </w:r>
      <w:r w:rsidR="00A500A2" w:rsidRPr="00353305">
        <w:rPr>
          <w:rFonts w:cstheme="minorHAnsi"/>
          <w:color w:val="FF0000"/>
        </w:rPr>
        <w:t xml:space="preserve"> </w:t>
      </w:r>
      <w:r w:rsidR="009015FB" w:rsidRPr="00166933">
        <w:rPr>
          <w:rFonts w:cstheme="minorHAnsi"/>
        </w:rPr>
        <w:t>problemy</w:t>
      </w:r>
      <w:r w:rsidR="009015FB" w:rsidRPr="00353305">
        <w:rPr>
          <w:rFonts w:cstheme="minorHAnsi"/>
          <w:color w:val="FF0000"/>
        </w:rPr>
        <w:t xml:space="preserve"> </w:t>
      </w:r>
      <w:r w:rsidRPr="0033199D">
        <w:rPr>
          <w:rFonts w:cstheme="minorHAnsi"/>
        </w:rPr>
        <w:t>z pełnieniem funkcji opiekuńczo</w:t>
      </w:r>
      <w:r w:rsidR="002F0454">
        <w:rPr>
          <w:rFonts w:cstheme="minorHAnsi"/>
        </w:rPr>
        <w:t>-</w:t>
      </w:r>
      <w:r w:rsidRPr="0033199D">
        <w:rPr>
          <w:rFonts w:cstheme="minorHAnsi"/>
        </w:rPr>
        <w:t>wychowawczych.</w:t>
      </w:r>
      <w:r w:rsidR="004B505C">
        <w:rPr>
          <w:rFonts w:cstheme="minorHAnsi"/>
        </w:rPr>
        <w:tab/>
      </w:r>
      <w:r w:rsidR="00A500A2">
        <w:rPr>
          <w:rFonts w:cstheme="minorHAnsi"/>
        </w:rPr>
        <w:tab/>
      </w:r>
      <w:r w:rsidRPr="0033199D">
        <w:rPr>
          <w:rFonts w:cstheme="minorHAnsi"/>
        </w:rPr>
        <w:t>Wobec braku dalszych uwag i sugestii Pan Wiesław Raboszuk zaproponował gł</w:t>
      </w:r>
      <w:r>
        <w:rPr>
          <w:rFonts w:cstheme="minorHAnsi"/>
        </w:rPr>
        <w:t xml:space="preserve">osowanie nad </w:t>
      </w:r>
      <w:r>
        <w:rPr>
          <w:rFonts w:cstheme="minorHAnsi"/>
        </w:rPr>
        <w:lastRenderedPageBreak/>
        <w:t>przyjęciem uchwały</w:t>
      </w:r>
      <w:r w:rsidRPr="00DC0BB6">
        <w:rPr>
          <w:rFonts w:cstheme="minorHAnsi"/>
        </w:rPr>
        <w:t xml:space="preserve"> w sprawie zatwierdzenia kryteriów wyboru projektów dla Działania 9.1 Aktywizacja społeczno-zawodowa osób wykluczonych i przeciwdziałanie wykluczeniu społecznemu, typ projektów: wsparcie rodzin wielodzietnych, ubogich rodzin z dziećmi, rodzin z osobami starszymi, rodzin z osobami z niepełnosprawnościami oraz rodzin z innymi osobami zależnymi i rodziców samotnie wychowujących dzieci</w:t>
      </w:r>
      <w:r>
        <w:rPr>
          <w:rFonts w:cstheme="minorHAnsi"/>
        </w:rPr>
        <w:t xml:space="preserve"> </w:t>
      </w:r>
      <w:r w:rsidR="000E7F36">
        <w:rPr>
          <w:rFonts w:cstheme="minorHAnsi"/>
        </w:rPr>
        <w:t xml:space="preserve">(stanowi załącznik nr 6 </w:t>
      </w:r>
      <w:r w:rsidRPr="0033199D">
        <w:rPr>
          <w:rFonts w:cstheme="minorHAnsi"/>
        </w:rPr>
        <w:t>do niniejszego protokołu). Uchwała została przyjęta większością głosów.</w:t>
      </w:r>
    </w:p>
    <w:p w14:paraId="663CAFAF" w14:textId="77777777" w:rsidR="0088608A" w:rsidRDefault="00091471" w:rsidP="00B24F64">
      <w:pPr>
        <w:spacing w:after="0" w:line="240" w:lineRule="auto"/>
        <w:jc w:val="both"/>
        <w:rPr>
          <w:rFonts w:cs="Arial"/>
          <w:b/>
        </w:rPr>
      </w:pPr>
      <w:r>
        <w:rPr>
          <w:rFonts w:cstheme="minorHAnsi"/>
        </w:rPr>
        <w:br/>
      </w:r>
      <w:r>
        <w:rPr>
          <w:rFonts w:cstheme="minorHAnsi"/>
          <w:b/>
          <w:iCs/>
        </w:rPr>
        <w:t>6</w:t>
      </w:r>
      <w:r w:rsidR="00B96FBC" w:rsidRPr="0033199D">
        <w:rPr>
          <w:rFonts w:cstheme="minorHAnsi"/>
          <w:b/>
          <w:iCs/>
        </w:rPr>
        <w:t xml:space="preserve">. </w:t>
      </w:r>
      <w:r w:rsidR="00B96FBC" w:rsidRPr="0033199D">
        <w:rPr>
          <w:rFonts w:cs="Arial"/>
          <w:b/>
        </w:rPr>
        <w:t>Prezentacja oraz głosowanie nad przyjęciem kryteriów wyb</w:t>
      </w:r>
      <w:r w:rsidR="00B96FBC">
        <w:rPr>
          <w:rFonts w:cs="Arial"/>
          <w:b/>
        </w:rPr>
        <w:t xml:space="preserve">oru projektów dla Działania 9.1 </w:t>
      </w:r>
      <w:r w:rsidR="00B96FBC" w:rsidRPr="0033199D">
        <w:rPr>
          <w:rFonts w:cs="Arial"/>
          <w:b/>
        </w:rPr>
        <w:t>Aktywizacja społeczno-zawodowa osób wykluczonych i przeciwdziałanie wykluczeniu społecznemu, typ projektów:</w:t>
      </w:r>
      <w:r w:rsidR="00B96FBC" w:rsidRPr="0033199D">
        <w:rPr>
          <w:rFonts w:cs="Arial"/>
          <w:b/>
          <w:bCs/>
        </w:rPr>
        <w:t xml:space="preserve"> </w:t>
      </w:r>
      <w:r w:rsidR="00B96FBC" w:rsidRPr="0033199D">
        <w:rPr>
          <w:rFonts w:cs="Arial"/>
          <w:b/>
        </w:rPr>
        <w:t>Aktywna integracja dla włączenia społecznego realizowana przez Ośrodki Pomocy Społecznej.</w:t>
      </w:r>
    </w:p>
    <w:p w14:paraId="412CAD3B" w14:textId="77777777" w:rsidR="00FE323A" w:rsidRDefault="00FE323A" w:rsidP="00B24F64">
      <w:pPr>
        <w:spacing w:after="0" w:line="240" w:lineRule="auto"/>
        <w:jc w:val="both"/>
        <w:rPr>
          <w:rFonts w:cs="Arial"/>
          <w:b/>
        </w:rPr>
      </w:pPr>
    </w:p>
    <w:p w14:paraId="69FE9669" w14:textId="77777777" w:rsidR="00637CD7" w:rsidRPr="0033199D" w:rsidRDefault="00091471" w:rsidP="00B24F64">
      <w:pPr>
        <w:spacing w:after="0" w:line="360" w:lineRule="auto"/>
        <w:jc w:val="both"/>
        <w:rPr>
          <w:rFonts w:cstheme="minorHAnsi"/>
        </w:rPr>
      </w:pPr>
      <w:r>
        <w:rPr>
          <w:rFonts w:cstheme="minorHAnsi"/>
        </w:rPr>
        <w:tab/>
      </w:r>
      <w:r w:rsidR="00637CD7" w:rsidRPr="0033199D">
        <w:rPr>
          <w:rFonts w:cs="Arial"/>
        </w:rPr>
        <w:t xml:space="preserve">Pani Edyta Jagodzińska poinformowała, że w kryteriach dotyczących </w:t>
      </w:r>
      <w:r w:rsidR="001B7180">
        <w:rPr>
          <w:rFonts w:cs="Arial"/>
        </w:rPr>
        <w:t xml:space="preserve">OPS, </w:t>
      </w:r>
      <w:r w:rsidR="0053594F">
        <w:rPr>
          <w:rFonts w:cs="Arial"/>
        </w:rPr>
        <w:t>IZ</w:t>
      </w:r>
      <w:r w:rsidR="00637CD7">
        <w:rPr>
          <w:rFonts w:cs="Arial"/>
        </w:rPr>
        <w:t xml:space="preserve"> </w:t>
      </w:r>
      <w:r w:rsidR="00637CD7" w:rsidRPr="0033199D">
        <w:rPr>
          <w:rFonts w:cs="Arial"/>
        </w:rPr>
        <w:t>wprowadziła analogiczną zmianę</w:t>
      </w:r>
      <w:r w:rsidR="002F0454">
        <w:rPr>
          <w:rFonts w:cs="Arial"/>
        </w:rPr>
        <w:t xml:space="preserve"> jak w kryteriach dla typu operacji dotyczącego wsparcia rodzin</w:t>
      </w:r>
      <w:r w:rsidR="00637CD7" w:rsidRPr="0033199D">
        <w:rPr>
          <w:rFonts w:cs="Arial"/>
        </w:rPr>
        <w:t>. Zostało uszczegółowione kryterium dostępu nr 3, które</w:t>
      </w:r>
      <w:r w:rsidR="00767BED">
        <w:rPr>
          <w:rFonts w:cs="Arial"/>
        </w:rPr>
        <w:t xml:space="preserve"> obecnie</w:t>
      </w:r>
      <w:r w:rsidR="00637CD7" w:rsidRPr="0033199D">
        <w:rPr>
          <w:rFonts w:cs="Arial"/>
        </w:rPr>
        <w:t xml:space="preserve"> brzmi : </w:t>
      </w:r>
      <w:r w:rsidR="00637CD7" w:rsidRPr="0033199D">
        <w:rPr>
          <w:rFonts w:cstheme="minorHAnsi"/>
          <w:i/>
          <w:iCs/>
        </w:rPr>
        <w:t xml:space="preserve">Projekt zakłada osiągnięcie wśród uczestników projektu wskaźników efektywności społecznej i efektywności zatrudnieniowej: </w:t>
      </w:r>
      <w:r w:rsidR="00962ED3">
        <w:rPr>
          <w:rFonts w:cstheme="minorHAnsi"/>
          <w:i/>
          <w:iCs/>
        </w:rPr>
        <w:br/>
      </w:r>
      <w:r w:rsidR="00637CD7" w:rsidRPr="0033199D">
        <w:rPr>
          <w:rFonts w:cstheme="minorHAnsi"/>
          <w:i/>
          <w:iCs/>
        </w:rPr>
        <w:t xml:space="preserve">w odniesieniu do osób zagrożonych ubóstwem lub wykluczeniem społecznym minimalny poziom efektywności społecznej wynosi 34%, a minimalny poziom efektywności zatrudnieniowej wynosi 22%; w odniesieniu do osób o znacznym stopniu niepełnosprawności, osób z niepełnosprawnością intelektualną oraz osób z niepełnosprawnościami sprzężonymi minimalny poziom efektywności społecznej wynosi 34%, a minimalny poziom efektywności zatrudnieniowej wynosi 12%. </w:t>
      </w:r>
      <w:r w:rsidR="00356B63">
        <w:rPr>
          <w:rFonts w:cstheme="minorHAnsi"/>
          <w:i/>
          <w:iCs/>
        </w:rPr>
        <w:t xml:space="preserve">  </w:t>
      </w:r>
      <w:r w:rsidR="00356B63">
        <w:rPr>
          <w:rFonts w:cstheme="minorHAnsi"/>
          <w:i/>
          <w:iCs/>
        </w:rPr>
        <w:tab/>
      </w:r>
      <w:r w:rsidR="00962ED3">
        <w:rPr>
          <w:rFonts w:cstheme="minorHAnsi"/>
          <w:iCs/>
        </w:rPr>
        <w:tab/>
      </w:r>
      <w:r w:rsidR="00637CD7" w:rsidRPr="0033199D">
        <w:rPr>
          <w:rFonts w:cstheme="minorHAnsi"/>
        </w:rPr>
        <w:t xml:space="preserve">Pan Daniel </w:t>
      </w:r>
      <w:proofErr w:type="spellStart"/>
      <w:r w:rsidR="00637CD7" w:rsidRPr="0033199D">
        <w:rPr>
          <w:rFonts w:cstheme="minorHAnsi"/>
        </w:rPr>
        <w:t>Prędkopowicz</w:t>
      </w:r>
      <w:proofErr w:type="spellEnd"/>
      <w:r w:rsidR="00637CD7" w:rsidRPr="0033199D">
        <w:rPr>
          <w:rFonts w:cstheme="minorHAnsi"/>
        </w:rPr>
        <w:t xml:space="preserve"> przedstawiciel Federacji MAZOWIA zaproponował dodanie jednego kryterium do zestawu kryteriów dostępu, ponieważ mamy do czynienia ze wsparciem osób zagrożonych wykluczeniem społecznym, szczególn</w:t>
      </w:r>
      <w:r w:rsidR="00637CD7">
        <w:rPr>
          <w:rFonts w:cstheme="minorHAnsi"/>
        </w:rPr>
        <w:t>ie z trzeciego profilu, co</w:t>
      </w:r>
      <w:r w:rsidR="00637CD7" w:rsidRPr="0033199D">
        <w:rPr>
          <w:rFonts w:cstheme="minorHAnsi"/>
        </w:rPr>
        <w:t xml:space="preserve"> jest premiowane, więc warto byłoby </w:t>
      </w:r>
      <w:r w:rsidR="00A756CE">
        <w:rPr>
          <w:rFonts w:cstheme="minorHAnsi"/>
        </w:rPr>
        <w:t>dodać zapis, który zobowiązuje Ośrodki Pomocy S</w:t>
      </w:r>
      <w:r w:rsidR="00637CD7" w:rsidRPr="0033199D">
        <w:rPr>
          <w:rFonts w:cstheme="minorHAnsi"/>
        </w:rPr>
        <w:t>połecznej do współpracy z w</w:t>
      </w:r>
      <w:r w:rsidR="00A756CE">
        <w:rPr>
          <w:rFonts w:cstheme="minorHAnsi"/>
        </w:rPr>
        <w:t>łaściwym dla danego subregionu Ośrodkiem W</w:t>
      </w:r>
      <w:r w:rsidR="00637CD7" w:rsidRPr="0033199D">
        <w:rPr>
          <w:rFonts w:cstheme="minorHAnsi"/>
        </w:rPr>
        <w:t xml:space="preserve">sparcia </w:t>
      </w:r>
      <w:r w:rsidR="00A756CE">
        <w:rPr>
          <w:rFonts w:cstheme="minorHAnsi"/>
        </w:rPr>
        <w:t>Ekonomii S</w:t>
      </w:r>
      <w:r w:rsidR="00637CD7">
        <w:rPr>
          <w:rFonts w:cstheme="minorHAnsi"/>
        </w:rPr>
        <w:t xml:space="preserve">połecznej. Dodał, że wtedy </w:t>
      </w:r>
      <w:r w:rsidR="00637CD7" w:rsidRPr="0033199D">
        <w:rPr>
          <w:rFonts w:cstheme="minorHAnsi"/>
        </w:rPr>
        <w:t xml:space="preserve">współpraca, </w:t>
      </w:r>
      <w:r w:rsidR="00B96FBC">
        <w:rPr>
          <w:rFonts w:cstheme="minorHAnsi"/>
        </w:rPr>
        <w:br/>
      </w:r>
      <w:r w:rsidR="00637CD7" w:rsidRPr="0033199D">
        <w:rPr>
          <w:rFonts w:cstheme="minorHAnsi"/>
        </w:rPr>
        <w:t xml:space="preserve">a szczególnie efekty działań OPS mogłyby mieć wymierny charakter w postaci miejsc pracy, które są możliwe przy wsparciu OWES w subregionach. </w:t>
      </w:r>
    </w:p>
    <w:p w14:paraId="66DD1C26" w14:textId="77777777" w:rsidR="00637CD7" w:rsidRPr="0033199D" w:rsidRDefault="00637CD7" w:rsidP="00356B63">
      <w:pPr>
        <w:spacing w:after="0" w:line="360" w:lineRule="auto"/>
        <w:ind w:firstLine="708"/>
        <w:jc w:val="both"/>
        <w:rPr>
          <w:rFonts w:cs="Arial"/>
        </w:rPr>
      </w:pPr>
      <w:r w:rsidRPr="0033199D">
        <w:rPr>
          <w:rFonts w:cstheme="minorHAnsi"/>
        </w:rPr>
        <w:t xml:space="preserve">Pani </w:t>
      </w:r>
      <w:r w:rsidRPr="0033199D">
        <w:rPr>
          <w:rFonts w:cs="Arial"/>
        </w:rPr>
        <w:t xml:space="preserve">Edyta Jagodzińska </w:t>
      </w:r>
      <w:r w:rsidR="006E01AB">
        <w:rPr>
          <w:rFonts w:cs="Arial"/>
        </w:rPr>
        <w:t>odpowiedziała</w:t>
      </w:r>
      <w:r w:rsidRPr="0033199D">
        <w:rPr>
          <w:rFonts w:cs="Arial"/>
        </w:rPr>
        <w:t xml:space="preserve">, że </w:t>
      </w:r>
      <w:r w:rsidR="00951C33">
        <w:rPr>
          <w:rFonts w:cs="Arial"/>
        </w:rPr>
        <w:t>w przedmiotowych</w:t>
      </w:r>
      <w:r w:rsidRPr="0033199D">
        <w:rPr>
          <w:rFonts w:cs="Arial"/>
        </w:rPr>
        <w:t xml:space="preserve"> kryteriach IZ nie wprowadziła kryterium współpracy z OWES</w:t>
      </w:r>
      <w:r>
        <w:rPr>
          <w:rFonts w:cs="Arial"/>
        </w:rPr>
        <w:t>,</w:t>
      </w:r>
      <w:r w:rsidRPr="0033199D">
        <w:rPr>
          <w:rFonts w:cs="Arial"/>
        </w:rPr>
        <w:t xml:space="preserve"> ponieważ</w:t>
      </w:r>
      <w:r w:rsidR="00951C33">
        <w:rPr>
          <w:rFonts w:cs="Arial"/>
        </w:rPr>
        <w:t xml:space="preserve"> w opinii IZ</w:t>
      </w:r>
      <w:r w:rsidRPr="0033199D">
        <w:rPr>
          <w:rFonts w:cs="Arial"/>
        </w:rPr>
        <w:t xml:space="preserve"> </w:t>
      </w:r>
      <w:r w:rsidR="00767BED">
        <w:rPr>
          <w:rFonts w:cs="Arial"/>
        </w:rPr>
        <w:t xml:space="preserve">współpraca </w:t>
      </w:r>
      <w:r w:rsidR="0053594F">
        <w:rPr>
          <w:rFonts w:cs="Arial"/>
        </w:rPr>
        <w:t>OP</w:t>
      </w:r>
      <w:r w:rsidR="00E61A93">
        <w:rPr>
          <w:rFonts w:cs="Arial"/>
        </w:rPr>
        <w:t>S i OWES</w:t>
      </w:r>
      <w:r w:rsidR="00767BED">
        <w:rPr>
          <w:rFonts w:cs="Arial"/>
        </w:rPr>
        <w:t xml:space="preserve"> </w:t>
      </w:r>
      <w:r w:rsidR="006E01AB">
        <w:rPr>
          <w:rFonts w:cs="Arial"/>
        </w:rPr>
        <w:t xml:space="preserve">jest </w:t>
      </w:r>
      <w:r w:rsidR="00767BED">
        <w:rPr>
          <w:rFonts w:cs="Arial"/>
        </w:rPr>
        <w:t xml:space="preserve">oczywista </w:t>
      </w:r>
      <w:r w:rsidR="006E01AB">
        <w:rPr>
          <w:rFonts w:cs="Arial"/>
        </w:rPr>
        <w:br/>
      </w:r>
      <w:r w:rsidR="00767BED">
        <w:rPr>
          <w:rFonts w:cs="Arial"/>
        </w:rPr>
        <w:t>i prowadzona na bieżąco</w:t>
      </w:r>
      <w:r w:rsidR="0053594F">
        <w:rPr>
          <w:rFonts w:cs="Arial"/>
        </w:rPr>
        <w:t xml:space="preserve">, </w:t>
      </w:r>
      <w:r w:rsidRPr="0033199D">
        <w:rPr>
          <w:rFonts w:cs="Arial"/>
        </w:rPr>
        <w:t xml:space="preserve">więc nie </w:t>
      </w:r>
      <w:r w:rsidR="00767BED">
        <w:rPr>
          <w:rFonts w:cs="Arial"/>
        </w:rPr>
        <w:t xml:space="preserve">ma </w:t>
      </w:r>
      <w:r w:rsidRPr="0033199D">
        <w:rPr>
          <w:rFonts w:cs="Arial"/>
        </w:rPr>
        <w:t>potrzeb</w:t>
      </w:r>
      <w:r w:rsidR="00767BED">
        <w:rPr>
          <w:rFonts w:cs="Arial"/>
        </w:rPr>
        <w:t>y regulowania jej</w:t>
      </w:r>
      <w:r w:rsidRPr="0033199D">
        <w:rPr>
          <w:rFonts w:cs="Arial"/>
        </w:rPr>
        <w:t xml:space="preserve"> na poziomie</w:t>
      </w:r>
      <w:r w:rsidR="006E01AB">
        <w:rPr>
          <w:rFonts w:cs="Arial"/>
        </w:rPr>
        <w:t xml:space="preserve"> kryteriów dostępu. Dodała, że </w:t>
      </w:r>
      <w:r w:rsidR="00951C33">
        <w:rPr>
          <w:rFonts w:cs="Arial"/>
        </w:rPr>
        <w:t>w konkursie wprowadzono dużą liczbę</w:t>
      </w:r>
      <w:r w:rsidRPr="0033199D">
        <w:rPr>
          <w:rFonts w:cs="Arial"/>
        </w:rPr>
        <w:t xml:space="preserve"> kryteriów dostępu</w:t>
      </w:r>
      <w:r w:rsidR="006E01AB">
        <w:rPr>
          <w:rFonts w:cs="Arial"/>
        </w:rPr>
        <w:t>, natomiast</w:t>
      </w:r>
      <w:r w:rsidRPr="0033199D">
        <w:rPr>
          <w:rFonts w:cs="Arial"/>
        </w:rPr>
        <w:t xml:space="preserve"> </w:t>
      </w:r>
      <w:r w:rsidR="00951C33">
        <w:rPr>
          <w:rFonts w:cs="Arial"/>
        </w:rPr>
        <w:t xml:space="preserve">kolejne </w:t>
      </w:r>
      <w:r w:rsidR="006E01AB">
        <w:rPr>
          <w:rFonts w:cs="Arial"/>
        </w:rPr>
        <w:t>mogą sprawić</w:t>
      </w:r>
      <w:r w:rsidR="00951C33">
        <w:rPr>
          <w:rFonts w:cs="Arial"/>
        </w:rPr>
        <w:t xml:space="preserve"> </w:t>
      </w:r>
      <w:r w:rsidR="006E01AB">
        <w:rPr>
          <w:rFonts w:cs="Arial"/>
        </w:rPr>
        <w:t>OPS trudności</w:t>
      </w:r>
      <w:r w:rsidRPr="0033199D">
        <w:rPr>
          <w:rFonts w:cs="Arial"/>
        </w:rPr>
        <w:t xml:space="preserve"> </w:t>
      </w:r>
      <w:r w:rsidR="00951C33">
        <w:rPr>
          <w:rFonts w:cs="Arial"/>
        </w:rPr>
        <w:t xml:space="preserve">m.in. ze względu na ograniczoną liczbę znaków </w:t>
      </w:r>
      <w:r w:rsidRPr="0033199D">
        <w:rPr>
          <w:rFonts w:cs="Arial"/>
        </w:rPr>
        <w:t>we wniosku</w:t>
      </w:r>
      <w:r w:rsidR="00951C33">
        <w:rPr>
          <w:rFonts w:cs="Arial"/>
        </w:rPr>
        <w:t xml:space="preserve"> o dofinansowanie</w:t>
      </w:r>
      <w:r w:rsidRPr="0033199D">
        <w:rPr>
          <w:rFonts w:cs="Arial"/>
        </w:rPr>
        <w:t>. Zaproponowała</w:t>
      </w:r>
      <w:r w:rsidR="00951C33">
        <w:rPr>
          <w:rFonts w:cs="Arial"/>
        </w:rPr>
        <w:t xml:space="preserve"> dodanie zapisu</w:t>
      </w:r>
      <w:r w:rsidRPr="0033199D">
        <w:rPr>
          <w:rFonts w:cs="Arial"/>
        </w:rPr>
        <w:t xml:space="preserve"> na etapie regulaminu konkursu </w:t>
      </w:r>
      <w:r w:rsidR="00951C33">
        <w:rPr>
          <w:rFonts w:cs="Arial"/>
        </w:rPr>
        <w:t xml:space="preserve">rekomendującego współpracę OPS </w:t>
      </w:r>
      <w:r w:rsidR="00951C33">
        <w:rPr>
          <w:rFonts w:cs="Arial"/>
        </w:rPr>
        <w:br/>
        <w:t>z OWES.</w:t>
      </w:r>
    </w:p>
    <w:p w14:paraId="4B8DCE1F" w14:textId="77777777" w:rsidR="00637CD7" w:rsidRPr="0033199D" w:rsidRDefault="00637CD7" w:rsidP="00712109">
      <w:pPr>
        <w:spacing w:after="0" w:line="360" w:lineRule="auto"/>
        <w:ind w:firstLine="708"/>
        <w:jc w:val="both"/>
        <w:rPr>
          <w:rFonts w:cs="Arial"/>
        </w:rPr>
      </w:pPr>
      <w:r w:rsidRPr="0033199D">
        <w:rPr>
          <w:rFonts w:cs="Arial"/>
        </w:rPr>
        <w:t xml:space="preserve">Pan Daniel </w:t>
      </w:r>
      <w:proofErr w:type="spellStart"/>
      <w:r w:rsidRPr="0033199D">
        <w:rPr>
          <w:rFonts w:cs="Arial"/>
        </w:rPr>
        <w:t>Prędkopowicz</w:t>
      </w:r>
      <w:proofErr w:type="spellEnd"/>
      <w:r w:rsidRPr="0033199D">
        <w:rPr>
          <w:rFonts w:cs="Arial"/>
        </w:rPr>
        <w:t xml:space="preserve"> zaproponował, żeby w kryteriach merytorycznych, kiedy jest mowa o współpracy wymienić nie ogólnie ekonomię społeczną, ale beneficjentów, realizatorów czyli przedsiębiorstwa społeczne, spółdzielnie i tam dodać zap</w:t>
      </w:r>
      <w:r w:rsidR="00287FE8">
        <w:rPr>
          <w:rFonts w:cs="Arial"/>
        </w:rPr>
        <w:t>is</w:t>
      </w:r>
      <w:r w:rsidR="00CD7DE0">
        <w:rPr>
          <w:rFonts w:cs="Arial"/>
        </w:rPr>
        <w:t>,</w:t>
      </w:r>
      <w:r w:rsidRPr="0033199D">
        <w:rPr>
          <w:rFonts w:cs="Arial"/>
        </w:rPr>
        <w:t xml:space="preserve"> czy punkty. </w:t>
      </w:r>
    </w:p>
    <w:p w14:paraId="1A295FD1" w14:textId="77777777" w:rsidR="00637CD7" w:rsidRPr="0033199D" w:rsidRDefault="00637CD7" w:rsidP="001C016A">
      <w:pPr>
        <w:spacing w:after="0" w:line="360" w:lineRule="auto"/>
        <w:ind w:firstLine="708"/>
        <w:jc w:val="both"/>
        <w:rPr>
          <w:rFonts w:cs="Arial"/>
        </w:rPr>
      </w:pPr>
      <w:r w:rsidRPr="0033199D">
        <w:rPr>
          <w:rFonts w:cs="Arial"/>
        </w:rPr>
        <w:lastRenderedPageBreak/>
        <w:t xml:space="preserve">Pani Edyta Jagodzińska powiedział, że w tym konkursie wspierana jest współpraca </w:t>
      </w:r>
      <w:r w:rsidR="00287FE8">
        <w:rPr>
          <w:rFonts w:cs="Arial"/>
        </w:rPr>
        <w:br/>
      </w:r>
      <w:r w:rsidRPr="0033199D">
        <w:rPr>
          <w:rFonts w:cs="Arial"/>
        </w:rPr>
        <w:t>z podmiotami ekonomii społecznej, a nie z samymi ośrodkami wspar</w:t>
      </w:r>
      <w:r>
        <w:rPr>
          <w:rFonts w:cs="Arial"/>
        </w:rPr>
        <w:t xml:space="preserve">cia ekonomii społecznej, ponieważ </w:t>
      </w:r>
      <w:r w:rsidRPr="0033199D">
        <w:rPr>
          <w:rFonts w:cs="Arial"/>
        </w:rPr>
        <w:t>te podmioty</w:t>
      </w:r>
      <w:r w:rsidR="007E773F">
        <w:rPr>
          <w:rFonts w:cs="Arial"/>
        </w:rPr>
        <w:t xml:space="preserve"> powstają w ramach działalności</w:t>
      </w:r>
      <w:r w:rsidRPr="0033199D">
        <w:rPr>
          <w:rFonts w:cs="Arial"/>
        </w:rPr>
        <w:t xml:space="preserve"> OWES.</w:t>
      </w:r>
    </w:p>
    <w:p w14:paraId="404DA5A0" w14:textId="77777777" w:rsidR="00637CD7" w:rsidRPr="0033199D" w:rsidRDefault="00637CD7" w:rsidP="00712109">
      <w:pPr>
        <w:spacing w:after="0" w:line="360" w:lineRule="auto"/>
        <w:ind w:firstLine="708"/>
        <w:jc w:val="both"/>
        <w:rPr>
          <w:rFonts w:cs="Arial"/>
        </w:rPr>
      </w:pPr>
      <w:r w:rsidRPr="0033199D">
        <w:rPr>
          <w:rFonts w:cs="Arial"/>
        </w:rPr>
        <w:t>Pan Dan</w:t>
      </w:r>
      <w:r w:rsidR="001C016A">
        <w:rPr>
          <w:rFonts w:cs="Arial"/>
        </w:rPr>
        <w:t xml:space="preserve">iel </w:t>
      </w:r>
      <w:proofErr w:type="spellStart"/>
      <w:r w:rsidR="001C016A">
        <w:rPr>
          <w:rFonts w:cs="Arial"/>
        </w:rPr>
        <w:t>Prędkopowicz</w:t>
      </w:r>
      <w:proofErr w:type="spellEnd"/>
      <w:r w:rsidR="001C016A">
        <w:rPr>
          <w:rFonts w:cs="Arial"/>
        </w:rPr>
        <w:t xml:space="preserve"> powiedział, że</w:t>
      </w:r>
      <w:r w:rsidRPr="0033199D">
        <w:rPr>
          <w:rFonts w:cs="Arial"/>
        </w:rPr>
        <w:t xml:space="preserve"> podmioty ekonomii mogą powstać, jeżeli uczestnik projektu OWES przejdzie pewną ścieżkę. </w:t>
      </w:r>
    </w:p>
    <w:p w14:paraId="7DD7B6A6" w14:textId="77777777" w:rsidR="00637CD7" w:rsidRPr="0033199D" w:rsidRDefault="00637CD7" w:rsidP="00B8628B">
      <w:pPr>
        <w:spacing w:after="0" w:line="360" w:lineRule="auto"/>
        <w:ind w:firstLine="708"/>
        <w:jc w:val="both"/>
        <w:rPr>
          <w:rFonts w:cs="Arial"/>
        </w:rPr>
      </w:pPr>
      <w:r w:rsidRPr="0033199D">
        <w:rPr>
          <w:rFonts w:cs="Arial"/>
        </w:rPr>
        <w:t>Pani Ba</w:t>
      </w:r>
      <w:r w:rsidR="00B8628B">
        <w:rPr>
          <w:rFonts w:cs="Arial"/>
        </w:rPr>
        <w:t xml:space="preserve">rbara Kucharska </w:t>
      </w:r>
      <w:r w:rsidR="006153CD">
        <w:rPr>
          <w:rFonts w:cs="Arial"/>
        </w:rPr>
        <w:t xml:space="preserve">Zastępca Dyrektora </w:t>
      </w:r>
      <w:r w:rsidRPr="0033199D">
        <w:rPr>
          <w:rFonts w:cs="Arial"/>
        </w:rPr>
        <w:t xml:space="preserve">Mazowieckiego Centrum Polityki Społecznej powiedziała, </w:t>
      </w:r>
      <w:r w:rsidR="00B8628B">
        <w:rPr>
          <w:rFonts w:cs="Arial"/>
        </w:rPr>
        <w:t>iż</w:t>
      </w:r>
      <w:r w:rsidR="007E773F">
        <w:rPr>
          <w:rFonts w:cs="Arial"/>
        </w:rPr>
        <w:t xml:space="preserve"> </w:t>
      </w:r>
      <w:r w:rsidR="006153CD">
        <w:rPr>
          <w:rFonts w:cs="Arial"/>
        </w:rPr>
        <w:t xml:space="preserve">przy </w:t>
      </w:r>
      <w:r w:rsidR="007E773F">
        <w:rPr>
          <w:rFonts w:cs="Arial"/>
        </w:rPr>
        <w:t>koordynacji ekonomii społecznej</w:t>
      </w:r>
      <w:r w:rsidR="00B8628B">
        <w:rPr>
          <w:rFonts w:cs="Arial"/>
        </w:rPr>
        <w:t xml:space="preserve"> prowadzone są</w:t>
      </w:r>
      <w:r w:rsidRPr="0033199D">
        <w:rPr>
          <w:rFonts w:cs="Arial"/>
        </w:rPr>
        <w:t xml:space="preserve"> działania edukujące </w:t>
      </w:r>
      <w:r w:rsidR="006153CD">
        <w:rPr>
          <w:rFonts w:cs="Arial"/>
        </w:rPr>
        <w:br/>
      </w:r>
      <w:r w:rsidRPr="0033199D">
        <w:rPr>
          <w:rFonts w:cs="Arial"/>
        </w:rPr>
        <w:t>i informacyjne</w:t>
      </w:r>
      <w:r w:rsidR="00A756CE">
        <w:rPr>
          <w:rFonts w:cs="Arial"/>
        </w:rPr>
        <w:t xml:space="preserve">. Dodała, iż </w:t>
      </w:r>
      <w:r w:rsidR="006153CD">
        <w:rPr>
          <w:rFonts w:cs="Arial"/>
        </w:rPr>
        <w:t>OPS</w:t>
      </w:r>
      <w:r w:rsidRPr="0033199D">
        <w:rPr>
          <w:rFonts w:cs="Arial"/>
        </w:rPr>
        <w:t xml:space="preserve"> są poinformowane o wsp</w:t>
      </w:r>
      <w:r w:rsidR="00B8628B">
        <w:rPr>
          <w:rFonts w:cs="Arial"/>
        </w:rPr>
        <w:t xml:space="preserve">ółpracy z </w:t>
      </w:r>
      <w:r w:rsidR="00B8628B" w:rsidRPr="009A37DA">
        <w:rPr>
          <w:rFonts w:cs="Arial"/>
        </w:rPr>
        <w:t>OWES</w:t>
      </w:r>
      <w:r w:rsidR="00B8628B">
        <w:rPr>
          <w:rFonts w:cs="Arial"/>
        </w:rPr>
        <w:t xml:space="preserve">. Nadmieniła, iż </w:t>
      </w:r>
      <w:r w:rsidR="0095136C">
        <w:rPr>
          <w:rFonts w:cs="Arial"/>
        </w:rPr>
        <w:t>odbywają się</w:t>
      </w:r>
      <w:r w:rsidRPr="0033199D">
        <w:rPr>
          <w:rFonts w:cs="Arial"/>
        </w:rPr>
        <w:t xml:space="preserve"> również lokalne spotkania</w:t>
      </w:r>
      <w:r>
        <w:rPr>
          <w:rFonts w:cs="Arial"/>
        </w:rPr>
        <w:t>, w związku z czym wydaje się, ż</w:t>
      </w:r>
      <w:r w:rsidRPr="0033199D">
        <w:rPr>
          <w:rFonts w:cs="Arial"/>
        </w:rPr>
        <w:t>e n</w:t>
      </w:r>
      <w:r w:rsidR="00A756CE">
        <w:rPr>
          <w:rFonts w:cs="Arial"/>
        </w:rPr>
        <w:t xml:space="preserve">ie ma takiego zagrożenia, żeby </w:t>
      </w:r>
      <w:r w:rsidR="006153CD">
        <w:rPr>
          <w:rFonts w:cs="Arial"/>
        </w:rPr>
        <w:t>OPS</w:t>
      </w:r>
      <w:r w:rsidRPr="0033199D">
        <w:rPr>
          <w:rFonts w:cs="Arial"/>
        </w:rPr>
        <w:t xml:space="preserve"> </w:t>
      </w:r>
      <w:r w:rsidR="006153CD">
        <w:rPr>
          <w:rFonts w:cs="Arial"/>
        </w:rPr>
        <w:br/>
      </w:r>
      <w:r w:rsidRPr="0033199D">
        <w:rPr>
          <w:rFonts w:cs="Arial"/>
        </w:rPr>
        <w:t>nie widziały</w:t>
      </w:r>
      <w:r w:rsidR="007E773F">
        <w:rPr>
          <w:rFonts w:cs="Arial"/>
        </w:rPr>
        <w:t xml:space="preserve"> o działalności</w:t>
      </w:r>
      <w:r w:rsidRPr="0033199D">
        <w:rPr>
          <w:rFonts w:cs="Arial"/>
        </w:rPr>
        <w:t xml:space="preserve"> OWES.</w:t>
      </w:r>
    </w:p>
    <w:p w14:paraId="5787021A" w14:textId="77777777" w:rsidR="00637CD7" w:rsidRPr="0033199D" w:rsidRDefault="00637CD7" w:rsidP="00712109">
      <w:pPr>
        <w:spacing w:after="0" w:line="360" w:lineRule="auto"/>
        <w:ind w:firstLine="708"/>
        <w:jc w:val="both"/>
        <w:rPr>
          <w:rFonts w:cs="Arial"/>
        </w:rPr>
      </w:pPr>
      <w:r w:rsidRPr="0033199D">
        <w:rPr>
          <w:rFonts w:cs="Arial"/>
        </w:rPr>
        <w:t xml:space="preserve">Pan Daniel </w:t>
      </w:r>
      <w:proofErr w:type="spellStart"/>
      <w:r w:rsidRPr="0033199D">
        <w:rPr>
          <w:rFonts w:cs="Arial"/>
        </w:rPr>
        <w:t>Prędkopowicz</w:t>
      </w:r>
      <w:proofErr w:type="spellEnd"/>
      <w:r w:rsidRPr="0033199D">
        <w:rPr>
          <w:rFonts w:cs="Arial"/>
        </w:rPr>
        <w:t xml:space="preserve"> zgodził się, że nie ma takiego zagrożenia, ale zauważył, ze </w:t>
      </w:r>
      <w:r w:rsidR="00E61A93" w:rsidRPr="009A37DA">
        <w:rPr>
          <w:rFonts w:cs="Arial"/>
        </w:rPr>
        <w:t>OWES</w:t>
      </w:r>
      <w:r w:rsidRPr="009A37DA">
        <w:rPr>
          <w:rFonts w:cs="Arial"/>
        </w:rPr>
        <w:t xml:space="preserve"> </w:t>
      </w:r>
      <w:r w:rsidR="00B96FBC">
        <w:rPr>
          <w:rFonts w:cs="Arial"/>
        </w:rPr>
        <w:br/>
      </w:r>
      <w:r w:rsidRPr="0033199D">
        <w:rPr>
          <w:rFonts w:cs="Arial"/>
        </w:rPr>
        <w:t>z jednej stro</w:t>
      </w:r>
      <w:r>
        <w:rPr>
          <w:rFonts w:cs="Arial"/>
        </w:rPr>
        <w:t>ny mają obowiązek współpracy np.</w:t>
      </w:r>
      <w:r w:rsidRPr="0033199D">
        <w:rPr>
          <w:rFonts w:cs="Arial"/>
        </w:rPr>
        <w:t xml:space="preserve"> z P</w:t>
      </w:r>
      <w:r>
        <w:rPr>
          <w:rFonts w:cs="Arial"/>
        </w:rPr>
        <w:t>owiatowymi Urzędami Pracy</w:t>
      </w:r>
      <w:r w:rsidRPr="0033199D">
        <w:rPr>
          <w:rFonts w:cs="Arial"/>
        </w:rPr>
        <w:t xml:space="preserve"> </w:t>
      </w:r>
      <w:r w:rsidR="0095136C">
        <w:rPr>
          <w:rFonts w:cs="Arial"/>
        </w:rPr>
        <w:t>(zapisane jest to</w:t>
      </w:r>
      <w:r w:rsidRPr="0033199D">
        <w:rPr>
          <w:rFonts w:cs="Arial"/>
        </w:rPr>
        <w:t xml:space="preserve"> </w:t>
      </w:r>
      <w:r w:rsidR="0095136C">
        <w:rPr>
          <w:rFonts w:cs="Arial"/>
        </w:rPr>
        <w:br/>
      </w:r>
      <w:r w:rsidRPr="0033199D">
        <w:rPr>
          <w:rFonts w:cs="Arial"/>
        </w:rPr>
        <w:t>w kryteriach</w:t>
      </w:r>
      <w:r w:rsidR="0095136C">
        <w:rPr>
          <w:rFonts w:cs="Arial"/>
        </w:rPr>
        <w:t>)</w:t>
      </w:r>
      <w:r w:rsidRPr="0033199D">
        <w:rPr>
          <w:rFonts w:cs="Arial"/>
        </w:rPr>
        <w:t xml:space="preserve"> czy z </w:t>
      </w:r>
      <w:r w:rsidR="0095136C">
        <w:rPr>
          <w:rFonts w:cs="Arial"/>
        </w:rPr>
        <w:t>OPS</w:t>
      </w:r>
      <w:r w:rsidRPr="0033199D">
        <w:rPr>
          <w:rFonts w:cs="Arial"/>
        </w:rPr>
        <w:t xml:space="preserve">, a w drugą stronę takiego obowiązku </w:t>
      </w:r>
      <w:r>
        <w:rPr>
          <w:rFonts w:cs="Arial"/>
        </w:rPr>
        <w:t>nie ma. Dodał, ż</w:t>
      </w:r>
      <w:r w:rsidRPr="0033199D">
        <w:rPr>
          <w:rFonts w:cs="Arial"/>
        </w:rPr>
        <w:t>e jeżeli można dodać taki zapis, który będzie przynajmniej p</w:t>
      </w:r>
      <w:r>
        <w:rPr>
          <w:rFonts w:cs="Arial"/>
        </w:rPr>
        <w:t>romował</w:t>
      </w:r>
      <w:r w:rsidR="0095136C">
        <w:rPr>
          <w:rFonts w:cs="Arial"/>
        </w:rPr>
        <w:t>,</w:t>
      </w:r>
      <w:r>
        <w:rPr>
          <w:rFonts w:cs="Arial"/>
        </w:rPr>
        <w:t xml:space="preserve"> cz</w:t>
      </w:r>
      <w:r w:rsidR="00020143">
        <w:rPr>
          <w:rFonts w:cs="Arial"/>
        </w:rPr>
        <w:t xml:space="preserve">y </w:t>
      </w:r>
      <w:r>
        <w:rPr>
          <w:rFonts w:cs="Arial"/>
        </w:rPr>
        <w:t>dodatkowo zachęcał w postaci punktów to będzie</w:t>
      </w:r>
      <w:r w:rsidRPr="0033199D">
        <w:rPr>
          <w:rFonts w:cs="Arial"/>
        </w:rPr>
        <w:t xml:space="preserve"> </w:t>
      </w:r>
      <w:r>
        <w:rPr>
          <w:rFonts w:cs="Arial"/>
        </w:rPr>
        <w:t>namawiał Członków Komitetu do poparcia tego typu propozycji.</w:t>
      </w:r>
    </w:p>
    <w:p w14:paraId="71688CC3" w14:textId="77777777" w:rsidR="00637CD7" w:rsidRPr="0033199D" w:rsidRDefault="00637CD7" w:rsidP="00B8628B">
      <w:pPr>
        <w:spacing w:after="0" w:line="360" w:lineRule="auto"/>
        <w:ind w:firstLine="708"/>
        <w:jc w:val="both"/>
        <w:rPr>
          <w:rFonts w:cs="Arial"/>
        </w:rPr>
      </w:pPr>
      <w:r w:rsidRPr="0033199D">
        <w:rPr>
          <w:rFonts w:cs="Arial"/>
        </w:rPr>
        <w:t>Pani Edyta Jagodzińska powiedziała, ż</w:t>
      </w:r>
      <w:r>
        <w:rPr>
          <w:rFonts w:cs="Arial"/>
        </w:rPr>
        <w:t xml:space="preserve">e </w:t>
      </w:r>
      <w:r w:rsidRPr="0033199D">
        <w:rPr>
          <w:rFonts w:cs="Arial"/>
        </w:rPr>
        <w:t>współpraca</w:t>
      </w:r>
      <w:r>
        <w:rPr>
          <w:rFonts w:cs="Arial"/>
        </w:rPr>
        <w:t xml:space="preserve"> </w:t>
      </w:r>
      <w:r w:rsidR="007E773F">
        <w:rPr>
          <w:rFonts w:cs="Arial"/>
        </w:rPr>
        <w:t xml:space="preserve">OWES </w:t>
      </w:r>
      <w:r w:rsidRPr="0033199D">
        <w:rPr>
          <w:rFonts w:cs="Arial"/>
        </w:rPr>
        <w:t xml:space="preserve">z </w:t>
      </w:r>
      <w:r w:rsidR="00537797">
        <w:rPr>
          <w:rFonts w:cs="Arial"/>
        </w:rPr>
        <w:t>OPS</w:t>
      </w:r>
      <w:r>
        <w:rPr>
          <w:rFonts w:cs="Arial"/>
        </w:rPr>
        <w:t xml:space="preserve"> </w:t>
      </w:r>
      <w:r w:rsidRPr="0033199D">
        <w:rPr>
          <w:rFonts w:cs="Arial"/>
        </w:rPr>
        <w:t>jest bardzo ważna</w:t>
      </w:r>
      <w:r>
        <w:rPr>
          <w:rFonts w:cs="Arial"/>
        </w:rPr>
        <w:t xml:space="preserve">, </w:t>
      </w:r>
      <w:r w:rsidR="007E773F">
        <w:rPr>
          <w:rFonts w:cs="Arial"/>
        </w:rPr>
        <w:t xml:space="preserve">jednak </w:t>
      </w:r>
      <w:r w:rsidR="00A756CE">
        <w:rPr>
          <w:rFonts w:cs="Arial"/>
        </w:rPr>
        <w:t xml:space="preserve">nie we wszystkich regionach </w:t>
      </w:r>
      <w:r w:rsidR="00537797">
        <w:rPr>
          <w:rFonts w:cs="Arial"/>
        </w:rPr>
        <w:t>OWES</w:t>
      </w:r>
      <w:r w:rsidRPr="0033199D">
        <w:rPr>
          <w:rFonts w:cs="Arial"/>
        </w:rPr>
        <w:t xml:space="preserve"> </w:t>
      </w:r>
      <w:r>
        <w:rPr>
          <w:rFonts w:cs="Arial"/>
        </w:rPr>
        <w:t>już</w:t>
      </w:r>
      <w:r w:rsidRPr="0033199D">
        <w:rPr>
          <w:rFonts w:cs="Arial"/>
        </w:rPr>
        <w:t xml:space="preserve"> funkcjonują, a nabór wniosków</w:t>
      </w:r>
      <w:r w:rsidR="007E773F">
        <w:rPr>
          <w:rFonts w:cs="Arial"/>
        </w:rPr>
        <w:t xml:space="preserve"> dla OPS</w:t>
      </w:r>
      <w:r w:rsidRPr="0033199D">
        <w:rPr>
          <w:rFonts w:cs="Arial"/>
        </w:rPr>
        <w:t xml:space="preserve"> rusza 28 l</w:t>
      </w:r>
      <w:r w:rsidR="00537797">
        <w:rPr>
          <w:rFonts w:cs="Arial"/>
        </w:rPr>
        <w:t xml:space="preserve">istopada br. Dodała, że </w:t>
      </w:r>
      <w:r w:rsidR="00020143">
        <w:rPr>
          <w:rFonts w:cs="Arial"/>
        </w:rPr>
        <w:t>wydaje się, że</w:t>
      </w:r>
      <w:r w:rsidR="00020143" w:rsidRPr="009A37DA">
        <w:rPr>
          <w:rFonts w:cs="Arial"/>
        </w:rPr>
        <w:t xml:space="preserve"> OP</w:t>
      </w:r>
      <w:r w:rsidRPr="009A37DA">
        <w:rPr>
          <w:rFonts w:cs="Arial"/>
        </w:rPr>
        <w:t xml:space="preserve">S </w:t>
      </w:r>
      <w:r w:rsidRPr="0033199D">
        <w:rPr>
          <w:rFonts w:cs="Arial"/>
        </w:rPr>
        <w:t xml:space="preserve">trudno byłoby ogłosić konkurs na wybór </w:t>
      </w:r>
      <w:r w:rsidR="004B0A0F">
        <w:rPr>
          <w:rFonts w:cs="Arial"/>
        </w:rPr>
        <w:t>partnera. D</w:t>
      </w:r>
      <w:r>
        <w:rPr>
          <w:rFonts w:cs="Arial"/>
        </w:rPr>
        <w:t>odatkowo</w:t>
      </w:r>
      <w:r w:rsidRPr="0033199D">
        <w:rPr>
          <w:rFonts w:cs="Arial"/>
        </w:rPr>
        <w:t xml:space="preserve"> w danym subregionie byłby tylko jeden partner, więc </w:t>
      </w:r>
      <w:r w:rsidR="007E773F">
        <w:rPr>
          <w:rFonts w:cs="Arial"/>
        </w:rPr>
        <w:t xml:space="preserve">powstają </w:t>
      </w:r>
      <w:r w:rsidRPr="0033199D">
        <w:rPr>
          <w:rFonts w:cs="Arial"/>
        </w:rPr>
        <w:t xml:space="preserve">wątpliwości </w:t>
      </w:r>
      <w:r w:rsidR="007E773F">
        <w:rPr>
          <w:rFonts w:cs="Arial"/>
        </w:rPr>
        <w:t>w zakresie</w:t>
      </w:r>
      <w:r w:rsidRPr="0033199D">
        <w:rPr>
          <w:rFonts w:cs="Arial"/>
        </w:rPr>
        <w:t xml:space="preserve"> ustawy wdrożeniowej </w:t>
      </w:r>
      <w:r w:rsidR="00537797">
        <w:rPr>
          <w:rFonts w:cs="Arial"/>
        </w:rPr>
        <w:br/>
      </w:r>
      <w:r w:rsidRPr="0033199D">
        <w:rPr>
          <w:rFonts w:cs="Arial"/>
        </w:rPr>
        <w:t>i procedury wyboru partnera spoza sektora finansów publicznych.</w:t>
      </w:r>
    </w:p>
    <w:p w14:paraId="52ED1591" w14:textId="77777777" w:rsidR="00637CD7" w:rsidRPr="0033199D" w:rsidRDefault="00637CD7" w:rsidP="00712109">
      <w:pPr>
        <w:spacing w:after="0" w:line="360" w:lineRule="auto"/>
        <w:ind w:firstLine="708"/>
        <w:jc w:val="both"/>
        <w:rPr>
          <w:rFonts w:cs="Arial"/>
        </w:rPr>
      </w:pPr>
      <w:r w:rsidRPr="0033199D">
        <w:rPr>
          <w:rFonts w:cs="Arial"/>
        </w:rPr>
        <w:t xml:space="preserve">Pan Daniel </w:t>
      </w:r>
      <w:proofErr w:type="spellStart"/>
      <w:r w:rsidRPr="0033199D">
        <w:rPr>
          <w:rFonts w:cs="Arial"/>
        </w:rPr>
        <w:t>Prędkopowicz</w:t>
      </w:r>
      <w:proofErr w:type="spellEnd"/>
      <w:r w:rsidRPr="0033199D">
        <w:rPr>
          <w:rFonts w:cs="Arial"/>
        </w:rPr>
        <w:t xml:space="preserve"> powiedział, że nie ch</w:t>
      </w:r>
      <w:r w:rsidR="00020143">
        <w:rPr>
          <w:rFonts w:cs="Arial"/>
        </w:rPr>
        <w:t>odzi tu o partnerstwo projektowe</w:t>
      </w:r>
      <w:r w:rsidR="00E61A93">
        <w:rPr>
          <w:rFonts w:cs="Arial"/>
        </w:rPr>
        <w:t xml:space="preserve"> z OWES, </w:t>
      </w:r>
      <w:r w:rsidRPr="0033199D">
        <w:rPr>
          <w:rFonts w:cs="Arial"/>
        </w:rPr>
        <w:t>ale o współpracę, która nie musi polegać na realizacji zadań finansowych wpisanych do projektu. Dodał, że dopóki zostaną</w:t>
      </w:r>
      <w:r w:rsidR="009A37DA">
        <w:rPr>
          <w:rFonts w:cs="Arial"/>
        </w:rPr>
        <w:t xml:space="preserve"> rozstrzygnięte projekty dla OP</w:t>
      </w:r>
      <w:r w:rsidRPr="0033199D">
        <w:rPr>
          <w:rFonts w:cs="Arial"/>
        </w:rPr>
        <w:t>S to pewnie wszystkie umowy z OWES też będą rozstrzygnięte, więc tego kryterium nie należy się obawiać.</w:t>
      </w:r>
    </w:p>
    <w:p w14:paraId="6C6137E9" w14:textId="77777777" w:rsidR="00637CD7" w:rsidRPr="0033199D" w:rsidRDefault="00045A11" w:rsidP="00235FE1">
      <w:pPr>
        <w:spacing w:after="0" w:line="360" w:lineRule="auto"/>
        <w:ind w:firstLine="708"/>
        <w:jc w:val="both"/>
        <w:rPr>
          <w:rFonts w:cs="Arial"/>
        </w:rPr>
      </w:pPr>
      <w:r>
        <w:rPr>
          <w:rFonts w:cs="Arial"/>
        </w:rPr>
        <w:t>Pani Magdalena Klaus</w:t>
      </w:r>
      <w:r w:rsidR="00637CD7" w:rsidRPr="0033199D">
        <w:rPr>
          <w:rFonts w:cs="Arial"/>
        </w:rPr>
        <w:t xml:space="preserve"> przedstawiciel Fundacji Aktywizacja powiedziała,</w:t>
      </w:r>
      <w:r>
        <w:rPr>
          <w:rFonts w:cs="Arial"/>
        </w:rPr>
        <w:t xml:space="preserve"> że jest członkiem K</w:t>
      </w:r>
      <w:r w:rsidR="00637CD7" w:rsidRPr="0033199D">
        <w:rPr>
          <w:rFonts w:cs="Arial"/>
        </w:rPr>
        <w:t>omitetu akredytacyjnego</w:t>
      </w:r>
      <w:r w:rsidR="007E773F">
        <w:rPr>
          <w:rFonts w:cs="Arial"/>
        </w:rPr>
        <w:t xml:space="preserve"> OWES</w:t>
      </w:r>
      <w:r w:rsidR="00637CD7" w:rsidRPr="0033199D">
        <w:rPr>
          <w:rFonts w:cs="Arial"/>
        </w:rPr>
        <w:t xml:space="preserve"> i </w:t>
      </w:r>
      <w:r w:rsidR="0095136C">
        <w:rPr>
          <w:rFonts w:cs="Arial"/>
        </w:rPr>
        <w:t xml:space="preserve">wie że </w:t>
      </w:r>
      <w:r w:rsidR="00637CD7" w:rsidRPr="0033199D">
        <w:rPr>
          <w:rFonts w:cs="Arial"/>
        </w:rPr>
        <w:t>nie będzie zagrożenia wsparcia ośrodków ek</w:t>
      </w:r>
      <w:r w:rsidR="00B96FBC">
        <w:rPr>
          <w:rFonts w:cs="Arial"/>
        </w:rPr>
        <w:t xml:space="preserve">onomii społecznej </w:t>
      </w:r>
      <w:r w:rsidR="00637CD7" w:rsidRPr="0033199D">
        <w:rPr>
          <w:rFonts w:cs="Arial"/>
        </w:rPr>
        <w:t>w podziale na województwa. Dodała, że ostanie wnioski są w tej chwili o</w:t>
      </w:r>
      <w:r>
        <w:rPr>
          <w:rFonts w:cs="Arial"/>
        </w:rPr>
        <w:t xml:space="preserve">cenione </w:t>
      </w:r>
      <w:r w:rsidR="0095136C">
        <w:rPr>
          <w:rFonts w:cs="Arial"/>
        </w:rPr>
        <w:br/>
      </w:r>
      <w:r>
        <w:rPr>
          <w:rFonts w:cs="Arial"/>
        </w:rPr>
        <w:t>i poddawane akredytacji</w:t>
      </w:r>
      <w:r w:rsidR="00637CD7" w:rsidRPr="0033199D">
        <w:rPr>
          <w:rFonts w:cs="Arial"/>
        </w:rPr>
        <w:t xml:space="preserve">. Nadmieniła, że reprezentuje </w:t>
      </w:r>
      <w:r w:rsidR="00FF1824">
        <w:rPr>
          <w:rFonts w:cs="Arial"/>
        </w:rPr>
        <w:t>OWES</w:t>
      </w:r>
      <w:r w:rsidR="00637CD7" w:rsidRPr="0033199D">
        <w:rPr>
          <w:rFonts w:cs="Arial"/>
        </w:rPr>
        <w:t xml:space="preserve"> i </w:t>
      </w:r>
      <w:r w:rsidR="004B0A0F">
        <w:rPr>
          <w:rFonts w:cs="Arial"/>
        </w:rPr>
        <w:t xml:space="preserve">stwierdziła, że są zobowiązane do współpracy by móc rozwijać oddolnie działania w subregionie. </w:t>
      </w:r>
      <w:r w:rsidR="00637CD7" w:rsidRPr="0033199D">
        <w:rPr>
          <w:rFonts w:cs="Arial"/>
        </w:rPr>
        <w:t>Dodała, że ekonomia społeczna na Mazowszu</w:t>
      </w:r>
      <w:r w:rsidR="00637CD7">
        <w:rPr>
          <w:rFonts w:cs="Arial"/>
        </w:rPr>
        <w:t xml:space="preserve"> nie jest traktowana priorytetowo.</w:t>
      </w:r>
    </w:p>
    <w:p w14:paraId="68AAD67C" w14:textId="77777777" w:rsidR="00637CD7" w:rsidRPr="0033199D" w:rsidRDefault="00637CD7" w:rsidP="00712109">
      <w:pPr>
        <w:spacing w:after="0" w:line="360" w:lineRule="auto"/>
        <w:ind w:firstLine="708"/>
        <w:jc w:val="both"/>
        <w:rPr>
          <w:rFonts w:cs="Arial"/>
        </w:rPr>
      </w:pPr>
      <w:r w:rsidRPr="0033199D">
        <w:rPr>
          <w:rFonts w:cs="Arial"/>
        </w:rPr>
        <w:t>Pan Wiesław Raboszuk zapytał</w:t>
      </w:r>
      <w:r w:rsidR="00F01659">
        <w:rPr>
          <w:rFonts w:cs="Arial"/>
        </w:rPr>
        <w:t>,</w:t>
      </w:r>
      <w:r w:rsidRPr="0033199D">
        <w:rPr>
          <w:rFonts w:cs="Arial"/>
        </w:rPr>
        <w:t xml:space="preserve"> czy jest konkretna propozycja zapisu.</w:t>
      </w:r>
    </w:p>
    <w:p w14:paraId="7CF3422A" w14:textId="77777777" w:rsidR="00637CD7" w:rsidRPr="0033199D" w:rsidRDefault="00637CD7" w:rsidP="00712109">
      <w:pPr>
        <w:spacing w:after="0" w:line="360" w:lineRule="auto"/>
        <w:ind w:firstLine="708"/>
        <w:jc w:val="both"/>
        <w:rPr>
          <w:rFonts w:cs="Arial"/>
        </w:rPr>
      </w:pPr>
      <w:r w:rsidRPr="0033199D">
        <w:rPr>
          <w:rFonts w:cs="Arial"/>
        </w:rPr>
        <w:t xml:space="preserve">Pan Danielk </w:t>
      </w:r>
      <w:proofErr w:type="spellStart"/>
      <w:r w:rsidRPr="0033199D">
        <w:rPr>
          <w:rFonts w:cs="Arial"/>
        </w:rPr>
        <w:t>Prędkopowicz</w:t>
      </w:r>
      <w:proofErr w:type="spellEnd"/>
      <w:r>
        <w:rPr>
          <w:rFonts w:cs="Arial"/>
        </w:rPr>
        <w:t xml:space="preserve"> </w:t>
      </w:r>
      <w:r w:rsidR="004B0A0F">
        <w:rPr>
          <w:rFonts w:cs="Arial"/>
        </w:rPr>
        <w:t>zapytał</w:t>
      </w:r>
      <w:r>
        <w:rPr>
          <w:rFonts w:cs="Arial"/>
        </w:rPr>
        <w:t xml:space="preserve"> czy rozwiązani</w:t>
      </w:r>
      <w:r w:rsidR="00F01659">
        <w:rPr>
          <w:rFonts w:cs="Arial"/>
        </w:rPr>
        <w:t xml:space="preserve">a mają </w:t>
      </w:r>
      <w:r w:rsidR="00FF1824">
        <w:rPr>
          <w:rFonts w:cs="Arial"/>
        </w:rPr>
        <w:t>być bardziej „</w:t>
      </w:r>
      <w:r w:rsidR="00B96FBC">
        <w:rPr>
          <w:rFonts w:cs="Arial"/>
        </w:rPr>
        <w:t xml:space="preserve">miękkie”, </w:t>
      </w:r>
      <w:r>
        <w:rPr>
          <w:rFonts w:cs="Arial"/>
        </w:rPr>
        <w:t>czy „twarde</w:t>
      </w:r>
      <w:r w:rsidR="00F01659">
        <w:rPr>
          <w:rFonts w:cs="Arial"/>
        </w:rPr>
        <w:t xml:space="preserve">”. </w:t>
      </w:r>
      <w:r w:rsidR="00B24F64">
        <w:rPr>
          <w:rFonts w:cs="Arial"/>
        </w:rPr>
        <w:t>Dodał ,,</w:t>
      </w:r>
      <w:r>
        <w:rPr>
          <w:rFonts w:cs="Arial"/>
        </w:rPr>
        <w:t>że można</w:t>
      </w:r>
      <w:r w:rsidRPr="0033199D">
        <w:rPr>
          <w:rFonts w:cs="Arial"/>
        </w:rPr>
        <w:t xml:space="preserve"> dać punkty w kryteriach mer</w:t>
      </w:r>
      <w:r>
        <w:rPr>
          <w:rFonts w:cs="Arial"/>
        </w:rPr>
        <w:t>ytorycznych za współpracę</w:t>
      </w:r>
      <w:r w:rsidRPr="0033199D">
        <w:rPr>
          <w:rFonts w:cs="Arial"/>
        </w:rPr>
        <w:t xml:space="preserve">, </w:t>
      </w:r>
      <w:r>
        <w:rPr>
          <w:rFonts w:cs="Arial"/>
        </w:rPr>
        <w:t xml:space="preserve">ale nie chodzi tu </w:t>
      </w:r>
      <w:r w:rsidR="004B0A0F">
        <w:rPr>
          <w:rFonts w:cs="Arial"/>
        </w:rPr>
        <w:br/>
      </w:r>
      <w:r>
        <w:rPr>
          <w:rFonts w:cs="Arial"/>
        </w:rPr>
        <w:t xml:space="preserve">o współpracę projektową, ale o współpracę </w:t>
      </w:r>
      <w:r w:rsidRPr="0033199D">
        <w:rPr>
          <w:rFonts w:cs="Arial"/>
        </w:rPr>
        <w:t>np. w postaci listu intencyjnego, chęci działania, żeby był obowiązek współpracy</w:t>
      </w:r>
      <w:r w:rsidR="00F01659">
        <w:rPr>
          <w:rFonts w:cs="Arial"/>
        </w:rPr>
        <w:t>”</w:t>
      </w:r>
      <w:r w:rsidRPr="0033199D">
        <w:rPr>
          <w:rFonts w:cs="Arial"/>
        </w:rPr>
        <w:t xml:space="preserve">. </w:t>
      </w:r>
      <w:r>
        <w:rPr>
          <w:rFonts w:cs="Arial"/>
        </w:rPr>
        <w:t>Powiedział, ż</w:t>
      </w:r>
      <w:r w:rsidRPr="0033199D">
        <w:rPr>
          <w:rFonts w:cs="Arial"/>
        </w:rPr>
        <w:t>e wycofuje się z propozycji kryterium d</w:t>
      </w:r>
      <w:r w:rsidR="00F01659">
        <w:rPr>
          <w:rFonts w:cs="Arial"/>
        </w:rPr>
        <w:t>ostępu, gdyż rozumie argument, ż</w:t>
      </w:r>
      <w:r w:rsidRPr="0033199D">
        <w:rPr>
          <w:rFonts w:cs="Arial"/>
        </w:rPr>
        <w:t>e obecnie jest już duża ilość kryteriów dostępu.</w:t>
      </w:r>
    </w:p>
    <w:p w14:paraId="1B3E2D69" w14:textId="77777777" w:rsidR="00637CD7" w:rsidRPr="0033199D" w:rsidRDefault="00637CD7" w:rsidP="00712109">
      <w:pPr>
        <w:spacing w:after="0" w:line="360" w:lineRule="auto"/>
        <w:ind w:firstLine="708"/>
        <w:jc w:val="both"/>
        <w:rPr>
          <w:rFonts w:cs="Arial"/>
        </w:rPr>
      </w:pPr>
      <w:r w:rsidRPr="0033199D">
        <w:rPr>
          <w:rFonts w:cs="Arial"/>
        </w:rPr>
        <w:lastRenderedPageBreak/>
        <w:t xml:space="preserve">Pani Elżbieta </w:t>
      </w:r>
      <w:proofErr w:type="spellStart"/>
      <w:r w:rsidRPr="0033199D">
        <w:rPr>
          <w:rFonts w:cs="Arial"/>
        </w:rPr>
        <w:t>Szymanik</w:t>
      </w:r>
      <w:proofErr w:type="spellEnd"/>
      <w:r w:rsidR="002D5C06">
        <w:rPr>
          <w:rFonts w:cs="Arial"/>
        </w:rPr>
        <w:t>,</w:t>
      </w:r>
      <w:r w:rsidRPr="0033199D">
        <w:rPr>
          <w:rFonts w:cs="Arial"/>
        </w:rPr>
        <w:t xml:space="preserve"> </w:t>
      </w:r>
      <w:r w:rsidR="002D5C06">
        <w:rPr>
          <w:rFonts w:cs="Arial"/>
        </w:rPr>
        <w:t>Z</w:t>
      </w:r>
      <w:r w:rsidR="00712109">
        <w:rPr>
          <w:rFonts w:cs="Arial"/>
        </w:rPr>
        <w:t xml:space="preserve">astępca Dyrektora </w:t>
      </w:r>
      <w:r w:rsidRPr="0033199D">
        <w:rPr>
          <w:rFonts w:cs="Arial"/>
        </w:rPr>
        <w:t xml:space="preserve">Mazowieckiej Jednostki Wdrażania Programów Unijnych </w:t>
      </w:r>
      <w:r>
        <w:rPr>
          <w:rFonts w:cs="Arial"/>
        </w:rPr>
        <w:t>nadmieniła</w:t>
      </w:r>
      <w:r w:rsidRPr="0033199D">
        <w:rPr>
          <w:rFonts w:cs="Arial"/>
        </w:rPr>
        <w:t>, że współpracy nie d</w:t>
      </w:r>
      <w:r>
        <w:rPr>
          <w:rFonts w:cs="Arial"/>
        </w:rPr>
        <w:t>a się zapisać ustawami i jest</w:t>
      </w:r>
      <w:r w:rsidRPr="0033199D">
        <w:rPr>
          <w:rFonts w:cs="Arial"/>
        </w:rPr>
        <w:t xml:space="preserve"> ogromna</w:t>
      </w:r>
      <w:r>
        <w:rPr>
          <w:rFonts w:cs="Arial"/>
        </w:rPr>
        <w:t xml:space="preserve"> rola OWES</w:t>
      </w:r>
      <w:r w:rsidR="003539DD">
        <w:rPr>
          <w:rFonts w:cs="Arial"/>
        </w:rPr>
        <w:t xml:space="preserve"> w jej </w:t>
      </w:r>
      <w:r>
        <w:rPr>
          <w:rFonts w:cs="Arial"/>
        </w:rPr>
        <w:t>nawiązywaniu. Zauważyła, ż</w:t>
      </w:r>
      <w:r w:rsidR="00A061EF">
        <w:rPr>
          <w:rFonts w:cs="Arial"/>
        </w:rPr>
        <w:t>e OPS</w:t>
      </w:r>
      <w:r w:rsidRPr="0033199D">
        <w:rPr>
          <w:rFonts w:cs="Arial"/>
        </w:rPr>
        <w:t xml:space="preserve"> są otwarte na współpracę, więc sankcjonowanie jej </w:t>
      </w:r>
      <w:r>
        <w:rPr>
          <w:rFonts w:cs="Arial"/>
        </w:rPr>
        <w:t>zapisami</w:t>
      </w:r>
      <w:r w:rsidRPr="0033199D">
        <w:rPr>
          <w:rFonts w:cs="Arial"/>
        </w:rPr>
        <w:t xml:space="preserve"> </w:t>
      </w:r>
      <w:r w:rsidR="003539DD">
        <w:rPr>
          <w:rFonts w:cs="Arial"/>
        </w:rPr>
        <w:br/>
      </w:r>
      <w:r w:rsidRPr="0033199D">
        <w:rPr>
          <w:rFonts w:cs="Arial"/>
        </w:rPr>
        <w:t xml:space="preserve">i punktami jest kolejnym ograniczeniem dla poszczególnych </w:t>
      </w:r>
      <w:r w:rsidR="002D5C06">
        <w:rPr>
          <w:rFonts w:cs="Arial"/>
        </w:rPr>
        <w:t>ośrodków</w:t>
      </w:r>
      <w:r w:rsidRPr="0033199D">
        <w:rPr>
          <w:rFonts w:cs="Arial"/>
        </w:rPr>
        <w:t xml:space="preserve">. </w:t>
      </w:r>
      <w:r w:rsidRPr="00EF662D">
        <w:rPr>
          <w:rFonts w:cs="Arial"/>
        </w:rPr>
        <w:t>Dodała,</w:t>
      </w:r>
      <w:r>
        <w:rPr>
          <w:rFonts w:cs="Arial"/>
        </w:rPr>
        <w:t xml:space="preserve"> ż</w:t>
      </w:r>
      <w:r w:rsidRPr="0033199D">
        <w:rPr>
          <w:rFonts w:cs="Arial"/>
        </w:rPr>
        <w:t xml:space="preserve">e jest tu bardzo </w:t>
      </w:r>
      <w:r>
        <w:rPr>
          <w:rFonts w:cs="Arial"/>
        </w:rPr>
        <w:t>duża rola</w:t>
      </w:r>
      <w:r w:rsidRPr="0033199D">
        <w:rPr>
          <w:rFonts w:cs="Arial"/>
        </w:rPr>
        <w:t xml:space="preserve"> organizacji pozarządowych, w tym dla OWES, żeby taką współpracę nawiązać, </w:t>
      </w:r>
      <w:r>
        <w:rPr>
          <w:rFonts w:cs="Arial"/>
        </w:rPr>
        <w:t>ale</w:t>
      </w:r>
      <w:r w:rsidRPr="0033199D">
        <w:rPr>
          <w:rFonts w:cs="Arial"/>
        </w:rPr>
        <w:t xml:space="preserve"> nie robić z tego przymusu. </w:t>
      </w:r>
    </w:p>
    <w:p w14:paraId="3B60DB34" w14:textId="77777777" w:rsidR="00637CD7" w:rsidRPr="0033199D" w:rsidRDefault="00637CD7" w:rsidP="00712109">
      <w:pPr>
        <w:spacing w:after="0" w:line="360" w:lineRule="auto"/>
        <w:ind w:firstLine="708"/>
        <w:jc w:val="both"/>
        <w:rPr>
          <w:rFonts w:cstheme="minorHAnsi"/>
        </w:rPr>
      </w:pPr>
      <w:r w:rsidRPr="0033199D">
        <w:rPr>
          <w:rFonts w:cs="Arial"/>
        </w:rPr>
        <w:t>Pani Aleksandra Szwed</w:t>
      </w:r>
      <w:r w:rsidR="00D61C9D">
        <w:rPr>
          <w:rFonts w:cs="Arial"/>
        </w:rPr>
        <w:t>,</w:t>
      </w:r>
      <w:r w:rsidRPr="0033199D">
        <w:rPr>
          <w:rFonts w:cs="Arial"/>
        </w:rPr>
        <w:t xml:space="preserve"> </w:t>
      </w:r>
      <w:r w:rsidR="00091471">
        <w:rPr>
          <w:rFonts w:cs="Arial"/>
        </w:rPr>
        <w:t xml:space="preserve">Zastępca Dyrektora </w:t>
      </w:r>
      <w:r w:rsidRPr="0033199D">
        <w:rPr>
          <w:rFonts w:cstheme="minorHAnsi"/>
        </w:rPr>
        <w:t>Departamentu Rozwoju Regionalnego i Funduszy Europejskich</w:t>
      </w:r>
      <w:r w:rsidR="00091471">
        <w:rPr>
          <w:rFonts w:cstheme="minorHAnsi"/>
        </w:rPr>
        <w:t xml:space="preserve"> Urzędu Marszałkowskiego Województwa Mazowieckiego w Warszawie</w:t>
      </w:r>
      <w:r w:rsidR="00D61C9D">
        <w:rPr>
          <w:rFonts w:cstheme="minorHAnsi"/>
        </w:rPr>
        <w:t xml:space="preserve"> zapytała p</w:t>
      </w:r>
      <w:r w:rsidRPr="0033199D">
        <w:rPr>
          <w:rFonts w:cstheme="minorHAnsi"/>
        </w:rPr>
        <w:t xml:space="preserve">ana Daniela </w:t>
      </w:r>
      <w:proofErr w:type="spellStart"/>
      <w:r w:rsidRPr="0033199D">
        <w:rPr>
          <w:rFonts w:cstheme="minorHAnsi"/>
        </w:rPr>
        <w:t>Pr</w:t>
      </w:r>
      <w:r w:rsidR="00D6008A">
        <w:rPr>
          <w:rFonts w:cstheme="minorHAnsi"/>
        </w:rPr>
        <w:t>ędkopowicza</w:t>
      </w:r>
      <w:proofErr w:type="spellEnd"/>
      <w:r w:rsidR="00D6008A">
        <w:rPr>
          <w:rFonts w:cstheme="minorHAnsi"/>
        </w:rPr>
        <w:t>,</w:t>
      </w:r>
      <w:r w:rsidRPr="0033199D">
        <w:rPr>
          <w:rFonts w:cstheme="minorHAnsi"/>
        </w:rPr>
        <w:t xml:space="preserve"> czy nie satysfakcjonuj</w:t>
      </w:r>
      <w:r>
        <w:rPr>
          <w:rFonts w:cstheme="minorHAnsi"/>
        </w:rPr>
        <w:t xml:space="preserve">ący będzie zapis w regulaminie. </w:t>
      </w:r>
      <w:r w:rsidRPr="0033199D">
        <w:rPr>
          <w:rFonts w:cstheme="minorHAnsi"/>
        </w:rPr>
        <w:t>Jeśli jednak</w:t>
      </w:r>
      <w:r>
        <w:rPr>
          <w:rFonts w:cstheme="minorHAnsi"/>
        </w:rPr>
        <w:t xml:space="preserve"> Członkowie chcą wskazać </w:t>
      </w:r>
      <w:r w:rsidRPr="0033199D">
        <w:rPr>
          <w:rFonts w:cstheme="minorHAnsi"/>
        </w:rPr>
        <w:t>kolejne kryterium merytoryczne to poprosiła o sformułowanie zapisu, który będzie poddany pod głosowanie. Dodała,</w:t>
      </w:r>
      <w:r w:rsidR="00D61C9D">
        <w:rPr>
          <w:rFonts w:cstheme="minorHAnsi"/>
        </w:rPr>
        <w:t xml:space="preserve"> że</w:t>
      </w:r>
      <w:r w:rsidRPr="0033199D">
        <w:rPr>
          <w:rFonts w:cstheme="minorHAnsi"/>
        </w:rPr>
        <w:t xml:space="preserve"> </w:t>
      </w:r>
      <w:r w:rsidR="00D61C9D">
        <w:rPr>
          <w:rFonts w:cstheme="minorHAnsi"/>
        </w:rPr>
        <w:t>wówczas IZ będzie</w:t>
      </w:r>
      <w:r w:rsidRPr="0033199D">
        <w:rPr>
          <w:rFonts w:cstheme="minorHAnsi"/>
        </w:rPr>
        <w:t xml:space="preserve"> </w:t>
      </w:r>
      <w:r w:rsidR="00D61C9D">
        <w:rPr>
          <w:rFonts w:cstheme="minorHAnsi"/>
        </w:rPr>
        <w:t>musiała</w:t>
      </w:r>
      <w:r w:rsidRPr="0033199D">
        <w:rPr>
          <w:rFonts w:cstheme="minorHAnsi"/>
        </w:rPr>
        <w:t xml:space="preserve"> zastanowić </w:t>
      </w:r>
      <w:r w:rsidR="00D61C9D">
        <w:rPr>
          <w:rFonts w:cstheme="minorHAnsi"/>
        </w:rPr>
        <w:t xml:space="preserve">się </w:t>
      </w:r>
      <w:r w:rsidRPr="0033199D">
        <w:rPr>
          <w:rFonts w:cstheme="minorHAnsi"/>
        </w:rPr>
        <w:t xml:space="preserve">nad punktacją. </w:t>
      </w:r>
    </w:p>
    <w:p w14:paraId="0DC62D5D" w14:textId="77777777" w:rsidR="00637CD7" w:rsidRDefault="00637CD7" w:rsidP="00712109">
      <w:pPr>
        <w:spacing w:after="0" w:line="360" w:lineRule="auto"/>
        <w:ind w:firstLine="708"/>
        <w:jc w:val="both"/>
        <w:rPr>
          <w:rFonts w:cstheme="minorHAnsi"/>
        </w:rPr>
      </w:pPr>
      <w:r w:rsidRPr="0033199D">
        <w:rPr>
          <w:rFonts w:cstheme="minorHAnsi"/>
        </w:rPr>
        <w:t xml:space="preserve">Pan Daniel </w:t>
      </w:r>
      <w:proofErr w:type="spellStart"/>
      <w:r w:rsidRPr="0033199D">
        <w:rPr>
          <w:rFonts w:cstheme="minorHAnsi"/>
        </w:rPr>
        <w:t>Prędkopowicz</w:t>
      </w:r>
      <w:proofErr w:type="spellEnd"/>
      <w:r w:rsidRPr="0033199D">
        <w:rPr>
          <w:rFonts w:cstheme="minorHAnsi"/>
        </w:rPr>
        <w:t xml:space="preserve"> zgodził się na zapis w regulaminie</w:t>
      </w:r>
      <w:r w:rsidR="004A6228">
        <w:rPr>
          <w:rFonts w:cstheme="minorHAnsi"/>
        </w:rPr>
        <w:t xml:space="preserve"> oraz zachęca</w:t>
      </w:r>
      <w:r w:rsidR="00DD4413">
        <w:rPr>
          <w:rFonts w:cstheme="minorHAnsi"/>
        </w:rPr>
        <w:t>ł</w:t>
      </w:r>
      <w:r w:rsidRPr="0033199D">
        <w:rPr>
          <w:rFonts w:cstheme="minorHAnsi"/>
        </w:rPr>
        <w:t xml:space="preserve"> do współpracy </w:t>
      </w:r>
      <w:r w:rsidR="00712109">
        <w:rPr>
          <w:rFonts w:cstheme="minorHAnsi"/>
        </w:rPr>
        <w:br/>
      </w:r>
      <w:r w:rsidRPr="0033199D">
        <w:rPr>
          <w:rFonts w:cstheme="minorHAnsi"/>
        </w:rPr>
        <w:t>z OWES.</w:t>
      </w:r>
    </w:p>
    <w:p w14:paraId="06C7099A" w14:textId="77777777" w:rsidR="007A0179" w:rsidRPr="006B3206" w:rsidRDefault="00637CD7" w:rsidP="007A0179">
      <w:pPr>
        <w:spacing w:after="0" w:line="360" w:lineRule="auto"/>
        <w:ind w:firstLine="708"/>
        <w:jc w:val="both"/>
        <w:rPr>
          <w:rFonts w:ascii="Calibri" w:hAnsi="Calibri" w:cstheme="minorHAnsi"/>
        </w:rPr>
      </w:pPr>
      <w:r w:rsidRPr="00712109">
        <w:rPr>
          <w:rFonts w:ascii="Calibri" w:hAnsi="Calibri" w:cstheme="minorHAnsi"/>
        </w:rPr>
        <w:t xml:space="preserve">Wobec braku dalszych uwag i sugestii Pan Wiesław Raboszuk zaproponował głosowanie nad przyjęciem uchwały </w:t>
      </w:r>
      <w:r w:rsidRPr="00712109">
        <w:rPr>
          <w:rFonts w:ascii="Calibri" w:hAnsi="Calibri" w:cs="Arial"/>
        </w:rPr>
        <w:t xml:space="preserve">w sprawie zatwierdzenia kryteriów wyboru projektów dla Działania 9.1 </w:t>
      </w:r>
      <w:r w:rsidRPr="0088608A">
        <w:rPr>
          <w:rFonts w:ascii="Calibri" w:hAnsi="Calibri" w:cs="Arial"/>
          <w:i/>
        </w:rPr>
        <w:t>Aktywizacja społeczno-zawodowa osób wykluczonych i przeciwdziałanie wykluczeniu społecznemu, typ projektów:</w:t>
      </w:r>
      <w:r w:rsidRPr="0088608A">
        <w:rPr>
          <w:rFonts w:ascii="Calibri" w:hAnsi="Calibri" w:cs="Arial"/>
          <w:bCs/>
          <w:i/>
        </w:rPr>
        <w:t xml:space="preserve"> </w:t>
      </w:r>
      <w:r w:rsidRPr="0088608A">
        <w:rPr>
          <w:rFonts w:ascii="Calibri" w:hAnsi="Calibri" w:cs="Arial"/>
          <w:i/>
        </w:rPr>
        <w:t>Aktywna integracja dla włączenia społecznego realizowana przez Ośrodki Pomocy Społecznej</w:t>
      </w:r>
      <w:r w:rsidRPr="00712109">
        <w:rPr>
          <w:rFonts w:ascii="Calibri" w:hAnsi="Calibri" w:cs="Arial"/>
        </w:rPr>
        <w:t xml:space="preserve"> </w:t>
      </w:r>
      <w:r w:rsidR="00B96FBC">
        <w:rPr>
          <w:rFonts w:ascii="Calibri" w:hAnsi="Calibri" w:cstheme="minorHAnsi"/>
        </w:rPr>
        <w:t xml:space="preserve">(stanowi załącznik nr 7 </w:t>
      </w:r>
      <w:r w:rsidRPr="00712109">
        <w:rPr>
          <w:rFonts w:ascii="Calibri" w:hAnsi="Calibri" w:cstheme="minorHAnsi"/>
        </w:rPr>
        <w:t>do niniejszego protokołu). Uchwała została przyjęta większością głosów.</w:t>
      </w:r>
    </w:p>
    <w:p w14:paraId="1CC810FF" w14:textId="77777777" w:rsidR="00F05581" w:rsidRDefault="00F05581" w:rsidP="005B4BFC">
      <w:pPr>
        <w:pStyle w:val="Default"/>
        <w:spacing w:line="360" w:lineRule="auto"/>
        <w:jc w:val="both"/>
        <w:rPr>
          <w:rFonts w:cstheme="minorBidi"/>
          <w:b/>
          <w:color w:val="auto"/>
          <w:sz w:val="22"/>
          <w:szCs w:val="22"/>
          <w:lang w:eastAsia="en-US"/>
        </w:rPr>
      </w:pPr>
    </w:p>
    <w:p w14:paraId="4240B504" w14:textId="77777777" w:rsidR="00712109" w:rsidRDefault="00026472" w:rsidP="005B4BFC">
      <w:pPr>
        <w:pStyle w:val="Default"/>
        <w:spacing w:line="360" w:lineRule="auto"/>
        <w:jc w:val="both"/>
        <w:rPr>
          <w:rFonts w:asciiTheme="minorHAnsi" w:hAnsiTheme="minorHAnsi" w:cstheme="minorBidi"/>
          <w:b/>
          <w:color w:val="auto"/>
          <w:sz w:val="22"/>
          <w:szCs w:val="22"/>
          <w:lang w:eastAsia="en-US"/>
        </w:rPr>
      </w:pPr>
      <w:r w:rsidRPr="006B3206">
        <w:rPr>
          <w:rFonts w:cstheme="minorBidi"/>
          <w:b/>
          <w:color w:val="auto"/>
          <w:sz w:val="22"/>
          <w:szCs w:val="22"/>
          <w:lang w:eastAsia="en-US"/>
        </w:rPr>
        <w:t>7. Sprawy różne.</w:t>
      </w:r>
      <w:r w:rsidR="005B4BFC" w:rsidRPr="006B3206">
        <w:rPr>
          <w:rFonts w:cstheme="minorBidi"/>
          <w:b/>
          <w:color w:val="auto"/>
          <w:sz w:val="22"/>
          <w:szCs w:val="22"/>
          <w:lang w:eastAsia="en-US"/>
        </w:rPr>
        <w:tab/>
      </w:r>
      <w:r w:rsidR="005B4BFC">
        <w:rPr>
          <w:rFonts w:asciiTheme="minorHAnsi" w:hAnsiTheme="minorHAnsi" w:cstheme="minorBidi"/>
          <w:b/>
          <w:color w:val="auto"/>
          <w:sz w:val="22"/>
          <w:szCs w:val="22"/>
          <w:lang w:eastAsia="en-US"/>
        </w:rPr>
        <w:tab/>
      </w:r>
      <w:r w:rsidR="005B4BFC">
        <w:rPr>
          <w:rFonts w:asciiTheme="minorHAnsi" w:hAnsiTheme="minorHAnsi" w:cstheme="minorBidi"/>
          <w:b/>
          <w:color w:val="auto"/>
          <w:sz w:val="22"/>
          <w:szCs w:val="22"/>
          <w:lang w:eastAsia="en-US"/>
        </w:rPr>
        <w:tab/>
      </w:r>
      <w:r w:rsidR="005B4BFC">
        <w:rPr>
          <w:rFonts w:asciiTheme="minorHAnsi" w:hAnsiTheme="minorHAnsi" w:cstheme="minorBidi"/>
          <w:b/>
          <w:color w:val="auto"/>
          <w:sz w:val="22"/>
          <w:szCs w:val="22"/>
          <w:lang w:eastAsia="en-US"/>
        </w:rPr>
        <w:tab/>
      </w:r>
      <w:r w:rsidR="005B4BFC">
        <w:rPr>
          <w:rFonts w:asciiTheme="minorHAnsi" w:hAnsiTheme="minorHAnsi" w:cstheme="minorBidi"/>
          <w:b/>
          <w:color w:val="auto"/>
          <w:sz w:val="22"/>
          <w:szCs w:val="22"/>
          <w:lang w:eastAsia="en-US"/>
        </w:rPr>
        <w:tab/>
      </w:r>
      <w:r w:rsidR="005B4BFC">
        <w:rPr>
          <w:rFonts w:asciiTheme="minorHAnsi" w:hAnsiTheme="minorHAnsi" w:cstheme="minorBidi"/>
          <w:b/>
          <w:color w:val="auto"/>
          <w:sz w:val="22"/>
          <w:szCs w:val="22"/>
          <w:lang w:eastAsia="en-US"/>
        </w:rPr>
        <w:tab/>
      </w:r>
      <w:r w:rsidR="005B4BFC">
        <w:rPr>
          <w:rFonts w:asciiTheme="minorHAnsi" w:hAnsiTheme="minorHAnsi" w:cstheme="minorBidi"/>
          <w:b/>
          <w:color w:val="auto"/>
          <w:sz w:val="22"/>
          <w:szCs w:val="22"/>
          <w:lang w:eastAsia="en-US"/>
        </w:rPr>
        <w:tab/>
      </w:r>
      <w:r w:rsidR="005B4BFC">
        <w:rPr>
          <w:rFonts w:asciiTheme="minorHAnsi" w:hAnsiTheme="minorHAnsi" w:cstheme="minorBidi"/>
          <w:b/>
          <w:color w:val="auto"/>
          <w:sz w:val="22"/>
          <w:szCs w:val="22"/>
          <w:lang w:eastAsia="en-US"/>
        </w:rPr>
        <w:tab/>
      </w:r>
      <w:r w:rsidR="005B4BFC">
        <w:rPr>
          <w:rFonts w:asciiTheme="minorHAnsi" w:hAnsiTheme="minorHAnsi" w:cstheme="minorBidi"/>
          <w:b/>
          <w:color w:val="auto"/>
          <w:sz w:val="22"/>
          <w:szCs w:val="22"/>
          <w:lang w:eastAsia="en-US"/>
        </w:rPr>
        <w:tab/>
      </w:r>
      <w:r w:rsidR="005B4BFC">
        <w:rPr>
          <w:rFonts w:asciiTheme="minorHAnsi" w:hAnsiTheme="minorHAnsi" w:cstheme="minorBidi"/>
          <w:b/>
          <w:color w:val="auto"/>
          <w:sz w:val="22"/>
          <w:szCs w:val="22"/>
          <w:lang w:eastAsia="en-US"/>
        </w:rPr>
        <w:tab/>
      </w:r>
    </w:p>
    <w:p w14:paraId="476D4500" w14:textId="77777777" w:rsidR="00637CD7" w:rsidRDefault="00637CD7" w:rsidP="0088608A">
      <w:pPr>
        <w:pStyle w:val="Default"/>
        <w:spacing w:line="360" w:lineRule="auto"/>
        <w:ind w:firstLine="708"/>
        <w:jc w:val="both"/>
        <w:rPr>
          <w:rFonts w:cstheme="minorHAnsi"/>
          <w:sz w:val="22"/>
          <w:szCs w:val="22"/>
        </w:rPr>
      </w:pPr>
      <w:r w:rsidRPr="00712109">
        <w:rPr>
          <w:rFonts w:cstheme="minorHAnsi"/>
          <w:sz w:val="22"/>
          <w:szCs w:val="22"/>
        </w:rPr>
        <w:t xml:space="preserve">Pani </w:t>
      </w:r>
      <w:r w:rsidR="00712109">
        <w:rPr>
          <w:rFonts w:cstheme="minorHAnsi"/>
          <w:sz w:val="22"/>
          <w:szCs w:val="22"/>
        </w:rPr>
        <w:t>Paulina Sikorska przedstawiciel</w:t>
      </w:r>
      <w:r w:rsidRPr="00712109">
        <w:rPr>
          <w:rFonts w:cstheme="minorHAnsi"/>
          <w:sz w:val="22"/>
          <w:szCs w:val="22"/>
        </w:rPr>
        <w:t xml:space="preserve"> Departamentu Rozwoju Regionalnego i Funduszy Europejskich UMWM </w:t>
      </w:r>
      <w:r w:rsidR="000F27E0">
        <w:rPr>
          <w:rFonts w:cstheme="minorHAnsi"/>
          <w:sz w:val="22"/>
          <w:szCs w:val="22"/>
        </w:rPr>
        <w:t xml:space="preserve">odniosła się do wątpliwości </w:t>
      </w:r>
      <w:r w:rsidR="00E61A93">
        <w:rPr>
          <w:rFonts w:cstheme="minorHAnsi"/>
          <w:sz w:val="22"/>
          <w:szCs w:val="22"/>
        </w:rPr>
        <w:t xml:space="preserve">dotyczących </w:t>
      </w:r>
      <w:r w:rsidR="000F27E0">
        <w:rPr>
          <w:rFonts w:cstheme="minorHAnsi"/>
          <w:sz w:val="22"/>
          <w:szCs w:val="22"/>
        </w:rPr>
        <w:t>kryteriów</w:t>
      </w:r>
      <w:r w:rsidRPr="00712109">
        <w:rPr>
          <w:rFonts w:cstheme="minorHAnsi"/>
          <w:sz w:val="22"/>
          <w:szCs w:val="22"/>
        </w:rPr>
        <w:t xml:space="preserve"> w ramach </w:t>
      </w:r>
      <w:r w:rsidR="0088608A">
        <w:rPr>
          <w:rFonts w:cstheme="minorHAnsi"/>
          <w:sz w:val="22"/>
          <w:szCs w:val="22"/>
        </w:rPr>
        <w:t xml:space="preserve">Działania </w:t>
      </w:r>
      <w:r w:rsidRPr="00712109">
        <w:rPr>
          <w:rFonts w:cstheme="minorHAnsi"/>
          <w:sz w:val="22"/>
          <w:szCs w:val="22"/>
        </w:rPr>
        <w:t xml:space="preserve">6.2 </w:t>
      </w:r>
      <w:r w:rsidR="000F27E0" w:rsidRPr="0088608A">
        <w:rPr>
          <w:rFonts w:cstheme="minorHAnsi"/>
          <w:i/>
          <w:sz w:val="22"/>
          <w:szCs w:val="22"/>
        </w:rPr>
        <w:t>Rewitalizacja obszarów zmarginalizowanych</w:t>
      </w:r>
      <w:r w:rsidR="00E61A93">
        <w:rPr>
          <w:rFonts w:cstheme="minorHAnsi"/>
          <w:sz w:val="22"/>
          <w:szCs w:val="22"/>
        </w:rPr>
        <w:t xml:space="preserve">, poinformowała iż kryteria </w:t>
      </w:r>
      <w:r w:rsidRPr="00712109">
        <w:rPr>
          <w:rFonts w:cstheme="minorHAnsi"/>
          <w:sz w:val="22"/>
          <w:szCs w:val="22"/>
        </w:rPr>
        <w:t>zostały przyjęte w lipcu</w:t>
      </w:r>
      <w:r w:rsidR="000F27E0">
        <w:rPr>
          <w:rFonts w:cstheme="minorHAnsi"/>
          <w:sz w:val="22"/>
          <w:szCs w:val="22"/>
        </w:rPr>
        <w:t xml:space="preserve"> br., </w:t>
      </w:r>
      <w:r w:rsidR="00E61A93">
        <w:rPr>
          <w:rFonts w:cstheme="minorHAnsi"/>
          <w:sz w:val="22"/>
          <w:szCs w:val="22"/>
        </w:rPr>
        <w:br/>
      </w:r>
      <w:r w:rsidR="0088608A">
        <w:rPr>
          <w:rFonts w:cstheme="minorHAnsi"/>
          <w:sz w:val="22"/>
          <w:szCs w:val="22"/>
        </w:rPr>
        <w:t>i</w:t>
      </w:r>
      <w:r w:rsidRPr="00712109">
        <w:rPr>
          <w:rFonts w:cstheme="minorHAnsi"/>
          <w:sz w:val="22"/>
          <w:szCs w:val="22"/>
        </w:rPr>
        <w:t xml:space="preserve"> w październiku</w:t>
      </w:r>
      <w:r w:rsidR="0088608A">
        <w:rPr>
          <w:rFonts w:cstheme="minorHAnsi"/>
          <w:sz w:val="22"/>
          <w:szCs w:val="22"/>
        </w:rPr>
        <w:t xml:space="preserve"> br. Dodała, iż</w:t>
      </w:r>
      <w:r w:rsidRPr="00712109">
        <w:rPr>
          <w:rFonts w:cstheme="minorHAnsi"/>
          <w:sz w:val="22"/>
          <w:szCs w:val="22"/>
        </w:rPr>
        <w:t xml:space="preserve"> pojawił się problem z interpretacją kryterium, które brzmi: zgodność proje</w:t>
      </w:r>
      <w:r w:rsidR="0088608A">
        <w:rPr>
          <w:rFonts w:cstheme="minorHAnsi"/>
          <w:sz w:val="22"/>
          <w:szCs w:val="22"/>
        </w:rPr>
        <w:t xml:space="preserve">ktu z programem rewitalizacji, </w:t>
      </w:r>
      <w:r w:rsidRPr="00712109">
        <w:rPr>
          <w:rFonts w:cstheme="minorHAnsi"/>
          <w:sz w:val="22"/>
          <w:szCs w:val="22"/>
        </w:rPr>
        <w:t>mówiącym o zgodności czyli wynikaniu projektów z listy projektów głównych w programie rewitalizacji oraz listy projektów pozostałych. W przypadku projektów głównych są wszystkie informacje dotyczące tego projektu czyli beneficjent</w:t>
      </w:r>
      <w:r w:rsidR="0088608A">
        <w:rPr>
          <w:rFonts w:cstheme="minorHAnsi"/>
          <w:sz w:val="22"/>
          <w:szCs w:val="22"/>
        </w:rPr>
        <w:t xml:space="preserve">, wartość, harmonogram, efekty. Dodała, iż </w:t>
      </w:r>
      <w:r w:rsidRPr="00712109">
        <w:rPr>
          <w:rFonts w:cstheme="minorHAnsi"/>
          <w:sz w:val="22"/>
          <w:szCs w:val="22"/>
        </w:rPr>
        <w:t xml:space="preserve">w przypadku projektów pozostałych </w:t>
      </w:r>
      <w:r w:rsidR="0088608A">
        <w:rPr>
          <w:rFonts w:cstheme="minorHAnsi"/>
          <w:sz w:val="22"/>
          <w:szCs w:val="22"/>
        </w:rPr>
        <w:t>są to informacje dotyczące</w:t>
      </w:r>
      <w:r w:rsidRPr="00712109">
        <w:rPr>
          <w:rFonts w:cstheme="minorHAnsi"/>
          <w:sz w:val="22"/>
          <w:szCs w:val="22"/>
        </w:rPr>
        <w:t xml:space="preserve"> obszar</w:t>
      </w:r>
      <w:r w:rsidR="0088608A">
        <w:rPr>
          <w:rFonts w:cstheme="minorHAnsi"/>
          <w:sz w:val="22"/>
          <w:szCs w:val="22"/>
        </w:rPr>
        <w:t>ów</w:t>
      </w:r>
      <w:r w:rsidRPr="00712109">
        <w:rPr>
          <w:rFonts w:cstheme="minorHAnsi"/>
          <w:sz w:val="22"/>
          <w:szCs w:val="22"/>
        </w:rPr>
        <w:t xml:space="preserve"> wsparci</w:t>
      </w:r>
      <w:r w:rsidR="0088608A">
        <w:rPr>
          <w:rFonts w:cstheme="minorHAnsi"/>
          <w:sz w:val="22"/>
          <w:szCs w:val="22"/>
        </w:rPr>
        <w:t>a, w związku z tym IZ proponuje</w:t>
      </w:r>
      <w:r w:rsidRPr="00712109">
        <w:rPr>
          <w:rFonts w:cstheme="minorHAnsi"/>
          <w:sz w:val="22"/>
          <w:szCs w:val="22"/>
        </w:rPr>
        <w:t xml:space="preserve">, żeby interpretacja oceny wniosków złożonych w ramach tego Działania </w:t>
      </w:r>
      <w:r w:rsidR="00EA3CF8">
        <w:rPr>
          <w:rFonts w:cstheme="minorHAnsi"/>
          <w:sz w:val="22"/>
          <w:szCs w:val="22"/>
        </w:rPr>
        <w:t xml:space="preserve">6.2 </w:t>
      </w:r>
      <w:r w:rsidRPr="00712109">
        <w:rPr>
          <w:rFonts w:cstheme="minorHAnsi"/>
          <w:sz w:val="22"/>
          <w:szCs w:val="22"/>
        </w:rPr>
        <w:t>i ocenianych poprzez to kryterium brzmiała następująco: wniosek złożony na połączenie co najmniej dwóch projektów z listy projektów głównych wskazanych w programie rewitalizacji będzie oceniany w ramach kryteriów merytorycznych zgodnie z p</w:t>
      </w:r>
      <w:r w:rsidR="0088608A">
        <w:rPr>
          <w:rFonts w:cstheme="minorHAnsi"/>
          <w:sz w:val="22"/>
          <w:szCs w:val="22"/>
        </w:rPr>
        <w:t>unktacją dla projektów głównych. N</w:t>
      </w:r>
      <w:r w:rsidRPr="00712109">
        <w:rPr>
          <w:rFonts w:cstheme="minorHAnsi"/>
          <w:sz w:val="22"/>
          <w:szCs w:val="22"/>
        </w:rPr>
        <w:t xml:space="preserve">atomiast </w:t>
      </w:r>
      <w:r w:rsidR="0088608A">
        <w:rPr>
          <w:rFonts w:cstheme="minorHAnsi"/>
          <w:sz w:val="22"/>
          <w:szCs w:val="22"/>
        </w:rPr>
        <w:br/>
      </w:r>
      <w:r w:rsidRPr="00712109">
        <w:rPr>
          <w:rFonts w:cstheme="minorHAnsi"/>
          <w:sz w:val="22"/>
          <w:szCs w:val="22"/>
        </w:rPr>
        <w:t>w przypadku, kiedy wniosek będzie połączony z listą projektów głównych i co najmniej jednego z listy projektów pozostałych</w:t>
      </w:r>
      <w:r w:rsidR="00681F74">
        <w:rPr>
          <w:rFonts w:cstheme="minorHAnsi"/>
          <w:sz w:val="22"/>
          <w:szCs w:val="22"/>
        </w:rPr>
        <w:t>,</w:t>
      </w:r>
      <w:r w:rsidRPr="00712109">
        <w:rPr>
          <w:rFonts w:cstheme="minorHAnsi"/>
          <w:sz w:val="22"/>
          <w:szCs w:val="22"/>
        </w:rPr>
        <w:t xml:space="preserve"> wówczas będzie oceniany jako projekt z listy projektów pozostałych</w:t>
      </w:r>
      <w:r w:rsidR="00681F74">
        <w:rPr>
          <w:rFonts w:cstheme="minorHAnsi"/>
          <w:sz w:val="22"/>
          <w:szCs w:val="22"/>
        </w:rPr>
        <w:t>,</w:t>
      </w:r>
      <w:r w:rsidRPr="00712109">
        <w:rPr>
          <w:rFonts w:cstheme="minorHAnsi"/>
          <w:sz w:val="22"/>
          <w:szCs w:val="22"/>
        </w:rPr>
        <w:t xml:space="preserve"> czyli analogicznie 6 lub 4 punkty. Wynika to z faktu, że mam</w:t>
      </w:r>
      <w:r w:rsidR="00681F74">
        <w:rPr>
          <w:rFonts w:cstheme="minorHAnsi"/>
          <w:sz w:val="22"/>
          <w:szCs w:val="22"/>
        </w:rPr>
        <w:t>y na te projekty rewitalizacyjny</w:t>
      </w:r>
      <w:r w:rsidRPr="00712109">
        <w:rPr>
          <w:rFonts w:cstheme="minorHAnsi"/>
          <w:sz w:val="22"/>
          <w:szCs w:val="22"/>
        </w:rPr>
        <w:t xml:space="preserve"> budżet państwa, </w:t>
      </w:r>
      <w:r w:rsidRPr="00712109">
        <w:rPr>
          <w:rFonts w:cstheme="minorHAnsi"/>
          <w:sz w:val="22"/>
          <w:szCs w:val="22"/>
        </w:rPr>
        <w:lastRenderedPageBreak/>
        <w:t>a może się tak stać, że kosztem projektu pozostałego straci jakiś inny projekt główny, który ma dużo większą wartości i ma dużo więcej informacji wskazanych w programie.</w:t>
      </w:r>
    </w:p>
    <w:p w14:paraId="45FCF614" w14:textId="77777777" w:rsidR="00026472" w:rsidRDefault="00026472" w:rsidP="0088608A">
      <w:pPr>
        <w:pStyle w:val="Default"/>
        <w:spacing w:line="360" w:lineRule="auto"/>
        <w:ind w:firstLine="708"/>
        <w:jc w:val="both"/>
        <w:rPr>
          <w:sz w:val="22"/>
          <w:szCs w:val="22"/>
        </w:rPr>
      </w:pPr>
      <w:r>
        <w:rPr>
          <w:rFonts w:asciiTheme="minorHAnsi" w:hAnsiTheme="minorHAnsi" w:cs="Arial"/>
          <w:sz w:val="22"/>
          <w:szCs w:val="22"/>
        </w:rPr>
        <w:t>Pani Sylwia Galant-</w:t>
      </w:r>
      <w:proofErr w:type="spellStart"/>
      <w:r>
        <w:rPr>
          <w:rFonts w:asciiTheme="minorHAnsi" w:hAnsiTheme="minorHAnsi" w:cs="Arial"/>
          <w:sz w:val="22"/>
          <w:szCs w:val="22"/>
        </w:rPr>
        <w:t>Załęgowska</w:t>
      </w:r>
      <w:proofErr w:type="spellEnd"/>
      <w:r>
        <w:rPr>
          <w:rFonts w:asciiTheme="minorHAnsi" w:hAnsiTheme="minorHAnsi" w:cs="Arial"/>
          <w:sz w:val="22"/>
          <w:szCs w:val="22"/>
        </w:rPr>
        <w:t xml:space="preserve"> przedstawiciel </w:t>
      </w:r>
      <w:r w:rsidRPr="006F4F56">
        <w:rPr>
          <w:sz w:val="22"/>
          <w:szCs w:val="22"/>
        </w:rPr>
        <w:t>Business Centre Club</w:t>
      </w:r>
      <w:r>
        <w:rPr>
          <w:sz w:val="22"/>
          <w:szCs w:val="22"/>
        </w:rPr>
        <w:t xml:space="preserve"> zapytała, czy jest już projekt harmonogramów uruchomiania konkursu na 2017 rok. Nawiązała również do konkursu </w:t>
      </w:r>
      <w:r>
        <w:rPr>
          <w:sz w:val="22"/>
          <w:szCs w:val="22"/>
        </w:rPr>
        <w:br/>
        <w:t xml:space="preserve">w Działaniu 3.3 </w:t>
      </w:r>
      <w:r w:rsidRPr="002132D3">
        <w:rPr>
          <w:i/>
          <w:sz w:val="22"/>
          <w:szCs w:val="22"/>
        </w:rPr>
        <w:t>Innowacje małych i średnich przedsiębiorstw</w:t>
      </w:r>
      <w:r>
        <w:rPr>
          <w:sz w:val="22"/>
          <w:szCs w:val="22"/>
        </w:rPr>
        <w:t>, przypomniała iż akceptuje kryteria, które zostały zatwierdzone na ostatnim Komitecie Monitorującym RPO WM na lata 2014-2020. Podkreśliła, że zapisy, które pojawiły się w regulaminie konkursu były dużym zaskoczeniem, ponieważ wprowadzenie minimalnej kwoty dofinansowania o którą można ubiegać się w tym konkursie, ustanowionym na poziomie 2 miliony zł</w:t>
      </w:r>
      <w:r w:rsidR="001A4FF2">
        <w:rPr>
          <w:sz w:val="22"/>
          <w:szCs w:val="22"/>
        </w:rPr>
        <w:t xml:space="preserve">otych, oznacza, </w:t>
      </w:r>
      <w:r>
        <w:rPr>
          <w:sz w:val="22"/>
          <w:szCs w:val="22"/>
        </w:rPr>
        <w:t>że projekty, które mogą aplikować muszą mieć wartość co najmniej 4 miliony złotych. Zapytała, jaka była intencja wprowadzenia minimalnej kwoty dofinansowania. Dodała, iż średnie przedsiębiorstwa są w stanie udźwignąć projekty, które mają na celu wdrożenie innowacji na poziomie kilku milionów złotych, natomiast mikro i małe przedsiębiorstwa nie są w stanie tego zrobić. Poprosiła o wskazanie mikro i małych przedsiębiorstw, które będą wstanie przystąpić do tego typu projektu, bo one także mają być beneficjentem tego konkursu. Podkreśliła, iż ideą tego konkursu jest wdrożenie innowacyjnych technologii. Dodała, iż jeżeli są przedsiębiorstwa, które mają patent i chcą go wdrożyć, potrzebują np. 500 tys. złotych, to dlaczego takie przedsiębiorstwa nie mogą ubiegać się o dofinansowanie w</w:t>
      </w:r>
      <w:r w:rsidR="0056408F">
        <w:rPr>
          <w:sz w:val="22"/>
          <w:szCs w:val="22"/>
        </w:rPr>
        <w:t xml:space="preserve"> ty</w:t>
      </w:r>
      <w:r w:rsidR="00836E20">
        <w:rPr>
          <w:sz w:val="22"/>
          <w:szCs w:val="22"/>
        </w:rPr>
        <w:t xml:space="preserve">m konkursie. Nadmieniła, iż </w:t>
      </w:r>
      <w:r w:rsidR="00836E20">
        <w:rPr>
          <w:sz w:val="22"/>
          <w:szCs w:val="22"/>
        </w:rPr>
        <w:br/>
      </w:r>
      <w:r>
        <w:rPr>
          <w:sz w:val="22"/>
          <w:szCs w:val="22"/>
        </w:rPr>
        <w:t>w regulaminie konkursu pojawiły się zapisy, które eliminują połowę potencjalnych beneficjentów. Zapytała, czy nie lepiej byłoby, żeby projekty regulaminów konkursu jednak były znane wcześniej.</w:t>
      </w:r>
    </w:p>
    <w:p w14:paraId="14793862" w14:textId="77777777" w:rsidR="00026472" w:rsidRDefault="00026472" w:rsidP="00026472">
      <w:pPr>
        <w:pStyle w:val="Default"/>
        <w:spacing w:line="360" w:lineRule="auto"/>
        <w:jc w:val="both"/>
        <w:rPr>
          <w:sz w:val="22"/>
          <w:szCs w:val="22"/>
        </w:rPr>
      </w:pPr>
      <w:r>
        <w:rPr>
          <w:sz w:val="22"/>
          <w:szCs w:val="22"/>
        </w:rPr>
        <w:tab/>
        <w:t xml:space="preserve">Pani Aleksandra Szwed, odpowiedziała, iż harmonogram został już przyjęty, opublikowany </w:t>
      </w:r>
      <w:r w:rsidR="00A26626">
        <w:rPr>
          <w:sz w:val="22"/>
          <w:szCs w:val="22"/>
        </w:rPr>
        <w:t>zostanie</w:t>
      </w:r>
      <w:r>
        <w:rPr>
          <w:sz w:val="22"/>
          <w:szCs w:val="22"/>
        </w:rPr>
        <w:t xml:space="preserve"> dzisiaj lub w poniedziałek. </w:t>
      </w:r>
      <w:r w:rsidR="00146822">
        <w:rPr>
          <w:sz w:val="22"/>
          <w:szCs w:val="22"/>
        </w:rPr>
        <w:t>Powiedziała, iż w regulaminie</w:t>
      </w:r>
      <w:r>
        <w:rPr>
          <w:sz w:val="22"/>
          <w:szCs w:val="22"/>
        </w:rPr>
        <w:t xml:space="preserve"> znajduje się </w:t>
      </w:r>
      <w:r w:rsidR="00146822">
        <w:rPr>
          <w:sz w:val="22"/>
          <w:szCs w:val="22"/>
        </w:rPr>
        <w:t xml:space="preserve">to </w:t>
      </w:r>
      <w:r>
        <w:rPr>
          <w:sz w:val="22"/>
          <w:szCs w:val="22"/>
        </w:rPr>
        <w:t xml:space="preserve">co </w:t>
      </w:r>
      <w:r w:rsidRPr="009651A3">
        <w:rPr>
          <w:i/>
          <w:sz w:val="22"/>
          <w:szCs w:val="22"/>
        </w:rPr>
        <w:t>w Szczegółowym Opisie Osi Priorytetowych Regionalnego Programu Operacyjnego Województwa Mazowieckiego na lata 2014-2020</w:t>
      </w:r>
      <w:r>
        <w:rPr>
          <w:sz w:val="22"/>
          <w:szCs w:val="22"/>
        </w:rPr>
        <w:t xml:space="preserve"> oraz w RPO. Nadmieniła, iż kryteria są dodatkiem do tego co zapisane jest </w:t>
      </w:r>
      <w:r w:rsidR="00146822">
        <w:rPr>
          <w:sz w:val="22"/>
          <w:szCs w:val="22"/>
        </w:rPr>
        <w:br/>
      </w:r>
      <w:r>
        <w:rPr>
          <w:sz w:val="22"/>
          <w:szCs w:val="22"/>
        </w:rPr>
        <w:t xml:space="preserve">w </w:t>
      </w:r>
      <w:r w:rsidRPr="009651A3">
        <w:rPr>
          <w:i/>
          <w:sz w:val="22"/>
          <w:szCs w:val="22"/>
        </w:rPr>
        <w:t>Szczegółowym Opisie Osi Priorytetowych Regionalnego Programu Operacyjnego Województwa Mazowieckiego na lata 2014-2020</w:t>
      </w:r>
      <w:r>
        <w:rPr>
          <w:sz w:val="22"/>
          <w:szCs w:val="22"/>
        </w:rPr>
        <w:t xml:space="preserve"> i </w:t>
      </w:r>
      <w:r w:rsidR="00712109">
        <w:rPr>
          <w:sz w:val="22"/>
          <w:szCs w:val="22"/>
        </w:rPr>
        <w:t xml:space="preserve">w RPO. Stwierdziła, iż IZ może </w:t>
      </w:r>
      <w:r>
        <w:rPr>
          <w:sz w:val="22"/>
          <w:szCs w:val="22"/>
        </w:rPr>
        <w:t xml:space="preserve">za każdym razem dokładać do dokumentów wyciąg z </w:t>
      </w:r>
      <w:proofErr w:type="spellStart"/>
      <w:r>
        <w:rPr>
          <w:sz w:val="22"/>
          <w:szCs w:val="22"/>
        </w:rPr>
        <w:t>SzOOP</w:t>
      </w:r>
      <w:proofErr w:type="spellEnd"/>
      <w:r>
        <w:rPr>
          <w:sz w:val="22"/>
          <w:szCs w:val="22"/>
        </w:rPr>
        <w:t xml:space="preserve"> i z RPO do danego działania.</w:t>
      </w:r>
      <w:r>
        <w:rPr>
          <w:sz w:val="22"/>
          <w:szCs w:val="22"/>
        </w:rPr>
        <w:tab/>
      </w:r>
      <w:r>
        <w:rPr>
          <w:sz w:val="22"/>
          <w:szCs w:val="22"/>
        </w:rPr>
        <w:tab/>
      </w:r>
      <w:r w:rsidR="00146822">
        <w:rPr>
          <w:sz w:val="22"/>
          <w:szCs w:val="22"/>
        </w:rPr>
        <w:tab/>
      </w:r>
      <w:r w:rsidR="00146822">
        <w:rPr>
          <w:sz w:val="22"/>
          <w:szCs w:val="22"/>
        </w:rPr>
        <w:tab/>
      </w:r>
      <w:r w:rsidR="00146822">
        <w:rPr>
          <w:sz w:val="22"/>
          <w:szCs w:val="22"/>
        </w:rPr>
        <w:tab/>
      </w:r>
      <w:r w:rsidR="00146822">
        <w:rPr>
          <w:sz w:val="22"/>
          <w:szCs w:val="22"/>
        </w:rPr>
        <w:tab/>
      </w:r>
      <w:r>
        <w:rPr>
          <w:sz w:val="22"/>
          <w:szCs w:val="22"/>
        </w:rPr>
        <w:t>Pani Sylwia Galant-</w:t>
      </w:r>
      <w:proofErr w:type="spellStart"/>
      <w:r>
        <w:rPr>
          <w:sz w:val="22"/>
          <w:szCs w:val="22"/>
        </w:rPr>
        <w:t>Załęgowska</w:t>
      </w:r>
      <w:proofErr w:type="spellEnd"/>
      <w:r>
        <w:rPr>
          <w:sz w:val="22"/>
          <w:szCs w:val="22"/>
        </w:rPr>
        <w:t xml:space="preserve"> zapytała, czy w aktualizacji progi są już ustalane.</w:t>
      </w:r>
    </w:p>
    <w:p w14:paraId="0974B649" w14:textId="77777777" w:rsidR="00026472" w:rsidRDefault="00026472" w:rsidP="00026472">
      <w:pPr>
        <w:pStyle w:val="Default"/>
        <w:spacing w:line="360" w:lineRule="auto"/>
        <w:ind w:firstLine="709"/>
        <w:jc w:val="both"/>
        <w:rPr>
          <w:sz w:val="22"/>
          <w:szCs w:val="22"/>
        </w:rPr>
      </w:pPr>
      <w:r>
        <w:rPr>
          <w:sz w:val="22"/>
          <w:szCs w:val="22"/>
        </w:rPr>
        <w:t>Pani Aleksandra Szwed odpowiedziała, iż nie wszystkie, ale te najważniejsze tak.</w:t>
      </w:r>
      <w:r>
        <w:rPr>
          <w:sz w:val="22"/>
          <w:szCs w:val="22"/>
        </w:rPr>
        <w:tab/>
      </w:r>
      <w:r>
        <w:rPr>
          <w:sz w:val="22"/>
          <w:szCs w:val="22"/>
        </w:rPr>
        <w:tab/>
        <w:t xml:space="preserve">Pan Mariusz Frankowski p.o. Dyrektora Mazowieckiej Jednostki Wdrażania Programów powiedział, iż wprowadzono zasadę, gdzie są akceptowane ramy i w ramach tego są </w:t>
      </w:r>
      <w:proofErr w:type="spellStart"/>
      <w:r>
        <w:rPr>
          <w:sz w:val="22"/>
          <w:szCs w:val="22"/>
        </w:rPr>
        <w:t>doszczegółowiane</w:t>
      </w:r>
      <w:proofErr w:type="spellEnd"/>
      <w:r>
        <w:rPr>
          <w:sz w:val="22"/>
          <w:szCs w:val="22"/>
        </w:rPr>
        <w:t xml:space="preserve"> rzeczy, które następnie znajdują się w regulaminie. Nadmienił, iż udostępnianie wcześniej regulaminu członkom Komitetu jest niezasadne. Przypomniał, iż kwestię minimalnych, bądź maksymalnych wartości projektu, czyli tzw. kryteriach ograniczających, Zarząd może wprowadzić poza Komitetem. Dodał, że czasami Kryteria w szczególności pod kontem wartości projektów mogą wydawać się kontrowersyjne, bądź nie zgodne z oczekiwaniami wszystkich beneficjentów. Nadmienił, iż Zarząd analizując i podejmując decyzje w tym zakresie bierze pod uwagę osiągnięcie kamieni milowych oraz </w:t>
      </w:r>
      <w:r>
        <w:rPr>
          <w:sz w:val="22"/>
          <w:szCs w:val="22"/>
        </w:rPr>
        <w:lastRenderedPageBreak/>
        <w:t xml:space="preserve">osiągnięcia pod kątem wskaźnikowym i finansowym. Powiedział, iż kierując się alokacjami, czy przypisaniem alokacji do konkursu i ograniczeniami, które są wprowadzane brane są pod uwagę wszystkie elementy, tak żeby nie doszło do sytuacji takiej, że w konkursie ogłoszonym na daną alokację wygrywa jeden projekt dlatego, że nie wprowadzono ograniczenia do max wysokości realizacji projektu. Stwierdził, iż wprowadzenie ograniczenia w konkursie (Działanie 3.3) jest kontrowersyjne </w:t>
      </w:r>
      <w:r>
        <w:rPr>
          <w:sz w:val="22"/>
          <w:szCs w:val="22"/>
        </w:rPr>
        <w:br/>
        <w:t xml:space="preserve">i bardzo wysokie, poinformował, iż w większości przypadków wyklucza się małe przedsiębiorstwa, na pewno mikro przedsiębiorstwa. Poinformował, iż w omawianym konkursie mamy do czynienia z bardzo mocnym akcentowaniem wykorzystania prac badawczo-rozwojowych, podkreślił iż jest to wysoce punktowane. MJWPU postanowiła w tym konkursie skoncentrować się na przedsiębiorstwach, które mają na tyle duży potencjał, żeby to zrealizować. Poinformował, iż jeśli w tym konkursie nie będzie wystarczającego potencjału wówczas w następnym roku konkurs ten zostanie ogłoszony i kryteria, które zostały przyjęte oraz zasady, które są w regulaminie będzie trzeba zmienić. Stwierdził, </w:t>
      </w:r>
      <w:r>
        <w:rPr>
          <w:sz w:val="22"/>
          <w:szCs w:val="22"/>
        </w:rPr>
        <w:br/>
        <w:t>iż spotkania z przedsiębiorcami na temat ograniczeń są dobrym pomysłem, zanim zostaną przedstawione Zarządowi.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Pani Aleksandra Szwed powiedziała, iż IZ musi wziąć pod uwagę wskaźniki, które należy osiągnąć i w tym przypadku na kwotę 54 milionów złotych trzeba osiągnąć wysoki wskaźnik. Dodała, iż należy wziąć pod uwagę 60 przedsiębiorstw, natomiast koszty jednostkowe są wyliczane. IZ patrzy również na ograniczenia i ewaluację, które okazują się pomocne w pracach. Nadmieniła, iż IZ jest otwarta na wszelakie dyskusje, przypomniała również o grupach roboczych, gdzie brakuje takich głosów. Poprosiła również o wysyłanie przed Komitetem drogą e-maila pytań i pomysłów na temat kryteriów.</w:t>
      </w:r>
    </w:p>
    <w:p w14:paraId="5D81C836" w14:textId="2F324ED0" w:rsidR="00026472" w:rsidRDefault="00026472" w:rsidP="00026472">
      <w:pPr>
        <w:pStyle w:val="Akapitzlist"/>
        <w:autoSpaceDE w:val="0"/>
        <w:autoSpaceDN w:val="0"/>
        <w:adjustRightInd w:val="0"/>
        <w:spacing w:after="0" w:line="360" w:lineRule="auto"/>
        <w:ind w:left="0" w:firstLine="709"/>
        <w:jc w:val="both"/>
      </w:pPr>
      <w:r>
        <w:t xml:space="preserve">Pan Krzysztof Lewandowski </w:t>
      </w:r>
      <w:r w:rsidRPr="00EE78B6">
        <w:t>przedstawiciel Izby Gospodarczej Regionu Płockiego</w:t>
      </w:r>
      <w:r>
        <w:t xml:space="preserve"> powiedział, iż środowisko źle przyjmuje sytuację w której konkurs jest dla </w:t>
      </w:r>
      <w:r w:rsidRPr="00166933">
        <w:t>mi</w:t>
      </w:r>
      <w:r w:rsidR="009015FB" w:rsidRPr="00166933">
        <w:t>kr</w:t>
      </w:r>
      <w:r w:rsidRPr="00166933">
        <w:t>o</w:t>
      </w:r>
      <w:r>
        <w:t xml:space="preserve">, małych i średnich przedsiębiorców </w:t>
      </w:r>
      <w:r>
        <w:br/>
        <w:t xml:space="preserve">a w rzeczywistości jest on tylko dla średnich przedsiębiorców, którzy będą mogły aplikować. Stwierdził, iż jeśli będzie mniejsze kryterium to więcej małych przedsiębiorstw ze wskaźnikiem rezultatu będzie mogło skorzystać z konkursu. Nadmienił, iż małe przedsiębiorstwo i bariera 2 milionowa złotych nawet </w:t>
      </w:r>
      <w:r>
        <w:br/>
        <w:t>w relacjach finansowych z instytucjami finansującymi powoduje brak zabezpieczenia dla przedsiębiorcy. Dodał, iż grupy robocze nie mają wpływu na regulamin.</w:t>
      </w:r>
      <w:r>
        <w:tab/>
      </w:r>
      <w:r>
        <w:tab/>
      </w:r>
      <w:r>
        <w:tab/>
      </w:r>
      <w:r>
        <w:tab/>
      </w:r>
      <w:r>
        <w:tab/>
        <w:t>Pani Aleksandra Szwed poinformowała, iż grupy robocze są ważne, bo na nich ustala się kryteria.</w:t>
      </w:r>
      <w:r>
        <w:tab/>
      </w:r>
      <w:r>
        <w:tab/>
      </w:r>
      <w:r>
        <w:tab/>
      </w:r>
      <w:r>
        <w:tab/>
      </w:r>
      <w:r>
        <w:tab/>
      </w:r>
      <w:r>
        <w:tab/>
      </w:r>
      <w:r>
        <w:tab/>
      </w:r>
      <w:r>
        <w:tab/>
      </w:r>
      <w:r>
        <w:tab/>
      </w:r>
      <w:r>
        <w:tab/>
      </w:r>
      <w:r>
        <w:tab/>
      </w:r>
      <w:r w:rsidRPr="00B3115A">
        <w:tab/>
        <w:t xml:space="preserve">Pani Agnieszka </w:t>
      </w:r>
      <w:proofErr w:type="spellStart"/>
      <w:r w:rsidRPr="00B3115A">
        <w:t>Clarey</w:t>
      </w:r>
      <w:proofErr w:type="spellEnd"/>
      <w:r w:rsidRPr="00B3115A">
        <w:t xml:space="preserve"> </w:t>
      </w:r>
      <w:r>
        <w:t>przedstawiciel Mazowieckiej Izby</w:t>
      </w:r>
      <w:r w:rsidRPr="00B3115A">
        <w:t xml:space="preserve"> Rzemiosła i Przedsiębiorczości </w:t>
      </w:r>
      <w:r>
        <w:br/>
      </w:r>
      <w:r w:rsidRPr="00B3115A">
        <w:t xml:space="preserve">w Warszawie, </w:t>
      </w:r>
      <w:r>
        <w:t xml:space="preserve">pochwaliła pracowników Departamentu Rozwoju Regionalnego i Funduszy Europejskich za owocną współpracę. Dodała, iż pracownikom zależy bardzo na dobrych kryteriach. Przypomniała, iż każdy jest odpowiedzialny za kryteria i wszyscy powinni włączyć się w ten proces. Jeżeli chodzi </w:t>
      </w:r>
      <w:r>
        <w:br/>
        <w:t>o certyfikację, to poinformowała, iż z panią Sylwią Galant-</w:t>
      </w:r>
      <w:proofErr w:type="spellStart"/>
      <w:r>
        <w:t>Załęgowską</w:t>
      </w:r>
      <w:proofErr w:type="spellEnd"/>
      <w:r>
        <w:t xml:space="preserve"> uczestniczy w 16 osobowej grupie powołanej przez Ministra Jerzego Kwiecińskiego, jest to </w:t>
      </w:r>
      <w:r w:rsidRPr="005E5D6E">
        <w:rPr>
          <w:i/>
        </w:rPr>
        <w:t xml:space="preserve">Forum do spraw upraszczania </w:t>
      </w:r>
      <w:r w:rsidRPr="005E5D6E">
        <w:rPr>
          <w:i/>
        </w:rPr>
        <w:lastRenderedPageBreak/>
        <w:t>wdrażania funduszy unijnych</w:t>
      </w:r>
      <w:r>
        <w:t xml:space="preserve">, dodała, że należy zrobić wszystko by certyfikacja poszła do przodu. Zaproponowała, żeby wszyscy pracowali nad kryteriami, bo chodzi tu o działanie kompatybilne. Powiedziała, iż zgadza się z tym, że zapis dotyczący 2 milionów złotych minimalnego dofinansowania jest bardzo kontrowersyjny. Spowodować on może duży odzew jeśli chodzi o protesty, więc należy zadać sobie pytanie, czy jest czas na rozpatrywanie dużej ilości protestów. Dodała, iż dobrze napisany regulamin jest połową sukcesu jeśli chodzi o proces odwoławczy. </w:t>
      </w:r>
    </w:p>
    <w:p w14:paraId="56EABA93" w14:textId="7DCECBE0" w:rsidR="00026472" w:rsidRDefault="00026472" w:rsidP="00026472">
      <w:pPr>
        <w:pStyle w:val="Akapitzlist"/>
        <w:autoSpaceDE w:val="0"/>
        <w:autoSpaceDN w:val="0"/>
        <w:adjustRightInd w:val="0"/>
        <w:spacing w:after="0" w:line="360" w:lineRule="auto"/>
        <w:ind w:left="0" w:firstLine="709"/>
        <w:jc w:val="both"/>
      </w:pPr>
      <w:r>
        <w:t>Pani Sylwia Galant-</w:t>
      </w:r>
      <w:proofErr w:type="spellStart"/>
      <w:r>
        <w:t>Załęgowska</w:t>
      </w:r>
      <w:proofErr w:type="spellEnd"/>
      <w:r>
        <w:t xml:space="preserve"> potwierdziła, iż należy spotykać się i pracować nad kryteriami. Przypomniała, iż problem pojawił się w momencie upublicznienia regulaminu. Nadmieniła, iż jest grupa wykluczonych, ponieważ na Mazowszu konkursy dla przedsięb</w:t>
      </w:r>
      <w:r w:rsidR="008B3349">
        <w:t xml:space="preserve">iorców tak się ułożyły, że ani </w:t>
      </w:r>
      <w:r w:rsidR="008B3349">
        <w:br/>
      </w:r>
      <w:r>
        <w:t xml:space="preserve">z programów krajowych mikro i małe firmy nie mogą skorzystać </w:t>
      </w:r>
      <w:r w:rsidR="00065B51">
        <w:t xml:space="preserve">przedsiębiorcy </w:t>
      </w:r>
      <w:r>
        <w:t>ze względu na progi, które są tam ustanawiane, czyli chodzi o kwotę wydatków kwalifikowanych</w:t>
      </w:r>
      <w:r w:rsidR="00065B51">
        <w:t>. Dodała, iż</w:t>
      </w:r>
      <w:r>
        <w:t xml:space="preserve"> </w:t>
      </w:r>
      <w:r w:rsidR="00065B51">
        <w:br/>
      </w:r>
      <w:r>
        <w:t>w województwie mazowieckim mikro i małe przedsiębiorstwa też są wykluczone. Zapytała, czy jest jeszcze możliwość wpr</w:t>
      </w:r>
      <w:r w:rsidR="00065B51">
        <w:t xml:space="preserve">owadzenia korekty w regulaminie, który by </w:t>
      </w:r>
      <w:r>
        <w:t>elimin</w:t>
      </w:r>
      <w:r w:rsidR="00065B51">
        <w:t>ował</w:t>
      </w:r>
      <w:r>
        <w:t xml:space="preserve"> dolną granicę</w:t>
      </w:r>
      <w:r w:rsidR="00065B51">
        <w:t xml:space="preserve"> kwoty lub</w:t>
      </w:r>
      <w:r>
        <w:t xml:space="preserve"> </w:t>
      </w:r>
      <w:r w:rsidR="00065B51">
        <w:t>ją jakoś</w:t>
      </w:r>
      <w:r>
        <w:t xml:space="preserve"> obniża</w:t>
      </w:r>
      <w:r w:rsidR="00065B51">
        <w:t xml:space="preserve">ł. </w:t>
      </w:r>
      <w:r>
        <w:t>Powiedziała, iż jeśli takiej możliwości nie ma to poprosiła aby tą kwestię rozpa</w:t>
      </w:r>
      <w:r w:rsidR="00065B51">
        <w:t xml:space="preserve">trzyć </w:t>
      </w:r>
      <w:r w:rsidR="00065B51">
        <w:br/>
        <w:t>w kolejnych konkursach.</w:t>
      </w:r>
      <w:r w:rsidR="00065B51">
        <w:tab/>
      </w:r>
      <w:r w:rsidR="00065B51">
        <w:tab/>
      </w:r>
      <w:r w:rsidR="00065B51">
        <w:tab/>
      </w:r>
      <w:r w:rsidR="00065B51">
        <w:tab/>
      </w:r>
      <w:r w:rsidR="00065B51">
        <w:tab/>
      </w:r>
      <w:r w:rsidR="00065B51">
        <w:tab/>
      </w:r>
      <w:r w:rsidR="00065B51">
        <w:tab/>
      </w:r>
      <w:r w:rsidR="00065B51">
        <w:tab/>
      </w:r>
      <w:r w:rsidR="00065B51">
        <w:tab/>
      </w:r>
      <w:r w:rsidR="00065B51">
        <w:tab/>
      </w:r>
      <w:r>
        <w:t xml:space="preserve">Pan Mariusz Frankowski powiedział, iż jest luka w finansowaniu, jednak nie zgodził się z tym, że nie ma pieniędzy na rynku dla przedsiębiorców. Dodał, iż mikro przedsiębiorcy i mali przedsiębiorcy mogą korzystać ze środków, ponieważ Mazowsze ma bon na innowację i na doradztwo. Podkreślił, </w:t>
      </w:r>
      <w:r>
        <w:br/>
        <w:t xml:space="preserve">iż są to mniejsze środki i nie są one inwestycyjne, poinformował iż założenie jest takie, że proste projekty inwestycyjne zakupowe będą realizowane w ramach instrumentów zwrotnych i takie jest założenie tego programu ze względu na jego konstrukcję i to co zostało wynegocjowane z Komisją Europejską. Nadmienił, iż kryteria są bardzo trudne, mikro przedsiębiorca za 100 tysięcy złotych, czy za 50 tysięcy złotych nie będzie miał szans na to, żeby dostać dofinansowanie. Podkreślił, iż może być tak, że zostanie złożonych 1000 projektów z czego 50 lub 60 projektów otrzyma dofinansowanie. Poinformował, członków Komitetu, żeby wszystkie pytania wysyłali drogą </w:t>
      </w:r>
      <w:r w:rsidRPr="00166933">
        <w:t>e-ma</w:t>
      </w:r>
      <w:r w:rsidR="009015FB" w:rsidRPr="00166933">
        <w:t>i</w:t>
      </w:r>
      <w:r w:rsidRPr="00166933">
        <w:t xml:space="preserve">lową </w:t>
      </w:r>
      <w:r>
        <w:t>do Departamentu Rozwoju Regionalnego i Funduszy Europejskich, sugestie zostaną rozważone i przedstawione Zarządowi Województwa Mazowieckiego.</w:t>
      </w:r>
    </w:p>
    <w:p w14:paraId="06047604" w14:textId="77777777" w:rsidR="00026472" w:rsidRDefault="00026472" w:rsidP="00026472">
      <w:pPr>
        <w:pStyle w:val="Akapitzlist"/>
        <w:autoSpaceDE w:val="0"/>
        <w:autoSpaceDN w:val="0"/>
        <w:adjustRightInd w:val="0"/>
        <w:spacing w:after="0" w:line="360" w:lineRule="auto"/>
        <w:ind w:left="0" w:firstLine="709"/>
        <w:jc w:val="both"/>
        <w:rPr>
          <w:rFonts w:cstheme="minorHAnsi"/>
        </w:rPr>
      </w:pPr>
      <w:r>
        <w:t xml:space="preserve">Pan Krzysztof Lewandowski powiedział, iż ¼ tej kwoty jako minimalna, czyli 500 tysięcy złotych byłaby rozsądnym wariantem, albo podział według kategorii małe, średnie i mikro przedsiębiorstwa </w:t>
      </w:r>
      <w:r>
        <w:br/>
        <w:t>i według tego można byłoby różnicować ten najniższy próg. Zaproponował, żeby mikro i małym przedsiębiorcą obniżyć progu.</w:t>
      </w:r>
      <w:r>
        <w:tab/>
      </w:r>
      <w:r>
        <w:tab/>
      </w:r>
      <w:r>
        <w:tab/>
      </w:r>
      <w:r>
        <w:tab/>
      </w:r>
      <w:r>
        <w:tab/>
      </w:r>
      <w:r>
        <w:tab/>
      </w:r>
      <w:r>
        <w:tab/>
      </w:r>
      <w:r>
        <w:tab/>
      </w:r>
      <w:r>
        <w:tab/>
      </w:r>
      <w:r>
        <w:tab/>
        <w:t xml:space="preserve">Pan Rafał Kończyk przedstawiciel </w:t>
      </w:r>
      <w:r w:rsidRPr="00737987">
        <w:t>Związku Stowarzyszeń Mazowiecki Leader</w:t>
      </w:r>
      <w:r>
        <w:t xml:space="preserve"> </w:t>
      </w:r>
      <w:r>
        <w:rPr>
          <w:rFonts w:cstheme="minorHAnsi"/>
        </w:rPr>
        <w:t xml:space="preserve">powiedział, iż </w:t>
      </w:r>
      <w:r>
        <w:rPr>
          <w:rFonts w:cstheme="minorHAnsi"/>
        </w:rPr>
        <w:br/>
        <w:t xml:space="preserve">z uwagi na zmianę wytycznych spowodowane zmianą kwalifikowalności wydatków. Zapytał, czy beneficjenci mają stosować wytyczne zmienione krajowe, czy regionalne. Przypomniał, iż IZ ma </w:t>
      </w:r>
      <w:r>
        <w:rPr>
          <w:rFonts w:cstheme="minorHAnsi"/>
        </w:rPr>
        <w:br/>
        <w:t>6 miesięcy na dostosowanie swoich wytycznych do wytycznych krajowych, natomiast jest też czas przejściowy, poprosił o jakiś komunikat w tej sprawie.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lastRenderedPageBreak/>
        <w:tab/>
        <w:t>Pani Aleksandra Szwed powiedziała, iż jeśli komunikat jest potrzebny to oczywiście zostanie umieszczony. Poinformowała, iż IZ zgodnie z prawem ma 60 dni na dostosowanie swoich wytycznych to wytycznych krajowych. Dodała, iż na dzień dzisiejszy obowiązują obecne kryteria kwalifikowalności.</w:t>
      </w:r>
    </w:p>
    <w:p w14:paraId="74303E68" w14:textId="77777777" w:rsidR="00026472" w:rsidRPr="00176875" w:rsidRDefault="00026472" w:rsidP="00026472">
      <w:pPr>
        <w:pStyle w:val="Akapitzlist"/>
        <w:autoSpaceDE w:val="0"/>
        <w:autoSpaceDN w:val="0"/>
        <w:adjustRightInd w:val="0"/>
        <w:spacing w:after="0" w:line="360" w:lineRule="auto"/>
        <w:ind w:left="0" w:firstLine="709"/>
        <w:jc w:val="both"/>
        <w:rPr>
          <w:rFonts w:cstheme="minorHAnsi"/>
        </w:rPr>
      </w:pPr>
    </w:p>
    <w:p w14:paraId="79D71C81" w14:textId="77777777" w:rsidR="00026472" w:rsidRPr="006B3206" w:rsidRDefault="00026472" w:rsidP="00026472">
      <w:pPr>
        <w:autoSpaceDE w:val="0"/>
        <w:autoSpaceDN w:val="0"/>
        <w:adjustRightInd w:val="0"/>
        <w:spacing w:after="0" w:line="360" w:lineRule="auto"/>
        <w:jc w:val="both"/>
        <w:rPr>
          <w:rFonts w:ascii="Calibri" w:hAnsi="Calibri" w:cs="Arial"/>
          <w:b/>
        </w:rPr>
      </w:pPr>
      <w:r w:rsidRPr="006B3206">
        <w:rPr>
          <w:rFonts w:ascii="Calibri" w:hAnsi="Calibri" w:cs="Arial"/>
          <w:b/>
        </w:rPr>
        <w:t>8. Podsumowanie i zakończenie osiemnastego posiedzenia KM.</w:t>
      </w:r>
    </w:p>
    <w:p w14:paraId="4C6D8376" w14:textId="77777777" w:rsidR="00026472" w:rsidRPr="004A25D6" w:rsidRDefault="00026472" w:rsidP="00026472">
      <w:pPr>
        <w:autoSpaceDE w:val="0"/>
        <w:autoSpaceDN w:val="0"/>
        <w:adjustRightInd w:val="0"/>
        <w:spacing w:after="0" w:line="360" w:lineRule="auto"/>
        <w:ind w:firstLine="567"/>
        <w:contextualSpacing/>
        <w:jc w:val="both"/>
        <w:rPr>
          <w:rFonts w:cs="Arial"/>
        </w:rPr>
      </w:pPr>
      <w:r w:rsidRPr="004A25D6">
        <w:rPr>
          <w:rFonts w:cs="Arial"/>
        </w:rPr>
        <w:t xml:space="preserve">Pan Wiesław Raboszuk przypominał, że kolejne posiedzenie Komitetu Monitorującego </w:t>
      </w:r>
      <w:r>
        <w:rPr>
          <w:rFonts w:cs="Arial"/>
        </w:rPr>
        <w:t>odbędzie się</w:t>
      </w:r>
      <w:r w:rsidRPr="004A25D6">
        <w:rPr>
          <w:rFonts w:cs="Arial"/>
        </w:rPr>
        <w:t xml:space="preserve"> </w:t>
      </w:r>
      <w:r>
        <w:rPr>
          <w:rFonts w:cs="Arial"/>
        </w:rPr>
        <w:t>16</w:t>
      </w:r>
      <w:r w:rsidRPr="004A25D6">
        <w:rPr>
          <w:rFonts w:cs="Arial"/>
        </w:rPr>
        <w:t xml:space="preserve"> </w:t>
      </w:r>
      <w:r>
        <w:rPr>
          <w:rFonts w:cs="Arial"/>
        </w:rPr>
        <w:t>grudnia</w:t>
      </w:r>
      <w:r w:rsidRPr="004A25D6">
        <w:rPr>
          <w:rFonts w:cs="Arial"/>
        </w:rPr>
        <w:t xml:space="preserve"> br. </w:t>
      </w:r>
    </w:p>
    <w:p w14:paraId="205936C9" w14:textId="77777777" w:rsidR="00026472" w:rsidRPr="004A25D6" w:rsidRDefault="00026472" w:rsidP="00026472">
      <w:pPr>
        <w:autoSpaceDE w:val="0"/>
        <w:autoSpaceDN w:val="0"/>
        <w:adjustRightInd w:val="0"/>
        <w:spacing w:after="0" w:line="360" w:lineRule="auto"/>
        <w:ind w:firstLine="708"/>
        <w:contextualSpacing/>
        <w:jc w:val="both"/>
        <w:rPr>
          <w:rFonts w:cs="Arial"/>
        </w:rPr>
      </w:pPr>
      <w:r w:rsidRPr="004A25D6">
        <w:rPr>
          <w:rFonts w:cs="Arial"/>
        </w:rPr>
        <w:t>Posiedzeni</w:t>
      </w:r>
      <w:r>
        <w:rPr>
          <w:rFonts w:cs="Arial"/>
        </w:rPr>
        <w:t>e zakończyło się o godzinie 12.35</w:t>
      </w:r>
      <w:r w:rsidRPr="004A25D6">
        <w:rPr>
          <w:rFonts w:cs="Arial"/>
        </w:rPr>
        <w:t>.</w:t>
      </w:r>
    </w:p>
    <w:p w14:paraId="19978C99" w14:textId="77777777" w:rsidR="00026472" w:rsidRDefault="00026472" w:rsidP="00026472">
      <w:pPr>
        <w:autoSpaceDE w:val="0"/>
        <w:autoSpaceDN w:val="0"/>
        <w:adjustRightInd w:val="0"/>
        <w:spacing w:after="0" w:line="360" w:lineRule="auto"/>
        <w:jc w:val="both"/>
        <w:rPr>
          <w:rFonts w:cstheme="minorHAnsi"/>
        </w:rPr>
      </w:pPr>
    </w:p>
    <w:p w14:paraId="65F9794F" w14:textId="77777777" w:rsidR="00026472" w:rsidRDefault="00026472" w:rsidP="00026472">
      <w:pPr>
        <w:autoSpaceDE w:val="0"/>
        <w:autoSpaceDN w:val="0"/>
        <w:adjustRightInd w:val="0"/>
        <w:spacing w:after="0" w:line="360" w:lineRule="auto"/>
        <w:jc w:val="both"/>
        <w:rPr>
          <w:rFonts w:cstheme="minorHAnsi"/>
        </w:rPr>
      </w:pPr>
    </w:p>
    <w:p w14:paraId="2EAFC097" w14:textId="77777777" w:rsidR="00026472" w:rsidRDefault="00026472" w:rsidP="00026472">
      <w:pPr>
        <w:autoSpaceDE w:val="0"/>
        <w:autoSpaceDN w:val="0"/>
        <w:adjustRightInd w:val="0"/>
        <w:spacing w:after="0" w:line="360" w:lineRule="auto"/>
        <w:jc w:val="both"/>
        <w:rPr>
          <w:rFonts w:cstheme="minorHAnsi"/>
        </w:rPr>
      </w:pPr>
    </w:p>
    <w:p w14:paraId="277C221F" w14:textId="77777777" w:rsidR="00026472" w:rsidRPr="00EB6DE8" w:rsidRDefault="00026472" w:rsidP="00026472">
      <w:pPr>
        <w:autoSpaceDE w:val="0"/>
        <w:autoSpaceDN w:val="0"/>
        <w:adjustRightInd w:val="0"/>
        <w:spacing w:after="0" w:line="360" w:lineRule="auto"/>
        <w:jc w:val="both"/>
        <w:rPr>
          <w:rFonts w:cstheme="minorHAnsi"/>
        </w:rPr>
      </w:pPr>
    </w:p>
    <w:p w14:paraId="6035BAC1" w14:textId="77777777" w:rsidR="00026472" w:rsidRPr="00A03D5D" w:rsidRDefault="00026472" w:rsidP="00026472">
      <w:pPr>
        <w:spacing w:after="0" w:line="240" w:lineRule="auto"/>
        <w:jc w:val="both"/>
        <w:rPr>
          <w:rFonts w:cstheme="minorHAnsi"/>
          <w:i/>
          <w:sz w:val="18"/>
          <w:szCs w:val="18"/>
        </w:rPr>
      </w:pPr>
    </w:p>
    <w:p w14:paraId="084A607F" w14:textId="77777777" w:rsidR="00A72756" w:rsidRDefault="00A72756" w:rsidP="00910133">
      <w:pPr>
        <w:autoSpaceDE w:val="0"/>
        <w:autoSpaceDN w:val="0"/>
        <w:adjustRightInd w:val="0"/>
        <w:spacing w:after="0" w:line="240" w:lineRule="auto"/>
        <w:jc w:val="both"/>
        <w:rPr>
          <w:rFonts w:ascii="Calibri" w:hAnsi="Calibri" w:cstheme="minorHAnsi"/>
          <w:iCs/>
        </w:rPr>
      </w:pPr>
    </w:p>
    <w:p w14:paraId="2864AE92" w14:textId="77777777" w:rsidR="00A72756" w:rsidRDefault="00A72756" w:rsidP="00910133">
      <w:pPr>
        <w:autoSpaceDE w:val="0"/>
        <w:autoSpaceDN w:val="0"/>
        <w:adjustRightInd w:val="0"/>
        <w:spacing w:after="0" w:line="240" w:lineRule="auto"/>
        <w:jc w:val="both"/>
        <w:rPr>
          <w:rFonts w:ascii="Calibri" w:hAnsi="Calibri" w:cstheme="minorHAnsi"/>
          <w:iCs/>
        </w:rPr>
      </w:pPr>
    </w:p>
    <w:p w14:paraId="3989E6FD" w14:textId="77777777" w:rsidR="00A72756" w:rsidRDefault="00A72756" w:rsidP="00910133">
      <w:pPr>
        <w:autoSpaceDE w:val="0"/>
        <w:autoSpaceDN w:val="0"/>
        <w:adjustRightInd w:val="0"/>
        <w:spacing w:after="0" w:line="240" w:lineRule="auto"/>
        <w:jc w:val="both"/>
        <w:rPr>
          <w:rFonts w:ascii="Calibri" w:hAnsi="Calibri" w:cstheme="minorHAnsi"/>
          <w:iCs/>
        </w:rPr>
      </w:pPr>
    </w:p>
    <w:p w14:paraId="7A6F4A7A" w14:textId="77777777" w:rsidR="00A72756" w:rsidRDefault="00A72756" w:rsidP="00910133">
      <w:pPr>
        <w:autoSpaceDE w:val="0"/>
        <w:autoSpaceDN w:val="0"/>
        <w:adjustRightInd w:val="0"/>
        <w:spacing w:after="0" w:line="240" w:lineRule="auto"/>
        <w:jc w:val="both"/>
        <w:rPr>
          <w:rFonts w:ascii="Calibri" w:hAnsi="Calibri" w:cstheme="minorHAnsi"/>
          <w:iCs/>
        </w:rPr>
      </w:pPr>
    </w:p>
    <w:p w14:paraId="1A8930F8" w14:textId="77777777" w:rsidR="00A72756" w:rsidRDefault="00A72756" w:rsidP="00910133">
      <w:pPr>
        <w:autoSpaceDE w:val="0"/>
        <w:autoSpaceDN w:val="0"/>
        <w:adjustRightInd w:val="0"/>
        <w:spacing w:after="0" w:line="240" w:lineRule="auto"/>
        <w:jc w:val="both"/>
        <w:rPr>
          <w:rFonts w:ascii="Calibri" w:hAnsi="Calibri" w:cstheme="minorHAnsi"/>
          <w:iCs/>
        </w:rPr>
      </w:pPr>
    </w:p>
    <w:p w14:paraId="1C285D4F" w14:textId="77777777" w:rsidR="00A72756" w:rsidRDefault="00A72756" w:rsidP="00910133">
      <w:pPr>
        <w:autoSpaceDE w:val="0"/>
        <w:autoSpaceDN w:val="0"/>
        <w:adjustRightInd w:val="0"/>
        <w:spacing w:after="0" w:line="240" w:lineRule="auto"/>
        <w:jc w:val="both"/>
        <w:rPr>
          <w:rFonts w:ascii="Calibri" w:hAnsi="Calibri" w:cstheme="minorHAnsi"/>
          <w:iCs/>
        </w:rPr>
      </w:pPr>
    </w:p>
    <w:p w14:paraId="5390508D" w14:textId="77777777" w:rsidR="00A72756" w:rsidRDefault="00A72756" w:rsidP="00910133">
      <w:pPr>
        <w:autoSpaceDE w:val="0"/>
        <w:autoSpaceDN w:val="0"/>
        <w:adjustRightInd w:val="0"/>
        <w:spacing w:after="0" w:line="240" w:lineRule="auto"/>
        <w:jc w:val="both"/>
        <w:rPr>
          <w:rFonts w:ascii="Calibri" w:hAnsi="Calibri" w:cstheme="minorHAnsi"/>
          <w:iCs/>
        </w:rPr>
      </w:pPr>
    </w:p>
    <w:p w14:paraId="626F1B8B" w14:textId="77777777" w:rsidR="00A72756" w:rsidRDefault="00A72756" w:rsidP="00910133">
      <w:pPr>
        <w:autoSpaceDE w:val="0"/>
        <w:autoSpaceDN w:val="0"/>
        <w:adjustRightInd w:val="0"/>
        <w:spacing w:after="0" w:line="240" w:lineRule="auto"/>
        <w:jc w:val="both"/>
        <w:rPr>
          <w:rFonts w:ascii="Calibri" w:hAnsi="Calibri" w:cstheme="minorHAnsi"/>
          <w:iCs/>
        </w:rPr>
      </w:pPr>
    </w:p>
    <w:p w14:paraId="5B809A08" w14:textId="77777777" w:rsidR="00A72756" w:rsidRDefault="00A72756" w:rsidP="00910133">
      <w:pPr>
        <w:autoSpaceDE w:val="0"/>
        <w:autoSpaceDN w:val="0"/>
        <w:adjustRightInd w:val="0"/>
        <w:spacing w:after="0" w:line="240" w:lineRule="auto"/>
        <w:jc w:val="both"/>
        <w:rPr>
          <w:rFonts w:ascii="Calibri" w:hAnsi="Calibri" w:cstheme="minorHAnsi"/>
          <w:iCs/>
        </w:rPr>
      </w:pPr>
    </w:p>
    <w:p w14:paraId="6FA20C61" w14:textId="77777777" w:rsidR="00A72756" w:rsidRDefault="00A72756" w:rsidP="00910133">
      <w:pPr>
        <w:autoSpaceDE w:val="0"/>
        <w:autoSpaceDN w:val="0"/>
        <w:adjustRightInd w:val="0"/>
        <w:spacing w:after="0" w:line="240" w:lineRule="auto"/>
        <w:jc w:val="both"/>
        <w:rPr>
          <w:rFonts w:ascii="Calibri" w:hAnsi="Calibri" w:cstheme="minorHAnsi"/>
          <w:iCs/>
        </w:rPr>
      </w:pPr>
    </w:p>
    <w:p w14:paraId="36C1DF86" w14:textId="77777777" w:rsidR="00A72756" w:rsidRDefault="00A72756" w:rsidP="00910133">
      <w:pPr>
        <w:autoSpaceDE w:val="0"/>
        <w:autoSpaceDN w:val="0"/>
        <w:adjustRightInd w:val="0"/>
        <w:spacing w:after="0" w:line="240" w:lineRule="auto"/>
        <w:jc w:val="both"/>
        <w:rPr>
          <w:rFonts w:ascii="Calibri" w:hAnsi="Calibri" w:cstheme="minorHAnsi"/>
          <w:iCs/>
        </w:rPr>
      </w:pPr>
    </w:p>
    <w:p w14:paraId="46A8DBF0" w14:textId="77777777" w:rsidR="00A72756" w:rsidRDefault="00A72756" w:rsidP="00910133">
      <w:pPr>
        <w:autoSpaceDE w:val="0"/>
        <w:autoSpaceDN w:val="0"/>
        <w:adjustRightInd w:val="0"/>
        <w:spacing w:after="0" w:line="240" w:lineRule="auto"/>
        <w:jc w:val="both"/>
        <w:rPr>
          <w:rFonts w:ascii="Calibri" w:hAnsi="Calibri" w:cstheme="minorHAnsi"/>
          <w:iCs/>
        </w:rPr>
      </w:pPr>
    </w:p>
    <w:p w14:paraId="570A723C" w14:textId="77777777" w:rsidR="00A72756" w:rsidRDefault="00A72756" w:rsidP="00910133">
      <w:pPr>
        <w:autoSpaceDE w:val="0"/>
        <w:autoSpaceDN w:val="0"/>
        <w:adjustRightInd w:val="0"/>
        <w:spacing w:after="0" w:line="240" w:lineRule="auto"/>
        <w:jc w:val="both"/>
        <w:rPr>
          <w:rFonts w:ascii="Calibri" w:hAnsi="Calibri" w:cstheme="minorHAnsi"/>
          <w:iCs/>
        </w:rPr>
      </w:pPr>
    </w:p>
    <w:p w14:paraId="46CD3ECA" w14:textId="77777777" w:rsidR="00A72756" w:rsidRDefault="00A72756" w:rsidP="00910133">
      <w:pPr>
        <w:autoSpaceDE w:val="0"/>
        <w:autoSpaceDN w:val="0"/>
        <w:adjustRightInd w:val="0"/>
        <w:spacing w:after="0" w:line="240" w:lineRule="auto"/>
        <w:jc w:val="both"/>
        <w:rPr>
          <w:rFonts w:ascii="Calibri" w:hAnsi="Calibri" w:cstheme="minorHAnsi"/>
          <w:iCs/>
        </w:rPr>
      </w:pPr>
    </w:p>
    <w:p w14:paraId="1A8D3BB1" w14:textId="77777777" w:rsidR="002C50B9" w:rsidRDefault="002C50B9" w:rsidP="00910133">
      <w:pPr>
        <w:autoSpaceDE w:val="0"/>
        <w:autoSpaceDN w:val="0"/>
        <w:adjustRightInd w:val="0"/>
        <w:spacing w:after="0" w:line="240" w:lineRule="auto"/>
        <w:jc w:val="both"/>
        <w:rPr>
          <w:rFonts w:ascii="Calibri" w:hAnsi="Calibri" w:cstheme="minorHAnsi"/>
          <w:iCs/>
        </w:rPr>
      </w:pPr>
    </w:p>
    <w:p w14:paraId="13F58755" w14:textId="77777777" w:rsidR="00F43C25" w:rsidRDefault="00F43C25" w:rsidP="00910133">
      <w:pPr>
        <w:autoSpaceDE w:val="0"/>
        <w:autoSpaceDN w:val="0"/>
        <w:adjustRightInd w:val="0"/>
        <w:spacing w:after="0" w:line="240" w:lineRule="auto"/>
        <w:jc w:val="both"/>
        <w:rPr>
          <w:rFonts w:ascii="Calibri" w:hAnsi="Calibri" w:cstheme="minorHAnsi"/>
          <w:iCs/>
        </w:rPr>
      </w:pPr>
    </w:p>
    <w:p w14:paraId="4D55955B" w14:textId="77777777" w:rsidR="009C13D5" w:rsidRPr="002123B3" w:rsidRDefault="009C13D5" w:rsidP="009C13D5">
      <w:pPr>
        <w:autoSpaceDE w:val="0"/>
        <w:autoSpaceDN w:val="0"/>
        <w:adjustRightInd w:val="0"/>
        <w:spacing w:after="0" w:line="240" w:lineRule="auto"/>
        <w:jc w:val="both"/>
        <w:rPr>
          <w:rFonts w:cs="Arial"/>
          <w:i/>
          <w:iCs/>
          <w:sz w:val="18"/>
          <w:szCs w:val="18"/>
        </w:rPr>
      </w:pPr>
      <w:r w:rsidRPr="002123B3">
        <w:rPr>
          <w:rFonts w:cs="Arial"/>
          <w:i/>
          <w:iCs/>
          <w:sz w:val="18"/>
          <w:szCs w:val="18"/>
        </w:rPr>
        <w:t>Załączniki:</w:t>
      </w:r>
    </w:p>
    <w:p w14:paraId="674F96DA" w14:textId="77777777" w:rsidR="009C13D5" w:rsidRPr="001A4DE1" w:rsidRDefault="009C13D5" w:rsidP="001A4DE1">
      <w:pPr>
        <w:pStyle w:val="Akapitzlist"/>
        <w:numPr>
          <w:ilvl w:val="0"/>
          <w:numId w:val="1"/>
        </w:numPr>
        <w:autoSpaceDE w:val="0"/>
        <w:autoSpaceDN w:val="0"/>
        <w:adjustRightInd w:val="0"/>
        <w:spacing w:after="0" w:line="240" w:lineRule="auto"/>
        <w:ind w:left="357" w:hanging="357"/>
        <w:jc w:val="both"/>
        <w:rPr>
          <w:rFonts w:ascii="Calibri" w:hAnsi="Calibri" w:cs="Arial"/>
          <w:iCs/>
          <w:sz w:val="20"/>
          <w:szCs w:val="20"/>
        </w:rPr>
      </w:pPr>
      <w:r w:rsidRPr="001A4DE1">
        <w:rPr>
          <w:rFonts w:ascii="Calibri" w:hAnsi="Calibri" w:cs="Arial"/>
          <w:iCs/>
          <w:sz w:val="20"/>
          <w:szCs w:val="20"/>
        </w:rPr>
        <w:t>Lista obecności</w:t>
      </w:r>
    </w:p>
    <w:p w14:paraId="735B1E61" w14:textId="77777777" w:rsidR="009C13D5" w:rsidRPr="000C0234" w:rsidRDefault="009C13D5" w:rsidP="001A4DE1">
      <w:pPr>
        <w:pStyle w:val="Akapitzlist"/>
        <w:numPr>
          <w:ilvl w:val="0"/>
          <w:numId w:val="1"/>
        </w:numPr>
        <w:autoSpaceDE w:val="0"/>
        <w:autoSpaceDN w:val="0"/>
        <w:adjustRightInd w:val="0"/>
        <w:spacing w:after="0" w:line="240" w:lineRule="auto"/>
        <w:ind w:left="357" w:hanging="357"/>
        <w:rPr>
          <w:rFonts w:ascii="Calibri" w:hAnsi="Calibri" w:cs="Arial"/>
          <w:iCs/>
          <w:sz w:val="20"/>
          <w:szCs w:val="20"/>
        </w:rPr>
      </w:pPr>
      <w:r w:rsidRPr="000C0234">
        <w:rPr>
          <w:rFonts w:ascii="Calibri" w:hAnsi="Calibri" w:cs="Arial"/>
          <w:iCs/>
          <w:sz w:val="20"/>
          <w:szCs w:val="20"/>
        </w:rPr>
        <w:t>Agenda.</w:t>
      </w:r>
    </w:p>
    <w:p w14:paraId="09A972BE" w14:textId="77777777" w:rsidR="009C13D5" w:rsidRPr="000C0234" w:rsidRDefault="00AC2FE1" w:rsidP="001A4DE1">
      <w:pPr>
        <w:pStyle w:val="Akapitzlist"/>
        <w:numPr>
          <w:ilvl w:val="0"/>
          <w:numId w:val="1"/>
        </w:numPr>
        <w:autoSpaceDE w:val="0"/>
        <w:autoSpaceDN w:val="0"/>
        <w:adjustRightInd w:val="0"/>
        <w:spacing w:after="0" w:line="240" w:lineRule="auto"/>
        <w:ind w:left="357" w:hanging="357"/>
        <w:jc w:val="both"/>
        <w:rPr>
          <w:rFonts w:ascii="Calibri" w:hAnsi="Calibri" w:cs="Arial"/>
          <w:iCs/>
          <w:sz w:val="20"/>
          <w:szCs w:val="20"/>
        </w:rPr>
      </w:pPr>
      <w:r w:rsidRPr="000C0234">
        <w:rPr>
          <w:rFonts w:ascii="Calibri" w:hAnsi="Calibri" w:cs="Arial"/>
          <w:bCs/>
          <w:sz w:val="20"/>
          <w:szCs w:val="20"/>
        </w:rPr>
        <w:t>Uchwała Nr 84</w:t>
      </w:r>
      <w:r w:rsidR="009C13D5" w:rsidRPr="000C0234">
        <w:rPr>
          <w:rFonts w:ascii="Calibri" w:hAnsi="Calibri" w:cs="Arial"/>
          <w:bCs/>
          <w:sz w:val="20"/>
          <w:szCs w:val="20"/>
        </w:rPr>
        <w:t>/XV</w:t>
      </w:r>
      <w:r w:rsidRPr="000C0234">
        <w:rPr>
          <w:rFonts w:ascii="Calibri" w:hAnsi="Calibri" w:cs="Arial"/>
          <w:bCs/>
          <w:sz w:val="20"/>
          <w:szCs w:val="20"/>
        </w:rPr>
        <w:t>I</w:t>
      </w:r>
      <w:r w:rsidR="009C13D5" w:rsidRPr="000C0234">
        <w:rPr>
          <w:rFonts w:ascii="Calibri" w:hAnsi="Calibri" w:cs="Arial"/>
          <w:bCs/>
          <w:sz w:val="20"/>
          <w:szCs w:val="20"/>
        </w:rPr>
        <w:t xml:space="preserve">II/2016 </w:t>
      </w:r>
      <w:r w:rsidRPr="000C0234">
        <w:rPr>
          <w:rFonts w:ascii="Calibri" w:hAnsi="Calibri" w:cs="Arial"/>
          <w:iCs/>
          <w:sz w:val="20"/>
          <w:szCs w:val="20"/>
        </w:rPr>
        <w:t>w sprawie zatwierdzenia kryteriów dostępu i kryteriów merytorycznych – szczegółowych dla Działania 1.1 Działalność badawczo-rozwojowa jednostek naukowych, typ projektu: „Wsparcie infrastruktury badawczo-rozwojowej jednostek naukowych</w:t>
      </w:r>
      <w:r w:rsidR="001A4DE1" w:rsidRPr="000C0234">
        <w:rPr>
          <w:rFonts w:ascii="Calibri" w:hAnsi="Calibri" w:cs="Arial"/>
          <w:iCs/>
          <w:sz w:val="20"/>
          <w:szCs w:val="20"/>
        </w:rPr>
        <w:t>.</w:t>
      </w:r>
    </w:p>
    <w:p w14:paraId="44A38E1B" w14:textId="77777777" w:rsidR="001A4DE1" w:rsidRPr="000C0234" w:rsidRDefault="001A4DE1" w:rsidP="001A4DE1">
      <w:pPr>
        <w:pStyle w:val="Akapitzlist"/>
        <w:numPr>
          <w:ilvl w:val="0"/>
          <w:numId w:val="1"/>
        </w:numPr>
        <w:autoSpaceDE w:val="0"/>
        <w:autoSpaceDN w:val="0"/>
        <w:adjustRightInd w:val="0"/>
        <w:spacing w:after="0" w:line="240" w:lineRule="auto"/>
        <w:ind w:left="357" w:hanging="357"/>
        <w:jc w:val="both"/>
        <w:rPr>
          <w:rFonts w:ascii="Calibri" w:hAnsi="Calibri" w:cs="Arial"/>
          <w:iCs/>
          <w:sz w:val="20"/>
          <w:szCs w:val="20"/>
        </w:rPr>
      </w:pPr>
      <w:r w:rsidRPr="000C0234">
        <w:rPr>
          <w:rFonts w:ascii="Calibri" w:hAnsi="Calibri" w:cs="Arial"/>
          <w:bCs/>
          <w:sz w:val="20"/>
          <w:szCs w:val="20"/>
        </w:rPr>
        <w:t xml:space="preserve">Uchwała 85/XVIII/2016 w </w:t>
      </w:r>
      <w:r w:rsidRPr="000C0234">
        <w:rPr>
          <w:rFonts w:ascii="Calibri" w:eastAsia="Calibri" w:hAnsi="Calibri" w:cs="Arial"/>
          <w:sz w:val="20"/>
          <w:szCs w:val="20"/>
        </w:rPr>
        <w:t xml:space="preserve">sprawie zatwierdzenia kryteriów dostępu i kryteriów merytorycznych – szczegółowych dla </w:t>
      </w:r>
      <w:r w:rsidRPr="000C0234">
        <w:rPr>
          <w:rFonts w:ascii="Calibri" w:hAnsi="Calibri" w:cs="Arial"/>
          <w:bCs/>
          <w:sz w:val="20"/>
          <w:szCs w:val="20"/>
        </w:rPr>
        <w:t>Działania 3.2 Internacjonalizacja MŚP, Poddziałania 3.2.2 Internacjonalizacja przedsiębiorstw (konkurs przeznaczony dla grup przedsiębiorstw).</w:t>
      </w:r>
    </w:p>
    <w:p w14:paraId="518F8CA8" w14:textId="77777777" w:rsidR="000C0234" w:rsidRPr="000E7F36" w:rsidRDefault="000C0234" w:rsidP="001A4DE1">
      <w:pPr>
        <w:pStyle w:val="Akapitzlist"/>
        <w:numPr>
          <w:ilvl w:val="0"/>
          <w:numId w:val="1"/>
        </w:numPr>
        <w:autoSpaceDE w:val="0"/>
        <w:autoSpaceDN w:val="0"/>
        <w:adjustRightInd w:val="0"/>
        <w:spacing w:after="0" w:line="240" w:lineRule="auto"/>
        <w:ind w:left="357" w:hanging="357"/>
        <w:jc w:val="both"/>
        <w:rPr>
          <w:rFonts w:ascii="Calibri" w:hAnsi="Calibri" w:cs="Arial"/>
          <w:i/>
          <w:iCs/>
          <w:sz w:val="20"/>
          <w:szCs w:val="20"/>
        </w:rPr>
      </w:pPr>
      <w:r>
        <w:rPr>
          <w:rFonts w:ascii="Calibri" w:hAnsi="Calibri" w:cs="Arial"/>
          <w:bCs/>
          <w:sz w:val="20"/>
          <w:szCs w:val="20"/>
        </w:rPr>
        <w:t>Uchwała Nr 86/XVIII/2016 w sprawie zatwierdzenia zapisów zmian do Regionalnego Programu Operacyjnego Województwa Mazowieckiego na lata 2014-2020.</w:t>
      </w:r>
    </w:p>
    <w:p w14:paraId="0B13E3A0" w14:textId="77777777" w:rsidR="000E7F36" w:rsidRPr="00B96FBC" w:rsidRDefault="000E7F36" w:rsidP="001A4DE1">
      <w:pPr>
        <w:pStyle w:val="Akapitzlist"/>
        <w:numPr>
          <w:ilvl w:val="0"/>
          <w:numId w:val="1"/>
        </w:numPr>
        <w:autoSpaceDE w:val="0"/>
        <w:autoSpaceDN w:val="0"/>
        <w:adjustRightInd w:val="0"/>
        <w:spacing w:after="0" w:line="240" w:lineRule="auto"/>
        <w:ind w:left="357" w:hanging="357"/>
        <w:jc w:val="both"/>
        <w:rPr>
          <w:rFonts w:ascii="Calibri" w:hAnsi="Calibri" w:cs="Arial"/>
          <w:i/>
          <w:iCs/>
          <w:sz w:val="20"/>
          <w:szCs w:val="20"/>
        </w:rPr>
      </w:pPr>
      <w:r>
        <w:rPr>
          <w:rFonts w:ascii="Calibri" w:hAnsi="Calibri" w:cs="Arial"/>
          <w:bCs/>
          <w:sz w:val="20"/>
          <w:szCs w:val="20"/>
        </w:rPr>
        <w:t xml:space="preserve">Uchwała Nr 87/XVIII/2016 </w:t>
      </w:r>
      <w:r w:rsidRPr="000E7F36">
        <w:rPr>
          <w:rFonts w:cstheme="minorHAnsi"/>
          <w:sz w:val="20"/>
          <w:szCs w:val="20"/>
        </w:rPr>
        <w:t xml:space="preserve">w sprawie zatwierdzenia kryteriów wyboru projektów dla Działania 9.1 Aktywizacja społeczno-zawodowa osób wykluczonych i przeciwdziałanie wykluczeniu społecznemu, typ projektów: wsparcie rodzin wielodzietnych, ubogich rodzin z dziećmi, rodzin z osobami starszymi, rodzin </w:t>
      </w:r>
      <w:r w:rsidR="00B96FBC">
        <w:rPr>
          <w:rFonts w:cstheme="minorHAnsi"/>
          <w:sz w:val="20"/>
          <w:szCs w:val="20"/>
        </w:rPr>
        <w:br/>
      </w:r>
      <w:r w:rsidRPr="000E7F36">
        <w:rPr>
          <w:rFonts w:cstheme="minorHAnsi"/>
          <w:sz w:val="20"/>
          <w:szCs w:val="20"/>
        </w:rPr>
        <w:t>z osobami z niepełnosprawnościami oraz rodzin z innymi osobami zależnymi i rodziców samotnie wychowujących dzieci</w:t>
      </w:r>
      <w:r w:rsidR="00B96FBC">
        <w:rPr>
          <w:rFonts w:cstheme="minorHAnsi"/>
          <w:sz w:val="20"/>
          <w:szCs w:val="20"/>
        </w:rPr>
        <w:t>.</w:t>
      </w:r>
    </w:p>
    <w:p w14:paraId="15101565" w14:textId="77777777" w:rsidR="00B96FBC" w:rsidRPr="00B96FBC" w:rsidRDefault="00B96FBC" w:rsidP="001A4DE1">
      <w:pPr>
        <w:pStyle w:val="Akapitzlist"/>
        <w:numPr>
          <w:ilvl w:val="0"/>
          <w:numId w:val="1"/>
        </w:numPr>
        <w:autoSpaceDE w:val="0"/>
        <w:autoSpaceDN w:val="0"/>
        <w:adjustRightInd w:val="0"/>
        <w:spacing w:after="0" w:line="240" w:lineRule="auto"/>
        <w:ind w:left="357" w:hanging="357"/>
        <w:jc w:val="both"/>
        <w:rPr>
          <w:rFonts w:ascii="Calibri" w:hAnsi="Calibri" w:cs="Arial"/>
          <w:i/>
          <w:iCs/>
          <w:sz w:val="20"/>
          <w:szCs w:val="20"/>
        </w:rPr>
      </w:pPr>
      <w:r w:rsidRPr="00B96FBC">
        <w:rPr>
          <w:rFonts w:cstheme="minorHAnsi"/>
          <w:sz w:val="20"/>
          <w:szCs w:val="20"/>
        </w:rPr>
        <w:t xml:space="preserve">Uchwała 88/XVIII/2016 </w:t>
      </w:r>
      <w:r w:rsidRPr="00B96FBC">
        <w:rPr>
          <w:rFonts w:ascii="Calibri" w:hAnsi="Calibri" w:cs="Arial"/>
          <w:sz w:val="20"/>
          <w:szCs w:val="20"/>
        </w:rPr>
        <w:t>w sprawie zatwierdzenia kryteriów wyboru projektów dla Działania 9.1 Aktywizacja społeczno-zawodowa osób wykluczonych i przeciwdziałanie wykluczeniu społecznemu, typ projektów:</w:t>
      </w:r>
      <w:r w:rsidRPr="00B96FBC">
        <w:rPr>
          <w:rFonts w:ascii="Calibri" w:hAnsi="Calibri" w:cs="Arial"/>
          <w:bCs/>
          <w:sz w:val="20"/>
          <w:szCs w:val="20"/>
        </w:rPr>
        <w:t xml:space="preserve"> </w:t>
      </w:r>
      <w:r w:rsidRPr="00B96FBC">
        <w:rPr>
          <w:rFonts w:ascii="Calibri" w:hAnsi="Calibri" w:cs="Arial"/>
          <w:sz w:val="20"/>
          <w:szCs w:val="20"/>
        </w:rPr>
        <w:t>Aktywna integracja dla włączenia społecznego realizowana przez Ośrodki Pomocy Społecznej</w:t>
      </w:r>
      <w:r w:rsidR="005A14BE">
        <w:rPr>
          <w:rFonts w:ascii="Calibri" w:hAnsi="Calibri" w:cs="Arial"/>
          <w:sz w:val="20"/>
          <w:szCs w:val="20"/>
        </w:rPr>
        <w:t>.</w:t>
      </w:r>
    </w:p>
    <w:p w14:paraId="251173DF" w14:textId="77777777" w:rsidR="00A72756" w:rsidRDefault="00A72756" w:rsidP="00910133">
      <w:pPr>
        <w:autoSpaceDE w:val="0"/>
        <w:autoSpaceDN w:val="0"/>
        <w:adjustRightInd w:val="0"/>
        <w:spacing w:after="0" w:line="240" w:lineRule="auto"/>
        <w:jc w:val="both"/>
        <w:rPr>
          <w:rFonts w:ascii="Calibri" w:hAnsi="Calibri" w:cstheme="minorHAnsi"/>
          <w:iCs/>
        </w:rPr>
      </w:pPr>
    </w:p>
    <w:sectPr w:rsidR="00A72756" w:rsidSect="009C5055">
      <w:footerReference w:type="default" r:id="rId8"/>
      <w:headerReference w:type="first" r:id="rId9"/>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A9213" w14:textId="77777777" w:rsidR="0022170D" w:rsidRDefault="0022170D" w:rsidP="00C670C0">
      <w:pPr>
        <w:spacing w:after="0" w:line="240" w:lineRule="auto"/>
      </w:pPr>
      <w:r>
        <w:separator/>
      </w:r>
    </w:p>
  </w:endnote>
  <w:endnote w:type="continuationSeparator" w:id="0">
    <w:p w14:paraId="7303BA0A" w14:textId="77777777" w:rsidR="0022170D" w:rsidRDefault="0022170D" w:rsidP="00C6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814202"/>
      <w:docPartObj>
        <w:docPartGallery w:val="Page Numbers (Bottom of Page)"/>
        <w:docPartUnique/>
      </w:docPartObj>
    </w:sdtPr>
    <w:sdtEndPr>
      <w:rPr>
        <w:noProof/>
      </w:rPr>
    </w:sdtEndPr>
    <w:sdtContent>
      <w:p w14:paraId="4EAFE783" w14:textId="77777777" w:rsidR="00C5251E" w:rsidRDefault="00C5251E">
        <w:pPr>
          <w:pStyle w:val="Stopka"/>
          <w:jc w:val="right"/>
        </w:pPr>
        <w:r>
          <w:fldChar w:fldCharType="begin"/>
        </w:r>
        <w:r>
          <w:instrText xml:space="preserve"> PAGE   \* MERGEFORMAT </w:instrText>
        </w:r>
        <w:r>
          <w:fldChar w:fldCharType="separate"/>
        </w:r>
        <w:r w:rsidR="00271539">
          <w:rPr>
            <w:noProof/>
          </w:rPr>
          <w:t>14</w:t>
        </w:r>
        <w:r>
          <w:rPr>
            <w:noProof/>
          </w:rPr>
          <w:fldChar w:fldCharType="end"/>
        </w:r>
      </w:p>
    </w:sdtContent>
  </w:sdt>
  <w:p w14:paraId="4D5159B1" w14:textId="77777777" w:rsidR="00C5251E" w:rsidRDefault="00C525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59126" w14:textId="77777777" w:rsidR="0022170D" w:rsidRDefault="0022170D" w:rsidP="00C670C0">
      <w:pPr>
        <w:spacing w:after="0" w:line="240" w:lineRule="auto"/>
      </w:pPr>
      <w:r>
        <w:separator/>
      </w:r>
    </w:p>
  </w:footnote>
  <w:footnote w:type="continuationSeparator" w:id="0">
    <w:p w14:paraId="268A494F" w14:textId="77777777" w:rsidR="0022170D" w:rsidRDefault="0022170D" w:rsidP="00C67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CDDD3" w14:textId="77777777" w:rsidR="009C5055" w:rsidRDefault="009C5055">
    <w:pPr>
      <w:pStyle w:val="Nagwek"/>
    </w:pPr>
    <w:r w:rsidRPr="00762EC8">
      <w:rPr>
        <w:noProof/>
        <w:lang w:eastAsia="pl-PL"/>
      </w:rPr>
      <w:drawing>
        <wp:inline distT="0" distB="0" distL="0" distR="0" wp14:anchorId="31D1E27D" wp14:editId="5BEAA2A9">
          <wp:extent cx="5743575" cy="673735"/>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3575" cy="673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6466CA"/>
    <w:multiLevelType w:val="hybridMultilevel"/>
    <w:tmpl w:val="6DA6F840"/>
    <w:lvl w:ilvl="0" w:tplc="5E12759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05"/>
    <w:rsid w:val="00001447"/>
    <w:rsid w:val="00003286"/>
    <w:rsid w:val="00004588"/>
    <w:rsid w:val="00004698"/>
    <w:rsid w:val="00004AC4"/>
    <w:rsid w:val="00005C37"/>
    <w:rsid w:val="00006A98"/>
    <w:rsid w:val="000101C9"/>
    <w:rsid w:val="0001089D"/>
    <w:rsid w:val="00010B57"/>
    <w:rsid w:val="00011E3D"/>
    <w:rsid w:val="00012D1B"/>
    <w:rsid w:val="00014542"/>
    <w:rsid w:val="00014720"/>
    <w:rsid w:val="00015286"/>
    <w:rsid w:val="00020143"/>
    <w:rsid w:val="0002046C"/>
    <w:rsid w:val="00020537"/>
    <w:rsid w:val="00022403"/>
    <w:rsid w:val="00026472"/>
    <w:rsid w:val="00027E04"/>
    <w:rsid w:val="00027FC3"/>
    <w:rsid w:val="00031E08"/>
    <w:rsid w:val="00032CEF"/>
    <w:rsid w:val="0003364F"/>
    <w:rsid w:val="00034432"/>
    <w:rsid w:val="00035626"/>
    <w:rsid w:val="00036666"/>
    <w:rsid w:val="00040AB1"/>
    <w:rsid w:val="000412ED"/>
    <w:rsid w:val="00042AF6"/>
    <w:rsid w:val="00042C53"/>
    <w:rsid w:val="00043ACB"/>
    <w:rsid w:val="00043E1F"/>
    <w:rsid w:val="0004519E"/>
    <w:rsid w:val="000456FF"/>
    <w:rsid w:val="00045A11"/>
    <w:rsid w:val="00046184"/>
    <w:rsid w:val="00046605"/>
    <w:rsid w:val="000467C4"/>
    <w:rsid w:val="00050E02"/>
    <w:rsid w:val="00052EA3"/>
    <w:rsid w:val="00053742"/>
    <w:rsid w:val="00053CCD"/>
    <w:rsid w:val="00055117"/>
    <w:rsid w:val="00055B92"/>
    <w:rsid w:val="00060744"/>
    <w:rsid w:val="00061F9E"/>
    <w:rsid w:val="00062086"/>
    <w:rsid w:val="00063075"/>
    <w:rsid w:val="000638D5"/>
    <w:rsid w:val="00063AB7"/>
    <w:rsid w:val="00065B51"/>
    <w:rsid w:val="0006680D"/>
    <w:rsid w:val="00066D57"/>
    <w:rsid w:val="0006763E"/>
    <w:rsid w:val="0007036F"/>
    <w:rsid w:val="00070AC0"/>
    <w:rsid w:val="0007189C"/>
    <w:rsid w:val="00071D6C"/>
    <w:rsid w:val="00073F3D"/>
    <w:rsid w:val="0007461A"/>
    <w:rsid w:val="00074D08"/>
    <w:rsid w:val="00075790"/>
    <w:rsid w:val="00075E3F"/>
    <w:rsid w:val="00081E54"/>
    <w:rsid w:val="000852AC"/>
    <w:rsid w:val="00085BF5"/>
    <w:rsid w:val="00090DDB"/>
    <w:rsid w:val="00091471"/>
    <w:rsid w:val="00091941"/>
    <w:rsid w:val="00091EB5"/>
    <w:rsid w:val="00094426"/>
    <w:rsid w:val="00094705"/>
    <w:rsid w:val="0009792A"/>
    <w:rsid w:val="000A05A5"/>
    <w:rsid w:val="000A1E02"/>
    <w:rsid w:val="000A3C5A"/>
    <w:rsid w:val="000A673A"/>
    <w:rsid w:val="000A6D7C"/>
    <w:rsid w:val="000B18EA"/>
    <w:rsid w:val="000B1B28"/>
    <w:rsid w:val="000B1FC4"/>
    <w:rsid w:val="000B20E7"/>
    <w:rsid w:val="000B4B3A"/>
    <w:rsid w:val="000C0234"/>
    <w:rsid w:val="000C0248"/>
    <w:rsid w:val="000C3B5B"/>
    <w:rsid w:val="000C6771"/>
    <w:rsid w:val="000C70A0"/>
    <w:rsid w:val="000C798F"/>
    <w:rsid w:val="000C7A7E"/>
    <w:rsid w:val="000D10A2"/>
    <w:rsid w:val="000D35E9"/>
    <w:rsid w:val="000D5DB9"/>
    <w:rsid w:val="000E0218"/>
    <w:rsid w:val="000E1EF2"/>
    <w:rsid w:val="000E2012"/>
    <w:rsid w:val="000E30B2"/>
    <w:rsid w:val="000E3F5B"/>
    <w:rsid w:val="000E41EC"/>
    <w:rsid w:val="000E520B"/>
    <w:rsid w:val="000E7F36"/>
    <w:rsid w:val="000F0A8B"/>
    <w:rsid w:val="000F27E0"/>
    <w:rsid w:val="000F378B"/>
    <w:rsid w:val="000F5502"/>
    <w:rsid w:val="000F5B8E"/>
    <w:rsid w:val="000F671A"/>
    <w:rsid w:val="000F6E26"/>
    <w:rsid w:val="00103101"/>
    <w:rsid w:val="00104E9E"/>
    <w:rsid w:val="00105039"/>
    <w:rsid w:val="00105296"/>
    <w:rsid w:val="00105FB9"/>
    <w:rsid w:val="00106116"/>
    <w:rsid w:val="00107BEB"/>
    <w:rsid w:val="00107CC8"/>
    <w:rsid w:val="00111DE1"/>
    <w:rsid w:val="00112E30"/>
    <w:rsid w:val="00114ACD"/>
    <w:rsid w:val="00115906"/>
    <w:rsid w:val="00116D84"/>
    <w:rsid w:val="00120EF0"/>
    <w:rsid w:val="00124E80"/>
    <w:rsid w:val="001252FC"/>
    <w:rsid w:val="00125657"/>
    <w:rsid w:val="0012593C"/>
    <w:rsid w:val="0012640C"/>
    <w:rsid w:val="001270DC"/>
    <w:rsid w:val="00127D9D"/>
    <w:rsid w:val="00127E59"/>
    <w:rsid w:val="00131615"/>
    <w:rsid w:val="00133E04"/>
    <w:rsid w:val="00134532"/>
    <w:rsid w:val="00134D54"/>
    <w:rsid w:val="001363D4"/>
    <w:rsid w:val="00136482"/>
    <w:rsid w:val="00136F93"/>
    <w:rsid w:val="00137276"/>
    <w:rsid w:val="00140D30"/>
    <w:rsid w:val="00142C60"/>
    <w:rsid w:val="00142E5D"/>
    <w:rsid w:val="00144716"/>
    <w:rsid w:val="00146822"/>
    <w:rsid w:val="00147825"/>
    <w:rsid w:val="001510DC"/>
    <w:rsid w:val="0015372F"/>
    <w:rsid w:val="001538CD"/>
    <w:rsid w:val="00153F62"/>
    <w:rsid w:val="0015564F"/>
    <w:rsid w:val="00156881"/>
    <w:rsid w:val="0015707E"/>
    <w:rsid w:val="001604AE"/>
    <w:rsid w:val="00162425"/>
    <w:rsid w:val="00165CFA"/>
    <w:rsid w:val="00166482"/>
    <w:rsid w:val="00166933"/>
    <w:rsid w:val="001676EA"/>
    <w:rsid w:val="001728A6"/>
    <w:rsid w:val="00173716"/>
    <w:rsid w:val="00173CBF"/>
    <w:rsid w:val="00174727"/>
    <w:rsid w:val="0017772C"/>
    <w:rsid w:val="00177C7A"/>
    <w:rsid w:val="00180828"/>
    <w:rsid w:val="00181BB7"/>
    <w:rsid w:val="00182B72"/>
    <w:rsid w:val="0018335B"/>
    <w:rsid w:val="00183B56"/>
    <w:rsid w:val="001862AE"/>
    <w:rsid w:val="001870F9"/>
    <w:rsid w:val="00187D1A"/>
    <w:rsid w:val="00193CDF"/>
    <w:rsid w:val="00194889"/>
    <w:rsid w:val="00195F14"/>
    <w:rsid w:val="001A117A"/>
    <w:rsid w:val="001A19B4"/>
    <w:rsid w:val="001A30E0"/>
    <w:rsid w:val="001A3672"/>
    <w:rsid w:val="001A3690"/>
    <w:rsid w:val="001A4DE1"/>
    <w:rsid w:val="001A4FF2"/>
    <w:rsid w:val="001B0362"/>
    <w:rsid w:val="001B0F60"/>
    <w:rsid w:val="001B159A"/>
    <w:rsid w:val="001B2301"/>
    <w:rsid w:val="001B2909"/>
    <w:rsid w:val="001B368A"/>
    <w:rsid w:val="001B3A60"/>
    <w:rsid w:val="001B3FF1"/>
    <w:rsid w:val="001B5A7D"/>
    <w:rsid w:val="001B683A"/>
    <w:rsid w:val="001B7180"/>
    <w:rsid w:val="001B7873"/>
    <w:rsid w:val="001C016A"/>
    <w:rsid w:val="001C1BCA"/>
    <w:rsid w:val="001C1C68"/>
    <w:rsid w:val="001C302F"/>
    <w:rsid w:val="001C394D"/>
    <w:rsid w:val="001C4013"/>
    <w:rsid w:val="001C4622"/>
    <w:rsid w:val="001D0BAC"/>
    <w:rsid w:val="001D360D"/>
    <w:rsid w:val="001D6E84"/>
    <w:rsid w:val="001D7666"/>
    <w:rsid w:val="001E07D7"/>
    <w:rsid w:val="001E10C6"/>
    <w:rsid w:val="001E27EA"/>
    <w:rsid w:val="001E52F3"/>
    <w:rsid w:val="001E5C26"/>
    <w:rsid w:val="001E5F70"/>
    <w:rsid w:val="001F0451"/>
    <w:rsid w:val="001F1925"/>
    <w:rsid w:val="001F53E3"/>
    <w:rsid w:val="00201C01"/>
    <w:rsid w:val="0020209E"/>
    <w:rsid w:val="00203DDF"/>
    <w:rsid w:val="002042CF"/>
    <w:rsid w:val="00204F79"/>
    <w:rsid w:val="00206556"/>
    <w:rsid w:val="00206E57"/>
    <w:rsid w:val="002073D6"/>
    <w:rsid w:val="0021079F"/>
    <w:rsid w:val="002123B3"/>
    <w:rsid w:val="0021471B"/>
    <w:rsid w:val="00214C22"/>
    <w:rsid w:val="00215374"/>
    <w:rsid w:val="0022052C"/>
    <w:rsid w:val="00220A89"/>
    <w:rsid w:val="00221444"/>
    <w:rsid w:val="0022170D"/>
    <w:rsid w:val="00222C28"/>
    <w:rsid w:val="00222EC4"/>
    <w:rsid w:val="002255C3"/>
    <w:rsid w:val="00225C4D"/>
    <w:rsid w:val="002266F9"/>
    <w:rsid w:val="002300B1"/>
    <w:rsid w:val="0023088C"/>
    <w:rsid w:val="002319C0"/>
    <w:rsid w:val="00231E4F"/>
    <w:rsid w:val="00232699"/>
    <w:rsid w:val="00232D80"/>
    <w:rsid w:val="00234923"/>
    <w:rsid w:val="0023592F"/>
    <w:rsid w:val="00235FE1"/>
    <w:rsid w:val="00237DCD"/>
    <w:rsid w:val="00240EC5"/>
    <w:rsid w:val="00242775"/>
    <w:rsid w:val="00243177"/>
    <w:rsid w:val="002444EE"/>
    <w:rsid w:val="00244D7A"/>
    <w:rsid w:val="0024624D"/>
    <w:rsid w:val="00246EA0"/>
    <w:rsid w:val="00247E30"/>
    <w:rsid w:val="002514DE"/>
    <w:rsid w:val="00253ABA"/>
    <w:rsid w:val="002543BC"/>
    <w:rsid w:val="00254799"/>
    <w:rsid w:val="00255531"/>
    <w:rsid w:val="00255F26"/>
    <w:rsid w:val="002566AB"/>
    <w:rsid w:val="00256815"/>
    <w:rsid w:val="00257C4F"/>
    <w:rsid w:val="00262C93"/>
    <w:rsid w:val="002648E9"/>
    <w:rsid w:val="0026549A"/>
    <w:rsid w:val="00267774"/>
    <w:rsid w:val="00271539"/>
    <w:rsid w:val="0027491F"/>
    <w:rsid w:val="0027544A"/>
    <w:rsid w:val="0027571B"/>
    <w:rsid w:val="00275A91"/>
    <w:rsid w:val="00276450"/>
    <w:rsid w:val="002766F2"/>
    <w:rsid w:val="00276887"/>
    <w:rsid w:val="002769DC"/>
    <w:rsid w:val="00277708"/>
    <w:rsid w:val="00280393"/>
    <w:rsid w:val="00283503"/>
    <w:rsid w:val="00283ED1"/>
    <w:rsid w:val="00285BA6"/>
    <w:rsid w:val="00285C35"/>
    <w:rsid w:val="00285D52"/>
    <w:rsid w:val="00286C2D"/>
    <w:rsid w:val="00287FE8"/>
    <w:rsid w:val="00287FF9"/>
    <w:rsid w:val="00291F6E"/>
    <w:rsid w:val="00292DFC"/>
    <w:rsid w:val="00294758"/>
    <w:rsid w:val="00295C0D"/>
    <w:rsid w:val="00296C5B"/>
    <w:rsid w:val="00296F3D"/>
    <w:rsid w:val="00297038"/>
    <w:rsid w:val="00297B6A"/>
    <w:rsid w:val="002A1188"/>
    <w:rsid w:val="002A3BBF"/>
    <w:rsid w:val="002A437D"/>
    <w:rsid w:val="002A5289"/>
    <w:rsid w:val="002A5834"/>
    <w:rsid w:val="002A6360"/>
    <w:rsid w:val="002A7146"/>
    <w:rsid w:val="002B02B2"/>
    <w:rsid w:val="002B1B73"/>
    <w:rsid w:val="002B1BA0"/>
    <w:rsid w:val="002B2759"/>
    <w:rsid w:val="002B2AAD"/>
    <w:rsid w:val="002B3B8B"/>
    <w:rsid w:val="002B59E3"/>
    <w:rsid w:val="002C0D2E"/>
    <w:rsid w:val="002C3D1C"/>
    <w:rsid w:val="002C495D"/>
    <w:rsid w:val="002C50B9"/>
    <w:rsid w:val="002C510F"/>
    <w:rsid w:val="002D2C48"/>
    <w:rsid w:val="002D2FA6"/>
    <w:rsid w:val="002D4661"/>
    <w:rsid w:val="002D5447"/>
    <w:rsid w:val="002D5C06"/>
    <w:rsid w:val="002D7E75"/>
    <w:rsid w:val="002E0107"/>
    <w:rsid w:val="002E2949"/>
    <w:rsid w:val="002E2AC9"/>
    <w:rsid w:val="002E4A62"/>
    <w:rsid w:val="002E619C"/>
    <w:rsid w:val="002E635E"/>
    <w:rsid w:val="002E6921"/>
    <w:rsid w:val="002E69D1"/>
    <w:rsid w:val="002E6B7E"/>
    <w:rsid w:val="002E6D03"/>
    <w:rsid w:val="002F0323"/>
    <w:rsid w:val="002F040C"/>
    <w:rsid w:val="002F0454"/>
    <w:rsid w:val="002F18B8"/>
    <w:rsid w:val="002F1EB5"/>
    <w:rsid w:val="002F4284"/>
    <w:rsid w:val="002F51FA"/>
    <w:rsid w:val="002F58BB"/>
    <w:rsid w:val="002F5BCF"/>
    <w:rsid w:val="00300D51"/>
    <w:rsid w:val="00301BB8"/>
    <w:rsid w:val="003033FA"/>
    <w:rsid w:val="003038A9"/>
    <w:rsid w:val="003045D7"/>
    <w:rsid w:val="00304A55"/>
    <w:rsid w:val="003055F0"/>
    <w:rsid w:val="0030655C"/>
    <w:rsid w:val="00307AAC"/>
    <w:rsid w:val="00307D8A"/>
    <w:rsid w:val="0031000A"/>
    <w:rsid w:val="00310401"/>
    <w:rsid w:val="00312FA5"/>
    <w:rsid w:val="00313469"/>
    <w:rsid w:val="00314165"/>
    <w:rsid w:val="003141CE"/>
    <w:rsid w:val="003149FB"/>
    <w:rsid w:val="00317175"/>
    <w:rsid w:val="0031783E"/>
    <w:rsid w:val="003203ED"/>
    <w:rsid w:val="00324E05"/>
    <w:rsid w:val="00326048"/>
    <w:rsid w:val="003270A3"/>
    <w:rsid w:val="00327C77"/>
    <w:rsid w:val="003318CB"/>
    <w:rsid w:val="00332421"/>
    <w:rsid w:val="00332BA5"/>
    <w:rsid w:val="00333784"/>
    <w:rsid w:val="00333BC3"/>
    <w:rsid w:val="00334A11"/>
    <w:rsid w:val="00335AD2"/>
    <w:rsid w:val="003360BB"/>
    <w:rsid w:val="00336D3B"/>
    <w:rsid w:val="003376D3"/>
    <w:rsid w:val="00340BB2"/>
    <w:rsid w:val="00344465"/>
    <w:rsid w:val="0034735C"/>
    <w:rsid w:val="003473F6"/>
    <w:rsid w:val="00347468"/>
    <w:rsid w:val="00352FAD"/>
    <w:rsid w:val="00353305"/>
    <w:rsid w:val="003539DD"/>
    <w:rsid w:val="003550C9"/>
    <w:rsid w:val="00356B63"/>
    <w:rsid w:val="003611E4"/>
    <w:rsid w:val="0036137B"/>
    <w:rsid w:val="00364806"/>
    <w:rsid w:val="00364C98"/>
    <w:rsid w:val="003711F6"/>
    <w:rsid w:val="003715E6"/>
    <w:rsid w:val="0037473A"/>
    <w:rsid w:val="00376DD4"/>
    <w:rsid w:val="0038102E"/>
    <w:rsid w:val="003818C0"/>
    <w:rsid w:val="00382070"/>
    <w:rsid w:val="00384787"/>
    <w:rsid w:val="00386073"/>
    <w:rsid w:val="003870F6"/>
    <w:rsid w:val="003874A9"/>
    <w:rsid w:val="003879A3"/>
    <w:rsid w:val="00387BCF"/>
    <w:rsid w:val="00390440"/>
    <w:rsid w:val="0039389D"/>
    <w:rsid w:val="00396359"/>
    <w:rsid w:val="00396BBC"/>
    <w:rsid w:val="00396C96"/>
    <w:rsid w:val="003A7768"/>
    <w:rsid w:val="003A7D76"/>
    <w:rsid w:val="003B003E"/>
    <w:rsid w:val="003B028A"/>
    <w:rsid w:val="003B049B"/>
    <w:rsid w:val="003B0770"/>
    <w:rsid w:val="003B23F3"/>
    <w:rsid w:val="003B245E"/>
    <w:rsid w:val="003B7B00"/>
    <w:rsid w:val="003C00A7"/>
    <w:rsid w:val="003C0DBB"/>
    <w:rsid w:val="003C341F"/>
    <w:rsid w:val="003C3802"/>
    <w:rsid w:val="003C3EF0"/>
    <w:rsid w:val="003C5998"/>
    <w:rsid w:val="003C5CEC"/>
    <w:rsid w:val="003C60B6"/>
    <w:rsid w:val="003D07C6"/>
    <w:rsid w:val="003D0979"/>
    <w:rsid w:val="003D1864"/>
    <w:rsid w:val="003D3751"/>
    <w:rsid w:val="003D38A5"/>
    <w:rsid w:val="003D4BF9"/>
    <w:rsid w:val="003D5560"/>
    <w:rsid w:val="003D56AB"/>
    <w:rsid w:val="003E1744"/>
    <w:rsid w:val="003E253B"/>
    <w:rsid w:val="003E5C78"/>
    <w:rsid w:val="003E69C3"/>
    <w:rsid w:val="003E71FE"/>
    <w:rsid w:val="003F0157"/>
    <w:rsid w:val="003F2D81"/>
    <w:rsid w:val="003F306C"/>
    <w:rsid w:val="003F3362"/>
    <w:rsid w:val="003F4069"/>
    <w:rsid w:val="003F6927"/>
    <w:rsid w:val="003F7DA3"/>
    <w:rsid w:val="00400992"/>
    <w:rsid w:val="00401E2A"/>
    <w:rsid w:val="00403330"/>
    <w:rsid w:val="004036D5"/>
    <w:rsid w:val="00403854"/>
    <w:rsid w:val="0040494F"/>
    <w:rsid w:val="0041086D"/>
    <w:rsid w:val="00412BB1"/>
    <w:rsid w:val="004162FB"/>
    <w:rsid w:val="00416AAC"/>
    <w:rsid w:val="00416DD6"/>
    <w:rsid w:val="00421845"/>
    <w:rsid w:val="00421B30"/>
    <w:rsid w:val="00422E21"/>
    <w:rsid w:val="00424052"/>
    <w:rsid w:val="00424D52"/>
    <w:rsid w:val="00424E98"/>
    <w:rsid w:val="00424FD9"/>
    <w:rsid w:val="0042541B"/>
    <w:rsid w:val="00426C39"/>
    <w:rsid w:val="004271C2"/>
    <w:rsid w:val="00430015"/>
    <w:rsid w:val="00431F7D"/>
    <w:rsid w:val="00432A7F"/>
    <w:rsid w:val="0043630B"/>
    <w:rsid w:val="00436EEE"/>
    <w:rsid w:val="00442102"/>
    <w:rsid w:val="004423F6"/>
    <w:rsid w:val="004427DB"/>
    <w:rsid w:val="00444CF3"/>
    <w:rsid w:val="00445B23"/>
    <w:rsid w:val="00446709"/>
    <w:rsid w:val="0045015D"/>
    <w:rsid w:val="004502C1"/>
    <w:rsid w:val="00450449"/>
    <w:rsid w:val="00450EC2"/>
    <w:rsid w:val="0045224D"/>
    <w:rsid w:val="00452920"/>
    <w:rsid w:val="0045321C"/>
    <w:rsid w:val="00455741"/>
    <w:rsid w:val="00455B06"/>
    <w:rsid w:val="00455F61"/>
    <w:rsid w:val="0045601E"/>
    <w:rsid w:val="0045616C"/>
    <w:rsid w:val="0046172E"/>
    <w:rsid w:val="00462DEE"/>
    <w:rsid w:val="00464244"/>
    <w:rsid w:val="00464410"/>
    <w:rsid w:val="00466744"/>
    <w:rsid w:val="0046688B"/>
    <w:rsid w:val="004703F7"/>
    <w:rsid w:val="00470DD1"/>
    <w:rsid w:val="0047100B"/>
    <w:rsid w:val="00471AB7"/>
    <w:rsid w:val="00471E47"/>
    <w:rsid w:val="0047252A"/>
    <w:rsid w:val="00474CEC"/>
    <w:rsid w:val="0047761E"/>
    <w:rsid w:val="004778D4"/>
    <w:rsid w:val="00477A02"/>
    <w:rsid w:val="004805F9"/>
    <w:rsid w:val="0048064C"/>
    <w:rsid w:val="00481253"/>
    <w:rsid w:val="004814C2"/>
    <w:rsid w:val="00482566"/>
    <w:rsid w:val="004842EC"/>
    <w:rsid w:val="00485629"/>
    <w:rsid w:val="0049049F"/>
    <w:rsid w:val="00493814"/>
    <w:rsid w:val="00493BF4"/>
    <w:rsid w:val="00493E6E"/>
    <w:rsid w:val="00496555"/>
    <w:rsid w:val="004969F3"/>
    <w:rsid w:val="00496FF9"/>
    <w:rsid w:val="004A3392"/>
    <w:rsid w:val="004A3738"/>
    <w:rsid w:val="004A4586"/>
    <w:rsid w:val="004A6228"/>
    <w:rsid w:val="004A6FD9"/>
    <w:rsid w:val="004A700D"/>
    <w:rsid w:val="004A76F6"/>
    <w:rsid w:val="004A7A41"/>
    <w:rsid w:val="004B0A0F"/>
    <w:rsid w:val="004B11F4"/>
    <w:rsid w:val="004B17CA"/>
    <w:rsid w:val="004B505C"/>
    <w:rsid w:val="004B5825"/>
    <w:rsid w:val="004B5950"/>
    <w:rsid w:val="004B6618"/>
    <w:rsid w:val="004C13A6"/>
    <w:rsid w:val="004C1460"/>
    <w:rsid w:val="004C1C56"/>
    <w:rsid w:val="004C3A62"/>
    <w:rsid w:val="004C4B83"/>
    <w:rsid w:val="004C4D72"/>
    <w:rsid w:val="004C4F3E"/>
    <w:rsid w:val="004C5536"/>
    <w:rsid w:val="004C68A3"/>
    <w:rsid w:val="004D1BFB"/>
    <w:rsid w:val="004D1FED"/>
    <w:rsid w:val="004D62D7"/>
    <w:rsid w:val="004D6646"/>
    <w:rsid w:val="004D6B97"/>
    <w:rsid w:val="004D73CF"/>
    <w:rsid w:val="004E07E1"/>
    <w:rsid w:val="004E19C3"/>
    <w:rsid w:val="004E2671"/>
    <w:rsid w:val="004E37FD"/>
    <w:rsid w:val="004E3CC8"/>
    <w:rsid w:val="004E3E90"/>
    <w:rsid w:val="004E4720"/>
    <w:rsid w:val="004E4919"/>
    <w:rsid w:val="004E532E"/>
    <w:rsid w:val="004E7072"/>
    <w:rsid w:val="004F1915"/>
    <w:rsid w:val="004F52F7"/>
    <w:rsid w:val="004F69F2"/>
    <w:rsid w:val="004F6BED"/>
    <w:rsid w:val="005039B3"/>
    <w:rsid w:val="00504158"/>
    <w:rsid w:val="005065D7"/>
    <w:rsid w:val="00506728"/>
    <w:rsid w:val="00506DD5"/>
    <w:rsid w:val="0050783D"/>
    <w:rsid w:val="00511572"/>
    <w:rsid w:val="005129DB"/>
    <w:rsid w:val="00512C02"/>
    <w:rsid w:val="00512D06"/>
    <w:rsid w:val="00513F4C"/>
    <w:rsid w:val="00515764"/>
    <w:rsid w:val="005169FA"/>
    <w:rsid w:val="00517625"/>
    <w:rsid w:val="0051762A"/>
    <w:rsid w:val="00520155"/>
    <w:rsid w:val="005244DE"/>
    <w:rsid w:val="00526D21"/>
    <w:rsid w:val="00527BC6"/>
    <w:rsid w:val="00532724"/>
    <w:rsid w:val="0053301B"/>
    <w:rsid w:val="0053456E"/>
    <w:rsid w:val="0053594F"/>
    <w:rsid w:val="00537386"/>
    <w:rsid w:val="00537797"/>
    <w:rsid w:val="005431CC"/>
    <w:rsid w:val="0054356F"/>
    <w:rsid w:val="00543EC2"/>
    <w:rsid w:val="005449A4"/>
    <w:rsid w:val="0054518F"/>
    <w:rsid w:val="0054600F"/>
    <w:rsid w:val="00547672"/>
    <w:rsid w:val="005523AD"/>
    <w:rsid w:val="00554509"/>
    <w:rsid w:val="0055559A"/>
    <w:rsid w:val="00555A12"/>
    <w:rsid w:val="005603E6"/>
    <w:rsid w:val="0056408F"/>
    <w:rsid w:val="005667A3"/>
    <w:rsid w:val="00567E05"/>
    <w:rsid w:val="005720C7"/>
    <w:rsid w:val="005720CB"/>
    <w:rsid w:val="005739E6"/>
    <w:rsid w:val="00575263"/>
    <w:rsid w:val="00576FFE"/>
    <w:rsid w:val="005774F5"/>
    <w:rsid w:val="00577868"/>
    <w:rsid w:val="00577F77"/>
    <w:rsid w:val="00580903"/>
    <w:rsid w:val="005810BE"/>
    <w:rsid w:val="005833EA"/>
    <w:rsid w:val="0058411E"/>
    <w:rsid w:val="0058565E"/>
    <w:rsid w:val="00593298"/>
    <w:rsid w:val="0059391A"/>
    <w:rsid w:val="00593CE9"/>
    <w:rsid w:val="00593EF6"/>
    <w:rsid w:val="00595827"/>
    <w:rsid w:val="00595D8C"/>
    <w:rsid w:val="005A14BE"/>
    <w:rsid w:val="005A1AA9"/>
    <w:rsid w:val="005A1C24"/>
    <w:rsid w:val="005A4391"/>
    <w:rsid w:val="005A5294"/>
    <w:rsid w:val="005A5571"/>
    <w:rsid w:val="005A5DBD"/>
    <w:rsid w:val="005A66C8"/>
    <w:rsid w:val="005B0522"/>
    <w:rsid w:val="005B1C14"/>
    <w:rsid w:val="005B4BFC"/>
    <w:rsid w:val="005B7474"/>
    <w:rsid w:val="005C1C3F"/>
    <w:rsid w:val="005C1F41"/>
    <w:rsid w:val="005C288E"/>
    <w:rsid w:val="005C3938"/>
    <w:rsid w:val="005C73F5"/>
    <w:rsid w:val="005C7AF0"/>
    <w:rsid w:val="005D09CD"/>
    <w:rsid w:val="005D1608"/>
    <w:rsid w:val="005D211E"/>
    <w:rsid w:val="005D2727"/>
    <w:rsid w:val="005D4D68"/>
    <w:rsid w:val="005D4EBD"/>
    <w:rsid w:val="005D5FAA"/>
    <w:rsid w:val="005D72D7"/>
    <w:rsid w:val="005E1250"/>
    <w:rsid w:val="005E1E2C"/>
    <w:rsid w:val="005E5006"/>
    <w:rsid w:val="005E629A"/>
    <w:rsid w:val="005F0D3D"/>
    <w:rsid w:val="005F360C"/>
    <w:rsid w:val="005F3B2B"/>
    <w:rsid w:val="005F55F6"/>
    <w:rsid w:val="005F72FB"/>
    <w:rsid w:val="00600DDC"/>
    <w:rsid w:val="006025C8"/>
    <w:rsid w:val="00602E87"/>
    <w:rsid w:val="0060762A"/>
    <w:rsid w:val="0061073E"/>
    <w:rsid w:val="006107D6"/>
    <w:rsid w:val="0061196F"/>
    <w:rsid w:val="00611D61"/>
    <w:rsid w:val="00613322"/>
    <w:rsid w:val="00613E17"/>
    <w:rsid w:val="00614133"/>
    <w:rsid w:val="006153CD"/>
    <w:rsid w:val="00615D1E"/>
    <w:rsid w:val="00615D9A"/>
    <w:rsid w:val="00620F4B"/>
    <w:rsid w:val="00621705"/>
    <w:rsid w:val="0062217F"/>
    <w:rsid w:val="00622A82"/>
    <w:rsid w:val="00625C95"/>
    <w:rsid w:val="00625D10"/>
    <w:rsid w:val="00626BC1"/>
    <w:rsid w:val="006271C4"/>
    <w:rsid w:val="00627D6E"/>
    <w:rsid w:val="00631521"/>
    <w:rsid w:val="00634188"/>
    <w:rsid w:val="00634B56"/>
    <w:rsid w:val="00635F72"/>
    <w:rsid w:val="00637CD7"/>
    <w:rsid w:val="006402B7"/>
    <w:rsid w:val="006403A6"/>
    <w:rsid w:val="00640F3E"/>
    <w:rsid w:val="006411A6"/>
    <w:rsid w:val="00641A99"/>
    <w:rsid w:val="00641F3E"/>
    <w:rsid w:val="00642859"/>
    <w:rsid w:val="00643C1D"/>
    <w:rsid w:val="006452A1"/>
    <w:rsid w:val="00651A91"/>
    <w:rsid w:val="006523B0"/>
    <w:rsid w:val="00661C37"/>
    <w:rsid w:val="00661DC0"/>
    <w:rsid w:val="006624BD"/>
    <w:rsid w:val="00662A2F"/>
    <w:rsid w:val="00664954"/>
    <w:rsid w:val="006649C5"/>
    <w:rsid w:val="00666125"/>
    <w:rsid w:val="00666945"/>
    <w:rsid w:val="00672437"/>
    <w:rsid w:val="00672C6B"/>
    <w:rsid w:val="0067308A"/>
    <w:rsid w:val="00677371"/>
    <w:rsid w:val="00677730"/>
    <w:rsid w:val="00677981"/>
    <w:rsid w:val="00681F74"/>
    <w:rsid w:val="006821FB"/>
    <w:rsid w:val="006856B8"/>
    <w:rsid w:val="00687D3F"/>
    <w:rsid w:val="006901CA"/>
    <w:rsid w:val="00693F18"/>
    <w:rsid w:val="0069580F"/>
    <w:rsid w:val="00695E2E"/>
    <w:rsid w:val="0069679F"/>
    <w:rsid w:val="00697C19"/>
    <w:rsid w:val="006A16AC"/>
    <w:rsid w:val="006A3D95"/>
    <w:rsid w:val="006A64E0"/>
    <w:rsid w:val="006A7AA6"/>
    <w:rsid w:val="006A7B32"/>
    <w:rsid w:val="006B1078"/>
    <w:rsid w:val="006B1E67"/>
    <w:rsid w:val="006B3206"/>
    <w:rsid w:val="006B338C"/>
    <w:rsid w:val="006B5019"/>
    <w:rsid w:val="006C05C0"/>
    <w:rsid w:val="006C0F85"/>
    <w:rsid w:val="006C3DA2"/>
    <w:rsid w:val="006C4C69"/>
    <w:rsid w:val="006C5287"/>
    <w:rsid w:val="006D0116"/>
    <w:rsid w:val="006D02D5"/>
    <w:rsid w:val="006D256C"/>
    <w:rsid w:val="006D32BD"/>
    <w:rsid w:val="006D3765"/>
    <w:rsid w:val="006D5AF1"/>
    <w:rsid w:val="006D60BD"/>
    <w:rsid w:val="006D6335"/>
    <w:rsid w:val="006E01AB"/>
    <w:rsid w:val="006E2172"/>
    <w:rsid w:val="006E3BCC"/>
    <w:rsid w:val="006E4BD7"/>
    <w:rsid w:val="006E5BE8"/>
    <w:rsid w:val="006E648A"/>
    <w:rsid w:val="006E7D94"/>
    <w:rsid w:val="006F11EA"/>
    <w:rsid w:val="006F2001"/>
    <w:rsid w:val="006F526D"/>
    <w:rsid w:val="006F55D7"/>
    <w:rsid w:val="006F632F"/>
    <w:rsid w:val="00700086"/>
    <w:rsid w:val="00700BD7"/>
    <w:rsid w:val="00700F2A"/>
    <w:rsid w:val="00701256"/>
    <w:rsid w:val="00701AE5"/>
    <w:rsid w:val="0070226B"/>
    <w:rsid w:val="00702CFF"/>
    <w:rsid w:val="00702D55"/>
    <w:rsid w:val="00702E51"/>
    <w:rsid w:val="00702F93"/>
    <w:rsid w:val="0070339D"/>
    <w:rsid w:val="007046E3"/>
    <w:rsid w:val="00704C48"/>
    <w:rsid w:val="00705D46"/>
    <w:rsid w:val="00712109"/>
    <w:rsid w:val="007129D5"/>
    <w:rsid w:val="007131B2"/>
    <w:rsid w:val="00713839"/>
    <w:rsid w:val="00714B7C"/>
    <w:rsid w:val="00714C51"/>
    <w:rsid w:val="00716B46"/>
    <w:rsid w:val="00716CFB"/>
    <w:rsid w:val="00717040"/>
    <w:rsid w:val="007173CC"/>
    <w:rsid w:val="007205CB"/>
    <w:rsid w:val="00721BAC"/>
    <w:rsid w:val="00722BEB"/>
    <w:rsid w:val="00723E7D"/>
    <w:rsid w:val="00724870"/>
    <w:rsid w:val="00724CEC"/>
    <w:rsid w:val="007254EB"/>
    <w:rsid w:val="007263BF"/>
    <w:rsid w:val="00727FBF"/>
    <w:rsid w:val="00730C90"/>
    <w:rsid w:val="00732D52"/>
    <w:rsid w:val="00733D96"/>
    <w:rsid w:val="007349C8"/>
    <w:rsid w:val="00735F6C"/>
    <w:rsid w:val="00736D79"/>
    <w:rsid w:val="007373FC"/>
    <w:rsid w:val="00740D8E"/>
    <w:rsid w:val="00747220"/>
    <w:rsid w:val="00747D3D"/>
    <w:rsid w:val="00751091"/>
    <w:rsid w:val="00752EE2"/>
    <w:rsid w:val="00753E9A"/>
    <w:rsid w:val="00755B2F"/>
    <w:rsid w:val="00757F5E"/>
    <w:rsid w:val="00762EC8"/>
    <w:rsid w:val="007630FC"/>
    <w:rsid w:val="00763AB4"/>
    <w:rsid w:val="00767B24"/>
    <w:rsid w:val="00767BED"/>
    <w:rsid w:val="00772D68"/>
    <w:rsid w:val="00774093"/>
    <w:rsid w:val="00774415"/>
    <w:rsid w:val="00774471"/>
    <w:rsid w:val="00776FE8"/>
    <w:rsid w:val="0078165C"/>
    <w:rsid w:val="00782169"/>
    <w:rsid w:val="00782D75"/>
    <w:rsid w:val="00782E06"/>
    <w:rsid w:val="00783384"/>
    <w:rsid w:val="00784BC6"/>
    <w:rsid w:val="007851E4"/>
    <w:rsid w:val="00785B72"/>
    <w:rsid w:val="00786FD7"/>
    <w:rsid w:val="0078795F"/>
    <w:rsid w:val="007908AE"/>
    <w:rsid w:val="00791E43"/>
    <w:rsid w:val="00794C39"/>
    <w:rsid w:val="00796AD2"/>
    <w:rsid w:val="00797089"/>
    <w:rsid w:val="007A0179"/>
    <w:rsid w:val="007A1856"/>
    <w:rsid w:val="007A2626"/>
    <w:rsid w:val="007A2AF5"/>
    <w:rsid w:val="007A4E27"/>
    <w:rsid w:val="007A4FFF"/>
    <w:rsid w:val="007A524B"/>
    <w:rsid w:val="007A6575"/>
    <w:rsid w:val="007A6912"/>
    <w:rsid w:val="007A6FA7"/>
    <w:rsid w:val="007A7CF6"/>
    <w:rsid w:val="007B13E6"/>
    <w:rsid w:val="007B2546"/>
    <w:rsid w:val="007B304B"/>
    <w:rsid w:val="007B4454"/>
    <w:rsid w:val="007B5B1D"/>
    <w:rsid w:val="007B65D1"/>
    <w:rsid w:val="007B6882"/>
    <w:rsid w:val="007B6B97"/>
    <w:rsid w:val="007B70D6"/>
    <w:rsid w:val="007C086A"/>
    <w:rsid w:val="007C37AF"/>
    <w:rsid w:val="007C47A7"/>
    <w:rsid w:val="007C4DDA"/>
    <w:rsid w:val="007C51FF"/>
    <w:rsid w:val="007C580F"/>
    <w:rsid w:val="007C5DE0"/>
    <w:rsid w:val="007C7B86"/>
    <w:rsid w:val="007C7DC7"/>
    <w:rsid w:val="007D0642"/>
    <w:rsid w:val="007D0D4C"/>
    <w:rsid w:val="007D0D59"/>
    <w:rsid w:val="007D4576"/>
    <w:rsid w:val="007D6AB2"/>
    <w:rsid w:val="007E1566"/>
    <w:rsid w:val="007E1742"/>
    <w:rsid w:val="007E18C3"/>
    <w:rsid w:val="007E4D1C"/>
    <w:rsid w:val="007E6419"/>
    <w:rsid w:val="007E6706"/>
    <w:rsid w:val="007E773F"/>
    <w:rsid w:val="007F11EB"/>
    <w:rsid w:val="007F1912"/>
    <w:rsid w:val="007F1B38"/>
    <w:rsid w:val="007F5533"/>
    <w:rsid w:val="007F582C"/>
    <w:rsid w:val="007F6A82"/>
    <w:rsid w:val="008007A9"/>
    <w:rsid w:val="00802180"/>
    <w:rsid w:val="00802738"/>
    <w:rsid w:val="00802FE8"/>
    <w:rsid w:val="008060B3"/>
    <w:rsid w:val="00806914"/>
    <w:rsid w:val="00810CD7"/>
    <w:rsid w:val="008116FF"/>
    <w:rsid w:val="00811AB6"/>
    <w:rsid w:val="00811BC1"/>
    <w:rsid w:val="00812C3A"/>
    <w:rsid w:val="00814069"/>
    <w:rsid w:val="0081454F"/>
    <w:rsid w:val="0081713D"/>
    <w:rsid w:val="00817C75"/>
    <w:rsid w:val="00822718"/>
    <w:rsid w:val="00823030"/>
    <w:rsid w:val="00823F2D"/>
    <w:rsid w:val="008257C1"/>
    <w:rsid w:val="00825E8C"/>
    <w:rsid w:val="008322DD"/>
    <w:rsid w:val="00832670"/>
    <w:rsid w:val="00832E1D"/>
    <w:rsid w:val="00833D2D"/>
    <w:rsid w:val="00836565"/>
    <w:rsid w:val="00836E20"/>
    <w:rsid w:val="0084342B"/>
    <w:rsid w:val="00843454"/>
    <w:rsid w:val="00843B5C"/>
    <w:rsid w:val="008440C9"/>
    <w:rsid w:val="00845D48"/>
    <w:rsid w:val="00845F7E"/>
    <w:rsid w:val="00845FCE"/>
    <w:rsid w:val="0084739E"/>
    <w:rsid w:val="00847FE2"/>
    <w:rsid w:val="0085220E"/>
    <w:rsid w:val="00853BDB"/>
    <w:rsid w:val="00857AF3"/>
    <w:rsid w:val="00860EEE"/>
    <w:rsid w:val="008660B1"/>
    <w:rsid w:val="00866879"/>
    <w:rsid w:val="00866D67"/>
    <w:rsid w:val="00870BBA"/>
    <w:rsid w:val="00870C4B"/>
    <w:rsid w:val="008722E3"/>
    <w:rsid w:val="00873383"/>
    <w:rsid w:val="008743DC"/>
    <w:rsid w:val="00875822"/>
    <w:rsid w:val="00875ADE"/>
    <w:rsid w:val="00877659"/>
    <w:rsid w:val="00877BDC"/>
    <w:rsid w:val="00877E17"/>
    <w:rsid w:val="00880E80"/>
    <w:rsid w:val="00881071"/>
    <w:rsid w:val="00881F02"/>
    <w:rsid w:val="00882E71"/>
    <w:rsid w:val="0088608A"/>
    <w:rsid w:val="00887956"/>
    <w:rsid w:val="00887E42"/>
    <w:rsid w:val="0089052F"/>
    <w:rsid w:val="00891B3B"/>
    <w:rsid w:val="0089281B"/>
    <w:rsid w:val="00893D32"/>
    <w:rsid w:val="00894C9F"/>
    <w:rsid w:val="008A0A33"/>
    <w:rsid w:val="008A0E3D"/>
    <w:rsid w:val="008A2E9F"/>
    <w:rsid w:val="008A4204"/>
    <w:rsid w:val="008A72B4"/>
    <w:rsid w:val="008A778C"/>
    <w:rsid w:val="008B047A"/>
    <w:rsid w:val="008B3349"/>
    <w:rsid w:val="008B3416"/>
    <w:rsid w:val="008B395A"/>
    <w:rsid w:val="008B5B0B"/>
    <w:rsid w:val="008B6419"/>
    <w:rsid w:val="008B6BB6"/>
    <w:rsid w:val="008B6C95"/>
    <w:rsid w:val="008C2325"/>
    <w:rsid w:val="008C70B9"/>
    <w:rsid w:val="008C7B01"/>
    <w:rsid w:val="008D0566"/>
    <w:rsid w:val="008D1A16"/>
    <w:rsid w:val="008D1E14"/>
    <w:rsid w:val="008D2732"/>
    <w:rsid w:val="008D2D2A"/>
    <w:rsid w:val="008D3A91"/>
    <w:rsid w:val="008D7E42"/>
    <w:rsid w:val="008E087B"/>
    <w:rsid w:val="008E0AF3"/>
    <w:rsid w:val="008E1ED7"/>
    <w:rsid w:val="008E2741"/>
    <w:rsid w:val="008E2A79"/>
    <w:rsid w:val="008E41EB"/>
    <w:rsid w:val="008E474D"/>
    <w:rsid w:val="008E56FF"/>
    <w:rsid w:val="008E7660"/>
    <w:rsid w:val="008E7B07"/>
    <w:rsid w:val="008F1827"/>
    <w:rsid w:val="008F1B24"/>
    <w:rsid w:val="008F1EA2"/>
    <w:rsid w:val="008F1EC3"/>
    <w:rsid w:val="008F74B1"/>
    <w:rsid w:val="00900C1D"/>
    <w:rsid w:val="009015FB"/>
    <w:rsid w:val="009017A2"/>
    <w:rsid w:val="00904270"/>
    <w:rsid w:val="0090468F"/>
    <w:rsid w:val="0090571E"/>
    <w:rsid w:val="00906EAC"/>
    <w:rsid w:val="00910133"/>
    <w:rsid w:val="0091026E"/>
    <w:rsid w:val="00910502"/>
    <w:rsid w:val="0091150C"/>
    <w:rsid w:val="00912050"/>
    <w:rsid w:val="00912C69"/>
    <w:rsid w:val="009131D7"/>
    <w:rsid w:val="00914AA6"/>
    <w:rsid w:val="009153DA"/>
    <w:rsid w:val="0091617F"/>
    <w:rsid w:val="009162AE"/>
    <w:rsid w:val="00916374"/>
    <w:rsid w:val="009166FD"/>
    <w:rsid w:val="00917231"/>
    <w:rsid w:val="009179C5"/>
    <w:rsid w:val="009228AD"/>
    <w:rsid w:val="009333DC"/>
    <w:rsid w:val="00934841"/>
    <w:rsid w:val="009348EB"/>
    <w:rsid w:val="0093698C"/>
    <w:rsid w:val="00936EA0"/>
    <w:rsid w:val="00942CAA"/>
    <w:rsid w:val="00946465"/>
    <w:rsid w:val="009477BF"/>
    <w:rsid w:val="0095136C"/>
    <w:rsid w:val="00951C33"/>
    <w:rsid w:val="009558EE"/>
    <w:rsid w:val="00955BF8"/>
    <w:rsid w:val="00961A84"/>
    <w:rsid w:val="009621AF"/>
    <w:rsid w:val="00962526"/>
    <w:rsid w:val="00962D6A"/>
    <w:rsid w:val="00962ED3"/>
    <w:rsid w:val="00962F19"/>
    <w:rsid w:val="00963F99"/>
    <w:rsid w:val="00970101"/>
    <w:rsid w:val="00972529"/>
    <w:rsid w:val="00974E8E"/>
    <w:rsid w:val="009761EE"/>
    <w:rsid w:val="00976F53"/>
    <w:rsid w:val="00977967"/>
    <w:rsid w:val="00981A37"/>
    <w:rsid w:val="00981E66"/>
    <w:rsid w:val="009824E9"/>
    <w:rsid w:val="0098286E"/>
    <w:rsid w:val="009843FD"/>
    <w:rsid w:val="009847A5"/>
    <w:rsid w:val="00985482"/>
    <w:rsid w:val="009909FA"/>
    <w:rsid w:val="00993D69"/>
    <w:rsid w:val="00995598"/>
    <w:rsid w:val="00997259"/>
    <w:rsid w:val="0099760C"/>
    <w:rsid w:val="009A03E9"/>
    <w:rsid w:val="009A1E5D"/>
    <w:rsid w:val="009A2426"/>
    <w:rsid w:val="009A267B"/>
    <w:rsid w:val="009A2C2D"/>
    <w:rsid w:val="009A37DA"/>
    <w:rsid w:val="009A52D3"/>
    <w:rsid w:val="009A54CB"/>
    <w:rsid w:val="009B0AA5"/>
    <w:rsid w:val="009B41E0"/>
    <w:rsid w:val="009B43A5"/>
    <w:rsid w:val="009B5B97"/>
    <w:rsid w:val="009B5DB8"/>
    <w:rsid w:val="009B7433"/>
    <w:rsid w:val="009B7CCD"/>
    <w:rsid w:val="009C13D5"/>
    <w:rsid w:val="009C2652"/>
    <w:rsid w:val="009C5055"/>
    <w:rsid w:val="009C52FD"/>
    <w:rsid w:val="009D189B"/>
    <w:rsid w:val="009D1FF7"/>
    <w:rsid w:val="009D23BC"/>
    <w:rsid w:val="009D273F"/>
    <w:rsid w:val="009D7C93"/>
    <w:rsid w:val="009E0A50"/>
    <w:rsid w:val="009E1A4C"/>
    <w:rsid w:val="009E1BBF"/>
    <w:rsid w:val="009E2020"/>
    <w:rsid w:val="009E2150"/>
    <w:rsid w:val="009E290C"/>
    <w:rsid w:val="009E2B95"/>
    <w:rsid w:val="009E3908"/>
    <w:rsid w:val="009E3DCA"/>
    <w:rsid w:val="009E46BA"/>
    <w:rsid w:val="009E4CCC"/>
    <w:rsid w:val="009E5B04"/>
    <w:rsid w:val="009F08E4"/>
    <w:rsid w:val="009F2D8C"/>
    <w:rsid w:val="009F3747"/>
    <w:rsid w:val="009F4401"/>
    <w:rsid w:val="009F4524"/>
    <w:rsid w:val="009F59E1"/>
    <w:rsid w:val="009F5A56"/>
    <w:rsid w:val="009F73C8"/>
    <w:rsid w:val="009F74F4"/>
    <w:rsid w:val="00A0093B"/>
    <w:rsid w:val="00A01F0D"/>
    <w:rsid w:val="00A0228F"/>
    <w:rsid w:val="00A026DE"/>
    <w:rsid w:val="00A0301E"/>
    <w:rsid w:val="00A0368F"/>
    <w:rsid w:val="00A038A3"/>
    <w:rsid w:val="00A03D5D"/>
    <w:rsid w:val="00A061EF"/>
    <w:rsid w:val="00A10796"/>
    <w:rsid w:val="00A10DFC"/>
    <w:rsid w:val="00A13FE4"/>
    <w:rsid w:val="00A14F7B"/>
    <w:rsid w:val="00A15C76"/>
    <w:rsid w:val="00A20174"/>
    <w:rsid w:val="00A206C8"/>
    <w:rsid w:val="00A2236C"/>
    <w:rsid w:val="00A2320D"/>
    <w:rsid w:val="00A238B0"/>
    <w:rsid w:val="00A23D06"/>
    <w:rsid w:val="00A255AB"/>
    <w:rsid w:val="00A26448"/>
    <w:rsid w:val="00A26626"/>
    <w:rsid w:val="00A3392D"/>
    <w:rsid w:val="00A34267"/>
    <w:rsid w:val="00A35F75"/>
    <w:rsid w:val="00A401DF"/>
    <w:rsid w:val="00A40761"/>
    <w:rsid w:val="00A42A0A"/>
    <w:rsid w:val="00A43221"/>
    <w:rsid w:val="00A438E5"/>
    <w:rsid w:val="00A447F9"/>
    <w:rsid w:val="00A500A2"/>
    <w:rsid w:val="00A508A1"/>
    <w:rsid w:val="00A5346B"/>
    <w:rsid w:val="00A552DF"/>
    <w:rsid w:val="00A5604E"/>
    <w:rsid w:val="00A56AA5"/>
    <w:rsid w:val="00A57B64"/>
    <w:rsid w:val="00A6134F"/>
    <w:rsid w:val="00A635A7"/>
    <w:rsid w:val="00A646B9"/>
    <w:rsid w:val="00A651E7"/>
    <w:rsid w:val="00A71F28"/>
    <w:rsid w:val="00A72756"/>
    <w:rsid w:val="00A72FB4"/>
    <w:rsid w:val="00A755D5"/>
    <w:rsid w:val="00A756CE"/>
    <w:rsid w:val="00A75821"/>
    <w:rsid w:val="00A802DA"/>
    <w:rsid w:val="00A8389C"/>
    <w:rsid w:val="00A8609B"/>
    <w:rsid w:val="00A86208"/>
    <w:rsid w:val="00A90AA9"/>
    <w:rsid w:val="00A90BD3"/>
    <w:rsid w:val="00A90CA1"/>
    <w:rsid w:val="00A9124B"/>
    <w:rsid w:val="00A917FD"/>
    <w:rsid w:val="00A92E2C"/>
    <w:rsid w:val="00A962BB"/>
    <w:rsid w:val="00A96307"/>
    <w:rsid w:val="00AA04A7"/>
    <w:rsid w:val="00AA19F6"/>
    <w:rsid w:val="00AA27E7"/>
    <w:rsid w:val="00AA28AE"/>
    <w:rsid w:val="00AA4459"/>
    <w:rsid w:val="00AA4AAA"/>
    <w:rsid w:val="00AA4C15"/>
    <w:rsid w:val="00AA6952"/>
    <w:rsid w:val="00AA69F3"/>
    <w:rsid w:val="00AB20ED"/>
    <w:rsid w:val="00AB27E6"/>
    <w:rsid w:val="00AB2B37"/>
    <w:rsid w:val="00AB5D23"/>
    <w:rsid w:val="00AC2803"/>
    <w:rsid w:val="00AC2BC3"/>
    <w:rsid w:val="00AC2FE1"/>
    <w:rsid w:val="00AC4467"/>
    <w:rsid w:val="00AC4DB6"/>
    <w:rsid w:val="00AC5CDC"/>
    <w:rsid w:val="00AD004C"/>
    <w:rsid w:val="00AD4619"/>
    <w:rsid w:val="00AD7C79"/>
    <w:rsid w:val="00AE1841"/>
    <w:rsid w:val="00AE1BB0"/>
    <w:rsid w:val="00AE27FD"/>
    <w:rsid w:val="00AE5A6C"/>
    <w:rsid w:val="00AE6834"/>
    <w:rsid w:val="00AE6AF6"/>
    <w:rsid w:val="00AE75E2"/>
    <w:rsid w:val="00AE771C"/>
    <w:rsid w:val="00AF0D08"/>
    <w:rsid w:val="00AF0EBE"/>
    <w:rsid w:val="00AF15A5"/>
    <w:rsid w:val="00AF25BB"/>
    <w:rsid w:val="00B0209E"/>
    <w:rsid w:val="00B02E07"/>
    <w:rsid w:val="00B03025"/>
    <w:rsid w:val="00B04C31"/>
    <w:rsid w:val="00B05E81"/>
    <w:rsid w:val="00B0792C"/>
    <w:rsid w:val="00B07F97"/>
    <w:rsid w:val="00B104A2"/>
    <w:rsid w:val="00B1123C"/>
    <w:rsid w:val="00B13665"/>
    <w:rsid w:val="00B13B9C"/>
    <w:rsid w:val="00B142AF"/>
    <w:rsid w:val="00B17765"/>
    <w:rsid w:val="00B20057"/>
    <w:rsid w:val="00B20CD1"/>
    <w:rsid w:val="00B24911"/>
    <w:rsid w:val="00B24C02"/>
    <w:rsid w:val="00B24F64"/>
    <w:rsid w:val="00B275FD"/>
    <w:rsid w:val="00B27945"/>
    <w:rsid w:val="00B27F30"/>
    <w:rsid w:val="00B358BD"/>
    <w:rsid w:val="00B35A39"/>
    <w:rsid w:val="00B37E7C"/>
    <w:rsid w:val="00B406C5"/>
    <w:rsid w:val="00B408C6"/>
    <w:rsid w:val="00B4113D"/>
    <w:rsid w:val="00B4218F"/>
    <w:rsid w:val="00B42258"/>
    <w:rsid w:val="00B437AB"/>
    <w:rsid w:val="00B47F38"/>
    <w:rsid w:val="00B50E3C"/>
    <w:rsid w:val="00B56C30"/>
    <w:rsid w:val="00B5748A"/>
    <w:rsid w:val="00B63384"/>
    <w:rsid w:val="00B639CE"/>
    <w:rsid w:val="00B63CB3"/>
    <w:rsid w:val="00B6638F"/>
    <w:rsid w:val="00B676E0"/>
    <w:rsid w:val="00B67DB0"/>
    <w:rsid w:val="00B67FA6"/>
    <w:rsid w:val="00B702C0"/>
    <w:rsid w:val="00B7031F"/>
    <w:rsid w:val="00B71416"/>
    <w:rsid w:val="00B74F32"/>
    <w:rsid w:val="00B76521"/>
    <w:rsid w:val="00B7683C"/>
    <w:rsid w:val="00B7701A"/>
    <w:rsid w:val="00B77BFA"/>
    <w:rsid w:val="00B77F40"/>
    <w:rsid w:val="00B80D46"/>
    <w:rsid w:val="00B81BD5"/>
    <w:rsid w:val="00B81CB1"/>
    <w:rsid w:val="00B82BBC"/>
    <w:rsid w:val="00B845FD"/>
    <w:rsid w:val="00B851A0"/>
    <w:rsid w:val="00B85A62"/>
    <w:rsid w:val="00B8628B"/>
    <w:rsid w:val="00B86BCA"/>
    <w:rsid w:val="00B90208"/>
    <w:rsid w:val="00B9070F"/>
    <w:rsid w:val="00B90AB1"/>
    <w:rsid w:val="00B90B8A"/>
    <w:rsid w:val="00B9149C"/>
    <w:rsid w:val="00B917B1"/>
    <w:rsid w:val="00B92670"/>
    <w:rsid w:val="00B94603"/>
    <w:rsid w:val="00B956C1"/>
    <w:rsid w:val="00B957DA"/>
    <w:rsid w:val="00B96FBC"/>
    <w:rsid w:val="00B97144"/>
    <w:rsid w:val="00B975AB"/>
    <w:rsid w:val="00B97825"/>
    <w:rsid w:val="00BA11F2"/>
    <w:rsid w:val="00BA1ECD"/>
    <w:rsid w:val="00BA2915"/>
    <w:rsid w:val="00BA2EC0"/>
    <w:rsid w:val="00BA3077"/>
    <w:rsid w:val="00BA3C24"/>
    <w:rsid w:val="00BA5308"/>
    <w:rsid w:val="00BA54D5"/>
    <w:rsid w:val="00BA59F3"/>
    <w:rsid w:val="00BA610C"/>
    <w:rsid w:val="00BA6D63"/>
    <w:rsid w:val="00BA7D28"/>
    <w:rsid w:val="00BA7FDF"/>
    <w:rsid w:val="00BB09A8"/>
    <w:rsid w:val="00BB3E36"/>
    <w:rsid w:val="00BB4C3C"/>
    <w:rsid w:val="00BB542C"/>
    <w:rsid w:val="00BB5B8F"/>
    <w:rsid w:val="00BB6B99"/>
    <w:rsid w:val="00BC0E74"/>
    <w:rsid w:val="00BC5CA4"/>
    <w:rsid w:val="00BC7048"/>
    <w:rsid w:val="00BD13A1"/>
    <w:rsid w:val="00BD1BF9"/>
    <w:rsid w:val="00BD2E94"/>
    <w:rsid w:val="00BD39FD"/>
    <w:rsid w:val="00BD47E9"/>
    <w:rsid w:val="00BD72A8"/>
    <w:rsid w:val="00BE10EA"/>
    <w:rsid w:val="00BE1AB8"/>
    <w:rsid w:val="00BE1B10"/>
    <w:rsid w:val="00BE256F"/>
    <w:rsid w:val="00BE30FF"/>
    <w:rsid w:val="00BE66B5"/>
    <w:rsid w:val="00BE6EDF"/>
    <w:rsid w:val="00BE7559"/>
    <w:rsid w:val="00BF1309"/>
    <w:rsid w:val="00BF1929"/>
    <w:rsid w:val="00BF329A"/>
    <w:rsid w:val="00C008D2"/>
    <w:rsid w:val="00C023DA"/>
    <w:rsid w:val="00C02675"/>
    <w:rsid w:val="00C02BAA"/>
    <w:rsid w:val="00C0318E"/>
    <w:rsid w:val="00C03745"/>
    <w:rsid w:val="00C04857"/>
    <w:rsid w:val="00C10EEA"/>
    <w:rsid w:val="00C12410"/>
    <w:rsid w:val="00C12B6A"/>
    <w:rsid w:val="00C13EC5"/>
    <w:rsid w:val="00C14241"/>
    <w:rsid w:val="00C1629F"/>
    <w:rsid w:val="00C16E29"/>
    <w:rsid w:val="00C20ACD"/>
    <w:rsid w:val="00C20CF8"/>
    <w:rsid w:val="00C217D9"/>
    <w:rsid w:val="00C22DFE"/>
    <w:rsid w:val="00C22E40"/>
    <w:rsid w:val="00C238FB"/>
    <w:rsid w:val="00C23BCA"/>
    <w:rsid w:val="00C243DF"/>
    <w:rsid w:val="00C24E34"/>
    <w:rsid w:val="00C24E65"/>
    <w:rsid w:val="00C2610C"/>
    <w:rsid w:val="00C26511"/>
    <w:rsid w:val="00C27D0F"/>
    <w:rsid w:val="00C30B2D"/>
    <w:rsid w:val="00C33A00"/>
    <w:rsid w:val="00C343AD"/>
    <w:rsid w:val="00C34474"/>
    <w:rsid w:val="00C3720C"/>
    <w:rsid w:val="00C37323"/>
    <w:rsid w:val="00C4029F"/>
    <w:rsid w:val="00C404A5"/>
    <w:rsid w:val="00C40F87"/>
    <w:rsid w:val="00C42624"/>
    <w:rsid w:val="00C42D2A"/>
    <w:rsid w:val="00C43C5C"/>
    <w:rsid w:val="00C43C65"/>
    <w:rsid w:val="00C44B28"/>
    <w:rsid w:val="00C455C8"/>
    <w:rsid w:val="00C47503"/>
    <w:rsid w:val="00C5056B"/>
    <w:rsid w:val="00C5249D"/>
    <w:rsid w:val="00C5251E"/>
    <w:rsid w:val="00C52A82"/>
    <w:rsid w:val="00C53BD8"/>
    <w:rsid w:val="00C53CB5"/>
    <w:rsid w:val="00C5514E"/>
    <w:rsid w:val="00C559AB"/>
    <w:rsid w:val="00C56C6A"/>
    <w:rsid w:val="00C56EDB"/>
    <w:rsid w:val="00C57140"/>
    <w:rsid w:val="00C601A8"/>
    <w:rsid w:val="00C619D5"/>
    <w:rsid w:val="00C628FC"/>
    <w:rsid w:val="00C64103"/>
    <w:rsid w:val="00C64C03"/>
    <w:rsid w:val="00C662E3"/>
    <w:rsid w:val="00C66D79"/>
    <w:rsid w:val="00C670C0"/>
    <w:rsid w:val="00C67772"/>
    <w:rsid w:val="00C71D59"/>
    <w:rsid w:val="00C72EF2"/>
    <w:rsid w:val="00C752A2"/>
    <w:rsid w:val="00C80B53"/>
    <w:rsid w:val="00C81147"/>
    <w:rsid w:val="00C8365F"/>
    <w:rsid w:val="00C850E7"/>
    <w:rsid w:val="00C86830"/>
    <w:rsid w:val="00C86918"/>
    <w:rsid w:val="00C87B69"/>
    <w:rsid w:val="00C87ED2"/>
    <w:rsid w:val="00C916D0"/>
    <w:rsid w:val="00C92FF9"/>
    <w:rsid w:val="00C934AA"/>
    <w:rsid w:val="00C97545"/>
    <w:rsid w:val="00C978B4"/>
    <w:rsid w:val="00C97EFA"/>
    <w:rsid w:val="00CA0561"/>
    <w:rsid w:val="00CA0C74"/>
    <w:rsid w:val="00CA11BD"/>
    <w:rsid w:val="00CA2BD3"/>
    <w:rsid w:val="00CA3758"/>
    <w:rsid w:val="00CA53B3"/>
    <w:rsid w:val="00CA5EEF"/>
    <w:rsid w:val="00CA7314"/>
    <w:rsid w:val="00CA7E1D"/>
    <w:rsid w:val="00CB1996"/>
    <w:rsid w:val="00CB2330"/>
    <w:rsid w:val="00CB28D4"/>
    <w:rsid w:val="00CB3285"/>
    <w:rsid w:val="00CB452F"/>
    <w:rsid w:val="00CB52D7"/>
    <w:rsid w:val="00CB6930"/>
    <w:rsid w:val="00CB6BA5"/>
    <w:rsid w:val="00CB716A"/>
    <w:rsid w:val="00CB7B5C"/>
    <w:rsid w:val="00CC0438"/>
    <w:rsid w:val="00CC0486"/>
    <w:rsid w:val="00CC0D17"/>
    <w:rsid w:val="00CC1277"/>
    <w:rsid w:val="00CC1CA0"/>
    <w:rsid w:val="00CC291E"/>
    <w:rsid w:val="00CC2C99"/>
    <w:rsid w:val="00CC2E9A"/>
    <w:rsid w:val="00CC2EC2"/>
    <w:rsid w:val="00CC3E7B"/>
    <w:rsid w:val="00CC4DEE"/>
    <w:rsid w:val="00CC50F9"/>
    <w:rsid w:val="00CC62AA"/>
    <w:rsid w:val="00CC6F0B"/>
    <w:rsid w:val="00CC6F97"/>
    <w:rsid w:val="00CC7720"/>
    <w:rsid w:val="00CD032A"/>
    <w:rsid w:val="00CD2B31"/>
    <w:rsid w:val="00CD32AF"/>
    <w:rsid w:val="00CD39E9"/>
    <w:rsid w:val="00CD3A66"/>
    <w:rsid w:val="00CD537D"/>
    <w:rsid w:val="00CD5BDF"/>
    <w:rsid w:val="00CD7453"/>
    <w:rsid w:val="00CD780A"/>
    <w:rsid w:val="00CD7DE0"/>
    <w:rsid w:val="00CE1C5B"/>
    <w:rsid w:val="00CE2A5B"/>
    <w:rsid w:val="00CE3F58"/>
    <w:rsid w:val="00CE5B52"/>
    <w:rsid w:val="00CE5BDF"/>
    <w:rsid w:val="00CE6FC7"/>
    <w:rsid w:val="00CE72BF"/>
    <w:rsid w:val="00CF05A9"/>
    <w:rsid w:val="00CF119F"/>
    <w:rsid w:val="00CF3173"/>
    <w:rsid w:val="00D02217"/>
    <w:rsid w:val="00D02E1C"/>
    <w:rsid w:val="00D03720"/>
    <w:rsid w:val="00D04278"/>
    <w:rsid w:val="00D0484E"/>
    <w:rsid w:val="00D04A4A"/>
    <w:rsid w:val="00D069DB"/>
    <w:rsid w:val="00D0702D"/>
    <w:rsid w:val="00D12F39"/>
    <w:rsid w:val="00D140DD"/>
    <w:rsid w:val="00D147E8"/>
    <w:rsid w:val="00D16857"/>
    <w:rsid w:val="00D20AB6"/>
    <w:rsid w:val="00D2102A"/>
    <w:rsid w:val="00D21D01"/>
    <w:rsid w:val="00D227B3"/>
    <w:rsid w:val="00D2284A"/>
    <w:rsid w:val="00D23F33"/>
    <w:rsid w:val="00D26F6A"/>
    <w:rsid w:val="00D32C4F"/>
    <w:rsid w:val="00D34F05"/>
    <w:rsid w:val="00D35558"/>
    <w:rsid w:val="00D37211"/>
    <w:rsid w:val="00D37C5E"/>
    <w:rsid w:val="00D41131"/>
    <w:rsid w:val="00D43459"/>
    <w:rsid w:val="00D443FC"/>
    <w:rsid w:val="00D45FF9"/>
    <w:rsid w:val="00D461A3"/>
    <w:rsid w:val="00D46674"/>
    <w:rsid w:val="00D50468"/>
    <w:rsid w:val="00D507BB"/>
    <w:rsid w:val="00D5127F"/>
    <w:rsid w:val="00D523C3"/>
    <w:rsid w:val="00D52A0C"/>
    <w:rsid w:val="00D55CCA"/>
    <w:rsid w:val="00D560B7"/>
    <w:rsid w:val="00D57244"/>
    <w:rsid w:val="00D6008A"/>
    <w:rsid w:val="00D607DB"/>
    <w:rsid w:val="00D61C9D"/>
    <w:rsid w:val="00D62349"/>
    <w:rsid w:val="00D62D6F"/>
    <w:rsid w:val="00D6345D"/>
    <w:rsid w:val="00D63A39"/>
    <w:rsid w:val="00D65C85"/>
    <w:rsid w:val="00D674E6"/>
    <w:rsid w:val="00D710D3"/>
    <w:rsid w:val="00D723ED"/>
    <w:rsid w:val="00D746FF"/>
    <w:rsid w:val="00D76EB7"/>
    <w:rsid w:val="00D82B5A"/>
    <w:rsid w:val="00D83A03"/>
    <w:rsid w:val="00D846C5"/>
    <w:rsid w:val="00D86414"/>
    <w:rsid w:val="00D87B5D"/>
    <w:rsid w:val="00D905C9"/>
    <w:rsid w:val="00D9112E"/>
    <w:rsid w:val="00D9241F"/>
    <w:rsid w:val="00D92942"/>
    <w:rsid w:val="00D92B94"/>
    <w:rsid w:val="00D96EAD"/>
    <w:rsid w:val="00D972F1"/>
    <w:rsid w:val="00D97671"/>
    <w:rsid w:val="00DA3570"/>
    <w:rsid w:val="00DA4446"/>
    <w:rsid w:val="00DA45D7"/>
    <w:rsid w:val="00DA4A7B"/>
    <w:rsid w:val="00DA4D31"/>
    <w:rsid w:val="00DA6019"/>
    <w:rsid w:val="00DB0C26"/>
    <w:rsid w:val="00DB1917"/>
    <w:rsid w:val="00DB32AC"/>
    <w:rsid w:val="00DB504E"/>
    <w:rsid w:val="00DC01E8"/>
    <w:rsid w:val="00DC130A"/>
    <w:rsid w:val="00DC2CB2"/>
    <w:rsid w:val="00DC64BE"/>
    <w:rsid w:val="00DC69F7"/>
    <w:rsid w:val="00DD3A54"/>
    <w:rsid w:val="00DD3CC6"/>
    <w:rsid w:val="00DD3D98"/>
    <w:rsid w:val="00DD4413"/>
    <w:rsid w:val="00DD446B"/>
    <w:rsid w:val="00DD576C"/>
    <w:rsid w:val="00DD6164"/>
    <w:rsid w:val="00DD641D"/>
    <w:rsid w:val="00DD7303"/>
    <w:rsid w:val="00DE4D79"/>
    <w:rsid w:val="00DE5901"/>
    <w:rsid w:val="00DE70C2"/>
    <w:rsid w:val="00DF3EA4"/>
    <w:rsid w:val="00DF4EC9"/>
    <w:rsid w:val="00DF702A"/>
    <w:rsid w:val="00E040B5"/>
    <w:rsid w:val="00E04467"/>
    <w:rsid w:val="00E04907"/>
    <w:rsid w:val="00E04C64"/>
    <w:rsid w:val="00E05448"/>
    <w:rsid w:val="00E06094"/>
    <w:rsid w:val="00E0663A"/>
    <w:rsid w:val="00E06CA4"/>
    <w:rsid w:val="00E07888"/>
    <w:rsid w:val="00E12190"/>
    <w:rsid w:val="00E12636"/>
    <w:rsid w:val="00E1289F"/>
    <w:rsid w:val="00E14033"/>
    <w:rsid w:val="00E14E8F"/>
    <w:rsid w:val="00E157ED"/>
    <w:rsid w:val="00E16301"/>
    <w:rsid w:val="00E168B0"/>
    <w:rsid w:val="00E169FE"/>
    <w:rsid w:val="00E203DF"/>
    <w:rsid w:val="00E23159"/>
    <w:rsid w:val="00E233DD"/>
    <w:rsid w:val="00E2362F"/>
    <w:rsid w:val="00E2399A"/>
    <w:rsid w:val="00E24154"/>
    <w:rsid w:val="00E26329"/>
    <w:rsid w:val="00E27B5B"/>
    <w:rsid w:val="00E32028"/>
    <w:rsid w:val="00E356D4"/>
    <w:rsid w:val="00E36D5C"/>
    <w:rsid w:val="00E40F37"/>
    <w:rsid w:val="00E41C09"/>
    <w:rsid w:val="00E428AF"/>
    <w:rsid w:val="00E42CC6"/>
    <w:rsid w:val="00E44736"/>
    <w:rsid w:val="00E45C17"/>
    <w:rsid w:val="00E463F2"/>
    <w:rsid w:val="00E46D49"/>
    <w:rsid w:val="00E46F06"/>
    <w:rsid w:val="00E47A5F"/>
    <w:rsid w:val="00E523A7"/>
    <w:rsid w:val="00E562EC"/>
    <w:rsid w:val="00E56A1E"/>
    <w:rsid w:val="00E575FD"/>
    <w:rsid w:val="00E57C92"/>
    <w:rsid w:val="00E610FF"/>
    <w:rsid w:val="00E61A93"/>
    <w:rsid w:val="00E61BBE"/>
    <w:rsid w:val="00E61E28"/>
    <w:rsid w:val="00E62FB2"/>
    <w:rsid w:val="00E63230"/>
    <w:rsid w:val="00E673B1"/>
    <w:rsid w:val="00E67B0B"/>
    <w:rsid w:val="00E700A2"/>
    <w:rsid w:val="00E70A6F"/>
    <w:rsid w:val="00E71C96"/>
    <w:rsid w:val="00E733DF"/>
    <w:rsid w:val="00E74826"/>
    <w:rsid w:val="00E74921"/>
    <w:rsid w:val="00E77080"/>
    <w:rsid w:val="00E816FC"/>
    <w:rsid w:val="00E81A30"/>
    <w:rsid w:val="00E83E7A"/>
    <w:rsid w:val="00E85870"/>
    <w:rsid w:val="00E86E75"/>
    <w:rsid w:val="00E87C58"/>
    <w:rsid w:val="00E93DA9"/>
    <w:rsid w:val="00E9574C"/>
    <w:rsid w:val="00E97BB8"/>
    <w:rsid w:val="00EA05AC"/>
    <w:rsid w:val="00EA08BC"/>
    <w:rsid w:val="00EA0B5D"/>
    <w:rsid w:val="00EA2AF1"/>
    <w:rsid w:val="00EA2B12"/>
    <w:rsid w:val="00EA3490"/>
    <w:rsid w:val="00EA3CF8"/>
    <w:rsid w:val="00EA4BA6"/>
    <w:rsid w:val="00EA7B4F"/>
    <w:rsid w:val="00EB0625"/>
    <w:rsid w:val="00EB17D1"/>
    <w:rsid w:val="00EB2840"/>
    <w:rsid w:val="00EB6DE8"/>
    <w:rsid w:val="00EB6DF0"/>
    <w:rsid w:val="00EB7D45"/>
    <w:rsid w:val="00EC1395"/>
    <w:rsid w:val="00EC3888"/>
    <w:rsid w:val="00EC52B7"/>
    <w:rsid w:val="00EC5F6E"/>
    <w:rsid w:val="00EC6EC9"/>
    <w:rsid w:val="00EC70A1"/>
    <w:rsid w:val="00EC7E3C"/>
    <w:rsid w:val="00ED08EC"/>
    <w:rsid w:val="00ED206E"/>
    <w:rsid w:val="00ED2E42"/>
    <w:rsid w:val="00ED7122"/>
    <w:rsid w:val="00EE1364"/>
    <w:rsid w:val="00EE46E3"/>
    <w:rsid w:val="00EE4AA3"/>
    <w:rsid w:val="00EE6427"/>
    <w:rsid w:val="00EF01F0"/>
    <w:rsid w:val="00EF0832"/>
    <w:rsid w:val="00EF0B62"/>
    <w:rsid w:val="00EF316C"/>
    <w:rsid w:val="00EF3E6E"/>
    <w:rsid w:val="00EF436C"/>
    <w:rsid w:val="00EF4679"/>
    <w:rsid w:val="00F0092A"/>
    <w:rsid w:val="00F01659"/>
    <w:rsid w:val="00F01C60"/>
    <w:rsid w:val="00F022AD"/>
    <w:rsid w:val="00F0252B"/>
    <w:rsid w:val="00F0483D"/>
    <w:rsid w:val="00F05581"/>
    <w:rsid w:val="00F10367"/>
    <w:rsid w:val="00F1040F"/>
    <w:rsid w:val="00F13CA5"/>
    <w:rsid w:val="00F13E53"/>
    <w:rsid w:val="00F14666"/>
    <w:rsid w:val="00F201CA"/>
    <w:rsid w:val="00F20790"/>
    <w:rsid w:val="00F24277"/>
    <w:rsid w:val="00F2577C"/>
    <w:rsid w:val="00F25D6B"/>
    <w:rsid w:val="00F30256"/>
    <w:rsid w:val="00F31840"/>
    <w:rsid w:val="00F31F41"/>
    <w:rsid w:val="00F31F89"/>
    <w:rsid w:val="00F32902"/>
    <w:rsid w:val="00F32A88"/>
    <w:rsid w:val="00F32DD8"/>
    <w:rsid w:val="00F32E27"/>
    <w:rsid w:val="00F339B6"/>
    <w:rsid w:val="00F34E26"/>
    <w:rsid w:val="00F3526F"/>
    <w:rsid w:val="00F35F50"/>
    <w:rsid w:val="00F3638B"/>
    <w:rsid w:val="00F367BB"/>
    <w:rsid w:val="00F37B3D"/>
    <w:rsid w:val="00F40ACB"/>
    <w:rsid w:val="00F418BC"/>
    <w:rsid w:val="00F43AA3"/>
    <w:rsid w:val="00F43C25"/>
    <w:rsid w:val="00F43D05"/>
    <w:rsid w:val="00F45BF0"/>
    <w:rsid w:val="00F45C38"/>
    <w:rsid w:val="00F4706B"/>
    <w:rsid w:val="00F507FE"/>
    <w:rsid w:val="00F51665"/>
    <w:rsid w:val="00F51E37"/>
    <w:rsid w:val="00F51FCE"/>
    <w:rsid w:val="00F57683"/>
    <w:rsid w:val="00F578A8"/>
    <w:rsid w:val="00F60531"/>
    <w:rsid w:val="00F61CAB"/>
    <w:rsid w:val="00F627C8"/>
    <w:rsid w:val="00F62FA7"/>
    <w:rsid w:val="00F63334"/>
    <w:rsid w:val="00F638D1"/>
    <w:rsid w:val="00F642E1"/>
    <w:rsid w:val="00F6534F"/>
    <w:rsid w:val="00F71F2D"/>
    <w:rsid w:val="00F722E7"/>
    <w:rsid w:val="00F73444"/>
    <w:rsid w:val="00F738B5"/>
    <w:rsid w:val="00F7532F"/>
    <w:rsid w:val="00F77995"/>
    <w:rsid w:val="00F80B30"/>
    <w:rsid w:val="00F810F1"/>
    <w:rsid w:val="00F81B2A"/>
    <w:rsid w:val="00F85379"/>
    <w:rsid w:val="00F85671"/>
    <w:rsid w:val="00F85833"/>
    <w:rsid w:val="00F93008"/>
    <w:rsid w:val="00F93182"/>
    <w:rsid w:val="00F93E9D"/>
    <w:rsid w:val="00F96087"/>
    <w:rsid w:val="00F96319"/>
    <w:rsid w:val="00F96770"/>
    <w:rsid w:val="00F97204"/>
    <w:rsid w:val="00F974B5"/>
    <w:rsid w:val="00F97FF0"/>
    <w:rsid w:val="00FA11FF"/>
    <w:rsid w:val="00FA1763"/>
    <w:rsid w:val="00FA1BCE"/>
    <w:rsid w:val="00FA1C3A"/>
    <w:rsid w:val="00FA26E1"/>
    <w:rsid w:val="00FA386E"/>
    <w:rsid w:val="00FA5637"/>
    <w:rsid w:val="00FA6BDB"/>
    <w:rsid w:val="00FB07EE"/>
    <w:rsid w:val="00FB1E6F"/>
    <w:rsid w:val="00FB29D8"/>
    <w:rsid w:val="00FB2E96"/>
    <w:rsid w:val="00FB60CA"/>
    <w:rsid w:val="00FB7537"/>
    <w:rsid w:val="00FB7E32"/>
    <w:rsid w:val="00FB7EC1"/>
    <w:rsid w:val="00FC0756"/>
    <w:rsid w:val="00FC32CC"/>
    <w:rsid w:val="00FC36DF"/>
    <w:rsid w:val="00FC42AD"/>
    <w:rsid w:val="00FC474E"/>
    <w:rsid w:val="00FC54C8"/>
    <w:rsid w:val="00FC5F2C"/>
    <w:rsid w:val="00FC6EFF"/>
    <w:rsid w:val="00FC6F19"/>
    <w:rsid w:val="00FC71FF"/>
    <w:rsid w:val="00FC7201"/>
    <w:rsid w:val="00FC72B4"/>
    <w:rsid w:val="00FD1709"/>
    <w:rsid w:val="00FD34FE"/>
    <w:rsid w:val="00FD6462"/>
    <w:rsid w:val="00FD65F0"/>
    <w:rsid w:val="00FD7DE0"/>
    <w:rsid w:val="00FE0CD4"/>
    <w:rsid w:val="00FE169B"/>
    <w:rsid w:val="00FE1923"/>
    <w:rsid w:val="00FE323A"/>
    <w:rsid w:val="00FE35F0"/>
    <w:rsid w:val="00FE3936"/>
    <w:rsid w:val="00FE484C"/>
    <w:rsid w:val="00FE504D"/>
    <w:rsid w:val="00FE5C5B"/>
    <w:rsid w:val="00FE6193"/>
    <w:rsid w:val="00FE7E2F"/>
    <w:rsid w:val="00FF0C26"/>
    <w:rsid w:val="00FF1824"/>
    <w:rsid w:val="00FF21A2"/>
    <w:rsid w:val="00FF36EE"/>
    <w:rsid w:val="00FF41F8"/>
    <w:rsid w:val="00FF5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04E87E"/>
  <w15:chartTrackingRefBased/>
  <w15:docId w15:val="{3538C161-651A-4F2D-8B62-2AF848CA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C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A_wyliczenie,K-P_odwolanie,Akapit z listą5,maz_wyliczenie,opis dzialania,Signature"/>
    <w:basedOn w:val="Normalny"/>
    <w:link w:val="AkapitzlistZnak"/>
    <w:uiPriority w:val="34"/>
    <w:qFormat/>
    <w:rsid w:val="00B851A0"/>
    <w:pPr>
      <w:ind w:left="720"/>
      <w:contextualSpacing/>
    </w:pPr>
  </w:style>
  <w:style w:type="paragraph" w:styleId="NormalnyWeb">
    <w:name w:val="Normal (Web)"/>
    <w:basedOn w:val="Normalny"/>
    <w:uiPriority w:val="99"/>
    <w:unhideWhenUsed/>
    <w:rsid w:val="001C30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14A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4ACD"/>
    <w:rPr>
      <w:rFonts w:ascii="Segoe UI" w:hAnsi="Segoe UI" w:cs="Segoe UI"/>
      <w:sz w:val="18"/>
      <w:szCs w:val="18"/>
    </w:rPr>
  </w:style>
  <w:style w:type="character" w:customStyle="1" w:styleId="AkapitzlistZnak">
    <w:name w:val="Akapit z listą Znak"/>
    <w:aliases w:val="Numerowanie Znak,List Paragraph Znak,Akapit z listą BS Znak,A_wyliczenie Znak,K-P_odwolanie Znak,Akapit z listą5 Znak,maz_wyliczenie Znak,opis dzialania Znak,Signature Znak"/>
    <w:link w:val="Akapitzlist"/>
    <w:uiPriority w:val="34"/>
    <w:locked/>
    <w:rsid w:val="00962F19"/>
  </w:style>
  <w:style w:type="character" w:styleId="Hipercze">
    <w:name w:val="Hyperlink"/>
    <w:basedOn w:val="Domylnaczcionkaakapitu"/>
    <w:uiPriority w:val="99"/>
    <w:unhideWhenUsed/>
    <w:rsid w:val="00962F19"/>
    <w:rPr>
      <w:color w:val="0563C1" w:themeColor="hyperlink"/>
      <w:u w:val="single"/>
    </w:rPr>
  </w:style>
  <w:style w:type="paragraph" w:styleId="Nagwek">
    <w:name w:val="header"/>
    <w:basedOn w:val="Normalny"/>
    <w:link w:val="NagwekZnak"/>
    <w:uiPriority w:val="99"/>
    <w:unhideWhenUsed/>
    <w:rsid w:val="00C67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70C0"/>
  </w:style>
  <w:style w:type="paragraph" w:styleId="Stopka">
    <w:name w:val="footer"/>
    <w:basedOn w:val="Normalny"/>
    <w:link w:val="StopkaZnak"/>
    <w:uiPriority w:val="99"/>
    <w:unhideWhenUsed/>
    <w:rsid w:val="00C67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70C0"/>
  </w:style>
  <w:style w:type="character" w:styleId="Odwoaniedokomentarza">
    <w:name w:val="annotation reference"/>
    <w:basedOn w:val="Domylnaczcionkaakapitu"/>
    <w:uiPriority w:val="99"/>
    <w:semiHidden/>
    <w:unhideWhenUsed/>
    <w:rsid w:val="006107D6"/>
    <w:rPr>
      <w:sz w:val="16"/>
      <w:szCs w:val="16"/>
    </w:rPr>
  </w:style>
  <w:style w:type="paragraph" w:styleId="Tekstkomentarza">
    <w:name w:val="annotation text"/>
    <w:basedOn w:val="Normalny"/>
    <w:link w:val="TekstkomentarzaZnak"/>
    <w:uiPriority w:val="99"/>
    <w:semiHidden/>
    <w:unhideWhenUsed/>
    <w:rsid w:val="006107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07D6"/>
    <w:rPr>
      <w:sz w:val="20"/>
      <w:szCs w:val="20"/>
    </w:rPr>
  </w:style>
  <w:style w:type="paragraph" w:styleId="Tematkomentarza">
    <w:name w:val="annotation subject"/>
    <w:basedOn w:val="Tekstkomentarza"/>
    <w:next w:val="Tekstkomentarza"/>
    <w:link w:val="TematkomentarzaZnak"/>
    <w:uiPriority w:val="99"/>
    <w:semiHidden/>
    <w:unhideWhenUsed/>
    <w:rsid w:val="006107D6"/>
    <w:rPr>
      <w:b/>
      <w:bCs/>
    </w:rPr>
  </w:style>
  <w:style w:type="character" w:customStyle="1" w:styleId="TematkomentarzaZnak">
    <w:name w:val="Temat komentarza Znak"/>
    <w:basedOn w:val="TekstkomentarzaZnak"/>
    <w:link w:val="Tematkomentarza"/>
    <w:uiPriority w:val="99"/>
    <w:semiHidden/>
    <w:rsid w:val="006107D6"/>
    <w:rPr>
      <w:b/>
      <w:bCs/>
      <w:sz w:val="20"/>
      <w:szCs w:val="20"/>
    </w:rPr>
  </w:style>
  <w:style w:type="paragraph" w:customStyle="1" w:styleId="Default">
    <w:name w:val="Default"/>
    <w:basedOn w:val="Normalny"/>
    <w:rsid w:val="003D4BF9"/>
    <w:pPr>
      <w:autoSpaceDE w:val="0"/>
      <w:autoSpaceDN w:val="0"/>
      <w:spacing w:after="0" w:line="240" w:lineRule="auto"/>
    </w:pPr>
    <w:rPr>
      <w:rFonts w:ascii="Calibri" w:hAnsi="Calibri" w:cs="Calibri"/>
      <w:color w:val="000000"/>
      <w:sz w:val="24"/>
      <w:szCs w:val="24"/>
      <w:lang w:eastAsia="pl-PL"/>
    </w:rPr>
  </w:style>
  <w:style w:type="paragraph" w:styleId="Poprawka">
    <w:name w:val="Revision"/>
    <w:hidden/>
    <w:uiPriority w:val="99"/>
    <w:semiHidden/>
    <w:rsid w:val="00880E80"/>
    <w:pPr>
      <w:spacing w:after="0" w:line="240" w:lineRule="auto"/>
    </w:pPr>
  </w:style>
  <w:style w:type="paragraph" w:styleId="Tekstprzypisukocowego">
    <w:name w:val="endnote text"/>
    <w:basedOn w:val="Normalny"/>
    <w:link w:val="TekstprzypisukocowegoZnak"/>
    <w:uiPriority w:val="99"/>
    <w:semiHidden/>
    <w:unhideWhenUsed/>
    <w:rsid w:val="00AF0E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0EBE"/>
    <w:rPr>
      <w:sz w:val="20"/>
      <w:szCs w:val="20"/>
    </w:rPr>
  </w:style>
  <w:style w:type="character" w:styleId="Odwoanieprzypisukocowego">
    <w:name w:val="endnote reference"/>
    <w:basedOn w:val="Domylnaczcionkaakapitu"/>
    <w:uiPriority w:val="99"/>
    <w:semiHidden/>
    <w:unhideWhenUsed/>
    <w:rsid w:val="00AF0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0796">
      <w:bodyDiv w:val="1"/>
      <w:marLeft w:val="0"/>
      <w:marRight w:val="0"/>
      <w:marTop w:val="0"/>
      <w:marBottom w:val="0"/>
      <w:divBdr>
        <w:top w:val="none" w:sz="0" w:space="0" w:color="auto"/>
        <w:left w:val="none" w:sz="0" w:space="0" w:color="auto"/>
        <w:bottom w:val="none" w:sz="0" w:space="0" w:color="auto"/>
        <w:right w:val="none" w:sz="0" w:space="0" w:color="auto"/>
      </w:divBdr>
    </w:div>
    <w:div w:id="240870214">
      <w:bodyDiv w:val="1"/>
      <w:marLeft w:val="0"/>
      <w:marRight w:val="0"/>
      <w:marTop w:val="0"/>
      <w:marBottom w:val="0"/>
      <w:divBdr>
        <w:top w:val="none" w:sz="0" w:space="0" w:color="auto"/>
        <w:left w:val="none" w:sz="0" w:space="0" w:color="auto"/>
        <w:bottom w:val="none" w:sz="0" w:space="0" w:color="auto"/>
        <w:right w:val="none" w:sz="0" w:space="0" w:color="auto"/>
      </w:divBdr>
      <w:divsChild>
        <w:div w:id="1080641158">
          <w:marLeft w:val="547"/>
          <w:marRight w:val="0"/>
          <w:marTop w:val="0"/>
          <w:marBottom w:val="0"/>
          <w:divBdr>
            <w:top w:val="none" w:sz="0" w:space="0" w:color="auto"/>
            <w:left w:val="none" w:sz="0" w:space="0" w:color="auto"/>
            <w:bottom w:val="none" w:sz="0" w:space="0" w:color="auto"/>
            <w:right w:val="none" w:sz="0" w:space="0" w:color="auto"/>
          </w:divBdr>
        </w:div>
      </w:divsChild>
    </w:div>
    <w:div w:id="254096759">
      <w:bodyDiv w:val="1"/>
      <w:marLeft w:val="0"/>
      <w:marRight w:val="0"/>
      <w:marTop w:val="0"/>
      <w:marBottom w:val="0"/>
      <w:divBdr>
        <w:top w:val="none" w:sz="0" w:space="0" w:color="auto"/>
        <w:left w:val="none" w:sz="0" w:space="0" w:color="auto"/>
        <w:bottom w:val="none" w:sz="0" w:space="0" w:color="auto"/>
        <w:right w:val="none" w:sz="0" w:space="0" w:color="auto"/>
      </w:divBdr>
    </w:div>
    <w:div w:id="279535051">
      <w:bodyDiv w:val="1"/>
      <w:marLeft w:val="0"/>
      <w:marRight w:val="0"/>
      <w:marTop w:val="0"/>
      <w:marBottom w:val="0"/>
      <w:divBdr>
        <w:top w:val="none" w:sz="0" w:space="0" w:color="auto"/>
        <w:left w:val="none" w:sz="0" w:space="0" w:color="auto"/>
        <w:bottom w:val="none" w:sz="0" w:space="0" w:color="auto"/>
        <w:right w:val="none" w:sz="0" w:space="0" w:color="auto"/>
      </w:divBdr>
      <w:divsChild>
        <w:div w:id="1683387634">
          <w:marLeft w:val="547"/>
          <w:marRight w:val="0"/>
          <w:marTop w:val="0"/>
          <w:marBottom w:val="0"/>
          <w:divBdr>
            <w:top w:val="none" w:sz="0" w:space="0" w:color="auto"/>
            <w:left w:val="none" w:sz="0" w:space="0" w:color="auto"/>
            <w:bottom w:val="none" w:sz="0" w:space="0" w:color="auto"/>
            <w:right w:val="none" w:sz="0" w:space="0" w:color="auto"/>
          </w:divBdr>
        </w:div>
      </w:divsChild>
    </w:div>
    <w:div w:id="282660296">
      <w:bodyDiv w:val="1"/>
      <w:marLeft w:val="0"/>
      <w:marRight w:val="0"/>
      <w:marTop w:val="0"/>
      <w:marBottom w:val="0"/>
      <w:divBdr>
        <w:top w:val="none" w:sz="0" w:space="0" w:color="auto"/>
        <w:left w:val="none" w:sz="0" w:space="0" w:color="auto"/>
        <w:bottom w:val="none" w:sz="0" w:space="0" w:color="auto"/>
        <w:right w:val="none" w:sz="0" w:space="0" w:color="auto"/>
      </w:divBdr>
    </w:div>
    <w:div w:id="326522542">
      <w:bodyDiv w:val="1"/>
      <w:marLeft w:val="0"/>
      <w:marRight w:val="0"/>
      <w:marTop w:val="0"/>
      <w:marBottom w:val="0"/>
      <w:divBdr>
        <w:top w:val="none" w:sz="0" w:space="0" w:color="auto"/>
        <w:left w:val="none" w:sz="0" w:space="0" w:color="auto"/>
        <w:bottom w:val="none" w:sz="0" w:space="0" w:color="auto"/>
        <w:right w:val="none" w:sz="0" w:space="0" w:color="auto"/>
      </w:divBdr>
    </w:div>
    <w:div w:id="331303638">
      <w:bodyDiv w:val="1"/>
      <w:marLeft w:val="0"/>
      <w:marRight w:val="0"/>
      <w:marTop w:val="0"/>
      <w:marBottom w:val="0"/>
      <w:divBdr>
        <w:top w:val="none" w:sz="0" w:space="0" w:color="auto"/>
        <w:left w:val="none" w:sz="0" w:space="0" w:color="auto"/>
        <w:bottom w:val="none" w:sz="0" w:space="0" w:color="auto"/>
        <w:right w:val="none" w:sz="0" w:space="0" w:color="auto"/>
      </w:divBdr>
    </w:div>
    <w:div w:id="461927213">
      <w:bodyDiv w:val="1"/>
      <w:marLeft w:val="0"/>
      <w:marRight w:val="0"/>
      <w:marTop w:val="0"/>
      <w:marBottom w:val="0"/>
      <w:divBdr>
        <w:top w:val="none" w:sz="0" w:space="0" w:color="auto"/>
        <w:left w:val="none" w:sz="0" w:space="0" w:color="auto"/>
        <w:bottom w:val="none" w:sz="0" w:space="0" w:color="auto"/>
        <w:right w:val="none" w:sz="0" w:space="0" w:color="auto"/>
      </w:divBdr>
    </w:div>
    <w:div w:id="583804915">
      <w:bodyDiv w:val="1"/>
      <w:marLeft w:val="0"/>
      <w:marRight w:val="0"/>
      <w:marTop w:val="0"/>
      <w:marBottom w:val="0"/>
      <w:divBdr>
        <w:top w:val="none" w:sz="0" w:space="0" w:color="auto"/>
        <w:left w:val="none" w:sz="0" w:space="0" w:color="auto"/>
        <w:bottom w:val="none" w:sz="0" w:space="0" w:color="auto"/>
        <w:right w:val="none" w:sz="0" w:space="0" w:color="auto"/>
      </w:divBdr>
    </w:div>
    <w:div w:id="606078669">
      <w:bodyDiv w:val="1"/>
      <w:marLeft w:val="0"/>
      <w:marRight w:val="0"/>
      <w:marTop w:val="0"/>
      <w:marBottom w:val="0"/>
      <w:divBdr>
        <w:top w:val="none" w:sz="0" w:space="0" w:color="auto"/>
        <w:left w:val="none" w:sz="0" w:space="0" w:color="auto"/>
        <w:bottom w:val="none" w:sz="0" w:space="0" w:color="auto"/>
        <w:right w:val="none" w:sz="0" w:space="0" w:color="auto"/>
      </w:divBdr>
    </w:div>
    <w:div w:id="854419789">
      <w:bodyDiv w:val="1"/>
      <w:marLeft w:val="0"/>
      <w:marRight w:val="0"/>
      <w:marTop w:val="0"/>
      <w:marBottom w:val="0"/>
      <w:divBdr>
        <w:top w:val="none" w:sz="0" w:space="0" w:color="auto"/>
        <w:left w:val="none" w:sz="0" w:space="0" w:color="auto"/>
        <w:bottom w:val="none" w:sz="0" w:space="0" w:color="auto"/>
        <w:right w:val="none" w:sz="0" w:space="0" w:color="auto"/>
      </w:divBdr>
    </w:div>
    <w:div w:id="889615719">
      <w:bodyDiv w:val="1"/>
      <w:marLeft w:val="0"/>
      <w:marRight w:val="0"/>
      <w:marTop w:val="0"/>
      <w:marBottom w:val="0"/>
      <w:divBdr>
        <w:top w:val="none" w:sz="0" w:space="0" w:color="auto"/>
        <w:left w:val="none" w:sz="0" w:space="0" w:color="auto"/>
        <w:bottom w:val="none" w:sz="0" w:space="0" w:color="auto"/>
        <w:right w:val="none" w:sz="0" w:space="0" w:color="auto"/>
      </w:divBdr>
    </w:div>
    <w:div w:id="1007445311">
      <w:bodyDiv w:val="1"/>
      <w:marLeft w:val="0"/>
      <w:marRight w:val="0"/>
      <w:marTop w:val="0"/>
      <w:marBottom w:val="0"/>
      <w:divBdr>
        <w:top w:val="none" w:sz="0" w:space="0" w:color="auto"/>
        <w:left w:val="none" w:sz="0" w:space="0" w:color="auto"/>
        <w:bottom w:val="none" w:sz="0" w:space="0" w:color="auto"/>
        <w:right w:val="none" w:sz="0" w:space="0" w:color="auto"/>
      </w:divBdr>
      <w:divsChild>
        <w:div w:id="526522958">
          <w:marLeft w:val="547"/>
          <w:marRight w:val="29"/>
          <w:marTop w:val="0"/>
          <w:marBottom w:val="0"/>
          <w:divBdr>
            <w:top w:val="none" w:sz="0" w:space="0" w:color="auto"/>
            <w:left w:val="none" w:sz="0" w:space="0" w:color="auto"/>
            <w:bottom w:val="none" w:sz="0" w:space="0" w:color="auto"/>
            <w:right w:val="none" w:sz="0" w:space="0" w:color="auto"/>
          </w:divBdr>
        </w:div>
        <w:div w:id="1114523768">
          <w:marLeft w:val="547"/>
          <w:marRight w:val="29"/>
          <w:marTop w:val="0"/>
          <w:marBottom w:val="0"/>
          <w:divBdr>
            <w:top w:val="none" w:sz="0" w:space="0" w:color="auto"/>
            <w:left w:val="none" w:sz="0" w:space="0" w:color="auto"/>
            <w:bottom w:val="none" w:sz="0" w:space="0" w:color="auto"/>
            <w:right w:val="none" w:sz="0" w:space="0" w:color="auto"/>
          </w:divBdr>
        </w:div>
        <w:div w:id="1212185173">
          <w:marLeft w:val="547"/>
          <w:marRight w:val="29"/>
          <w:marTop w:val="0"/>
          <w:marBottom w:val="0"/>
          <w:divBdr>
            <w:top w:val="none" w:sz="0" w:space="0" w:color="auto"/>
            <w:left w:val="none" w:sz="0" w:space="0" w:color="auto"/>
            <w:bottom w:val="none" w:sz="0" w:space="0" w:color="auto"/>
            <w:right w:val="none" w:sz="0" w:space="0" w:color="auto"/>
          </w:divBdr>
        </w:div>
        <w:div w:id="1422481967">
          <w:marLeft w:val="547"/>
          <w:marRight w:val="29"/>
          <w:marTop w:val="0"/>
          <w:marBottom w:val="0"/>
          <w:divBdr>
            <w:top w:val="none" w:sz="0" w:space="0" w:color="auto"/>
            <w:left w:val="none" w:sz="0" w:space="0" w:color="auto"/>
            <w:bottom w:val="none" w:sz="0" w:space="0" w:color="auto"/>
            <w:right w:val="none" w:sz="0" w:space="0" w:color="auto"/>
          </w:divBdr>
        </w:div>
      </w:divsChild>
    </w:div>
    <w:div w:id="1178353654">
      <w:bodyDiv w:val="1"/>
      <w:marLeft w:val="0"/>
      <w:marRight w:val="0"/>
      <w:marTop w:val="0"/>
      <w:marBottom w:val="0"/>
      <w:divBdr>
        <w:top w:val="none" w:sz="0" w:space="0" w:color="auto"/>
        <w:left w:val="none" w:sz="0" w:space="0" w:color="auto"/>
        <w:bottom w:val="none" w:sz="0" w:space="0" w:color="auto"/>
        <w:right w:val="none" w:sz="0" w:space="0" w:color="auto"/>
      </w:divBdr>
    </w:div>
    <w:div w:id="1179084130">
      <w:bodyDiv w:val="1"/>
      <w:marLeft w:val="0"/>
      <w:marRight w:val="0"/>
      <w:marTop w:val="0"/>
      <w:marBottom w:val="0"/>
      <w:divBdr>
        <w:top w:val="none" w:sz="0" w:space="0" w:color="auto"/>
        <w:left w:val="none" w:sz="0" w:space="0" w:color="auto"/>
        <w:bottom w:val="none" w:sz="0" w:space="0" w:color="auto"/>
        <w:right w:val="none" w:sz="0" w:space="0" w:color="auto"/>
      </w:divBdr>
    </w:div>
    <w:div w:id="1196579990">
      <w:bodyDiv w:val="1"/>
      <w:marLeft w:val="0"/>
      <w:marRight w:val="0"/>
      <w:marTop w:val="0"/>
      <w:marBottom w:val="0"/>
      <w:divBdr>
        <w:top w:val="none" w:sz="0" w:space="0" w:color="auto"/>
        <w:left w:val="none" w:sz="0" w:space="0" w:color="auto"/>
        <w:bottom w:val="none" w:sz="0" w:space="0" w:color="auto"/>
        <w:right w:val="none" w:sz="0" w:space="0" w:color="auto"/>
      </w:divBdr>
    </w:div>
    <w:div w:id="1247032526">
      <w:bodyDiv w:val="1"/>
      <w:marLeft w:val="0"/>
      <w:marRight w:val="0"/>
      <w:marTop w:val="0"/>
      <w:marBottom w:val="0"/>
      <w:divBdr>
        <w:top w:val="none" w:sz="0" w:space="0" w:color="auto"/>
        <w:left w:val="none" w:sz="0" w:space="0" w:color="auto"/>
        <w:bottom w:val="none" w:sz="0" w:space="0" w:color="auto"/>
        <w:right w:val="none" w:sz="0" w:space="0" w:color="auto"/>
      </w:divBdr>
    </w:div>
    <w:div w:id="1268125877">
      <w:bodyDiv w:val="1"/>
      <w:marLeft w:val="0"/>
      <w:marRight w:val="0"/>
      <w:marTop w:val="0"/>
      <w:marBottom w:val="0"/>
      <w:divBdr>
        <w:top w:val="none" w:sz="0" w:space="0" w:color="auto"/>
        <w:left w:val="none" w:sz="0" w:space="0" w:color="auto"/>
        <w:bottom w:val="none" w:sz="0" w:space="0" w:color="auto"/>
        <w:right w:val="none" w:sz="0" w:space="0" w:color="auto"/>
      </w:divBdr>
    </w:div>
    <w:div w:id="1385256708">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62381415">
      <w:bodyDiv w:val="1"/>
      <w:marLeft w:val="0"/>
      <w:marRight w:val="0"/>
      <w:marTop w:val="0"/>
      <w:marBottom w:val="0"/>
      <w:divBdr>
        <w:top w:val="none" w:sz="0" w:space="0" w:color="auto"/>
        <w:left w:val="none" w:sz="0" w:space="0" w:color="auto"/>
        <w:bottom w:val="none" w:sz="0" w:space="0" w:color="auto"/>
        <w:right w:val="none" w:sz="0" w:space="0" w:color="auto"/>
      </w:divBdr>
    </w:div>
    <w:div w:id="1502694765">
      <w:bodyDiv w:val="1"/>
      <w:marLeft w:val="0"/>
      <w:marRight w:val="0"/>
      <w:marTop w:val="0"/>
      <w:marBottom w:val="0"/>
      <w:divBdr>
        <w:top w:val="none" w:sz="0" w:space="0" w:color="auto"/>
        <w:left w:val="none" w:sz="0" w:space="0" w:color="auto"/>
        <w:bottom w:val="none" w:sz="0" w:space="0" w:color="auto"/>
        <w:right w:val="none" w:sz="0" w:space="0" w:color="auto"/>
      </w:divBdr>
    </w:div>
    <w:div w:id="1572154848">
      <w:bodyDiv w:val="1"/>
      <w:marLeft w:val="0"/>
      <w:marRight w:val="0"/>
      <w:marTop w:val="0"/>
      <w:marBottom w:val="0"/>
      <w:divBdr>
        <w:top w:val="none" w:sz="0" w:space="0" w:color="auto"/>
        <w:left w:val="none" w:sz="0" w:space="0" w:color="auto"/>
        <w:bottom w:val="none" w:sz="0" w:space="0" w:color="auto"/>
        <w:right w:val="none" w:sz="0" w:space="0" w:color="auto"/>
      </w:divBdr>
    </w:div>
    <w:div w:id="1619992853">
      <w:bodyDiv w:val="1"/>
      <w:marLeft w:val="0"/>
      <w:marRight w:val="0"/>
      <w:marTop w:val="0"/>
      <w:marBottom w:val="0"/>
      <w:divBdr>
        <w:top w:val="none" w:sz="0" w:space="0" w:color="auto"/>
        <w:left w:val="none" w:sz="0" w:space="0" w:color="auto"/>
        <w:bottom w:val="none" w:sz="0" w:space="0" w:color="auto"/>
        <w:right w:val="none" w:sz="0" w:space="0" w:color="auto"/>
      </w:divBdr>
    </w:div>
    <w:div w:id="1726097453">
      <w:bodyDiv w:val="1"/>
      <w:marLeft w:val="0"/>
      <w:marRight w:val="0"/>
      <w:marTop w:val="0"/>
      <w:marBottom w:val="0"/>
      <w:divBdr>
        <w:top w:val="none" w:sz="0" w:space="0" w:color="auto"/>
        <w:left w:val="none" w:sz="0" w:space="0" w:color="auto"/>
        <w:bottom w:val="none" w:sz="0" w:space="0" w:color="auto"/>
        <w:right w:val="none" w:sz="0" w:space="0" w:color="auto"/>
      </w:divBdr>
    </w:div>
    <w:div w:id="1734616443">
      <w:bodyDiv w:val="1"/>
      <w:marLeft w:val="0"/>
      <w:marRight w:val="0"/>
      <w:marTop w:val="0"/>
      <w:marBottom w:val="0"/>
      <w:divBdr>
        <w:top w:val="none" w:sz="0" w:space="0" w:color="auto"/>
        <w:left w:val="none" w:sz="0" w:space="0" w:color="auto"/>
        <w:bottom w:val="none" w:sz="0" w:space="0" w:color="auto"/>
        <w:right w:val="none" w:sz="0" w:space="0" w:color="auto"/>
      </w:divBdr>
    </w:div>
    <w:div w:id="1788810315">
      <w:bodyDiv w:val="1"/>
      <w:marLeft w:val="0"/>
      <w:marRight w:val="0"/>
      <w:marTop w:val="0"/>
      <w:marBottom w:val="0"/>
      <w:divBdr>
        <w:top w:val="none" w:sz="0" w:space="0" w:color="auto"/>
        <w:left w:val="none" w:sz="0" w:space="0" w:color="auto"/>
        <w:bottom w:val="none" w:sz="0" w:space="0" w:color="auto"/>
        <w:right w:val="none" w:sz="0" w:space="0" w:color="auto"/>
      </w:divBdr>
    </w:div>
    <w:div w:id="1841314124">
      <w:bodyDiv w:val="1"/>
      <w:marLeft w:val="0"/>
      <w:marRight w:val="0"/>
      <w:marTop w:val="0"/>
      <w:marBottom w:val="0"/>
      <w:divBdr>
        <w:top w:val="none" w:sz="0" w:space="0" w:color="auto"/>
        <w:left w:val="none" w:sz="0" w:space="0" w:color="auto"/>
        <w:bottom w:val="none" w:sz="0" w:space="0" w:color="auto"/>
        <w:right w:val="none" w:sz="0" w:space="0" w:color="auto"/>
      </w:divBdr>
    </w:div>
    <w:div w:id="2025083694">
      <w:bodyDiv w:val="1"/>
      <w:marLeft w:val="0"/>
      <w:marRight w:val="0"/>
      <w:marTop w:val="0"/>
      <w:marBottom w:val="0"/>
      <w:divBdr>
        <w:top w:val="none" w:sz="0" w:space="0" w:color="auto"/>
        <w:left w:val="none" w:sz="0" w:space="0" w:color="auto"/>
        <w:bottom w:val="none" w:sz="0" w:space="0" w:color="auto"/>
        <w:right w:val="none" w:sz="0" w:space="0" w:color="auto"/>
      </w:divBdr>
    </w:div>
    <w:div w:id="20604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F0AD-A259-4658-A5B1-9B8C9EA6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5913</Words>
  <Characters>35481</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Lenard Eliza</dc:creator>
  <cp:keywords/>
  <dc:description/>
  <cp:lastModifiedBy>Olszewska-Hurtuk Joanna</cp:lastModifiedBy>
  <cp:revision>17</cp:revision>
  <cp:lastPrinted>2016-12-05T06:36:00Z</cp:lastPrinted>
  <dcterms:created xsi:type="dcterms:W3CDTF">2016-12-29T10:15:00Z</dcterms:created>
  <dcterms:modified xsi:type="dcterms:W3CDTF">2017-01-10T05:59:00Z</dcterms:modified>
  <cp:contentStatus/>
</cp:coreProperties>
</file>