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EEE" w:rsidRPr="00C238FB" w:rsidRDefault="00436EEE" w:rsidP="00B92670">
      <w:pPr>
        <w:tabs>
          <w:tab w:val="left" w:pos="435"/>
          <w:tab w:val="left" w:pos="709"/>
          <w:tab w:val="center" w:pos="4536"/>
        </w:tabs>
        <w:spacing w:line="360" w:lineRule="auto"/>
        <w:jc w:val="both"/>
        <w:rPr>
          <w:rFonts w:cstheme="minorHAnsi"/>
          <w:b/>
          <w:noProof/>
          <w:lang w:eastAsia="pl-PL"/>
        </w:rPr>
      </w:pPr>
    </w:p>
    <w:p w:rsidR="00962F19" w:rsidRPr="00D2102A" w:rsidRDefault="00962F19" w:rsidP="003D4BF9">
      <w:pPr>
        <w:tabs>
          <w:tab w:val="left" w:pos="435"/>
          <w:tab w:val="center" w:pos="4536"/>
        </w:tabs>
        <w:spacing w:line="240" w:lineRule="auto"/>
        <w:jc w:val="center"/>
        <w:rPr>
          <w:rFonts w:ascii="Calibri" w:hAnsi="Calibri" w:cstheme="minorHAnsi"/>
          <w:b/>
        </w:rPr>
      </w:pPr>
      <w:r w:rsidRPr="00D2102A">
        <w:rPr>
          <w:rFonts w:ascii="Calibri" w:hAnsi="Calibri" w:cstheme="minorHAnsi"/>
          <w:b/>
          <w:noProof/>
          <w:lang w:eastAsia="pl-PL"/>
        </w:rPr>
        <w:t>PROTOKÓŁ</w:t>
      </w:r>
    </w:p>
    <w:p w:rsidR="00962F19" w:rsidRPr="00D2102A" w:rsidRDefault="00962F19" w:rsidP="003D4BF9">
      <w:pPr>
        <w:autoSpaceDE w:val="0"/>
        <w:autoSpaceDN w:val="0"/>
        <w:adjustRightInd w:val="0"/>
        <w:spacing w:after="0" w:line="240" w:lineRule="auto"/>
        <w:jc w:val="center"/>
        <w:rPr>
          <w:rFonts w:ascii="Calibri" w:hAnsi="Calibri" w:cstheme="minorHAnsi"/>
          <w:b/>
          <w:bCs/>
        </w:rPr>
      </w:pPr>
      <w:r w:rsidRPr="00D2102A">
        <w:rPr>
          <w:rFonts w:ascii="Calibri" w:hAnsi="Calibri" w:cstheme="minorHAnsi"/>
          <w:b/>
          <w:bCs/>
        </w:rPr>
        <w:t xml:space="preserve">przebiegu </w:t>
      </w:r>
      <w:r w:rsidR="003C341F" w:rsidRPr="00D2102A">
        <w:rPr>
          <w:rFonts w:ascii="Calibri" w:hAnsi="Calibri" w:cstheme="minorHAnsi"/>
          <w:b/>
          <w:bCs/>
        </w:rPr>
        <w:t>XVI</w:t>
      </w:r>
      <w:r w:rsidR="00CC0D17" w:rsidRPr="00D2102A">
        <w:rPr>
          <w:rFonts w:ascii="Calibri" w:hAnsi="Calibri" w:cstheme="minorHAnsi"/>
          <w:b/>
          <w:bCs/>
        </w:rPr>
        <w:t>I</w:t>
      </w:r>
      <w:r w:rsidRPr="00D2102A">
        <w:rPr>
          <w:rFonts w:ascii="Calibri" w:hAnsi="Calibri" w:cstheme="minorHAnsi"/>
          <w:b/>
          <w:bCs/>
        </w:rPr>
        <w:t xml:space="preserve"> posiedzenia Komitetu Monitorującego</w:t>
      </w:r>
    </w:p>
    <w:p w:rsidR="007B65D1" w:rsidRPr="00D2102A" w:rsidRDefault="00962F19" w:rsidP="00401E2A">
      <w:pPr>
        <w:tabs>
          <w:tab w:val="right" w:pos="9072"/>
        </w:tabs>
        <w:spacing w:line="240" w:lineRule="auto"/>
        <w:jc w:val="center"/>
        <w:rPr>
          <w:rFonts w:ascii="Calibri" w:hAnsi="Calibri" w:cstheme="minorHAnsi"/>
          <w:b/>
          <w:bCs/>
        </w:rPr>
      </w:pPr>
      <w:r w:rsidRPr="00D2102A">
        <w:rPr>
          <w:rFonts w:ascii="Calibri" w:hAnsi="Calibri" w:cstheme="minorHAnsi"/>
          <w:b/>
          <w:bCs/>
        </w:rPr>
        <w:t>Regionalny Program Operacyjny Województwa Mazowieckiego na lata 2014-2020</w:t>
      </w:r>
    </w:p>
    <w:p w:rsidR="00401E2A" w:rsidRPr="00D2102A" w:rsidRDefault="00401E2A" w:rsidP="00401E2A">
      <w:pPr>
        <w:tabs>
          <w:tab w:val="right" w:pos="9072"/>
        </w:tabs>
        <w:spacing w:line="240" w:lineRule="auto"/>
        <w:jc w:val="center"/>
        <w:rPr>
          <w:rFonts w:ascii="Calibri" w:hAnsi="Calibri" w:cstheme="minorHAnsi"/>
          <w:b/>
          <w:bCs/>
        </w:rPr>
      </w:pPr>
    </w:p>
    <w:p w:rsidR="00FE0CD4" w:rsidRPr="00D2102A" w:rsidRDefault="00FE0CD4" w:rsidP="00FE0CD4">
      <w:pPr>
        <w:tabs>
          <w:tab w:val="right" w:pos="9072"/>
        </w:tabs>
        <w:spacing w:line="360" w:lineRule="auto"/>
        <w:jc w:val="both"/>
        <w:rPr>
          <w:rFonts w:ascii="Calibri" w:hAnsi="Calibri" w:cstheme="minorHAnsi"/>
          <w:b/>
        </w:rPr>
      </w:pPr>
      <w:r w:rsidRPr="00D2102A">
        <w:rPr>
          <w:rFonts w:ascii="Calibri" w:hAnsi="Calibri" w:cstheme="minorHAnsi"/>
          <w:b/>
        </w:rPr>
        <w:t>Informacje ogólne</w:t>
      </w:r>
    </w:p>
    <w:p w:rsidR="00FE0CD4" w:rsidRPr="00D2102A" w:rsidRDefault="00CC0D17" w:rsidP="00D83A03">
      <w:pPr>
        <w:pStyle w:val="Akapitzlist"/>
        <w:tabs>
          <w:tab w:val="right" w:pos="9072"/>
        </w:tabs>
        <w:spacing w:after="0" w:line="360" w:lineRule="auto"/>
        <w:ind w:left="0" w:firstLine="567"/>
        <w:jc w:val="both"/>
        <w:rPr>
          <w:rFonts w:ascii="Calibri" w:hAnsi="Calibri" w:cstheme="minorHAnsi"/>
        </w:rPr>
      </w:pPr>
      <w:r w:rsidRPr="00D2102A">
        <w:rPr>
          <w:rFonts w:ascii="Calibri" w:hAnsi="Calibri" w:cstheme="minorHAnsi"/>
        </w:rPr>
        <w:t>21 października</w:t>
      </w:r>
      <w:r w:rsidR="00FE0CD4" w:rsidRPr="00D2102A">
        <w:rPr>
          <w:rFonts w:ascii="Calibri" w:hAnsi="Calibri" w:cstheme="minorHAnsi"/>
        </w:rPr>
        <w:t xml:space="preserve"> 2016 r. o godzinie 11.00 w siedzibie Urzędu Marszałkowskiego Województwa Mazowieckiego w Warszawie odbyło się X</w:t>
      </w:r>
      <w:r w:rsidR="003C341F" w:rsidRPr="00D2102A">
        <w:rPr>
          <w:rFonts w:ascii="Calibri" w:hAnsi="Calibri" w:cstheme="minorHAnsi"/>
        </w:rPr>
        <w:t>VI</w:t>
      </w:r>
      <w:r w:rsidRPr="00D2102A">
        <w:rPr>
          <w:rFonts w:ascii="Calibri" w:hAnsi="Calibri" w:cstheme="minorHAnsi"/>
        </w:rPr>
        <w:t>I</w:t>
      </w:r>
      <w:r w:rsidR="00FE0CD4" w:rsidRPr="00D2102A">
        <w:rPr>
          <w:rFonts w:ascii="Calibri" w:hAnsi="Calibri" w:cstheme="minorHAnsi"/>
        </w:rPr>
        <w:t xml:space="preserve"> posiedzenie Komitetu Monitorującego Regionalny Program Operacyjny Województwa Mazowieckiego na lata 2014-20</w:t>
      </w:r>
      <w:r w:rsidR="00215374" w:rsidRPr="00D2102A">
        <w:rPr>
          <w:rFonts w:ascii="Calibri" w:hAnsi="Calibri" w:cstheme="minorHAnsi"/>
        </w:rPr>
        <w:t>20. W spotkaniu uczestniczyło</w:t>
      </w:r>
      <w:r w:rsidR="00AA28AE" w:rsidRPr="00D2102A">
        <w:rPr>
          <w:rFonts w:ascii="Calibri" w:hAnsi="Calibri" w:cstheme="minorHAnsi"/>
        </w:rPr>
        <w:t xml:space="preserve"> </w:t>
      </w:r>
      <w:r w:rsidR="00215374" w:rsidRPr="00D2102A">
        <w:rPr>
          <w:rFonts w:ascii="Calibri" w:hAnsi="Calibri" w:cstheme="minorHAnsi"/>
        </w:rPr>
        <w:t xml:space="preserve"> 67 </w:t>
      </w:r>
      <w:r w:rsidR="003C341F" w:rsidRPr="00D2102A">
        <w:rPr>
          <w:rFonts w:ascii="Calibri" w:hAnsi="Calibri" w:cstheme="minorHAnsi"/>
        </w:rPr>
        <w:t>o</w:t>
      </w:r>
      <w:r w:rsidR="00215374" w:rsidRPr="00D2102A">
        <w:rPr>
          <w:rFonts w:ascii="Calibri" w:hAnsi="Calibri" w:cstheme="minorHAnsi"/>
        </w:rPr>
        <w:t>sób</w:t>
      </w:r>
      <w:r w:rsidR="003C341F" w:rsidRPr="00D2102A">
        <w:rPr>
          <w:rFonts w:ascii="Calibri" w:hAnsi="Calibri" w:cstheme="minorHAnsi"/>
        </w:rPr>
        <w:t xml:space="preserve"> w tym: </w:t>
      </w:r>
      <w:r w:rsidR="00144716" w:rsidRPr="00D2102A">
        <w:rPr>
          <w:rFonts w:ascii="Calibri" w:hAnsi="Calibri" w:cstheme="minorHAnsi"/>
        </w:rPr>
        <w:t>22</w:t>
      </w:r>
      <w:r w:rsidR="00FE0CD4" w:rsidRPr="00D2102A">
        <w:rPr>
          <w:rFonts w:ascii="Calibri" w:hAnsi="Calibri" w:cstheme="minorHAnsi"/>
        </w:rPr>
        <w:t xml:space="preserve"> członków Ko</w:t>
      </w:r>
      <w:r w:rsidR="003C341F" w:rsidRPr="00D2102A">
        <w:rPr>
          <w:rFonts w:ascii="Calibri" w:hAnsi="Calibri" w:cstheme="minorHAnsi"/>
        </w:rPr>
        <w:t xml:space="preserve">mitetu, </w:t>
      </w:r>
      <w:r w:rsidR="00144716" w:rsidRPr="00D2102A">
        <w:rPr>
          <w:rFonts w:ascii="Calibri" w:hAnsi="Calibri" w:cstheme="minorHAnsi"/>
        </w:rPr>
        <w:t xml:space="preserve">17 </w:t>
      </w:r>
      <w:r w:rsidR="00FE0CD4" w:rsidRPr="00D2102A">
        <w:rPr>
          <w:rFonts w:ascii="Calibri" w:hAnsi="Calibri" w:cstheme="minorHAnsi"/>
        </w:rPr>
        <w:t xml:space="preserve">zastępców członków, </w:t>
      </w:r>
      <w:r w:rsidR="00144716" w:rsidRPr="00D2102A">
        <w:rPr>
          <w:rFonts w:ascii="Calibri" w:hAnsi="Calibri" w:cstheme="minorHAnsi"/>
        </w:rPr>
        <w:t>4 obserwatorów oraz 24</w:t>
      </w:r>
      <w:r w:rsidR="00F13CA5" w:rsidRPr="00D2102A">
        <w:rPr>
          <w:rFonts w:ascii="Calibri" w:hAnsi="Calibri" w:cstheme="minorHAnsi"/>
        </w:rPr>
        <w:t xml:space="preserve"> </w:t>
      </w:r>
      <w:r w:rsidR="00FE0CD4" w:rsidRPr="00D2102A">
        <w:rPr>
          <w:rFonts w:ascii="Calibri" w:hAnsi="Calibri" w:cstheme="minorHAnsi"/>
        </w:rPr>
        <w:t>gości (lista obecności stanowi załącznik nr 1 do niniejszego protokołu). Do</w:t>
      </w:r>
      <w:r w:rsidR="003C341F" w:rsidRPr="00D2102A">
        <w:rPr>
          <w:rFonts w:ascii="Calibri" w:hAnsi="Calibri" w:cstheme="minorHAnsi"/>
        </w:rPr>
        <w:t xml:space="preserve"> głosowania uprawnionych było </w:t>
      </w:r>
      <w:r w:rsidR="00E86E75" w:rsidRPr="00D2102A">
        <w:rPr>
          <w:rFonts w:ascii="Calibri" w:hAnsi="Calibri" w:cstheme="minorHAnsi"/>
        </w:rPr>
        <w:t>34</w:t>
      </w:r>
      <w:r w:rsidR="00E27B5B" w:rsidRPr="00D2102A">
        <w:rPr>
          <w:rFonts w:ascii="Calibri" w:hAnsi="Calibri" w:cstheme="minorHAnsi"/>
        </w:rPr>
        <w:t xml:space="preserve"> </w:t>
      </w:r>
      <w:r w:rsidR="00FE0CD4" w:rsidRPr="00D2102A">
        <w:rPr>
          <w:rFonts w:ascii="Calibri" w:hAnsi="Calibri" w:cstheme="minorHAnsi"/>
        </w:rPr>
        <w:t xml:space="preserve">osób. </w:t>
      </w:r>
    </w:p>
    <w:p w:rsidR="00CC0D17" w:rsidRPr="00D2102A" w:rsidRDefault="00CC0D17" w:rsidP="00BD39FD">
      <w:pPr>
        <w:pStyle w:val="Default"/>
        <w:spacing w:line="360" w:lineRule="auto"/>
        <w:jc w:val="both"/>
        <w:rPr>
          <w:rFonts w:cstheme="minorHAnsi"/>
          <w:color w:val="auto"/>
          <w:sz w:val="22"/>
          <w:szCs w:val="22"/>
        </w:rPr>
      </w:pPr>
    </w:p>
    <w:p w:rsidR="007B65D1" w:rsidRPr="00D2102A" w:rsidRDefault="00D2102A" w:rsidP="00D2102A">
      <w:pPr>
        <w:autoSpaceDE w:val="0"/>
        <w:autoSpaceDN w:val="0"/>
        <w:adjustRightInd w:val="0"/>
        <w:spacing w:after="0" w:line="240" w:lineRule="auto"/>
        <w:jc w:val="both"/>
        <w:rPr>
          <w:rFonts w:ascii="Calibri" w:hAnsi="Calibri" w:cstheme="minorHAnsi"/>
        </w:rPr>
      </w:pPr>
      <w:r>
        <w:rPr>
          <w:rFonts w:ascii="Calibri" w:hAnsi="Calibri" w:cstheme="minorHAnsi"/>
          <w:b/>
          <w:iCs/>
        </w:rPr>
        <w:t>1.</w:t>
      </w:r>
      <w:r w:rsidR="00464410" w:rsidRPr="00D2102A">
        <w:rPr>
          <w:rFonts w:ascii="Calibri" w:hAnsi="Calibri" w:cstheme="minorHAnsi"/>
          <w:b/>
          <w:iCs/>
        </w:rPr>
        <w:t xml:space="preserve"> </w:t>
      </w:r>
      <w:r w:rsidR="003D4BF9" w:rsidRPr="00D2102A">
        <w:rPr>
          <w:rFonts w:ascii="Calibri" w:hAnsi="Calibri" w:cstheme="minorHAnsi"/>
          <w:b/>
          <w:iCs/>
        </w:rPr>
        <w:t>Powitanie</w:t>
      </w:r>
      <w:r w:rsidR="00CA3758" w:rsidRPr="00D2102A">
        <w:rPr>
          <w:rFonts w:ascii="Calibri" w:hAnsi="Calibri" w:cstheme="minorHAnsi"/>
          <w:b/>
          <w:iCs/>
        </w:rPr>
        <w:t xml:space="preserve"> i przyjęcie porządku spotkania</w:t>
      </w:r>
      <w:r w:rsidR="009C5055" w:rsidRPr="00D2102A">
        <w:rPr>
          <w:rFonts w:ascii="Calibri" w:hAnsi="Calibri" w:cstheme="minorHAnsi"/>
          <w:b/>
          <w:iCs/>
        </w:rPr>
        <w:t>.</w:t>
      </w:r>
    </w:p>
    <w:p w:rsidR="00641A99" w:rsidRPr="00D2102A" w:rsidRDefault="00641A99" w:rsidP="00641A99">
      <w:pPr>
        <w:pStyle w:val="Akapitzlist"/>
        <w:tabs>
          <w:tab w:val="right" w:pos="9072"/>
        </w:tabs>
        <w:spacing w:line="360" w:lineRule="auto"/>
        <w:ind w:left="360"/>
        <w:jc w:val="both"/>
        <w:rPr>
          <w:rFonts w:ascii="Calibri" w:hAnsi="Calibri" w:cstheme="minorHAnsi"/>
          <w:b/>
        </w:rPr>
      </w:pPr>
    </w:p>
    <w:p w:rsidR="009E3908" w:rsidRPr="00D2102A" w:rsidRDefault="00E12190" w:rsidP="00D83A03">
      <w:pPr>
        <w:pStyle w:val="Akapitzlist"/>
        <w:tabs>
          <w:tab w:val="right" w:pos="9072"/>
        </w:tabs>
        <w:spacing w:after="0" w:line="360" w:lineRule="auto"/>
        <w:ind w:left="0" w:firstLine="567"/>
        <w:jc w:val="both"/>
        <w:rPr>
          <w:rFonts w:ascii="Calibri" w:hAnsi="Calibri" w:cstheme="minorHAnsi"/>
        </w:rPr>
      </w:pPr>
      <w:r w:rsidRPr="00D2102A">
        <w:rPr>
          <w:rFonts w:ascii="Calibri" w:hAnsi="Calibri" w:cstheme="minorHAnsi"/>
        </w:rPr>
        <w:tab/>
      </w:r>
      <w:r w:rsidR="009E3908" w:rsidRPr="00D2102A">
        <w:rPr>
          <w:rFonts w:ascii="Calibri" w:hAnsi="Calibri" w:cstheme="minorHAnsi"/>
        </w:rPr>
        <w:t xml:space="preserve">Posiedzenie otworzył Pan Wiesław Raboszuk, Wicemarszałek, na podstawie upoważnienia Przewodniczącego Komitetu nr 6/15 z dnia 8 grudnia 2015 roku. </w:t>
      </w:r>
    </w:p>
    <w:p w:rsidR="009E3908" w:rsidRPr="00D2102A" w:rsidRDefault="009E3908" w:rsidP="00D83A03">
      <w:pPr>
        <w:pStyle w:val="Akapitzlist"/>
        <w:tabs>
          <w:tab w:val="right" w:pos="9072"/>
        </w:tabs>
        <w:spacing w:after="0" w:line="360" w:lineRule="auto"/>
        <w:ind w:left="0" w:firstLine="567"/>
        <w:jc w:val="both"/>
        <w:rPr>
          <w:rFonts w:ascii="Calibri" w:hAnsi="Calibri" w:cstheme="minorHAnsi"/>
        </w:rPr>
      </w:pPr>
      <w:r w:rsidRPr="00D2102A">
        <w:rPr>
          <w:rFonts w:ascii="Calibri" w:hAnsi="Calibri" w:cstheme="minorHAnsi"/>
        </w:rPr>
        <w:t>Wobec braku uwag do agendy rozpoczęto realizację porządku spotkania (agenda stanowi załącznik nr 2 do niniejszego protokołu).</w:t>
      </w:r>
    </w:p>
    <w:p w:rsidR="0045321C" w:rsidRPr="00D2102A" w:rsidRDefault="0045321C" w:rsidP="00611D61">
      <w:pPr>
        <w:tabs>
          <w:tab w:val="right" w:pos="9072"/>
        </w:tabs>
        <w:spacing w:after="0" w:line="360" w:lineRule="auto"/>
        <w:jc w:val="both"/>
        <w:rPr>
          <w:rFonts w:ascii="Calibri" w:hAnsi="Calibri" w:cstheme="minorHAnsi"/>
        </w:rPr>
      </w:pPr>
    </w:p>
    <w:p w:rsidR="00625C95" w:rsidRPr="00D2102A" w:rsidRDefault="00D2102A" w:rsidP="00625C95">
      <w:pPr>
        <w:autoSpaceDE w:val="0"/>
        <w:autoSpaceDN w:val="0"/>
        <w:adjustRightInd w:val="0"/>
        <w:spacing w:after="0" w:line="240" w:lineRule="auto"/>
        <w:jc w:val="both"/>
        <w:rPr>
          <w:rFonts w:ascii="Calibri" w:hAnsi="Calibri" w:cstheme="minorHAnsi"/>
          <w:b/>
          <w:iCs/>
        </w:rPr>
      </w:pPr>
      <w:r>
        <w:rPr>
          <w:rFonts w:ascii="Calibri" w:hAnsi="Calibri"/>
          <w:b/>
        </w:rPr>
        <w:t xml:space="preserve">2. </w:t>
      </w:r>
      <w:r w:rsidR="00625C95" w:rsidRPr="00D2102A">
        <w:rPr>
          <w:rFonts w:ascii="Calibri" w:hAnsi="Calibri" w:cstheme="minorHAnsi"/>
          <w:b/>
          <w:iCs/>
        </w:rPr>
        <w:t>Prezentacja oraz głosowanie nad przyjęciem kryteriów wyboru projektów dla naboru wniosków przewidzianych w ramach Działania 5.2 Rozbudowa i modernizacja regionalnych instalacji do przetwarzania odpadów komunalnych (RIPOK) oraz instalacji zastępczych w celu spełnienia przez nie standardów RIPOK.</w:t>
      </w:r>
    </w:p>
    <w:p w:rsidR="00916374" w:rsidRPr="00D2102A" w:rsidRDefault="00916374" w:rsidP="00F62FA7">
      <w:pPr>
        <w:autoSpaceDE w:val="0"/>
        <w:autoSpaceDN w:val="0"/>
        <w:adjustRightInd w:val="0"/>
        <w:spacing w:after="0" w:line="240" w:lineRule="auto"/>
        <w:ind w:firstLine="708"/>
        <w:jc w:val="both"/>
        <w:rPr>
          <w:rFonts w:ascii="Calibri" w:hAnsi="Calibri" w:cstheme="minorHAnsi"/>
          <w:b/>
          <w:iCs/>
        </w:rPr>
      </w:pPr>
    </w:p>
    <w:p w:rsidR="00F62FA7" w:rsidRPr="00D2102A" w:rsidRDefault="00F62FA7" w:rsidP="002319C0">
      <w:pPr>
        <w:autoSpaceDE w:val="0"/>
        <w:autoSpaceDN w:val="0"/>
        <w:adjustRightInd w:val="0"/>
        <w:spacing w:after="0" w:line="360" w:lineRule="auto"/>
        <w:ind w:firstLine="708"/>
        <w:jc w:val="both"/>
        <w:rPr>
          <w:rFonts w:ascii="Calibri" w:hAnsi="Calibri" w:cs="Arial"/>
        </w:rPr>
      </w:pPr>
      <w:r w:rsidRPr="00D2102A">
        <w:rPr>
          <w:rFonts w:ascii="Calibri" w:hAnsi="Calibri" w:cstheme="minorHAnsi"/>
          <w:iCs/>
        </w:rPr>
        <w:t xml:space="preserve">Pani </w:t>
      </w:r>
      <w:r w:rsidR="00F13CA5" w:rsidRPr="00D2102A">
        <w:rPr>
          <w:rFonts w:ascii="Calibri" w:hAnsi="Calibri" w:cstheme="minorHAnsi"/>
          <w:iCs/>
        </w:rPr>
        <w:t>Kinga Kowalewska</w:t>
      </w:r>
      <w:r w:rsidR="00C601A8" w:rsidRPr="00D2102A">
        <w:rPr>
          <w:rFonts w:ascii="Calibri" w:hAnsi="Calibri" w:cs="Arial"/>
        </w:rPr>
        <w:t xml:space="preserve"> </w:t>
      </w:r>
      <w:r w:rsidR="00F13CA5" w:rsidRPr="00D2102A">
        <w:rPr>
          <w:rFonts w:ascii="Calibri" w:hAnsi="Calibri" w:cs="Arial"/>
        </w:rPr>
        <w:t>przedstawiciel Departamentu Rozwoju Regionalnego i Funduszy Europejskich Urzędu Marszałkowskiego Województwa Mazowieckiego w Warszawie</w:t>
      </w:r>
      <w:r w:rsidR="00C601A8" w:rsidRPr="00D2102A">
        <w:rPr>
          <w:rFonts w:ascii="Calibri" w:hAnsi="Calibri" w:cs="Arial"/>
        </w:rPr>
        <w:t xml:space="preserve"> zaproponowała wprowadzenie dwóch zmian porządkowych. Poinformo</w:t>
      </w:r>
      <w:r w:rsidR="004F6BED" w:rsidRPr="00D2102A">
        <w:rPr>
          <w:rFonts w:ascii="Calibri" w:hAnsi="Calibri" w:cs="Arial"/>
        </w:rPr>
        <w:t xml:space="preserve">wała, iż 10 października br., </w:t>
      </w:r>
      <w:r w:rsidR="00C601A8" w:rsidRPr="00D2102A">
        <w:rPr>
          <w:rFonts w:ascii="Calibri" w:hAnsi="Calibri" w:cs="Arial"/>
        </w:rPr>
        <w:t>dokument znany pod nazwą WPGO czyli Wojewódzki Program Gospodarki Odpadami zmienił nazwę na Plan In</w:t>
      </w:r>
      <w:r w:rsidR="004F6BED" w:rsidRPr="00D2102A">
        <w:rPr>
          <w:rFonts w:ascii="Calibri" w:hAnsi="Calibri" w:cs="Arial"/>
        </w:rPr>
        <w:t>westycyjny w Ramach Gospodarki O</w:t>
      </w:r>
      <w:r w:rsidR="00C601A8" w:rsidRPr="00D2102A">
        <w:rPr>
          <w:rFonts w:ascii="Calibri" w:hAnsi="Calibri" w:cs="Arial"/>
        </w:rPr>
        <w:t>dpadami w ramach województwa mazowieckiego</w:t>
      </w:r>
      <w:r w:rsidR="004F6BED" w:rsidRPr="00D2102A">
        <w:rPr>
          <w:rFonts w:ascii="Calibri" w:hAnsi="Calibri" w:cs="Arial"/>
        </w:rPr>
        <w:t>. W</w:t>
      </w:r>
      <w:r w:rsidR="005F0D3D" w:rsidRPr="00D2102A">
        <w:rPr>
          <w:rFonts w:ascii="Calibri" w:hAnsi="Calibri" w:cs="Arial"/>
        </w:rPr>
        <w:t xml:space="preserve"> </w:t>
      </w:r>
      <w:r w:rsidR="00BF329A">
        <w:rPr>
          <w:rFonts w:ascii="Calibri" w:hAnsi="Calibri" w:cs="Arial"/>
        </w:rPr>
        <w:t>związku z </w:t>
      </w:r>
      <w:r w:rsidR="00C601A8" w:rsidRPr="00D2102A">
        <w:rPr>
          <w:rFonts w:ascii="Calibri" w:hAnsi="Calibri" w:cs="Arial"/>
        </w:rPr>
        <w:t>tym</w:t>
      </w:r>
      <w:r w:rsidR="00F34E26" w:rsidRPr="00D2102A">
        <w:rPr>
          <w:rFonts w:ascii="Calibri" w:hAnsi="Calibri" w:cs="Arial"/>
        </w:rPr>
        <w:t>,</w:t>
      </w:r>
      <w:r w:rsidR="00C601A8" w:rsidRPr="00D2102A">
        <w:rPr>
          <w:rFonts w:ascii="Calibri" w:hAnsi="Calibri" w:cs="Arial"/>
        </w:rPr>
        <w:t xml:space="preserve"> w dwóch pierwszych kryteriach dostępu została zmieniona nazwa.</w:t>
      </w:r>
    </w:p>
    <w:p w:rsidR="00832E1D" w:rsidRPr="00D2102A" w:rsidRDefault="004F6BED" w:rsidP="00CA7314">
      <w:pPr>
        <w:autoSpaceDE w:val="0"/>
        <w:autoSpaceDN w:val="0"/>
        <w:adjustRightInd w:val="0"/>
        <w:spacing w:after="0" w:line="360" w:lineRule="auto"/>
        <w:ind w:firstLine="708"/>
        <w:jc w:val="both"/>
        <w:rPr>
          <w:rFonts w:ascii="Calibri" w:hAnsi="Calibri" w:cs="Arial"/>
        </w:rPr>
      </w:pPr>
      <w:r w:rsidRPr="00D2102A">
        <w:rPr>
          <w:rFonts w:ascii="Calibri" w:hAnsi="Calibri" w:cs="Arial"/>
        </w:rPr>
        <w:t xml:space="preserve">Przedstawiciel </w:t>
      </w:r>
      <w:r w:rsidR="00D6345D" w:rsidRPr="00D2102A">
        <w:rPr>
          <w:rFonts w:ascii="Calibri" w:hAnsi="Calibri" w:cs="Arial"/>
        </w:rPr>
        <w:t>prezydenta miasta Siedlce</w:t>
      </w:r>
      <w:r w:rsidR="00832E1D" w:rsidRPr="00D2102A">
        <w:rPr>
          <w:rFonts w:ascii="Calibri" w:hAnsi="Calibri" w:cs="Arial"/>
        </w:rPr>
        <w:t xml:space="preserve"> (nie przedstawił się) </w:t>
      </w:r>
      <w:r w:rsidR="00382070" w:rsidRPr="00D2102A">
        <w:rPr>
          <w:rFonts w:ascii="Calibri" w:hAnsi="Calibri" w:cs="Arial"/>
        </w:rPr>
        <w:t>odniósł się do kryterium nr 1</w:t>
      </w:r>
      <w:r w:rsidR="00832E1D" w:rsidRPr="00D2102A">
        <w:rPr>
          <w:rFonts w:ascii="Calibri" w:hAnsi="Calibri" w:cs="Arial"/>
        </w:rPr>
        <w:t xml:space="preserve"> </w:t>
      </w:r>
      <w:r w:rsidR="00832E1D" w:rsidRPr="00D2102A">
        <w:rPr>
          <w:rFonts w:ascii="Calibri" w:hAnsi="Calibri" w:cs="Arial"/>
          <w:i/>
        </w:rPr>
        <w:t>Efektywność kosztowa</w:t>
      </w:r>
      <w:r w:rsidR="00075790" w:rsidRPr="00D2102A">
        <w:rPr>
          <w:rFonts w:ascii="Calibri" w:hAnsi="Calibri" w:cs="Arial"/>
        </w:rPr>
        <w:t>, gdzie zawarta jest informacja</w:t>
      </w:r>
      <w:r w:rsidR="00D6345D" w:rsidRPr="00D2102A">
        <w:rPr>
          <w:rFonts w:ascii="Calibri" w:hAnsi="Calibri" w:cs="Arial"/>
        </w:rPr>
        <w:t xml:space="preserve">, że tzw. ostateczny </w:t>
      </w:r>
      <w:proofErr w:type="spellStart"/>
      <w:r w:rsidR="00D6345D" w:rsidRPr="00D2102A">
        <w:rPr>
          <w:rFonts w:ascii="Calibri" w:hAnsi="Calibri" w:cs="Arial"/>
        </w:rPr>
        <w:t>recykler</w:t>
      </w:r>
      <w:proofErr w:type="spellEnd"/>
      <w:r w:rsidR="00D6345D" w:rsidRPr="00D2102A">
        <w:rPr>
          <w:rFonts w:ascii="Calibri" w:hAnsi="Calibri" w:cs="Arial"/>
        </w:rPr>
        <w:t xml:space="preserve"> musi potwierdzić ilość odpadów w osobnej umowie. </w:t>
      </w:r>
      <w:r w:rsidR="00075790" w:rsidRPr="00D2102A">
        <w:rPr>
          <w:rFonts w:ascii="Calibri" w:hAnsi="Calibri" w:cs="Arial"/>
        </w:rPr>
        <w:t xml:space="preserve"> Powiedział</w:t>
      </w:r>
      <w:r w:rsidR="00832E1D" w:rsidRPr="00D2102A">
        <w:rPr>
          <w:rFonts w:ascii="Calibri" w:hAnsi="Calibri" w:cs="Arial"/>
        </w:rPr>
        <w:t>, że dokumentem potwierdzają</w:t>
      </w:r>
      <w:r w:rsidR="00BF329A">
        <w:rPr>
          <w:rFonts w:ascii="Calibri" w:hAnsi="Calibri" w:cs="Arial"/>
        </w:rPr>
        <w:t>cym odzysk powinien</w:t>
      </w:r>
      <w:r w:rsidR="00075790" w:rsidRPr="00D2102A">
        <w:rPr>
          <w:rFonts w:ascii="Calibri" w:hAnsi="Calibri" w:cs="Arial"/>
        </w:rPr>
        <w:t xml:space="preserve"> być dokument </w:t>
      </w:r>
      <w:r w:rsidR="00832E1D" w:rsidRPr="00D2102A">
        <w:rPr>
          <w:rFonts w:ascii="Calibri" w:hAnsi="Calibri" w:cs="Arial"/>
        </w:rPr>
        <w:t xml:space="preserve">potwierdzenia recyklingu, bo z niego wynika jaka ilość odpadów jest przekazana </w:t>
      </w:r>
      <w:proofErr w:type="spellStart"/>
      <w:r w:rsidR="00832E1D" w:rsidRPr="00D2102A">
        <w:rPr>
          <w:rFonts w:ascii="Calibri" w:hAnsi="Calibri" w:cs="Arial"/>
        </w:rPr>
        <w:lastRenderedPageBreak/>
        <w:t>recyklerowi</w:t>
      </w:r>
      <w:proofErr w:type="spellEnd"/>
      <w:r w:rsidR="00832E1D" w:rsidRPr="00D2102A">
        <w:rPr>
          <w:rFonts w:ascii="Calibri" w:hAnsi="Calibri" w:cs="Arial"/>
        </w:rPr>
        <w:t>. Zauważył,</w:t>
      </w:r>
      <w:r w:rsidR="00D6345D" w:rsidRPr="00D2102A">
        <w:rPr>
          <w:rFonts w:ascii="Calibri" w:hAnsi="Calibri" w:cs="Arial"/>
        </w:rPr>
        <w:t xml:space="preserve"> ż</w:t>
      </w:r>
      <w:r w:rsidR="00832E1D" w:rsidRPr="00D2102A">
        <w:rPr>
          <w:rFonts w:ascii="Calibri" w:hAnsi="Calibri" w:cs="Arial"/>
        </w:rPr>
        <w:t>e w umowach często nie ma</w:t>
      </w:r>
      <w:r w:rsidR="00382070" w:rsidRPr="00D2102A">
        <w:rPr>
          <w:rFonts w:ascii="Calibri" w:hAnsi="Calibri" w:cs="Arial"/>
        </w:rPr>
        <w:t xml:space="preserve"> podanej</w:t>
      </w:r>
      <w:r w:rsidR="00832E1D" w:rsidRPr="00D2102A">
        <w:rPr>
          <w:rFonts w:ascii="Calibri" w:hAnsi="Calibri" w:cs="Arial"/>
        </w:rPr>
        <w:t xml:space="preserve"> ilości odpadów, a tylko warunki ogólne przekazania</w:t>
      </w:r>
      <w:r w:rsidR="00D6345D" w:rsidRPr="00D2102A">
        <w:rPr>
          <w:rFonts w:ascii="Calibri" w:hAnsi="Calibri" w:cs="Arial"/>
        </w:rPr>
        <w:t>, a konkretne ilości znajdują się w dokumentach potwierdzenia recyklingu.</w:t>
      </w:r>
    </w:p>
    <w:p w:rsidR="00D6345D" w:rsidRPr="00D2102A" w:rsidRDefault="00D6345D" w:rsidP="00CA7314">
      <w:pPr>
        <w:autoSpaceDE w:val="0"/>
        <w:autoSpaceDN w:val="0"/>
        <w:adjustRightInd w:val="0"/>
        <w:spacing w:after="0" w:line="360" w:lineRule="auto"/>
        <w:ind w:firstLine="708"/>
        <w:jc w:val="both"/>
        <w:rPr>
          <w:rFonts w:ascii="Calibri" w:hAnsi="Calibri" w:cs="Arial"/>
          <w:i/>
        </w:rPr>
      </w:pPr>
      <w:r w:rsidRPr="00D2102A">
        <w:rPr>
          <w:rFonts w:ascii="Calibri" w:hAnsi="Calibri" w:cs="Arial"/>
        </w:rPr>
        <w:t xml:space="preserve">Pani Kinga Kowalewska </w:t>
      </w:r>
      <w:r w:rsidR="00075790" w:rsidRPr="00D2102A">
        <w:rPr>
          <w:rFonts w:ascii="Calibri" w:hAnsi="Calibri" w:cs="Arial"/>
        </w:rPr>
        <w:t xml:space="preserve">zgodziła się z sugestią i </w:t>
      </w:r>
      <w:r w:rsidRPr="00D2102A">
        <w:rPr>
          <w:rFonts w:ascii="Calibri" w:hAnsi="Calibri" w:cs="Arial"/>
        </w:rPr>
        <w:t>zaproponowała zmianę zapisu na:</w:t>
      </w:r>
      <w:r w:rsidR="00382070" w:rsidRPr="00D2102A">
        <w:rPr>
          <w:rFonts w:ascii="Calibri" w:hAnsi="Calibri" w:cs="Arial"/>
        </w:rPr>
        <w:t xml:space="preserve"> …</w:t>
      </w:r>
      <w:r w:rsidRPr="00D2102A">
        <w:rPr>
          <w:rFonts w:ascii="Calibri" w:hAnsi="Calibri" w:cs="Arial"/>
          <w:i/>
        </w:rPr>
        <w:t>co musi być potwierdzone w osobnych dokumentach</w:t>
      </w:r>
      <w:r w:rsidR="00382070" w:rsidRPr="00D2102A">
        <w:rPr>
          <w:rFonts w:ascii="Calibri" w:hAnsi="Calibri" w:cs="Arial"/>
          <w:i/>
        </w:rPr>
        <w:t xml:space="preserve">. </w:t>
      </w:r>
    </w:p>
    <w:p w:rsidR="00382070" w:rsidRPr="00D2102A" w:rsidRDefault="00382070" w:rsidP="00CA7314">
      <w:pPr>
        <w:autoSpaceDE w:val="0"/>
        <w:autoSpaceDN w:val="0"/>
        <w:adjustRightInd w:val="0"/>
        <w:spacing w:after="0" w:line="360" w:lineRule="auto"/>
        <w:ind w:firstLine="708"/>
        <w:jc w:val="both"/>
        <w:rPr>
          <w:rFonts w:ascii="Calibri" w:hAnsi="Calibri" w:cs="Arial"/>
        </w:rPr>
      </w:pPr>
      <w:r w:rsidRPr="00D2102A">
        <w:rPr>
          <w:rFonts w:ascii="Calibri" w:hAnsi="Calibri" w:cs="Arial"/>
        </w:rPr>
        <w:t xml:space="preserve">Pan Wiesław </w:t>
      </w:r>
      <w:r w:rsidR="004F6BED" w:rsidRPr="00D2102A">
        <w:rPr>
          <w:rFonts w:ascii="Calibri" w:hAnsi="Calibri" w:cs="Arial"/>
        </w:rPr>
        <w:t>Raboszuk powiedział, ż</w:t>
      </w:r>
      <w:r w:rsidRPr="00D2102A">
        <w:rPr>
          <w:rFonts w:ascii="Calibri" w:hAnsi="Calibri" w:cs="Arial"/>
        </w:rPr>
        <w:t>e</w:t>
      </w:r>
      <w:r w:rsidR="005810BE" w:rsidRPr="00D2102A">
        <w:rPr>
          <w:rFonts w:ascii="Calibri" w:hAnsi="Calibri" w:cs="Arial"/>
        </w:rPr>
        <w:t xml:space="preserve"> zmiana zostanie</w:t>
      </w:r>
      <w:r w:rsidR="004F6BED" w:rsidRPr="00D2102A">
        <w:rPr>
          <w:rFonts w:ascii="Calibri" w:hAnsi="Calibri" w:cs="Arial"/>
        </w:rPr>
        <w:t xml:space="preserve"> wprowadzona</w:t>
      </w:r>
      <w:r w:rsidRPr="00D2102A">
        <w:rPr>
          <w:rFonts w:ascii="Calibri" w:hAnsi="Calibri" w:cs="Arial"/>
        </w:rPr>
        <w:t xml:space="preserve"> jako autopoprawka.</w:t>
      </w:r>
    </w:p>
    <w:p w:rsidR="005810BE" w:rsidRPr="00D2102A" w:rsidRDefault="005810BE" w:rsidP="00CA7314">
      <w:pPr>
        <w:pStyle w:val="NormalnyWeb"/>
        <w:spacing w:before="0" w:beforeAutospacing="0" w:after="0" w:afterAutospacing="0" w:line="360" w:lineRule="auto"/>
        <w:jc w:val="both"/>
        <w:rPr>
          <w:rFonts w:ascii="Calibri" w:eastAsiaTheme="minorHAnsi" w:hAnsi="Calibri" w:cs="Arial"/>
          <w:sz w:val="22"/>
          <w:szCs w:val="22"/>
          <w:lang w:eastAsia="en-US"/>
        </w:rPr>
      </w:pPr>
      <w:r w:rsidRPr="00D2102A">
        <w:rPr>
          <w:rFonts w:ascii="Calibri" w:hAnsi="Calibri" w:cs="Arial"/>
          <w:sz w:val="22"/>
          <w:szCs w:val="22"/>
        </w:rPr>
        <w:t xml:space="preserve">           </w:t>
      </w:r>
      <w:r w:rsidRPr="00D2102A">
        <w:rPr>
          <w:rFonts w:ascii="Calibri" w:hAnsi="Calibri" w:cs="Arial"/>
          <w:color w:val="FF0000"/>
          <w:sz w:val="22"/>
          <w:szCs w:val="22"/>
        </w:rPr>
        <w:t xml:space="preserve"> </w:t>
      </w:r>
      <w:r w:rsidR="004F6BED" w:rsidRPr="00D2102A">
        <w:rPr>
          <w:rFonts w:ascii="Calibri" w:eastAsiaTheme="minorHAnsi" w:hAnsi="Calibri" w:cs="Arial"/>
          <w:sz w:val="22"/>
          <w:szCs w:val="22"/>
          <w:lang w:eastAsia="en-US"/>
        </w:rPr>
        <w:t xml:space="preserve">Przedstawiciel prezydenta miasta Siedlce </w:t>
      </w:r>
      <w:r w:rsidR="00382070" w:rsidRPr="00D2102A">
        <w:rPr>
          <w:rFonts w:ascii="Calibri" w:eastAsiaTheme="minorHAnsi" w:hAnsi="Calibri" w:cs="Arial"/>
          <w:sz w:val="22"/>
          <w:szCs w:val="22"/>
          <w:lang w:eastAsia="en-US"/>
        </w:rPr>
        <w:t xml:space="preserve"> zgłosił uwagę do kryterium nr 2 </w:t>
      </w:r>
      <w:r w:rsidR="00382070" w:rsidRPr="00D2102A">
        <w:rPr>
          <w:rFonts w:ascii="Calibri" w:eastAsiaTheme="minorHAnsi" w:hAnsi="Calibri" w:cs="Arial"/>
          <w:i/>
          <w:sz w:val="22"/>
          <w:szCs w:val="22"/>
          <w:lang w:eastAsia="en-US"/>
        </w:rPr>
        <w:t xml:space="preserve">Gotowość projektu do realizacji.  </w:t>
      </w:r>
      <w:r w:rsidRPr="00D2102A">
        <w:rPr>
          <w:rFonts w:ascii="Calibri" w:eastAsiaTheme="minorHAnsi" w:hAnsi="Calibri" w:cs="Arial"/>
          <w:i/>
          <w:sz w:val="22"/>
          <w:szCs w:val="22"/>
          <w:lang w:eastAsia="en-US"/>
        </w:rPr>
        <w:t>Punkty przyznawane są w następujący sposób: w stosunku do projektu została wydana ostateczna decyzja o pozwolenie na budowę i na decyzję nie została wniesiona sk</w:t>
      </w:r>
      <w:r w:rsidR="00D523C3" w:rsidRPr="00D2102A">
        <w:rPr>
          <w:rFonts w:ascii="Calibri" w:eastAsiaTheme="minorHAnsi" w:hAnsi="Calibri" w:cs="Arial"/>
          <w:i/>
          <w:sz w:val="22"/>
          <w:szCs w:val="22"/>
          <w:lang w:eastAsia="en-US"/>
        </w:rPr>
        <w:t xml:space="preserve">arga do Sądu Administracyjnego </w:t>
      </w:r>
      <w:r w:rsidRPr="00D2102A">
        <w:rPr>
          <w:rFonts w:ascii="Calibri" w:eastAsiaTheme="minorHAnsi" w:hAnsi="Calibri" w:cs="Arial"/>
          <w:i/>
          <w:sz w:val="22"/>
          <w:szCs w:val="22"/>
          <w:lang w:eastAsia="en-US"/>
        </w:rPr>
        <w:t xml:space="preserve">albo dokonano zgłoszenia, od którego właściwy organ nie wniósł sprzeciwu,  pozwalające na realizację całości inwestycji lub nie wymaga pozwolenia na budowę albo zgłoszenia – 6 pkt. </w:t>
      </w:r>
      <w:r w:rsidR="004F6BED" w:rsidRPr="00D2102A">
        <w:rPr>
          <w:rFonts w:ascii="Calibri" w:eastAsiaTheme="minorHAnsi" w:hAnsi="Calibri" w:cs="Arial"/>
          <w:sz w:val="22"/>
          <w:szCs w:val="22"/>
          <w:lang w:eastAsia="en-US"/>
        </w:rPr>
        <w:t xml:space="preserve"> </w:t>
      </w:r>
      <w:r w:rsidR="00867EFA">
        <w:rPr>
          <w:rFonts w:ascii="Calibri" w:eastAsiaTheme="minorHAnsi" w:hAnsi="Calibri" w:cs="Arial"/>
          <w:sz w:val="22"/>
          <w:szCs w:val="22"/>
          <w:lang w:eastAsia="en-US"/>
        </w:rPr>
        <w:t>a</w:t>
      </w:r>
      <w:r w:rsidR="00A34267" w:rsidRPr="00D2102A">
        <w:rPr>
          <w:rFonts w:ascii="Calibri" w:eastAsiaTheme="minorHAnsi" w:hAnsi="Calibri" w:cs="Arial"/>
          <w:sz w:val="22"/>
          <w:szCs w:val="22"/>
          <w:lang w:eastAsia="en-US"/>
        </w:rPr>
        <w:t xml:space="preserve"> brak decyzji oznacza 0 punktów. </w:t>
      </w:r>
      <w:r w:rsidR="00B7701A" w:rsidRPr="00D2102A">
        <w:rPr>
          <w:rFonts w:ascii="Calibri" w:eastAsiaTheme="minorHAnsi" w:hAnsi="Calibri" w:cs="Arial"/>
          <w:sz w:val="22"/>
          <w:szCs w:val="22"/>
          <w:lang w:eastAsia="en-US"/>
        </w:rPr>
        <w:t>Zauważył, ż</w:t>
      </w:r>
      <w:r w:rsidR="00D523C3" w:rsidRPr="00D2102A">
        <w:rPr>
          <w:rFonts w:ascii="Calibri" w:eastAsiaTheme="minorHAnsi" w:hAnsi="Calibri" w:cs="Arial"/>
          <w:sz w:val="22"/>
          <w:szCs w:val="22"/>
          <w:lang w:eastAsia="en-US"/>
        </w:rPr>
        <w:t>e często do modernizacji</w:t>
      </w:r>
      <w:r w:rsidR="00A34267" w:rsidRPr="00D2102A">
        <w:rPr>
          <w:rFonts w:ascii="Calibri" w:eastAsiaTheme="minorHAnsi" w:hAnsi="Calibri" w:cs="Arial"/>
          <w:sz w:val="22"/>
          <w:szCs w:val="22"/>
          <w:lang w:eastAsia="en-US"/>
        </w:rPr>
        <w:t xml:space="preserve"> instalacji regionalnych </w:t>
      </w:r>
      <w:r w:rsidR="00D523C3" w:rsidRPr="00D2102A">
        <w:rPr>
          <w:rFonts w:ascii="Calibri" w:eastAsiaTheme="minorHAnsi" w:hAnsi="Calibri" w:cs="Arial"/>
          <w:sz w:val="22"/>
          <w:szCs w:val="22"/>
          <w:lang w:eastAsia="en-US"/>
        </w:rPr>
        <w:t>nie jest potrzebna decyzja o</w:t>
      </w:r>
      <w:r w:rsidR="00A34267" w:rsidRPr="00D2102A">
        <w:rPr>
          <w:rFonts w:ascii="Calibri" w:eastAsiaTheme="minorHAnsi" w:hAnsi="Calibri" w:cs="Arial"/>
          <w:sz w:val="22"/>
          <w:szCs w:val="22"/>
          <w:lang w:eastAsia="en-US"/>
        </w:rPr>
        <w:t xml:space="preserve"> pozwo</w:t>
      </w:r>
      <w:r w:rsidR="00D523C3" w:rsidRPr="00D2102A">
        <w:rPr>
          <w:rFonts w:ascii="Calibri" w:eastAsiaTheme="minorHAnsi" w:hAnsi="Calibri" w:cs="Arial"/>
          <w:sz w:val="22"/>
          <w:szCs w:val="22"/>
          <w:lang w:eastAsia="en-US"/>
        </w:rPr>
        <w:t xml:space="preserve">leniu na budowę, ponieważ </w:t>
      </w:r>
      <w:r w:rsidR="00A34267" w:rsidRPr="00D2102A">
        <w:rPr>
          <w:rFonts w:ascii="Calibri" w:eastAsiaTheme="minorHAnsi" w:hAnsi="Calibri" w:cs="Arial"/>
          <w:sz w:val="22"/>
          <w:szCs w:val="22"/>
          <w:lang w:eastAsia="en-US"/>
        </w:rPr>
        <w:t xml:space="preserve"> modernizacje są przeprowadzone na podstawie projektu technologic</w:t>
      </w:r>
      <w:r w:rsidR="00D523C3" w:rsidRPr="00D2102A">
        <w:rPr>
          <w:rFonts w:ascii="Calibri" w:eastAsiaTheme="minorHAnsi" w:hAnsi="Calibri" w:cs="Arial"/>
          <w:sz w:val="22"/>
          <w:szCs w:val="22"/>
          <w:lang w:eastAsia="en-US"/>
        </w:rPr>
        <w:t>znego, a niejednokrotnie dobrą</w:t>
      </w:r>
      <w:r w:rsidR="00A34267" w:rsidRPr="00D2102A">
        <w:rPr>
          <w:rFonts w:ascii="Calibri" w:eastAsiaTheme="minorHAnsi" w:hAnsi="Calibri" w:cs="Arial"/>
          <w:sz w:val="22"/>
          <w:szCs w:val="22"/>
          <w:lang w:eastAsia="en-US"/>
        </w:rPr>
        <w:t xml:space="preserve"> formą modernizacji dla regionalnych instalacji jest formuła zaprojektuj i wybuduj, gdyż wygodniej jest zlecić modernizacje razem z budową</w:t>
      </w:r>
      <w:r w:rsidR="00D523C3" w:rsidRPr="00D2102A">
        <w:rPr>
          <w:rFonts w:ascii="Calibri" w:eastAsiaTheme="minorHAnsi" w:hAnsi="Calibri" w:cs="Arial"/>
          <w:sz w:val="22"/>
          <w:szCs w:val="22"/>
          <w:lang w:eastAsia="en-US"/>
        </w:rPr>
        <w:t>, a projekt istnieje</w:t>
      </w:r>
      <w:r w:rsidR="0089052F" w:rsidRPr="00D2102A">
        <w:rPr>
          <w:rFonts w:ascii="Calibri" w:eastAsiaTheme="minorHAnsi" w:hAnsi="Calibri" w:cs="Arial"/>
          <w:sz w:val="22"/>
          <w:szCs w:val="22"/>
          <w:lang w:eastAsia="en-US"/>
        </w:rPr>
        <w:t xml:space="preserve"> dopiero na etapie rozstrzygania konkursu.</w:t>
      </w:r>
    </w:p>
    <w:p w:rsidR="0089052F" w:rsidRPr="00D2102A" w:rsidRDefault="0089052F" w:rsidP="00CA7314">
      <w:pPr>
        <w:pStyle w:val="NormalnyWeb"/>
        <w:spacing w:before="0" w:beforeAutospacing="0" w:after="0" w:afterAutospacing="0" w:line="360" w:lineRule="auto"/>
        <w:ind w:firstLine="708"/>
        <w:jc w:val="both"/>
        <w:rPr>
          <w:rFonts w:ascii="Calibri" w:eastAsiaTheme="minorHAnsi" w:hAnsi="Calibri" w:cs="Arial"/>
          <w:i/>
          <w:sz w:val="22"/>
          <w:szCs w:val="22"/>
          <w:lang w:eastAsia="en-US"/>
        </w:rPr>
      </w:pPr>
      <w:r w:rsidRPr="00D2102A">
        <w:rPr>
          <w:rFonts w:ascii="Calibri" w:eastAsiaTheme="minorHAnsi" w:hAnsi="Calibri" w:cs="Arial"/>
          <w:sz w:val="22"/>
          <w:szCs w:val="22"/>
          <w:lang w:eastAsia="en-US"/>
        </w:rPr>
        <w:t>Pani K</w:t>
      </w:r>
      <w:r w:rsidR="00B56C30" w:rsidRPr="00D2102A">
        <w:rPr>
          <w:rFonts w:ascii="Calibri" w:eastAsiaTheme="minorHAnsi" w:hAnsi="Calibri" w:cs="Arial"/>
          <w:sz w:val="22"/>
          <w:szCs w:val="22"/>
          <w:lang w:eastAsia="en-US"/>
        </w:rPr>
        <w:t>inga Kowalewska poinformowała, ż</w:t>
      </w:r>
      <w:r w:rsidRPr="00D2102A">
        <w:rPr>
          <w:rFonts w:ascii="Calibri" w:eastAsiaTheme="minorHAnsi" w:hAnsi="Calibri" w:cs="Arial"/>
          <w:sz w:val="22"/>
          <w:szCs w:val="22"/>
          <w:lang w:eastAsia="en-US"/>
        </w:rPr>
        <w:t xml:space="preserve">e IZ </w:t>
      </w:r>
      <w:r w:rsidR="00B56C30" w:rsidRPr="00D2102A">
        <w:rPr>
          <w:rFonts w:ascii="Calibri" w:eastAsiaTheme="minorHAnsi" w:hAnsi="Calibri" w:cs="Arial"/>
          <w:sz w:val="22"/>
          <w:szCs w:val="22"/>
          <w:lang w:eastAsia="en-US"/>
        </w:rPr>
        <w:t>przewidziała</w:t>
      </w:r>
      <w:r w:rsidRPr="00D2102A">
        <w:rPr>
          <w:rFonts w:ascii="Calibri" w:eastAsiaTheme="minorHAnsi" w:hAnsi="Calibri" w:cs="Arial"/>
          <w:sz w:val="22"/>
          <w:szCs w:val="22"/>
          <w:lang w:eastAsia="en-US"/>
        </w:rPr>
        <w:t xml:space="preserve"> sytuację, że pozwolenie na budowę nie jest wymagane. Dodała, że przy ostatniej części opisu punktacji istnieje zapis …</w:t>
      </w:r>
      <w:r w:rsidRPr="00D2102A">
        <w:rPr>
          <w:rFonts w:ascii="Calibri" w:eastAsiaTheme="minorHAnsi" w:hAnsi="Calibri" w:cs="Arial"/>
          <w:i/>
          <w:sz w:val="22"/>
          <w:szCs w:val="22"/>
          <w:lang w:eastAsia="en-US"/>
        </w:rPr>
        <w:t xml:space="preserve">lub nie wymaga pozwolenia na budowę albo zgłoszenia. </w:t>
      </w:r>
      <w:r w:rsidRPr="00D2102A">
        <w:rPr>
          <w:rFonts w:ascii="Calibri" w:eastAsiaTheme="minorHAnsi" w:hAnsi="Calibri" w:cs="Arial"/>
          <w:sz w:val="22"/>
          <w:szCs w:val="22"/>
          <w:lang w:eastAsia="en-US"/>
        </w:rPr>
        <w:t>Tu również przyznawanych jest 6 punktów.</w:t>
      </w:r>
    </w:p>
    <w:p w:rsidR="00382070" w:rsidRPr="00D2102A" w:rsidRDefault="0089052F" w:rsidP="00CA7314">
      <w:pPr>
        <w:autoSpaceDE w:val="0"/>
        <w:autoSpaceDN w:val="0"/>
        <w:adjustRightInd w:val="0"/>
        <w:spacing w:after="0" w:line="360" w:lineRule="auto"/>
        <w:ind w:firstLine="708"/>
        <w:jc w:val="both"/>
        <w:rPr>
          <w:rFonts w:ascii="Calibri" w:hAnsi="Calibri" w:cs="Arial"/>
        </w:rPr>
      </w:pPr>
      <w:r w:rsidRPr="00D2102A">
        <w:rPr>
          <w:rFonts w:ascii="Calibri" w:hAnsi="Calibri" w:cs="Arial"/>
        </w:rPr>
        <w:t xml:space="preserve">Przedstawiciel prezydenta miasta Siedlce </w:t>
      </w:r>
      <w:r w:rsidR="00027E04" w:rsidRPr="00D2102A">
        <w:rPr>
          <w:rFonts w:ascii="Calibri" w:hAnsi="Calibri" w:cs="Arial"/>
        </w:rPr>
        <w:t>odniósł</w:t>
      </w:r>
      <w:r w:rsidRPr="00D2102A">
        <w:rPr>
          <w:rFonts w:ascii="Calibri" w:hAnsi="Calibri" w:cs="Arial"/>
        </w:rPr>
        <w:t xml:space="preserve"> się do </w:t>
      </w:r>
      <w:r w:rsidR="00B56C30" w:rsidRPr="00D2102A">
        <w:rPr>
          <w:rFonts w:ascii="Calibri" w:hAnsi="Calibri" w:cs="Arial"/>
        </w:rPr>
        <w:t>kompleksowości projektu, gdzie premiowane s</w:t>
      </w:r>
      <w:r w:rsidR="001363D4" w:rsidRPr="00D2102A">
        <w:rPr>
          <w:rFonts w:ascii="Calibri" w:hAnsi="Calibri" w:cs="Arial"/>
        </w:rPr>
        <w:t>ą projekty w ramach</w:t>
      </w:r>
      <w:r w:rsidR="00D523C3" w:rsidRPr="00D2102A">
        <w:rPr>
          <w:rFonts w:ascii="Calibri" w:hAnsi="Calibri" w:cs="Arial"/>
        </w:rPr>
        <w:t xml:space="preserve"> których tworzone będą punkty</w:t>
      </w:r>
      <w:r w:rsidR="00B56C30" w:rsidRPr="00D2102A">
        <w:rPr>
          <w:rFonts w:ascii="Calibri" w:hAnsi="Calibri" w:cs="Arial"/>
        </w:rPr>
        <w:t xml:space="preserve"> napraw i punktu przyjmowania rzeczy używanych. Zapytała co z instalacjami, które już pos</w:t>
      </w:r>
      <w:r w:rsidR="00631521" w:rsidRPr="00D2102A">
        <w:rPr>
          <w:rFonts w:ascii="Calibri" w:hAnsi="Calibri" w:cs="Arial"/>
        </w:rPr>
        <w:t>iadają takie punkty. Zauważył, ż</w:t>
      </w:r>
      <w:r w:rsidR="00B56C30" w:rsidRPr="00D2102A">
        <w:rPr>
          <w:rFonts w:ascii="Calibri" w:hAnsi="Calibri" w:cs="Arial"/>
        </w:rPr>
        <w:t>e większość in</w:t>
      </w:r>
      <w:r w:rsidR="001363D4" w:rsidRPr="00D2102A">
        <w:rPr>
          <w:rFonts w:ascii="Calibri" w:hAnsi="Calibri" w:cs="Arial"/>
        </w:rPr>
        <w:t xml:space="preserve">stalacji regionalnych ma </w:t>
      </w:r>
      <w:r w:rsidR="00867EFA">
        <w:rPr>
          <w:rFonts w:ascii="Calibri" w:hAnsi="Calibri" w:cs="Arial"/>
        </w:rPr>
        <w:t>Punkty Selektywnych Zbiórek Odpadów Komunalnych (</w:t>
      </w:r>
      <w:r w:rsidR="001363D4" w:rsidRPr="00D2102A">
        <w:rPr>
          <w:rFonts w:ascii="Calibri" w:hAnsi="Calibri" w:cs="Arial"/>
        </w:rPr>
        <w:t>PSZOKI</w:t>
      </w:r>
      <w:r w:rsidR="00867EFA">
        <w:rPr>
          <w:rFonts w:ascii="Calibri" w:hAnsi="Calibri" w:cs="Arial"/>
        </w:rPr>
        <w:t>)</w:t>
      </w:r>
      <w:r w:rsidR="001363D4" w:rsidRPr="00D2102A">
        <w:rPr>
          <w:rFonts w:ascii="Calibri" w:hAnsi="Calibri" w:cs="Arial"/>
        </w:rPr>
        <w:t>, w</w:t>
      </w:r>
      <w:r w:rsidR="00B56C30" w:rsidRPr="00D2102A">
        <w:rPr>
          <w:rFonts w:ascii="Calibri" w:hAnsi="Calibri" w:cs="Arial"/>
        </w:rPr>
        <w:t xml:space="preserve"> r</w:t>
      </w:r>
      <w:r w:rsidR="001363D4" w:rsidRPr="00D2102A">
        <w:rPr>
          <w:rFonts w:ascii="Calibri" w:hAnsi="Calibri" w:cs="Arial"/>
        </w:rPr>
        <w:t>amach których</w:t>
      </w:r>
      <w:r w:rsidR="00631521" w:rsidRPr="00D2102A">
        <w:rPr>
          <w:rFonts w:ascii="Calibri" w:hAnsi="Calibri" w:cs="Arial"/>
        </w:rPr>
        <w:t xml:space="preserve"> działają</w:t>
      </w:r>
      <w:r w:rsidR="00B56C30" w:rsidRPr="00D2102A">
        <w:rPr>
          <w:rFonts w:ascii="Calibri" w:hAnsi="Calibri" w:cs="Arial"/>
        </w:rPr>
        <w:t xml:space="preserve"> punkty</w:t>
      </w:r>
      <w:r w:rsidR="001363D4" w:rsidRPr="00D2102A">
        <w:rPr>
          <w:rFonts w:ascii="Calibri" w:hAnsi="Calibri" w:cs="Arial"/>
        </w:rPr>
        <w:t xml:space="preserve"> napraw i punktu przyjmowania rzeczy</w:t>
      </w:r>
      <w:r w:rsidR="00631521" w:rsidRPr="00D2102A">
        <w:rPr>
          <w:rFonts w:ascii="Calibri" w:hAnsi="Calibri" w:cs="Arial"/>
        </w:rPr>
        <w:t xml:space="preserve"> używanych.</w:t>
      </w:r>
      <w:r w:rsidR="00B56C30" w:rsidRPr="00D2102A">
        <w:rPr>
          <w:rFonts w:ascii="Calibri" w:hAnsi="Calibri" w:cs="Arial"/>
        </w:rPr>
        <w:t xml:space="preserve"> Zgłosił propozycję, żeby punktami premiować te regionalne instalacje, które posiadają już takie punkty.</w:t>
      </w:r>
    </w:p>
    <w:p w:rsidR="0089052F" w:rsidRPr="00D2102A" w:rsidRDefault="00B56C30" w:rsidP="00CA7314">
      <w:pPr>
        <w:autoSpaceDE w:val="0"/>
        <w:autoSpaceDN w:val="0"/>
        <w:adjustRightInd w:val="0"/>
        <w:spacing w:after="0" w:line="360" w:lineRule="auto"/>
        <w:ind w:firstLine="708"/>
        <w:jc w:val="both"/>
        <w:rPr>
          <w:rFonts w:ascii="Calibri" w:hAnsi="Calibri" w:cstheme="minorHAnsi"/>
          <w:i/>
          <w:iCs/>
        </w:rPr>
      </w:pPr>
      <w:r w:rsidRPr="00D2102A">
        <w:rPr>
          <w:rFonts w:ascii="Calibri" w:hAnsi="Calibri" w:cstheme="minorHAnsi"/>
          <w:iCs/>
        </w:rPr>
        <w:t>Pani</w:t>
      </w:r>
      <w:r w:rsidR="001363D4" w:rsidRPr="00D2102A">
        <w:rPr>
          <w:rFonts w:ascii="Calibri" w:hAnsi="Calibri" w:cstheme="minorHAnsi"/>
          <w:iCs/>
        </w:rPr>
        <w:t xml:space="preserve"> Kinga Kowalewska powiedziała, ż</w:t>
      </w:r>
      <w:r w:rsidRPr="00D2102A">
        <w:rPr>
          <w:rFonts w:ascii="Calibri" w:hAnsi="Calibri" w:cstheme="minorHAnsi"/>
          <w:iCs/>
        </w:rPr>
        <w:t>e kryterium to było wypracowane na spotkaniu grupy roboczej</w:t>
      </w:r>
      <w:r w:rsidR="00910133" w:rsidRPr="00D2102A">
        <w:rPr>
          <w:rFonts w:ascii="Calibri" w:hAnsi="Calibri" w:cstheme="minorHAnsi"/>
          <w:iCs/>
        </w:rPr>
        <w:t xml:space="preserve">, z </w:t>
      </w:r>
      <w:r w:rsidRPr="00D2102A">
        <w:rPr>
          <w:rFonts w:ascii="Calibri" w:hAnsi="Calibri" w:cstheme="minorHAnsi"/>
          <w:iCs/>
        </w:rPr>
        <w:t>dużym zaangażowaniem Departament</w:t>
      </w:r>
      <w:r w:rsidR="001363D4" w:rsidRPr="00D2102A">
        <w:rPr>
          <w:rFonts w:ascii="Calibri" w:hAnsi="Calibri" w:cstheme="minorHAnsi"/>
          <w:iCs/>
        </w:rPr>
        <w:t>u Gospodarki Odpadami UMWM. Dodała, ż</w:t>
      </w:r>
      <w:r w:rsidRPr="00D2102A">
        <w:rPr>
          <w:rFonts w:ascii="Calibri" w:hAnsi="Calibri" w:cstheme="minorHAnsi"/>
          <w:iCs/>
        </w:rPr>
        <w:t xml:space="preserve">e argumenty przedmówcy są przekonujące i jeżeli faktycznie w RIPOKU te usługi już </w:t>
      </w:r>
      <w:r w:rsidR="00910133" w:rsidRPr="00D2102A">
        <w:rPr>
          <w:rFonts w:ascii="Calibri" w:hAnsi="Calibri" w:cstheme="minorHAnsi"/>
          <w:iCs/>
        </w:rPr>
        <w:t>są</w:t>
      </w:r>
      <w:r w:rsidRPr="00D2102A">
        <w:rPr>
          <w:rFonts w:ascii="Calibri" w:hAnsi="Calibri" w:cstheme="minorHAnsi"/>
          <w:iCs/>
        </w:rPr>
        <w:t xml:space="preserve"> świadczone to punkty powinny być przyznane. Jeżeli nie będzie uwag ze strony Departamentu Gospodarki Odpadami</w:t>
      </w:r>
      <w:r w:rsidR="00910133" w:rsidRPr="00D2102A">
        <w:rPr>
          <w:rFonts w:ascii="Calibri" w:hAnsi="Calibri" w:cstheme="minorHAnsi"/>
          <w:iCs/>
        </w:rPr>
        <w:t xml:space="preserve"> to</w:t>
      </w:r>
      <w:r w:rsidRPr="00D2102A">
        <w:rPr>
          <w:rFonts w:ascii="Calibri" w:hAnsi="Calibri" w:cstheme="minorHAnsi"/>
          <w:iCs/>
        </w:rPr>
        <w:t xml:space="preserve"> zaproponowała, żeby zapis brzmiał</w:t>
      </w:r>
      <w:r w:rsidR="00910133" w:rsidRPr="00D2102A">
        <w:rPr>
          <w:rFonts w:ascii="Calibri" w:hAnsi="Calibri" w:cstheme="minorHAnsi"/>
          <w:iCs/>
        </w:rPr>
        <w:t xml:space="preserve"> </w:t>
      </w:r>
      <w:r w:rsidR="00910133" w:rsidRPr="00D2102A">
        <w:rPr>
          <w:rFonts w:ascii="Calibri" w:hAnsi="Calibri" w:cstheme="minorHAnsi"/>
          <w:i/>
          <w:iCs/>
        </w:rPr>
        <w:t>utworzenie bądź istnienie punktu napraw</w:t>
      </w:r>
      <w:r w:rsidR="00910133" w:rsidRPr="00D2102A">
        <w:rPr>
          <w:rFonts w:ascii="Calibri" w:hAnsi="Calibri" w:cstheme="minorHAnsi"/>
          <w:iCs/>
        </w:rPr>
        <w:t xml:space="preserve"> oraz </w:t>
      </w:r>
      <w:r w:rsidR="00910133" w:rsidRPr="00D2102A">
        <w:rPr>
          <w:rFonts w:ascii="Calibri" w:hAnsi="Calibri" w:cstheme="minorHAnsi"/>
          <w:i/>
          <w:iCs/>
        </w:rPr>
        <w:t>utworzenie bądź istnienie punktu przyjmowania rzeczy.</w:t>
      </w:r>
    </w:p>
    <w:p w:rsidR="005D1608" w:rsidRPr="00D2102A" w:rsidRDefault="00916374" w:rsidP="00CA7314">
      <w:pPr>
        <w:autoSpaceDE w:val="0"/>
        <w:autoSpaceDN w:val="0"/>
        <w:adjustRightInd w:val="0"/>
        <w:spacing w:after="0" w:line="360" w:lineRule="auto"/>
        <w:jc w:val="both"/>
        <w:rPr>
          <w:rFonts w:ascii="Calibri" w:hAnsi="Calibri" w:cstheme="minorHAnsi"/>
          <w:iCs/>
        </w:rPr>
      </w:pPr>
      <w:r w:rsidRPr="00D2102A">
        <w:rPr>
          <w:rFonts w:ascii="Calibri" w:hAnsi="Calibri" w:cstheme="minorHAnsi"/>
          <w:b/>
          <w:iCs/>
        </w:rPr>
        <w:t xml:space="preserve">            </w:t>
      </w:r>
      <w:r w:rsidR="005D1608" w:rsidRPr="00D2102A">
        <w:rPr>
          <w:rFonts w:ascii="Calibri" w:hAnsi="Calibri" w:cstheme="minorHAnsi"/>
          <w:iCs/>
        </w:rPr>
        <w:t>Wobec b</w:t>
      </w:r>
      <w:r w:rsidR="002C3D1C" w:rsidRPr="00D2102A">
        <w:rPr>
          <w:rFonts w:ascii="Calibri" w:hAnsi="Calibri" w:cstheme="minorHAnsi"/>
          <w:iCs/>
        </w:rPr>
        <w:t xml:space="preserve">raku </w:t>
      </w:r>
      <w:r w:rsidR="00832E1D" w:rsidRPr="00D2102A">
        <w:rPr>
          <w:rFonts w:ascii="Calibri" w:hAnsi="Calibri" w:cstheme="minorHAnsi"/>
          <w:iCs/>
        </w:rPr>
        <w:t xml:space="preserve">dalszych </w:t>
      </w:r>
      <w:r w:rsidR="002C3D1C" w:rsidRPr="00D2102A">
        <w:rPr>
          <w:rFonts w:ascii="Calibri" w:hAnsi="Calibri" w:cstheme="minorHAnsi"/>
          <w:iCs/>
        </w:rPr>
        <w:t xml:space="preserve">uwag i sugestii Pan Wiesław Raboszuk </w:t>
      </w:r>
      <w:r w:rsidR="005D1608" w:rsidRPr="00D2102A">
        <w:rPr>
          <w:rFonts w:ascii="Calibri" w:hAnsi="Calibri" w:cstheme="minorHAnsi"/>
          <w:iCs/>
        </w:rPr>
        <w:t xml:space="preserve">zaproponował głosowanie nad przyjęciem uchwały </w:t>
      </w:r>
      <w:r w:rsidR="001363D4" w:rsidRPr="00D2102A">
        <w:rPr>
          <w:rFonts w:ascii="Calibri" w:hAnsi="Calibri" w:cstheme="minorHAnsi"/>
          <w:iCs/>
        </w:rPr>
        <w:t xml:space="preserve">wraz z autopoprawkami </w:t>
      </w:r>
      <w:r w:rsidR="002C3D1C" w:rsidRPr="00D2102A">
        <w:rPr>
          <w:rFonts w:ascii="Calibri" w:hAnsi="Calibri" w:cstheme="minorHAnsi"/>
          <w:iCs/>
        </w:rPr>
        <w:t>w sprawie zatwierdzenia kryteriów dostępu i kryteriów merytorycznych – szczegółowych dla</w:t>
      </w:r>
      <w:r w:rsidR="00E356D4" w:rsidRPr="00D2102A">
        <w:rPr>
          <w:rFonts w:ascii="Calibri" w:hAnsi="Calibri" w:cstheme="minorHAnsi"/>
          <w:iCs/>
        </w:rPr>
        <w:t xml:space="preserve"> Działania 5.2 Rozbudowa i modernizacja regionalnych instalacji do przetwarzania odpadów komunalnych (RIPOK) oraz instalacji zastępczych w celu spełnie</w:t>
      </w:r>
      <w:r w:rsidR="00496FF9" w:rsidRPr="00D2102A">
        <w:rPr>
          <w:rFonts w:ascii="Calibri" w:hAnsi="Calibri" w:cstheme="minorHAnsi"/>
          <w:iCs/>
        </w:rPr>
        <w:t>nia przez nie standardów RIPOK</w:t>
      </w:r>
      <w:r w:rsidR="002C3D1C" w:rsidRPr="00D2102A">
        <w:rPr>
          <w:rFonts w:ascii="Calibri" w:hAnsi="Calibri" w:cstheme="minorHAnsi"/>
          <w:iCs/>
        </w:rPr>
        <w:t xml:space="preserve"> </w:t>
      </w:r>
      <w:r w:rsidR="005D1608" w:rsidRPr="00D2102A">
        <w:rPr>
          <w:rFonts w:ascii="Calibri" w:hAnsi="Calibri" w:cstheme="minorHAnsi"/>
          <w:iCs/>
        </w:rPr>
        <w:t xml:space="preserve">(stanowi załącznik nr 3 do </w:t>
      </w:r>
      <w:r w:rsidR="002C3D1C" w:rsidRPr="00D2102A">
        <w:rPr>
          <w:rFonts w:ascii="Calibri" w:hAnsi="Calibri" w:cstheme="minorHAnsi"/>
          <w:iCs/>
        </w:rPr>
        <w:t>niniejszego protokołu). Uchwała</w:t>
      </w:r>
      <w:r w:rsidR="00062086" w:rsidRPr="00D2102A">
        <w:rPr>
          <w:rFonts w:ascii="Calibri" w:hAnsi="Calibri" w:cstheme="minorHAnsi"/>
          <w:iCs/>
        </w:rPr>
        <w:t xml:space="preserve"> </w:t>
      </w:r>
      <w:r w:rsidR="002C3D1C" w:rsidRPr="00D2102A">
        <w:rPr>
          <w:rFonts w:ascii="Calibri" w:hAnsi="Calibri" w:cstheme="minorHAnsi"/>
          <w:iCs/>
        </w:rPr>
        <w:t>została</w:t>
      </w:r>
      <w:r w:rsidR="00062086" w:rsidRPr="00D2102A">
        <w:rPr>
          <w:rFonts w:ascii="Calibri" w:hAnsi="Calibri" w:cstheme="minorHAnsi"/>
          <w:iCs/>
        </w:rPr>
        <w:t xml:space="preserve"> </w:t>
      </w:r>
      <w:r w:rsidR="002C3D1C" w:rsidRPr="00D2102A">
        <w:rPr>
          <w:rFonts w:ascii="Calibri" w:hAnsi="Calibri" w:cstheme="minorHAnsi"/>
          <w:iCs/>
        </w:rPr>
        <w:t>przyjęta</w:t>
      </w:r>
      <w:r w:rsidR="00062086" w:rsidRPr="00D2102A">
        <w:rPr>
          <w:rFonts w:ascii="Calibri" w:hAnsi="Calibri" w:cstheme="minorHAnsi"/>
          <w:iCs/>
        </w:rPr>
        <w:t xml:space="preserve"> </w:t>
      </w:r>
      <w:r w:rsidR="00910133" w:rsidRPr="00D2102A">
        <w:rPr>
          <w:rFonts w:ascii="Calibri" w:hAnsi="Calibri" w:cstheme="minorHAnsi"/>
          <w:iCs/>
        </w:rPr>
        <w:t>większością głosów.</w:t>
      </w:r>
    </w:p>
    <w:p w:rsidR="00910133" w:rsidRPr="00D2102A" w:rsidRDefault="00910133" w:rsidP="00910133">
      <w:pPr>
        <w:autoSpaceDE w:val="0"/>
        <w:autoSpaceDN w:val="0"/>
        <w:adjustRightInd w:val="0"/>
        <w:spacing w:after="0" w:line="240" w:lineRule="auto"/>
        <w:jc w:val="both"/>
        <w:rPr>
          <w:rFonts w:ascii="Calibri" w:hAnsi="Calibri"/>
          <w:b/>
        </w:rPr>
      </w:pPr>
      <w:r w:rsidRPr="00D2102A">
        <w:rPr>
          <w:rFonts w:ascii="Calibri" w:hAnsi="Calibri" w:cs="Arial"/>
          <w:b/>
          <w:lang w:eastAsia="pl-PL"/>
        </w:rPr>
        <w:lastRenderedPageBreak/>
        <w:t>3.</w:t>
      </w:r>
      <w:r w:rsidR="00FC71FF" w:rsidRPr="00D2102A">
        <w:rPr>
          <w:rFonts w:ascii="Calibri" w:hAnsi="Calibri" w:cs="Arial"/>
          <w:b/>
          <w:lang w:eastAsia="pl-PL"/>
        </w:rPr>
        <w:t xml:space="preserve"> </w:t>
      </w:r>
      <w:r w:rsidRPr="00D2102A">
        <w:rPr>
          <w:rFonts w:ascii="Calibri" w:hAnsi="Calibri"/>
          <w:b/>
        </w:rPr>
        <w:t>Prezentacja oraz głosowanie nad przyjęciem kryteriów dla naboru wniosków przewidzianych w ramach Działania 6.2 Rewitalizacja obszarów zmarginalizowanych (typ projektu: Rozwój infrastruktury technicznej na obszarach rewitalizowanych w ce</w:t>
      </w:r>
      <w:r w:rsidR="00867EFA">
        <w:rPr>
          <w:rFonts w:ascii="Calibri" w:hAnsi="Calibri"/>
          <w:b/>
        </w:rPr>
        <w:t>lu ich aktywizacji społecznej i </w:t>
      </w:r>
      <w:r w:rsidRPr="00D2102A">
        <w:rPr>
          <w:rFonts w:ascii="Calibri" w:hAnsi="Calibri"/>
          <w:b/>
        </w:rPr>
        <w:t>gospodarczej).</w:t>
      </w:r>
    </w:p>
    <w:p w:rsidR="00910133" w:rsidRPr="00D2102A" w:rsidRDefault="00910133" w:rsidP="00910133">
      <w:pPr>
        <w:autoSpaceDE w:val="0"/>
        <w:autoSpaceDN w:val="0"/>
        <w:adjustRightInd w:val="0"/>
        <w:spacing w:after="0" w:line="240" w:lineRule="auto"/>
        <w:jc w:val="both"/>
        <w:rPr>
          <w:rFonts w:ascii="Calibri" w:hAnsi="Calibri"/>
          <w:b/>
        </w:rPr>
      </w:pPr>
    </w:p>
    <w:p w:rsidR="003F306C" w:rsidRPr="00D2102A" w:rsidRDefault="00193CDF" w:rsidP="003F306C">
      <w:pPr>
        <w:autoSpaceDE w:val="0"/>
        <w:autoSpaceDN w:val="0"/>
        <w:adjustRightInd w:val="0"/>
        <w:spacing w:after="0" w:line="360" w:lineRule="auto"/>
        <w:ind w:firstLine="567"/>
        <w:jc w:val="both"/>
        <w:rPr>
          <w:rFonts w:ascii="Calibri" w:hAnsi="Calibri" w:cstheme="minorHAnsi"/>
          <w:iCs/>
        </w:rPr>
      </w:pPr>
      <w:r w:rsidRPr="00D2102A">
        <w:rPr>
          <w:rFonts w:ascii="Calibri" w:hAnsi="Calibri" w:cstheme="minorHAnsi"/>
          <w:iCs/>
        </w:rPr>
        <w:t xml:space="preserve">Pani reprezentująca miasto Siedlce (nie przedstawiła się) </w:t>
      </w:r>
      <w:r w:rsidR="00867EFA">
        <w:rPr>
          <w:rFonts w:ascii="Calibri" w:hAnsi="Calibri" w:cstheme="minorHAnsi"/>
          <w:iCs/>
        </w:rPr>
        <w:t>odniosła się do kryterium nr 4 </w:t>
      </w:r>
      <w:r w:rsidR="003F306C" w:rsidRPr="00D2102A">
        <w:rPr>
          <w:rFonts w:ascii="Calibri" w:hAnsi="Calibri" w:cstheme="minorHAnsi"/>
          <w:i/>
          <w:iCs/>
        </w:rPr>
        <w:t xml:space="preserve">Komplementarność projektu z projektami dotyczącymi terenów inwestycyjnych. Kryterium promuje projekty komplementarne z projektami w ramach: Działania 3.1 Poprawa rozwoju MŚP na Mazowszu, Typ projektów: Uporządkowanie i przygotowanie terenów inwestycyjnych w celu nadania im nowych funkcji gospodarczych w RPO WM 2014-2020, Działania 1.3 Kompleksowe przygotowanie terenów pod działalność gospodarczą RPO WM 2007-2013 realizowanymi wyłącznie na obszarach powojskowych, poprzemysłowych, </w:t>
      </w:r>
      <w:proofErr w:type="spellStart"/>
      <w:r w:rsidR="003F306C" w:rsidRPr="00D2102A">
        <w:rPr>
          <w:rFonts w:ascii="Calibri" w:hAnsi="Calibri" w:cstheme="minorHAnsi"/>
          <w:i/>
          <w:iCs/>
        </w:rPr>
        <w:t>pokolejowych</w:t>
      </w:r>
      <w:proofErr w:type="spellEnd"/>
      <w:r w:rsidR="003F306C" w:rsidRPr="00D2102A">
        <w:rPr>
          <w:rFonts w:ascii="Calibri" w:hAnsi="Calibri" w:cstheme="minorHAnsi"/>
          <w:i/>
          <w:iCs/>
        </w:rPr>
        <w:t xml:space="preserve"> i popegeerowskich.  </w:t>
      </w:r>
      <w:r w:rsidR="003F306C" w:rsidRPr="00D2102A">
        <w:rPr>
          <w:rFonts w:ascii="Calibri" w:hAnsi="Calibri" w:cstheme="minorHAnsi"/>
          <w:iCs/>
        </w:rPr>
        <w:t>Zapytała czy</w:t>
      </w:r>
      <w:r w:rsidR="00867EFA">
        <w:rPr>
          <w:rFonts w:ascii="Calibri" w:hAnsi="Calibri" w:cstheme="minorHAnsi"/>
          <w:iCs/>
        </w:rPr>
        <w:t xml:space="preserve"> nie można byłoby zrezygnować z </w:t>
      </w:r>
      <w:r w:rsidR="003F306C" w:rsidRPr="00D2102A">
        <w:rPr>
          <w:rFonts w:ascii="Calibri" w:hAnsi="Calibri" w:cstheme="minorHAnsi"/>
          <w:iCs/>
        </w:rPr>
        <w:t>tego warunku</w:t>
      </w:r>
      <w:r w:rsidR="00496FF9" w:rsidRPr="00D2102A">
        <w:rPr>
          <w:rFonts w:ascii="Calibri" w:hAnsi="Calibri" w:cstheme="minorHAnsi"/>
          <w:iCs/>
        </w:rPr>
        <w:t>.</w:t>
      </w:r>
    </w:p>
    <w:p w:rsidR="00496FF9" w:rsidRPr="00D2102A" w:rsidRDefault="00496FF9" w:rsidP="003F306C">
      <w:pPr>
        <w:autoSpaceDE w:val="0"/>
        <w:autoSpaceDN w:val="0"/>
        <w:adjustRightInd w:val="0"/>
        <w:spacing w:after="0" w:line="360" w:lineRule="auto"/>
        <w:ind w:firstLine="567"/>
        <w:jc w:val="both"/>
        <w:rPr>
          <w:rFonts w:ascii="Calibri" w:hAnsi="Calibri" w:cstheme="minorHAnsi"/>
          <w:iCs/>
        </w:rPr>
      </w:pPr>
      <w:r w:rsidRPr="00D2102A">
        <w:rPr>
          <w:rFonts w:ascii="Calibri" w:hAnsi="Calibri" w:cstheme="minorHAnsi"/>
          <w:iCs/>
        </w:rPr>
        <w:t>Pani Kinga Kowalewska odpowiedział, że ten zapis jest kluczowy, dlaczego</w:t>
      </w:r>
      <w:r w:rsidR="00CB6930" w:rsidRPr="00D2102A">
        <w:rPr>
          <w:rFonts w:ascii="Calibri" w:hAnsi="Calibri" w:cstheme="minorHAnsi"/>
          <w:iCs/>
        </w:rPr>
        <w:t>,</w:t>
      </w:r>
      <w:r w:rsidRPr="00D2102A">
        <w:rPr>
          <w:rFonts w:ascii="Calibri" w:hAnsi="Calibri" w:cstheme="minorHAnsi"/>
          <w:iCs/>
        </w:rPr>
        <w:t xml:space="preserve"> że dotyczy rewitalizacji, więc nie zwraca się uwagi na tereny inwestycyjne ogółem</w:t>
      </w:r>
      <w:r w:rsidR="00631521" w:rsidRPr="00D2102A">
        <w:rPr>
          <w:rFonts w:ascii="Calibri" w:hAnsi="Calibri" w:cstheme="minorHAnsi"/>
          <w:iCs/>
        </w:rPr>
        <w:t>,</w:t>
      </w:r>
      <w:r w:rsidRPr="00D2102A">
        <w:rPr>
          <w:rFonts w:ascii="Calibri" w:hAnsi="Calibri" w:cstheme="minorHAnsi"/>
          <w:iCs/>
        </w:rPr>
        <w:t xml:space="preserve"> </w:t>
      </w:r>
      <w:r w:rsidR="00867EFA">
        <w:rPr>
          <w:rFonts w:ascii="Calibri" w:hAnsi="Calibri" w:cstheme="minorHAnsi"/>
          <w:iCs/>
        </w:rPr>
        <w:t>lecz na te, które są związane z </w:t>
      </w:r>
      <w:r w:rsidRPr="00D2102A">
        <w:rPr>
          <w:rFonts w:ascii="Calibri" w:hAnsi="Calibri" w:cstheme="minorHAnsi"/>
          <w:iCs/>
        </w:rPr>
        <w:t xml:space="preserve">rewitalizacją, z ponownym zagospodarowaniem terenów. </w:t>
      </w:r>
      <w:r w:rsidR="00631521" w:rsidRPr="00D2102A">
        <w:rPr>
          <w:rFonts w:ascii="Calibri" w:hAnsi="Calibri" w:cstheme="minorHAnsi"/>
          <w:iCs/>
        </w:rPr>
        <w:t>Jest to zapis kluczowy i musi po</w:t>
      </w:r>
      <w:r w:rsidRPr="00D2102A">
        <w:rPr>
          <w:rFonts w:ascii="Calibri" w:hAnsi="Calibri" w:cstheme="minorHAnsi"/>
          <w:iCs/>
        </w:rPr>
        <w:t xml:space="preserve">zostać. </w:t>
      </w:r>
    </w:p>
    <w:p w:rsidR="00496FF9" w:rsidRPr="00D2102A" w:rsidRDefault="00496FF9" w:rsidP="00496FF9">
      <w:pPr>
        <w:autoSpaceDE w:val="0"/>
        <w:autoSpaceDN w:val="0"/>
        <w:adjustRightInd w:val="0"/>
        <w:spacing w:after="0" w:line="360" w:lineRule="auto"/>
        <w:jc w:val="both"/>
        <w:rPr>
          <w:rFonts w:ascii="Calibri" w:hAnsi="Calibri" w:cstheme="minorHAnsi"/>
          <w:iCs/>
        </w:rPr>
      </w:pPr>
      <w:r w:rsidRPr="00D2102A">
        <w:rPr>
          <w:rFonts w:ascii="Calibri" w:hAnsi="Calibri" w:cstheme="minorHAnsi"/>
          <w:iCs/>
        </w:rPr>
        <w:t xml:space="preserve">          Wobec braku dalszych uwag i sugestii Pan Wiesław Raboszuk zaproponował gło</w:t>
      </w:r>
      <w:r w:rsidR="00005C37" w:rsidRPr="00D2102A">
        <w:rPr>
          <w:rFonts w:ascii="Calibri" w:hAnsi="Calibri" w:cstheme="minorHAnsi"/>
          <w:iCs/>
        </w:rPr>
        <w:t xml:space="preserve">sowanie nad przyjęciem uchwały </w:t>
      </w:r>
      <w:r w:rsidRPr="00D2102A">
        <w:rPr>
          <w:rFonts w:ascii="Calibri" w:hAnsi="Calibri" w:cstheme="minorHAnsi"/>
          <w:iCs/>
        </w:rPr>
        <w:t xml:space="preserve">w sprawie zatwierdzenia kryteriów dostępu i kryteriów merytorycznych – szczegółowych </w:t>
      </w:r>
      <w:r w:rsidRPr="00D2102A">
        <w:rPr>
          <w:rFonts w:ascii="Calibri" w:hAnsi="Calibri"/>
        </w:rPr>
        <w:t>w ramach Działania 6.2 Rewitalizacja obszarów zmarginalizowanych (typ projektu: Rozwój infrastruktury technicznej na obszarach rewitalizowanych w ce</w:t>
      </w:r>
      <w:r w:rsidR="00867EFA">
        <w:rPr>
          <w:rFonts w:ascii="Calibri" w:hAnsi="Calibri"/>
        </w:rPr>
        <w:t>lu ich aktywizacji społecznej i </w:t>
      </w:r>
      <w:r w:rsidRPr="00D2102A">
        <w:rPr>
          <w:rFonts w:ascii="Calibri" w:hAnsi="Calibri"/>
        </w:rPr>
        <w:t>gospodarczej)</w:t>
      </w:r>
      <w:r w:rsidR="00CB6930" w:rsidRPr="00D2102A">
        <w:rPr>
          <w:rFonts w:ascii="Calibri" w:hAnsi="Calibri"/>
        </w:rPr>
        <w:t>,</w:t>
      </w:r>
      <w:r w:rsidRPr="00D2102A">
        <w:rPr>
          <w:rFonts w:ascii="Calibri" w:hAnsi="Calibri"/>
        </w:rPr>
        <w:t xml:space="preserve"> </w:t>
      </w:r>
      <w:r w:rsidR="00347468" w:rsidRPr="00D2102A">
        <w:rPr>
          <w:rFonts w:ascii="Calibri" w:hAnsi="Calibri" w:cstheme="minorHAnsi"/>
          <w:iCs/>
        </w:rPr>
        <w:t xml:space="preserve">(stanowi załącznik nr </w:t>
      </w:r>
      <w:r w:rsidR="00F60531" w:rsidRPr="00D2102A">
        <w:rPr>
          <w:rFonts w:ascii="Calibri" w:hAnsi="Calibri" w:cstheme="minorHAnsi"/>
          <w:iCs/>
        </w:rPr>
        <w:t>4</w:t>
      </w:r>
      <w:r w:rsidR="00347468" w:rsidRPr="00D2102A">
        <w:rPr>
          <w:rFonts w:ascii="Calibri" w:hAnsi="Calibri" w:cstheme="minorHAnsi"/>
          <w:iCs/>
        </w:rPr>
        <w:t xml:space="preserve"> </w:t>
      </w:r>
      <w:r w:rsidRPr="00D2102A">
        <w:rPr>
          <w:rFonts w:ascii="Calibri" w:hAnsi="Calibri" w:cstheme="minorHAnsi"/>
          <w:iCs/>
        </w:rPr>
        <w:t xml:space="preserve"> do niniejszego protokołu). Uchwała została przyjęta większością głosów.</w:t>
      </w:r>
    </w:p>
    <w:p w:rsidR="00496FF9" w:rsidRPr="00D2102A" w:rsidRDefault="00496FF9" w:rsidP="00496FF9">
      <w:pPr>
        <w:autoSpaceDE w:val="0"/>
        <w:autoSpaceDN w:val="0"/>
        <w:adjustRightInd w:val="0"/>
        <w:spacing w:after="0" w:line="240" w:lineRule="auto"/>
        <w:jc w:val="both"/>
        <w:rPr>
          <w:rFonts w:ascii="Calibri" w:hAnsi="Calibri" w:cs="Arial"/>
          <w:b/>
          <w:lang w:eastAsia="pl-PL"/>
        </w:rPr>
      </w:pPr>
    </w:p>
    <w:p w:rsidR="00496FF9" w:rsidRPr="00D2102A" w:rsidRDefault="00496FF9" w:rsidP="00496FF9">
      <w:pPr>
        <w:autoSpaceDE w:val="0"/>
        <w:autoSpaceDN w:val="0"/>
        <w:adjustRightInd w:val="0"/>
        <w:spacing w:after="0" w:line="240" w:lineRule="auto"/>
        <w:jc w:val="both"/>
        <w:rPr>
          <w:rFonts w:ascii="Calibri" w:hAnsi="Calibri" w:cs="Arial"/>
          <w:b/>
          <w:lang w:eastAsia="pl-PL"/>
        </w:rPr>
      </w:pPr>
      <w:r w:rsidRPr="00D2102A">
        <w:rPr>
          <w:rFonts w:ascii="Calibri" w:hAnsi="Calibri" w:cs="Arial"/>
          <w:b/>
          <w:lang w:eastAsia="pl-PL"/>
        </w:rPr>
        <w:t>4. Prezentacja oraz głosowanie nad przyjęciem kryteriów dla n</w:t>
      </w:r>
      <w:r w:rsidR="00867EFA">
        <w:rPr>
          <w:rFonts w:ascii="Calibri" w:hAnsi="Calibri" w:cs="Arial"/>
          <w:b/>
          <w:lang w:eastAsia="pl-PL"/>
        </w:rPr>
        <w:t>aboru wniosków przewidzianych w </w:t>
      </w:r>
      <w:r w:rsidRPr="00D2102A">
        <w:rPr>
          <w:rFonts w:ascii="Calibri" w:hAnsi="Calibri" w:cs="Arial"/>
          <w:b/>
          <w:lang w:eastAsia="pl-PL"/>
        </w:rPr>
        <w:t>ramach Działania 5.3 Dziedzictwo kulturowe (typ projektu: Wzrost regionalnego potencjału turystycznego poprzez ochronę obiektów zabytkowych).</w:t>
      </w:r>
    </w:p>
    <w:p w:rsidR="00496FF9" w:rsidRPr="00D2102A" w:rsidRDefault="00496FF9" w:rsidP="00496FF9">
      <w:pPr>
        <w:autoSpaceDE w:val="0"/>
        <w:autoSpaceDN w:val="0"/>
        <w:adjustRightInd w:val="0"/>
        <w:spacing w:after="0" w:line="240" w:lineRule="auto"/>
        <w:jc w:val="both"/>
        <w:rPr>
          <w:rFonts w:ascii="Calibri" w:hAnsi="Calibri" w:cs="Arial"/>
          <w:b/>
          <w:lang w:eastAsia="pl-PL"/>
        </w:rPr>
      </w:pPr>
    </w:p>
    <w:p w:rsidR="00496FF9" w:rsidRPr="00D2102A" w:rsidRDefault="00496FF9" w:rsidP="00A01F0D">
      <w:pPr>
        <w:autoSpaceDE w:val="0"/>
        <w:autoSpaceDN w:val="0"/>
        <w:adjustRightInd w:val="0"/>
        <w:spacing w:after="0" w:line="360" w:lineRule="auto"/>
        <w:ind w:firstLine="567"/>
        <w:jc w:val="both"/>
        <w:rPr>
          <w:rFonts w:ascii="Calibri" w:hAnsi="Calibri" w:cstheme="minorHAnsi"/>
          <w:iCs/>
        </w:rPr>
      </w:pPr>
      <w:r w:rsidRPr="00D2102A">
        <w:rPr>
          <w:rFonts w:ascii="Calibri" w:hAnsi="Calibri" w:cs="Arial"/>
          <w:lang w:eastAsia="pl-PL"/>
        </w:rPr>
        <w:t xml:space="preserve">      </w:t>
      </w:r>
      <w:r w:rsidRPr="00D2102A">
        <w:rPr>
          <w:rFonts w:ascii="Calibri" w:hAnsi="Calibri" w:cstheme="minorHAnsi"/>
          <w:iCs/>
        </w:rPr>
        <w:t>Pani Kinga Kowalewska powiedziała, że</w:t>
      </w:r>
      <w:r w:rsidR="00A01F0D" w:rsidRPr="00D2102A">
        <w:rPr>
          <w:rFonts w:ascii="Calibri" w:hAnsi="Calibri" w:cstheme="minorHAnsi"/>
          <w:iCs/>
        </w:rPr>
        <w:t xml:space="preserve"> IZ</w:t>
      </w:r>
      <w:r w:rsidRPr="00D2102A">
        <w:rPr>
          <w:rFonts w:ascii="Calibri" w:hAnsi="Calibri" w:cstheme="minorHAnsi"/>
          <w:iCs/>
        </w:rPr>
        <w:t xml:space="preserve"> </w:t>
      </w:r>
      <w:r w:rsidR="00A01F0D" w:rsidRPr="00D2102A">
        <w:rPr>
          <w:rFonts w:ascii="Calibri" w:hAnsi="Calibri" w:cstheme="minorHAnsi"/>
          <w:iCs/>
        </w:rPr>
        <w:t>proponuje dwie zmiany. Pierwsza z inicjatywy Komisji Europejskiej oraz Ministers</w:t>
      </w:r>
      <w:r w:rsidR="00867EFA">
        <w:rPr>
          <w:rFonts w:ascii="Calibri" w:hAnsi="Calibri" w:cstheme="minorHAnsi"/>
          <w:iCs/>
        </w:rPr>
        <w:t>twa Pracy i Polityki Społecznej, dotyczy usunięcia</w:t>
      </w:r>
      <w:r w:rsidR="00A01F0D" w:rsidRPr="00D2102A">
        <w:rPr>
          <w:rFonts w:ascii="Calibri" w:hAnsi="Calibri" w:cstheme="minorHAnsi"/>
          <w:iCs/>
        </w:rPr>
        <w:t xml:space="preserve"> kryterium Poprawa dostępności do oferty kulturalnej w tym dla osób niepełnosprawnych.  Jest to związane z kryterium dostępu nr 3 </w:t>
      </w:r>
      <w:r w:rsidR="00347468" w:rsidRPr="00D2102A">
        <w:rPr>
          <w:rFonts w:ascii="Calibri" w:hAnsi="Calibri" w:cstheme="minorHAnsi"/>
          <w:iCs/>
        </w:rPr>
        <w:t xml:space="preserve">zgodnie, z którym do realizacji przyjmowane są tylko te projekty, które w pełni są dostosowane do potrzeb osób niepełnosprawnych bądź realizacja tego projektu przewiduje pełne dostosowanie do potrzeb osób niepełnosprawnych. Kolejna uwaga, również z inicjatywy Komisji Europejskiej, związane jest z liczbą punktów. KE zaproponowała, żeby wzmocnić punktację długotrwałego efektu społeczno-ekonomicznego. IZ zgadza się z tym i </w:t>
      </w:r>
      <w:r w:rsidR="00867EFA">
        <w:rPr>
          <w:rFonts w:ascii="Calibri" w:hAnsi="Calibri" w:cstheme="minorHAnsi"/>
          <w:iCs/>
        </w:rPr>
        <w:t>punktacja została podniesiona z </w:t>
      </w:r>
      <w:r w:rsidR="00347468" w:rsidRPr="00D2102A">
        <w:rPr>
          <w:rFonts w:ascii="Calibri" w:hAnsi="Calibri" w:cstheme="minorHAnsi"/>
          <w:iCs/>
        </w:rPr>
        <w:t xml:space="preserve">4 do 8 punktów. </w:t>
      </w:r>
    </w:p>
    <w:p w:rsidR="00347468" w:rsidRPr="00D2102A" w:rsidRDefault="00347468" w:rsidP="00090DDB">
      <w:pPr>
        <w:autoSpaceDE w:val="0"/>
        <w:autoSpaceDN w:val="0"/>
        <w:adjustRightInd w:val="0"/>
        <w:spacing w:after="0" w:line="360" w:lineRule="auto"/>
        <w:ind w:firstLine="567"/>
        <w:jc w:val="both"/>
        <w:rPr>
          <w:rFonts w:ascii="Calibri" w:hAnsi="Calibri" w:cstheme="minorHAnsi"/>
          <w:iCs/>
        </w:rPr>
      </w:pPr>
      <w:r w:rsidRPr="00D2102A">
        <w:rPr>
          <w:rFonts w:ascii="Calibri" w:hAnsi="Calibri" w:cstheme="minorHAnsi"/>
          <w:iCs/>
        </w:rPr>
        <w:t>Wobec braku  uwag i sugestii Pan Wiesław Raboszuk zaproponował gł</w:t>
      </w:r>
      <w:r w:rsidR="00631521" w:rsidRPr="00D2102A">
        <w:rPr>
          <w:rFonts w:ascii="Calibri" w:hAnsi="Calibri" w:cstheme="minorHAnsi"/>
          <w:iCs/>
        </w:rPr>
        <w:t>osowanie nad przyjęciem uchwały</w:t>
      </w:r>
      <w:r w:rsidRPr="00D2102A">
        <w:rPr>
          <w:rFonts w:ascii="Calibri" w:hAnsi="Calibri" w:cstheme="minorHAnsi"/>
          <w:iCs/>
        </w:rPr>
        <w:t xml:space="preserve"> w sprawie zatwierdzenia kryteriów dostępu i kryteriów merytorycznych – szczegółowych </w:t>
      </w:r>
      <w:r w:rsidR="00867EFA">
        <w:rPr>
          <w:rFonts w:ascii="Calibri" w:hAnsi="Calibri" w:cstheme="minorHAnsi"/>
          <w:iCs/>
        </w:rPr>
        <w:t>w </w:t>
      </w:r>
      <w:r w:rsidR="00090DDB" w:rsidRPr="00D2102A">
        <w:rPr>
          <w:rFonts w:ascii="Calibri" w:hAnsi="Calibri" w:cstheme="minorHAnsi"/>
          <w:iCs/>
        </w:rPr>
        <w:t xml:space="preserve">ramach Działania 5.3 Dziedzictwo kulturowe (typ projektu: Wzrost regionalnego potencjału </w:t>
      </w:r>
      <w:r w:rsidR="00090DDB" w:rsidRPr="00D2102A">
        <w:rPr>
          <w:rFonts w:ascii="Calibri" w:hAnsi="Calibri" w:cstheme="minorHAnsi"/>
          <w:iCs/>
        </w:rPr>
        <w:lastRenderedPageBreak/>
        <w:t>turystycznego poprzez ochronę obiektów zabytkowych)</w:t>
      </w:r>
      <w:r w:rsidR="00631521" w:rsidRPr="00D2102A">
        <w:rPr>
          <w:rFonts w:ascii="Calibri" w:hAnsi="Calibri" w:cstheme="minorHAnsi"/>
          <w:iCs/>
        </w:rPr>
        <w:t>,</w:t>
      </w:r>
      <w:r w:rsidR="00090DDB" w:rsidRPr="00D2102A">
        <w:rPr>
          <w:rFonts w:ascii="Calibri" w:hAnsi="Calibri" w:cstheme="minorHAnsi"/>
          <w:iCs/>
        </w:rPr>
        <w:t xml:space="preserve"> </w:t>
      </w:r>
      <w:r w:rsidR="00F60531" w:rsidRPr="00D2102A">
        <w:rPr>
          <w:rFonts w:ascii="Calibri" w:hAnsi="Calibri" w:cstheme="minorHAnsi"/>
          <w:iCs/>
        </w:rPr>
        <w:t>(stanowi załącznik nr 5</w:t>
      </w:r>
      <w:r w:rsidRPr="00D2102A">
        <w:rPr>
          <w:rFonts w:ascii="Calibri" w:hAnsi="Calibri" w:cstheme="minorHAnsi"/>
          <w:iCs/>
        </w:rPr>
        <w:t xml:space="preserve"> do niniejszego protokołu). Uchwała została przyjęta </w:t>
      </w:r>
      <w:r w:rsidR="00090DDB" w:rsidRPr="00D2102A">
        <w:rPr>
          <w:rFonts w:ascii="Calibri" w:hAnsi="Calibri" w:cstheme="minorHAnsi"/>
          <w:iCs/>
        </w:rPr>
        <w:t>jednogłośnie.</w:t>
      </w:r>
    </w:p>
    <w:p w:rsidR="00090DDB" w:rsidRPr="00D2102A" w:rsidRDefault="00090DDB" w:rsidP="00090DDB">
      <w:pPr>
        <w:autoSpaceDE w:val="0"/>
        <w:autoSpaceDN w:val="0"/>
        <w:adjustRightInd w:val="0"/>
        <w:spacing w:after="0" w:line="360" w:lineRule="auto"/>
        <w:ind w:firstLine="567"/>
        <w:jc w:val="both"/>
        <w:rPr>
          <w:rFonts w:ascii="Calibri" w:hAnsi="Calibri" w:cstheme="minorHAnsi"/>
          <w:iCs/>
        </w:rPr>
      </w:pPr>
    </w:p>
    <w:p w:rsidR="00090DDB" w:rsidRPr="00D2102A" w:rsidRDefault="00D2102A" w:rsidP="00090DDB">
      <w:pPr>
        <w:autoSpaceDE w:val="0"/>
        <w:autoSpaceDN w:val="0"/>
        <w:adjustRightInd w:val="0"/>
        <w:spacing w:after="0" w:line="240" w:lineRule="auto"/>
        <w:contextualSpacing/>
        <w:jc w:val="both"/>
        <w:rPr>
          <w:rFonts w:ascii="Calibri" w:hAnsi="Calibri" w:cs="Arial"/>
          <w:b/>
          <w:iCs/>
        </w:rPr>
      </w:pPr>
      <w:r w:rsidRPr="00D2102A">
        <w:rPr>
          <w:rFonts w:ascii="Calibri" w:hAnsi="Calibri" w:cs="Arial"/>
          <w:b/>
        </w:rPr>
        <w:t xml:space="preserve">5. </w:t>
      </w:r>
      <w:r w:rsidR="00090DDB" w:rsidRPr="00D2102A">
        <w:rPr>
          <w:rFonts w:ascii="Calibri" w:hAnsi="Calibri" w:cs="Arial"/>
          <w:b/>
        </w:rPr>
        <w:t>Prezentacja oraz głosowanie nad przyjęciem Kryteriów merytorycznych szczegółowych – zgodność ze Strategią ZIT WOF:</w:t>
      </w:r>
      <w:r w:rsidR="00CB6930" w:rsidRPr="00D2102A">
        <w:rPr>
          <w:rFonts w:ascii="Calibri" w:hAnsi="Calibri" w:cs="Arial"/>
          <w:b/>
          <w:iCs/>
        </w:rPr>
        <w:t xml:space="preserve"> </w:t>
      </w:r>
      <w:r w:rsidR="00090DDB" w:rsidRPr="00D2102A">
        <w:rPr>
          <w:rFonts w:ascii="Calibri" w:hAnsi="Calibri" w:cs="Arial"/>
          <w:b/>
        </w:rPr>
        <w:t>Kryteria merytoryczne szczegółowe – zgodności ze strategią ZIT WOF</w:t>
      </w:r>
      <w:r w:rsidR="00CB6930" w:rsidRPr="00D2102A">
        <w:rPr>
          <w:rFonts w:ascii="Calibri" w:hAnsi="Calibri" w:cs="Arial"/>
          <w:b/>
        </w:rPr>
        <w:t xml:space="preserve"> dla projektów pozakonkursowych;</w:t>
      </w:r>
      <w:r w:rsidR="00CB6930" w:rsidRPr="00D2102A">
        <w:rPr>
          <w:rFonts w:ascii="Calibri" w:hAnsi="Calibri" w:cs="Arial"/>
          <w:b/>
          <w:iCs/>
        </w:rPr>
        <w:t xml:space="preserve"> </w:t>
      </w:r>
      <w:r w:rsidR="00090DDB" w:rsidRPr="00D2102A">
        <w:rPr>
          <w:rFonts w:ascii="Calibri" w:hAnsi="Calibri" w:cs="Arial"/>
          <w:b/>
        </w:rPr>
        <w:t>Kryteria merytoryczne szczegółowe – zgodności ze strategią ZIT WOF dla projektów współfinansowanych ze środków Europejskiego Funduszu Rozwoju Regionalnego; Kryteria merytoryczne szczegółowe – zgodności ze strategią ZIT WOF dla projektów współfinansowanych ze środków Europejskiego Funduszu Społecznego.</w:t>
      </w:r>
    </w:p>
    <w:p w:rsidR="006A16AC" w:rsidRPr="00D2102A" w:rsidRDefault="006A16AC" w:rsidP="00090DDB">
      <w:pPr>
        <w:autoSpaceDE w:val="0"/>
        <w:autoSpaceDN w:val="0"/>
        <w:adjustRightInd w:val="0"/>
        <w:spacing w:after="0" w:line="240" w:lineRule="auto"/>
        <w:jc w:val="both"/>
        <w:rPr>
          <w:rFonts w:ascii="Calibri" w:hAnsi="Calibri" w:cstheme="minorHAnsi"/>
          <w:iCs/>
        </w:rPr>
      </w:pPr>
    </w:p>
    <w:p w:rsidR="006A16AC" w:rsidRPr="00D2102A" w:rsidRDefault="006A16AC" w:rsidP="00900C1D">
      <w:pPr>
        <w:autoSpaceDE w:val="0"/>
        <w:autoSpaceDN w:val="0"/>
        <w:adjustRightInd w:val="0"/>
        <w:spacing w:line="360" w:lineRule="auto"/>
        <w:ind w:firstLine="567"/>
        <w:jc w:val="both"/>
        <w:rPr>
          <w:rFonts w:ascii="Calibri" w:hAnsi="Calibri" w:cstheme="minorHAnsi"/>
          <w:iCs/>
        </w:rPr>
      </w:pPr>
      <w:r w:rsidRPr="00D2102A">
        <w:rPr>
          <w:rFonts w:ascii="Calibri" w:hAnsi="Calibri" w:cstheme="minorHAnsi"/>
          <w:iCs/>
        </w:rPr>
        <w:t>Pani</w:t>
      </w:r>
      <w:r w:rsidR="004E19C3" w:rsidRPr="00D2102A">
        <w:rPr>
          <w:rFonts w:ascii="Calibri" w:hAnsi="Calibri" w:cstheme="minorHAnsi"/>
          <w:iCs/>
        </w:rPr>
        <w:t xml:space="preserve"> Kinga Kowalewska poinformowała</w:t>
      </w:r>
      <w:r w:rsidRPr="00D2102A">
        <w:rPr>
          <w:rFonts w:ascii="Calibri" w:hAnsi="Calibri" w:cstheme="minorHAnsi"/>
          <w:iCs/>
        </w:rPr>
        <w:t xml:space="preserve">, że IZ </w:t>
      </w:r>
      <w:r w:rsidR="004E19C3" w:rsidRPr="00D2102A">
        <w:rPr>
          <w:rFonts w:ascii="Calibri" w:hAnsi="Calibri" w:cstheme="minorHAnsi"/>
          <w:iCs/>
        </w:rPr>
        <w:t>proponuje jedną</w:t>
      </w:r>
      <w:r w:rsidRPr="00D2102A">
        <w:rPr>
          <w:rFonts w:ascii="Calibri" w:hAnsi="Calibri" w:cstheme="minorHAnsi"/>
          <w:iCs/>
        </w:rPr>
        <w:t xml:space="preserve"> zmianę</w:t>
      </w:r>
      <w:r w:rsidR="004E19C3" w:rsidRPr="00D2102A">
        <w:rPr>
          <w:rFonts w:ascii="Calibri" w:hAnsi="Calibri" w:cstheme="minorHAnsi"/>
          <w:iCs/>
        </w:rPr>
        <w:t xml:space="preserve"> w kryteriach merytorycznych szczegółowych</w:t>
      </w:r>
      <w:r w:rsidR="00201C01" w:rsidRPr="00D2102A">
        <w:rPr>
          <w:rFonts w:ascii="Calibri" w:hAnsi="Calibri" w:cstheme="minorHAnsi"/>
          <w:iCs/>
        </w:rPr>
        <w:t xml:space="preserve"> </w:t>
      </w:r>
      <w:r w:rsidR="004E19C3" w:rsidRPr="00D2102A">
        <w:rPr>
          <w:rFonts w:ascii="Calibri" w:hAnsi="Calibri" w:cstheme="minorHAnsi"/>
          <w:i/>
          <w:iCs/>
        </w:rPr>
        <w:t>Zgodności ze Strategią ZIT WOF dla projektów pozakonkursowych</w:t>
      </w:r>
      <w:r w:rsidR="00CB6930" w:rsidRPr="00D2102A">
        <w:rPr>
          <w:rFonts w:ascii="Calibri" w:hAnsi="Calibri" w:cstheme="minorHAnsi"/>
          <w:i/>
          <w:iCs/>
        </w:rPr>
        <w:t xml:space="preserve">, </w:t>
      </w:r>
      <w:r w:rsidR="00CB6930" w:rsidRPr="00D2102A">
        <w:rPr>
          <w:rFonts w:ascii="Calibri" w:hAnsi="Calibri" w:cstheme="minorHAnsi"/>
          <w:iCs/>
        </w:rPr>
        <w:t>gdzie</w:t>
      </w:r>
      <w:r w:rsidR="004E19C3" w:rsidRPr="00D2102A">
        <w:rPr>
          <w:rFonts w:ascii="Calibri" w:hAnsi="Calibri" w:cstheme="minorHAnsi"/>
          <w:iCs/>
        </w:rPr>
        <w:t xml:space="preserve"> wprowadzono nowe kryterium</w:t>
      </w:r>
      <w:r w:rsidR="006A64E0" w:rsidRPr="00D2102A">
        <w:rPr>
          <w:rFonts w:ascii="Calibri" w:hAnsi="Calibri" w:cstheme="minorHAnsi"/>
          <w:i/>
          <w:iCs/>
        </w:rPr>
        <w:t xml:space="preserve"> Zgodności ze Strategią ZIT WOF</w:t>
      </w:r>
      <w:r w:rsidR="00CB6930" w:rsidRPr="00D2102A">
        <w:rPr>
          <w:rFonts w:ascii="Calibri" w:hAnsi="Calibri" w:cstheme="minorHAnsi"/>
          <w:iCs/>
        </w:rPr>
        <w:t>,</w:t>
      </w:r>
      <w:r w:rsidRPr="00D2102A">
        <w:rPr>
          <w:rFonts w:ascii="Calibri" w:hAnsi="Calibri" w:cstheme="minorHAnsi"/>
          <w:iCs/>
        </w:rPr>
        <w:t xml:space="preserve"> o</w:t>
      </w:r>
      <w:r w:rsidR="00CB6930" w:rsidRPr="00D2102A">
        <w:rPr>
          <w:rFonts w:ascii="Calibri" w:hAnsi="Calibri" w:cstheme="minorHAnsi"/>
          <w:iCs/>
        </w:rPr>
        <w:t xml:space="preserve">pis kryterium </w:t>
      </w:r>
      <w:r w:rsidR="004E19C3" w:rsidRPr="00D2102A">
        <w:rPr>
          <w:rFonts w:ascii="Calibri" w:hAnsi="Calibri" w:cstheme="minorHAnsi"/>
          <w:iCs/>
        </w:rPr>
        <w:t>brzmi</w:t>
      </w:r>
      <w:r w:rsidRPr="00D2102A">
        <w:rPr>
          <w:rFonts w:ascii="Calibri" w:hAnsi="Calibri" w:cstheme="minorHAnsi"/>
          <w:i/>
          <w:iCs/>
        </w:rPr>
        <w:t>: Ocenie będzie podlegać, czy projekt jest zgodny ze Strategią ZI</w:t>
      </w:r>
      <w:r w:rsidR="004E19C3" w:rsidRPr="00D2102A">
        <w:rPr>
          <w:rFonts w:ascii="Calibri" w:hAnsi="Calibri" w:cstheme="minorHAnsi"/>
          <w:i/>
          <w:iCs/>
        </w:rPr>
        <w:t xml:space="preserve">T WOF, w tym w szczególności z </w:t>
      </w:r>
      <w:r w:rsidRPr="00D2102A">
        <w:rPr>
          <w:rFonts w:ascii="Calibri" w:hAnsi="Calibri" w:cstheme="minorHAnsi"/>
          <w:i/>
          <w:iCs/>
        </w:rPr>
        <w:t>załącznikiem nr 4  w zakresie: celu głównego i szczegółowego, partnerstwa w projekcie oraz  wskaźników. Ograniczenie liczby parterów lub wartości wskaźników jest możliwe w przypadku przedsta</w:t>
      </w:r>
      <w:r w:rsidR="004E19C3" w:rsidRPr="00D2102A">
        <w:rPr>
          <w:rFonts w:ascii="Calibri" w:hAnsi="Calibri" w:cstheme="minorHAnsi"/>
          <w:i/>
          <w:iCs/>
        </w:rPr>
        <w:t xml:space="preserve">wienia właściwego </w:t>
      </w:r>
      <w:r w:rsidRPr="00D2102A">
        <w:rPr>
          <w:rFonts w:ascii="Calibri" w:hAnsi="Calibri" w:cstheme="minorHAnsi"/>
          <w:i/>
          <w:iCs/>
        </w:rPr>
        <w:t>uzasadnienia</w:t>
      </w:r>
      <w:r w:rsidR="006A64E0" w:rsidRPr="00D2102A">
        <w:rPr>
          <w:rFonts w:ascii="Calibri" w:hAnsi="Calibri" w:cstheme="minorHAnsi"/>
          <w:i/>
          <w:iCs/>
        </w:rPr>
        <w:t xml:space="preserve">; </w:t>
      </w:r>
      <w:r w:rsidRPr="00D2102A">
        <w:rPr>
          <w:rFonts w:ascii="Calibri" w:hAnsi="Calibri" w:cstheme="minorHAnsi"/>
          <w:iCs/>
        </w:rPr>
        <w:t xml:space="preserve">Punktacja: </w:t>
      </w:r>
      <w:r w:rsidRPr="00D2102A">
        <w:rPr>
          <w:rFonts w:ascii="Calibri" w:hAnsi="Calibri" w:cstheme="minorHAnsi"/>
          <w:i/>
          <w:iCs/>
        </w:rPr>
        <w:t>Wnioskodawca wykazał, że projekt jest zgodny ze Strategią ZIT WOF</w:t>
      </w:r>
      <w:r w:rsidR="004E19C3" w:rsidRPr="00D2102A">
        <w:rPr>
          <w:rFonts w:ascii="Calibri" w:hAnsi="Calibri" w:cstheme="minorHAnsi"/>
          <w:i/>
          <w:iCs/>
        </w:rPr>
        <w:t xml:space="preserve"> 1 punkt. Wnioskodawca nie wykazał, że projekt jest zgodny ze Strategią ZIT WOF  0 punktów.</w:t>
      </w:r>
    </w:p>
    <w:p w:rsidR="00336D3B" w:rsidRPr="00D2102A" w:rsidRDefault="00336D3B" w:rsidP="003818C0">
      <w:pPr>
        <w:autoSpaceDE w:val="0"/>
        <w:autoSpaceDN w:val="0"/>
        <w:adjustRightInd w:val="0"/>
        <w:spacing w:after="0" w:line="360" w:lineRule="auto"/>
        <w:ind w:firstLine="708"/>
        <w:jc w:val="both"/>
        <w:rPr>
          <w:rFonts w:ascii="Calibri" w:hAnsi="Calibri" w:cstheme="minorHAnsi"/>
          <w:iCs/>
        </w:rPr>
      </w:pPr>
      <w:r w:rsidRPr="00D2102A">
        <w:rPr>
          <w:rFonts w:ascii="Calibri" w:hAnsi="Calibri" w:cstheme="minorHAnsi"/>
          <w:iCs/>
          <w:noProof/>
          <w:lang w:eastAsia="pl-PL"/>
        </w:rPr>
        <w:drawing>
          <wp:anchor distT="0" distB="0" distL="114300" distR="114300" simplePos="0" relativeHeight="251658240" behindDoc="1" locked="0" layoutInCell="1" allowOverlap="1" wp14:anchorId="02157609" wp14:editId="029D0DF4">
            <wp:simplePos x="0" y="0"/>
            <wp:positionH relativeFrom="column">
              <wp:posOffset>33655</wp:posOffset>
            </wp:positionH>
            <wp:positionV relativeFrom="paragraph">
              <wp:posOffset>2595245</wp:posOffset>
            </wp:positionV>
            <wp:extent cx="1362075" cy="457200"/>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4E0" w:rsidRPr="00D2102A">
        <w:rPr>
          <w:rFonts w:ascii="Calibri" w:hAnsi="Calibri"/>
        </w:rPr>
        <w:t>Pan Michał Ptaszyński przedstawiciel Ministerstwa Rozwoju</w:t>
      </w:r>
      <w:r w:rsidRPr="00D2102A">
        <w:rPr>
          <w:rFonts w:ascii="Calibri" w:hAnsi="Calibri"/>
        </w:rPr>
        <w:t xml:space="preserve"> odniósł</w:t>
      </w:r>
      <w:r w:rsidR="003818C0" w:rsidRPr="00D2102A">
        <w:rPr>
          <w:rFonts w:ascii="Calibri" w:hAnsi="Calibri"/>
        </w:rPr>
        <w:t xml:space="preserve"> się</w:t>
      </w:r>
      <w:r w:rsidR="00867EFA">
        <w:rPr>
          <w:rFonts w:ascii="Calibri" w:hAnsi="Calibri"/>
        </w:rPr>
        <w:t xml:space="preserve"> do</w:t>
      </w:r>
      <w:r w:rsidRPr="00D2102A">
        <w:rPr>
          <w:rFonts w:ascii="Calibri" w:hAnsi="Calibri"/>
        </w:rPr>
        <w:t xml:space="preserve"> </w:t>
      </w:r>
      <w:r w:rsidR="00867EFA">
        <w:rPr>
          <w:rFonts w:ascii="Calibri" w:hAnsi="Calibri" w:cstheme="minorHAnsi"/>
          <w:iCs/>
        </w:rPr>
        <w:t>kryterium nr 1 </w:t>
      </w:r>
      <w:r w:rsidRPr="00D2102A">
        <w:rPr>
          <w:rFonts w:ascii="Calibri" w:hAnsi="Calibri" w:cstheme="minorHAnsi"/>
          <w:i/>
          <w:iCs/>
        </w:rPr>
        <w:t>Stopień realizacji wskaźników produktu Strategii ZIT WOF</w:t>
      </w:r>
      <w:r w:rsidRPr="00D2102A">
        <w:rPr>
          <w:rFonts w:ascii="Calibri" w:hAnsi="Calibri" w:cstheme="minorHAnsi"/>
          <w:iCs/>
        </w:rPr>
        <w:t xml:space="preserve"> w</w:t>
      </w:r>
      <w:r w:rsidR="00900C1D" w:rsidRPr="00D2102A">
        <w:rPr>
          <w:rFonts w:ascii="Calibri" w:hAnsi="Calibri"/>
        </w:rPr>
        <w:t xml:space="preserve"> </w:t>
      </w:r>
      <w:r w:rsidRPr="00D2102A">
        <w:rPr>
          <w:rFonts w:ascii="Calibri" w:hAnsi="Calibri" w:cstheme="minorHAnsi"/>
          <w:i/>
          <w:iCs/>
        </w:rPr>
        <w:t>kryteriach merytorycznych szczegółowych</w:t>
      </w:r>
      <w:r w:rsidR="00900C1D" w:rsidRPr="00D2102A">
        <w:rPr>
          <w:rFonts w:ascii="Calibri" w:hAnsi="Calibri" w:cstheme="minorHAnsi"/>
          <w:i/>
          <w:iCs/>
        </w:rPr>
        <w:t xml:space="preserve"> – </w:t>
      </w:r>
      <w:r w:rsidR="00970101" w:rsidRPr="00D2102A">
        <w:rPr>
          <w:rFonts w:ascii="Calibri" w:hAnsi="Calibri" w:cstheme="minorHAnsi"/>
          <w:i/>
          <w:iCs/>
        </w:rPr>
        <w:t xml:space="preserve">Zgodności ze Strategią ZIT WOF </w:t>
      </w:r>
      <w:r w:rsidR="00900C1D" w:rsidRPr="00D2102A">
        <w:rPr>
          <w:rFonts w:ascii="Calibri" w:hAnsi="Calibri" w:cstheme="minorHAnsi"/>
          <w:i/>
          <w:iCs/>
        </w:rPr>
        <w:t>dla projektów współfinansowanych ze środków Europejskiego Funduszu Rozwoju Regionalnego</w:t>
      </w:r>
      <w:r w:rsidRPr="00D2102A">
        <w:rPr>
          <w:rFonts w:ascii="Calibri" w:hAnsi="Calibri" w:cstheme="minorHAnsi"/>
          <w:iCs/>
        </w:rPr>
        <w:t xml:space="preserve">, gdzie </w:t>
      </w:r>
      <w:r w:rsidR="003818C0" w:rsidRPr="00D2102A">
        <w:rPr>
          <w:rFonts w:ascii="Calibri" w:hAnsi="Calibri" w:cstheme="minorHAnsi"/>
          <w:iCs/>
        </w:rPr>
        <w:t>opisu kryterium</w:t>
      </w:r>
      <w:r w:rsidRPr="00D2102A">
        <w:rPr>
          <w:rFonts w:ascii="Calibri" w:hAnsi="Calibri" w:cstheme="minorHAnsi"/>
          <w:iCs/>
        </w:rPr>
        <w:t xml:space="preserve"> brzmi</w:t>
      </w:r>
      <w:r w:rsidR="003818C0" w:rsidRPr="00D2102A">
        <w:rPr>
          <w:rFonts w:ascii="Calibri" w:hAnsi="Calibri" w:cstheme="minorHAnsi"/>
          <w:iCs/>
        </w:rPr>
        <w:t xml:space="preserve"> </w:t>
      </w:r>
      <w:r w:rsidR="003818C0" w:rsidRPr="00D2102A">
        <w:rPr>
          <w:rFonts w:ascii="Calibri" w:hAnsi="Calibri" w:cstheme="minorHAnsi"/>
          <w:i/>
          <w:iCs/>
        </w:rPr>
        <w:t>Ocena</w:t>
      </w:r>
      <w:r w:rsidR="00867EFA">
        <w:rPr>
          <w:rFonts w:ascii="Calibri" w:hAnsi="Calibri" w:cstheme="minorHAnsi"/>
          <w:i/>
          <w:iCs/>
        </w:rPr>
        <w:t xml:space="preserve"> będzie polegać na określeniu w </w:t>
      </w:r>
      <w:r w:rsidR="003818C0" w:rsidRPr="00D2102A">
        <w:rPr>
          <w:rFonts w:ascii="Calibri" w:hAnsi="Calibri" w:cstheme="minorHAnsi"/>
          <w:i/>
          <w:iCs/>
        </w:rPr>
        <w:t>jakim stopniu w projekcie realizowane są wskaźniki produktu o</w:t>
      </w:r>
      <w:r w:rsidR="00867EFA">
        <w:rPr>
          <w:rFonts w:ascii="Calibri" w:hAnsi="Calibri" w:cstheme="minorHAnsi"/>
          <w:i/>
          <w:iCs/>
        </w:rPr>
        <w:t>kreślone w Strategii ZIT WOF. W </w:t>
      </w:r>
      <w:r w:rsidR="003818C0" w:rsidRPr="00D2102A">
        <w:rPr>
          <w:rFonts w:ascii="Calibri" w:hAnsi="Calibri" w:cstheme="minorHAnsi"/>
          <w:i/>
          <w:iCs/>
        </w:rPr>
        <w:t>ramach kryterium oceniana będzie relacja (proporcja) wart</w:t>
      </w:r>
      <w:r w:rsidR="00867EFA">
        <w:rPr>
          <w:rFonts w:ascii="Calibri" w:hAnsi="Calibri" w:cstheme="minorHAnsi"/>
          <w:i/>
          <w:iCs/>
        </w:rPr>
        <w:t>ości założonych do realizacji w </w:t>
      </w:r>
      <w:r w:rsidR="003818C0" w:rsidRPr="00D2102A">
        <w:rPr>
          <w:rFonts w:ascii="Calibri" w:hAnsi="Calibri" w:cstheme="minorHAnsi"/>
          <w:i/>
          <w:iCs/>
        </w:rPr>
        <w:t xml:space="preserve">projekcie wskaźników do wartości wskaźników produktu określonych w Strategii ZIT WOF na poziomie poddziałań w ramach właściwego typu projektu. Wnioskodawca otrzyma punkty proporcjonalnie do stopnia wypełnienia przez projekt wskaźników Strategii ZIT WOF. Zgłaszane projekty będą oceniane wg następującego wzoru: </w:t>
      </w:r>
      <w:r w:rsidR="003818C0" w:rsidRPr="00D2102A">
        <w:rPr>
          <w:rFonts w:ascii="Calibri" w:hAnsi="Calibri" w:cstheme="minorHAnsi"/>
          <w:i/>
          <w:iCs/>
        </w:rPr>
        <w:br/>
      </w:r>
      <w:r w:rsidR="003818C0" w:rsidRPr="00D2102A">
        <w:rPr>
          <w:rFonts w:ascii="Calibri" w:hAnsi="Calibri" w:cstheme="minorHAnsi"/>
          <w:iCs/>
        </w:rPr>
        <w:t xml:space="preserve"> </w:t>
      </w:r>
      <w:r w:rsidR="003818C0" w:rsidRPr="00D2102A">
        <w:rPr>
          <w:rFonts w:ascii="Calibri" w:hAnsi="Calibri" w:cstheme="minorHAnsi"/>
          <w:iCs/>
        </w:rPr>
        <w:br/>
      </w:r>
    </w:p>
    <w:p w:rsidR="00DD7303" w:rsidRPr="00D2102A" w:rsidRDefault="00296C5B" w:rsidP="003818C0">
      <w:pPr>
        <w:autoSpaceDE w:val="0"/>
        <w:autoSpaceDN w:val="0"/>
        <w:adjustRightInd w:val="0"/>
        <w:spacing w:after="0" w:line="360" w:lineRule="auto"/>
        <w:ind w:firstLine="708"/>
        <w:jc w:val="both"/>
        <w:rPr>
          <w:rFonts w:ascii="Calibri" w:hAnsi="Calibri" w:cstheme="minorHAnsi"/>
          <w:iCs/>
        </w:rPr>
      </w:pPr>
      <w:r w:rsidRPr="00D2102A">
        <w:rPr>
          <w:rFonts w:ascii="Calibri" w:hAnsi="Calibri" w:cstheme="minorHAnsi"/>
          <w:iCs/>
        </w:rPr>
        <w:t xml:space="preserve">Zauważył, że gdyby wnioskowano o </w:t>
      </w:r>
      <w:r w:rsidR="003818C0" w:rsidRPr="00D2102A">
        <w:rPr>
          <w:rFonts w:ascii="Calibri" w:hAnsi="Calibri" w:cstheme="minorHAnsi"/>
          <w:iCs/>
        </w:rPr>
        <w:t xml:space="preserve">projekt, który wyczerpuje alokacje to powinien on </w:t>
      </w:r>
      <w:r w:rsidR="00301BB8" w:rsidRPr="00D2102A">
        <w:rPr>
          <w:rFonts w:ascii="Calibri" w:hAnsi="Calibri" w:cstheme="minorHAnsi"/>
          <w:iCs/>
        </w:rPr>
        <w:t>realizować</w:t>
      </w:r>
      <w:r w:rsidR="003818C0" w:rsidRPr="00D2102A">
        <w:rPr>
          <w:rFonts w:ascii="Calibri" w:hAnsi="Calibri" w:cstheme="minorHAnsi"/>
          <w:iCs/>
        </w:rPr>
        <w:t xml:space="preserve"> wszystkie </w:t>
      </w:r>
      <w:r w:rsidR="00301BB8" w:rsidRPr="00D2102A">
        <w:rPr>
          <w:rFonts w:ascii="Calibri" w:hAnsi="Calibri" w:cstheme="minorHAnsi"/>
          <w:iCs/>
        </w:rPr>
        <w:t>wskaźniki</w:t>
      </w:r>
      <w:r w:rsidR="003818C0" w:rsidRPr="00D2102A">
        <w:rPr>
          <w:rFonts w:ascii="Calibri" w:hAnsi="Calibri" w:cstheme="minorHAnsi"/>
          <w:iCs/>
        </w:rPr>
        <w:t>, które są zapis</w:t>
      </w:r>
      <w:r w:rsidR="00970101" w:rsidRPr="00D2102A">
        <w:rPr>
          <w:rFonts w:ascii="Calibri" w:hAnsi="Calibri" w:cstheme="minorHAnsi"/>
          <w:iCs/>
        </w:rPr>
        <w:t xml:space="preserve">ane w strategii. </w:t>
      </w:r>
      <w:r w:rsidR="00DD7303" w:rsidRPr="00D2102A">
        <w:rPr>
          <w:rFonts w:ascii="Calibri" w:hAnsi="Calibri" w:cstheme="minorHAnsi"/>
          <w:iCs/>
        </w:rPr>
        <w:t xml:space="preserve">Dodał, że w innych kryteriach </w:t>
      </w:r>
      <w:r w:rsidR="00F85671" w:rsidRPr="00D2102A">
        <w:rPr>
          <w:rFonts w:ascii="Calibri" w:hAnsi="Calibri" w:cstheme="minorHAnsi"/>
          <w:iCs/>
        </w:rPr>
        <w:t>jest tendencja do</w:t>
      </w:r>
      <w:r w:rsidRPr="00D2102A">
        <w:rPr>
          <w:rFonts w:ascii="Calibri" w:hAnsi="Calibri" w:cstheme="minorHAnsi"/>
          <w:iCs/>
        </w:rPr>
        <w:t xml:space="preserve"> tego, żeby projekty były </w:t>
      </w:r>
      <w:r w:rsidR="00340BB2" w:rsidRPr="00D2102A">
        <w:rPr>
          <w:rFonts w:ascii="Calibri" w:hAnsi="Calibri" w:cstheme="minorHAnsi"/>
          <w:iCs/>
        </w:rPr>
        <w:t xml:space="preserve">jak najbardziej zintegrowane i </w:t>
      </w:r>
      <w:r w:rsidRPr="00D2102A">
        <w:rPr>
          <w:rFonts w:ascii="Calibri" w:hAnsi="Calibri" w:cstheme="minorHAnsi"/>
          <w:iCs/>
        </w:rPr>
        <w:t>przyznawane są</w:t>
      </w:r>
      <w:r w:rsidR="00DD7303" w:rsidRPr="00D2102A">
        <w:rPr>
          <w:rFonts w:ascii="Calibri" w:hAnsi="Calibri" w:cstheme="minorHAnsi"/>
          <w:iCs/>
        </w:rPr>
        <w:t xml:space="preserve"> dodatkow</w:t>
      </w:r>
      <w:r w:rsidRPr="00D2102A">
        <w:rPr>
          <w:rFonts w:ascii="Calibri" w:hAnsi="Calibri" w:cstheme="minorHAnsi"/>
          <w:iCs/>
        </w:rPr>
        <w:t>e</w:t>
      </w:r>
      <w:r w:rsidR="00F85671" w:rsidRPr="00D2102A">
        <w:rPr>
          <w:rFonts w:ascii="Calibri" w:hAnsi="Calibri" w:cstheme="minorHAnsi"/>
          <w:iCs/>
        </w:rPr>
        <w:t xml:space="preserve"> punktów</w:t>
      </w:r>
      <w:r w:rsidR="00DD7303" w:rsidRPr="00D2102A">
        <w:rPr>
          <w:rFonts w:ascii="Calibri" w:hAnsi="Calibri" w:cstheme="minorHAnsi"/>
          <w:iCs/>
        </w:rPr>
        <w:t xml:space="preserve"> za to, że </w:t>
      </w:r>
      <w:r w:rsidR="00340BB2" w:rsidRPr="00D2102A">
        <w:rPr>
          <w:rFonts w:ascii="Calibri" w:hAnsi="Calibri" w:cstheme="minorHAnsi"/>
          <w:iCs/>
        </w:rPr>
        <w:t xml:space="preserve">np. </w:t>
      </w:r>
      <w:r w:rsidR="00DD7303" w:rsidRPr="00D2102A">
        <w:rPr>
          <w:rFonts w:ascii="Calibri" w:hAnsi="Calibri" w:cstheme="minorHAnsi"/>
          <w:iCs/>
        </w:rPr>
        <w:t>więcej gmin przystąpi</w:t>
      </w:r>
      <w:r w:rsidR="00F85671" w:rsidRPr="00D2102A">
        <w:rPr>
          <w:rFonts w:ascii="Calibri" w:hAnsi="Calibri" w:cstheme="minorHAnsi"/>
          <w:iCs/>
        </w:rPr>
        <w:t xml:space="preserve"> do realizacji </w:t>
      </w:r>
      <w:r w:rsidR="00DD7303" w:rsidRPr="00D2102A">
        <w:rPr>
          <w:rFonts w:ascii="Calibri" w:hAnsi="Calibri" w:cstheme="minorHAnsi"/>
          <w:iCs/>
        </w:rPr>
        <w:t xml:space="preserve"> projektów</w:t>
      </w:r>
      <w:r w:rsidR="00F85671" w:rsidRPr="00D2102A">
        <w:rPr>
          <w:rFonts w:ascii="Calibri" w:hAnsi="Calibri" w:cstheme="minorHAnsi"/>
          <w:iCs/>
        </w:rPr>
        <w:t xml:space="preserve">. </w:t>
      </w:r>
      <w:r w:rsidRPr="00D2102A">
        <w:rPr>
          <w:rFonts w:ascii="Calibri" w:hAnsi="Calibri" w:cstheme="minorHAnsi"/>
          <w:iCs/>
        </w:rPr>
        <w:t>Nadmienił, że</w:t>
      </w:r>
      <w:r w:rsidR="00F85671" w:rsidRPr="00D2102A">
        <w:rPr>
          <w:rFonts w:ascii="Calibri" w:hAnsi="Calibri" w:cstheme="minorHAnsi"/>
          <w:iCs/>
        </w:rPr>
        <w:t xml:space="preserve"> </w:t>
      </w:r>
      <w:r w:rsidR="00CA7314" w:rsidRPr="00D2102A">
        <w:rPr>
          <w:rFonts w:ascii="Calibri" w:hAnsi="Calibri" w:cstheme="minorHAnsi"/>
          <w:iCs/>
        </w:rPr>
        <w:t xml:space="preserve">w pierwszym kryterium, </w:t>
      </w:r>
      <w:r w:rsidR="00F85671" w:rsidRPr="00D2102A">
        <w:rPr>
          <w:rFonts w:ascii="Calibri" w:hAnsi="Calibri" w:cstheme="minorHAnsi"/>
          <w:iCs/>
        </w:rPr>
        <w:t xml:space="preserve">z wzoru wynika, że promowane będą raczej małe projekty, które w uproszczeniu będą realizowały </w:t>
      </w:r>
      <w:r w:rsidR="00FC71FF" w:rsidRPr="00D2102A">
        <w:rPr>
          <w:rFonts w:ascii="Calibri" w:hAnsi="Calibri" w:cstheme="minorHAnsi"/>
          <w:iCs/>
        </w:rPr>
        <w:t>jedną dziesiątą</w:t>
      </w:r>
      <w:r w:rsidR="00F85671" w:rsidRPr="00D2102A">
        <w:rPr>
          <w:rFonts w:ascii="Calibri" w:hAnsi="Calibri" w:cstheme="minorHAnsi"/>
          <w:iCs/>
        </w:rPr>
        <w:t xml:space="preserve"> </w:t>
      </w:r>
      <w:r w:rsidR="00FC71FF" w:rsidRPr="00D2102A">
        <w:rPr>
          <w:rFonts w:ascii="Calibri" w:hAnsi="Calibri" w:cstheme="minorHAnsi"/>
          <w:iCs/>
        </w:rPr>
        <w:t>wskaźników</w:t>
      </w:r>
      <w:r w:rsidR="00867EFA">
        <w:rPr>
          <w:rFonts w:ascii="Calibri" w:hAnsi="Calibri" w:cstheme="minorHAnsi"/>
          <w:iCs/>
        </w:rPr>
        <w:t xml:space="preserve"> wynikających</w:t>
      </w:r>
      <w:r w:rsidR="00F85671" w:rsidRPr="00D2102A">
        <w:rPr>
          <w:rFonts w:ascii="Calibri" w:hAnsi="Calibri" w:cstheme="minorHAnsi"/>
          <w:iCs/>
        </w:rPr>
        <w:t xml:space="preserve"> ze strategi</w:t>
      </w:r>
      <w:r w:rsidR="00867EFA">
        <w:rPr>
          <w:rFonts w:ascii="Calibri" w:hAnsi="Calibri" w:cstheme="minorHAnsi"/>
          <w:iCs/>
        </w:rPr>
        <w:t xml:space="preserve">i. Zapytał, </w:t>
      </w:r>
      <w:r w:rsidR="00CA7314" w:rsidRPr="00D2102A">
        <w:rPr>
          <w:rFonts w:ascii="Calibri" w:hAnsi="Calibri" w:cstheme="minorHAnsi"/>
          <w:iCs/>
        </w:rPr>
        <w:t xml:space="preserve">czy nie warto </w:t>
      </w:r>
      <w:r w:rsidR="007D0642" w:rsidRPr="00D2102A">
        <w:rPr>
          <w:rFonts w:ascii="Calibri" w:hAnsi="Calibri" w:cstheme="minorHAnsi"/>
          <w:iCs/>
        </w:rPr>
        <w:t>promować również duże zintegrowane projekty.</w:t>
      </w:r>
    </w:p>
    <w:p w:rsidR="00970101" w:rsidRPr="00D2102A" w:rsidRDefault="00F85671" w:rsidP="003818C0">
      <w:pPr>
        <w:autoSpaceDE w:val="0"/>
        <w:autoSpaceDN w:val="0"/>
        <w:adjustRightInd w:val="0"/>
        <w:spacing w:after="0" w:line="360" w:lineRule="auto"/>
        <w:ind w:firstLine="708"/>
        <w:jc w:val="both"/>
        <w:rPr>
          <w:rFonts w:ascii="Calibri" w:hAnsi="Calibri" w:cstheme="minorHAnsi"/>
          <w:iCs/>
        </w:rPr>
      </w:pPr>
      <w:r w:rsidRPr="00D2102A">
        <w:rPr>
          <w:rFonts w:ascii="Calibri" w:hAnsi="Calibri" w:cstheme="minorHAnsi"/>
          <w:iCs/>
        </w:rPr>
        <w:lastRenderedPageBreak/>
        <w:t>Pani Kinga Kowalewska odpowiedział</w:t>
      </w:r>
      <w:r w:rsidR="00296C5B" w:rsidRPr="00D2102A">
        <w:rPr>
          <w:rFonts w:ascii="Calibri" w:hAnsi="Calibri" w:cstheme="minorHAnsi"/>
          <w:iCs/>
        </w:rPr>
        <w:t>a</w:t>
      </w:r>
      <w:r w:rsidR="00053CCD" w:rsidRPr="00D2102A">
        <w:rPr>
          <w:rFonts w:ascii="Calibri" w:hAnsi="Calibri" w:cstheme="minorHAnsi"/>
          <w:iCs/>
        </w:rPr>
        <w:t xml:space="preserve">, że </w:t>
      </w:r>
      <w:r w:rsidR="006F632F" w:rsidRPr="00D2102A">
        <w:rPr>
          <w:rFonts w:ascii="Calibri" w:hAnsi="Calibri" w:cstheme="minorHAnsi"/>
          <w:iCs/>
        </w:rPr>
        <w:t xml:space="preserve">celem tego kryterium jest porównanie projektów </w:t>
      </w:r>
      <w:r w:rsidR="00867EFA">
        <w:rPr>
          <w:rFonts w:ascii="Calibri" w:hAnsi="Calibri" w:cstheme="minorHAnsi"/>
          <w:iCs/>
        </w:rPr>
        <w:t xml:space="preserve">pod </w:t>
      </w:r>
      <w:r w:rsidR="006F632F" w:rsidRPr="00D2102A">
        <w:rPr>
          <w:rFonts w:ascii="Calibri" w:hAnsi="Calibri" w:cstheme="minorHAnsi"/>
          <w:iCs/>
        </w:rPr>
        <w:t>względem ich wpływu na wskaźniki opisane w strategii ZIT</w:t>
      </w:r>
      <w:r w:rsidR="00201C01" w:rsidRPr="00D2102A">
        <w:rPr>
          <w:rFonts w:ascii="Calibri" w:hAnsi="Calibri" w:cstheme="minorHAnsi"/>
          <w:iCs/>
        </w:rPr>
        <w:t xml:space="preserve"> czyli są one porządkowane od tego projektu, który w największym stopniu wpływa na realizację wskaźników wskazanych w strategii ZIT. Podkreśliła, że nie są to wskaźniki programowe tylko dodatkowe dedykowane jedynie realizacji strategii ZIT.    </w:t>
      </w:r>
      <w:r w:rsidR="00DD7303" w:rsidRPr="00D2102A">
        <w:rPr>
          <w:rFonts w:ascii="Calibri" w:hAnsi="Calibri" w:cstheme="minorHAnsi"/>
          <w:iCs/>
        </w:rPr>
        <w:t xml:space="preserve"> </w:t>
      </w:r>
      <w:r w:rsidR="00CA7314" w:rsidRPr="00D2102A">
        <w:rPr>
          <w:rFonts w:ascii="Calibri" w:hAnsi="Calibri" w:cstheme="minorHAnsi"/>
          <w:iCs/>
        </w:rPr>
        <w:t xml:space="preserve"> </w:t>
      </w:r>
    </w:p>
    <w:p w:rsidR="00F10367" w:rsidRPr="00D2102A" w:rsidRDefault="001728A6" w:rsidP="0031783E">
      <w:pPr>
        <w:spacing w:line="360" w:lineRule="auto"/>
        <w:ind w:firstLine="708"/>
        <w:jc w:val="both"/>
        <w:rPr>
          <w:rFonts w:ascii="Calibri" w:hAnsi="Calibri"/>
        </w:rPr>
      </w:pPr>
      <w:r>
        <w:rPr>
          <w:rFonts w:ascii="Calibri" w:hAnsi="Calibri"/>
        </w:rPr>
        <w:t xml:space="preserve">Dodała, że </w:t>
      </w:r>
      <w:r w:rsidR="00F10367" w:rsidRPr="00D2102A">
        <w:rPr>
          <w:rFonts w:ascii="Calibri" w:hAnsi="Calibri"/>
        </w:rPr>
        <w:t>w przypadku projekt</w:t>
      </w:r>
      <w:r w:rsidR="00867EFA">
        <w:rPr>
          <w:rFonts w:ascii="Calibri" w:hAnsi="Calibri"/>
        </w:rPr>
        <w:t>ów pozakonkursowych weryfikowany jest</w:t>
      </w:r>
      <w:r w:rsidR="00F10367" w:rsidRPr="00D2102A">
        <w:rPr>
          <w:rFonts w:ascii="Calibri" w:hAnsi="Calibri"/>
        </w:rPr>
        <w:t xml:space="preserve"> </w:t>
      </w:r>
      <w:r>
        <w:rPr>
          <w:rFonts w:ascii="Calibri" w:hAnsi="Calibri"/>
        </w:rPr>
        <w:t>wpływ projektów pozakonkursowych</w:t>
      </w:r>
      <w:r w:rsidR="00F10367" w:rsidRPr="00D2102A">
        <w:rPr>
          <w:rFonts w:ascii="Calibri" w:hAnsi="Calibri"/>
        </w:rPr>
        <w:t xml:space="preserve"> na wskaźniki ZIT</w:t>
      </w:r>
      <w:r w:rsidR="00867EFA">
        <w:rPr>
          <w:rFonts w:ascii="Calibri" w:hAnsi="Calibri"/>
        </w:rPr>
        <w:t xml:space="preserve">, czy </w:t>
      </w:r>
      <w:r w:rsidR="00F10367" w:rsidRPr="00D2102A">
        <w:rPr>
          <w:rFonts w:ascii="Calibri" w:hAnsi="Calibri"/>
        </w:rPr>
        <w:t xml:space="preserve">nie jest zbyt słaby jak na projekt pozakonkursowy. </w:t>
      </w:r>
      <w:r w:rsidR="00EA3490">
        <w:rPr>
          <w:rFonts w:ascii="Calibri" w:hAnsi="Calibri"/>
        </w:rPr>
        <w:t>Nadmieniła, że i</w:t>
      </w:r>
      <w:r w:rsidR="00867EFA">
        <w:rPr>
          <w:rFonts w:ascii="Calibri" w:hAnsi="Calibri"/>
        </w:rPr>
        <w:t xml:space="preserve">nne kryteria </w:t>
      </w:r>
      <w:r w:rsidR="00F10367" w:rsidRPr="00D2102A">
        <w:rPr>
          <w:rFonts w:ascii="Calibri" w:hAnsi="Calibri"/>
        </w:rPr>
        <w:t>dotyczą</w:t>
      </w:r>
      <w:r w:rsidR="00867EFA">
        <w:rPr>
          <w:rFonts w:ascii="Calibri" w:hAnsi="Calibri"/>
        </w:rPr>
        <w:t xml:space="preserve"> partnerstwa, czyli weryfikowane jest</w:t>
      </w:r>
      <w:r w:rsidR="00F10367" w:rsidRPr="00D2102A">
        <w:rPr>
          <w:rFonts w:ascii="Calibri" w:hAnsi="Calibri"/>
        </w:rPr>
        <w:t xml:space="preserve"> czy liczba partnerów jest właściwa, czyli w proj</w:t>
      </w:r>
      <w:r w:rsidR="00EA3490">
        <w:rPr>
          <w:rFonts w:ascii="Calibri" w:hAnsi="Calibri"/>
        </w:rPr>
        <w:t>ektach konkursowych faworyzowane są</w:t>
      </w:r>
      <w:r w:rsidR="00F10367" w:rsidRPr="00D2102A">
        <w:rPr>
          <w:rFonts w:ascii="Calibri" w:hAnsi="Calibri"/>
        </w:rPr>
        <w:t xml:space="preserve"> te projekty, w których liczba partnerów jest większa, a w przypadku projektów pozako</w:t>
      </w:r>
      <w:r w:rsidR="00EA3490">
        <w:rPr>
          <w:rFonts w:ascii="Calibri" w:hAnsi="Calibri"/>
        </w:rPr>
        <w:t>nkursowych dwukrotnie sprawdzana jest</w:t>
      </w:r>
      <w:r w:rsidR="00F10367" w:rsidRPr="00D2102A">
        <w:rPr>
          <w:rFonts w:ascii="Calibri" w:hAnsi="Calibri"/>
        </w:rPr>
        <w:t xml:space="preserve"> liczb</w:t>
      </w:r>
      <w:r w:rsidR="00EA3490">
        <w:rPr>
          <w:rFonts w:ascii="Calibri" w:hAnsi="Calibri"/>
        </w:rPr>
        <w:t>a</w:t>
      </w:r>
      <w:r w:rsidR="00F10367" w:rsidRPr="00D2102A">
        <w:rPr>
          <w:rFonts w:ascii="Calibri" w:hAnsi="Calibri"/>
        </w:rPr>
        <w:t xml:space="preserve"> partnerów i kompleksowy zasięg projektu zarówno w kryterium związanym z </w:t>
      </w:r>
      <w:r w:rsidR="00EA3490">
        <w:rPr>
          <w:rFonts w:ascii="Calibri" w:hAnsi="Calibri"/>
        </w:rPr>
        <w:t>oddziaływaniem, gdzie wskazuje się</w:t>
      </w:r>
      <w:r w:rsidR="00F10367" w:rsidRPr="00D2102A">
        <w:rPr>
          <w:rFonts w:ascii="Calibri" w:hAnsi="Calibri"/>
        </w:rPr>
        <w:t>, że</w:t>
      </w:r>
      <w:r w:rsidR="00EA3490" w:rsidRPr="00EA3490">
        <w:rPr>
          <w:rFonts w:ascii="Calibri" w:hAnsi="Calibri"/>
        </w:rPr>
        <w:t xml:space="preserve"> musi być</w:t>
      </w:r>
      <w:r w:rsidR="00F10367" w:rsidRPr="00D2102A">
        <w:rPr>
          <w:rFonts w:ascii="Calibri" w:hAnsi="Calibri"/>
        </w:rPr>
        <w:t xml:space="preserve"> minimum jeden partner</w:t>
      </w:r>
      <w:r w:rsidR="00EA3490">
        <w:rPr>
          <w:rFonts w:ascii="Calibri" w:hAnsi="Calibri"/>
        </w:rPr>
        <w:t xml:space="preserve">. </w:t>
      </w:r>
      <w:r w:rsidR="00867EFA">
        <w:rPr>
          <w:rFonts w:ascii="Calibri" w:hAnsi="Calibri"/>
        </w:rPr>
        <w:t xml:space="preserve">Odnosząc się do </w:t>
      </w:r>
      <w:r w:rsidR="00EA3490">
        <w:rPr>
          <w:rFonts w:ascii="Calibri" w:hAnsi="Calibri"/>
        </w:rPr>
        <w:t>kryterium weryfikujące</w:t>
      </w:r>
      <w:r w:rsidR="001574DC">
        <w:rPr>
          <w:rFonts w:ascii="Calibri" w:hAnsi="Calibri"/>
        </w:rPr>
        <w:t xml:space="preserve">go zgodność ze strategią ZIT, tu </w:t>
      </w:r>
      <w:r w:rsidR="007E4D1C">
        <w:rPr>
          <w:rFonts w:ascii="Calibri" w:hAnsi="Calibri"/>
        </w:rPr>
        <w:t>również weryfikuje się</w:t>
      </w:r>
      <w:r w:rsidR="00F10367" w:rsidRPr="00D2102A">
        <w:rPr>
          <w:rFonts w:ascii="Calibri" w:hAnsi="Calibri"/>
        </w:rPr>
        <w:t xml:space="preserve"> czy liczba partnerów wykazana w projekcie  jest</w:t>
      </w:r>
      <w:r w:rsidR="001574DC">
        <w:rPr>
          <w:rFonts w:ascii="Calibri" w:hAnsi="Calibri"/>
        </w:rPr>
        <w:t xml:space="preserve"> zgodna  z </w:t>
      </w:r>
      <w:r w:rsidR="00F10367" w:rsidRPr="00D2102A">
        <w:rPr>
          <w:rFonts w:ascii="Calibri" w:hAnsi="Calibri"/>
        </w:rPr>
        <w:t>liczbą partnerów wykazaną w strategii ZIT. Dodała, że oddzielne kryteria mamy do weryfikacji kwalifikacji wskaźników w strategii ZIT, a oddzielnymi kry</w:t>
      </w:r>
      <w:r w:rsidR="0031783E" w:rsidRPr="00D2102A">
        <w:rPr>
          <w:rFonts w:ascii="Calibri" w:hAnsi="Calibri"/>
        </w:rPr>
        <w:t>teriami promujemy te projekty, które</w:t>
      </w:r>
      <w:r w:rsidR="00F10367" w:rsidRPr="00D2102A">
        <w:rPr>
          <w:rFonts w:ascii="Calibri" w:hAnsi="Calibri"/>
        </w:rPr>
        <w:t xml:space="preserve"> angażują większą liczbę partnerów.</w:t>
      </w:r>
    </w:p>
    <w:p w:rsidR="00F10367" w:rsidRPr="00D2102A" w:rsidRDefault="00232D80" w:rsidP="00F10367">
      <w:pPr>
        <w:spacing w:line="360" w:lineRule="auto"/>
        <w:ind w:firstLine="709"/>
        <w:jc w:val="both"/>
        <w:rPr>
          <w:rFonts w:ascii="Calibri" w:hAnsi="Calibri"/>
        </w:rPr>
      </w:pPr>
      <w:r w:rsidRPr="00D2102A">
        <w:rPr>
          <w:rFonts w:ascii="Calibri" w:hAnsi="Calibri"/>
        </w:rPr>
        <w:t>Pan Michał Ptaszyński</w:t>
      </w:r>
      <w:r w:rsidR="00F10367" w:rsidRPr="00D2102A">
        <w:rPr>
          <w:rFonts w:ascii="Calibri" w:hAnsi="Calibri"/>
        </w:rPr>
        <w:t xml:space="preserve"> odpowiedział, że należałoby analizować każdy poszczególny przykład. Nadmienił, że z jednej strony należy realizować wskaźnik programowy, z drugiej jest wskaźnik strategiczny</w:t>
      </w:r>
      <w:r w:rsidR="007E4D1C">
        <w:rPr>
          <w:rFonts w:ascii="Calibri" w:hAnsi="Calibri"/>
        </w:rPr>
        <w:t>. Dodał, że</w:t>
      </w:r>
      <w:r w:rsidR="00F10367" w:rsidRPr="00D2102A">
        <w:rPr>
          <w:rFonts w:ascii="Calibri" w:hAnsi="Calibri"/>
        </w:rPr>
        <w:t xml:space="preserve"> zazwyczaj jest duża korelacja między tymi wskaźnikami, to znaczy, że alokacja programowa </w:t>
      </w:r>
      <w:r w:rsidR="001574DC">
        <w:rPr>
          <w:rFonts w:ascii="Calibri" w:hAnsi="Calibri"/>
        </w:rPr>
        <w:t xml:space="preserve">wpływa na </w:t>
      </w:r>
      <w:r w:rsidR="00F10367" w:rsidRPr="00D2102A">
        <w:rPr>
          <w:rFonts w:ascii="Calibri" w:hAnsi="Calibri"/>
        </w:rPr>
        <w:t>wskaźniki strategiczne.</w:t>
      </w:r>
      <w:r w:rsidR="007E4D1C">
        <w:rPr>
          <w:rFonts w:ascii="Calibri" w:hAnsi="Calibri"/>
        </w:rPr>
        <w:t xml:space="preserve"> Powiedział, że wartość </w:t>
      </w:r>
      <w:r w:rsidR="007E4D1C" w:rsidRPr="007E4D1C">
        <w:rPr>
          <w:rFonts w:ascii="Calibri" w:hAnsi="Calibri"/>
        </w:rPr>
        <w:t xml:space="preserve">ułamka </w:t>
      </w:r>
      <w:r w:rsidR="00F10367" w:rsidRPr="00D2102A">
        <w:rPr>
          <w:rFonts w:ascii="Calibri" w:hAnsi="Calibri"/>
        </w:rPr>
        <w:t>projekt</w:t>
      </w:r>
      <w:r w:rsidR="007E4D1C">
        <w:rPr>
          <w:rFonts w:ascii="Calibri" w:hAnsi="Calibri"/>
        </w:rPr>
        <w:t>u</w:t>
      </w:r>
      <w:r w:rsidR="00F10367" w:rsidRPr="00D2102A">
        <w:rPr>
          <w:rFonts w:ascii="Calibri" w:hAnsi="Calibri"/>
        </w:rPr>
        <w:t>, który realizuje połowę wskaźników strategicznych wynosi 50</w:t>
      </w:r>
      <w:r w:rsidRPr="00D2102A">
        <w:rPr>
          <w:rFonts w:ascii="Calibri" w:hAnsi="Calibri"/>
        </w:rPr>
        <w:t xml:space="preserve">. </w:t>
      </w:r>
      <w:r w:rsidR="007E4D1C">
        <w:rPr>
          <w:rFonts w:ascii="Calibri" w:hAnsi="Calibri"/>
        </w:rPr>
        <w:t xml:space="preserve">Dodał, że jest to upraszczane, bo nie ma </w:t>
      </w:r>
      <w:r w:rsidR="00F10367" w:rsidRPr="00D2102A">
        <w:rPr>
          <w:rFonts w:ascii="Calibri" w:hAnsi="Calibri"/>
        </w:rPr>
        <w:t xml:space="preserve">gradacji projektów, że </w:t>
      </w:r>
      <w:r w:rsidR="007E4D1C">
        <w:rPr>
          <w:rFonts w:ascii="Calibri" w:hAnsi="Calibri"/>
        </w:rPr>
        <w:t>najlepszy projekt ma</w:t>
      </w:r>
      <w:r w:rsidR="008A4204">
        <w:rPr>
          <w:rFonts w:ascii="Calibri" w:hAnsi="Calibri"/>
        </w:rPr>
        <w:t xml:space="preserve"> 10, a inny projekt otrzymał</w:t>
      </w:r>
      <w:r w:rsidR="00F10367" w:rsidRPr="00D2102A">
        <w:rPr>
          <w:rFonts w:ascii="Calibri" w:hAnsi="Calibri"/>
        </w:rPr>
        <w:t xml:space="preserve"> odpowiednio mniej</w:t>
      </w:r>
      <w:r w:rsidR="008A4204">
        <w:rPr>
          <w:rFonts w:ascii="Calibri" w:hAnsi="Calibri"/>
        </w:rPr>
        <w:t xml:space="preserve"> punktów, </w:t>
      </w:r>
      <w:r w:rsidR="00F10367" w:rsidRPr="00D2102A">
        <w:rPr>
          <w:rFonts w:ascii="Calibri" w:hAnsi="Calibri"/>
        </w:rPr>
        <w:t xml:space="preserve">odnosimy się do tego jaka jest wartość tego ułamka. </w:t>
      </w:r>
      <w:r w:rsidR="008A4204">
        <w:rPr>
          <w:rFonts w:ascii="Calibri" w:hAnsi="Calibri"/>
        </w:rPr>
        <w:t xml:space="preserve">Osiąga on sumę wskaźników </w:t>
      </w:r>
      <w:r w:rsidR="00F10367" w:rsidRPr="00D2102A">
        <w:rPr>
          <w:rFonts w:ascii="Calibri" w:hAnsi="Calibri"/>
        </w:rPr>
        <w:t xml:space="preserve">50, a </w:t>
      </w:r>
      <w:r w:rsidR="008A4204">
        <w:rPr>
          <w:rFonts w:ascii="Calibri" w:hAnsi="Calibri"/>
        </w:rPr>
        <w:t>otrzyma tyle punktów co projekt, który osiągnął tylko</w:t>
      </w:r>
      <w:r w:rsidR="00F10367" w:rsidRPr="00D2102A">
        <w:rPr>
          <w:rFonts w:ascii="Calibri" w:hAnsi="Calibri"/>
        </w:rPr>
        <w:t xml:space="preserve"> 20% wskaźników i który osiągnie wartość ułamka 20. Zadał py</w:t>
      </w:r>
      <w:r w:rsidR="008A4204">
        <w:rPr>
          <w:rFonts w:ascii="Calibri" w:hAnsi="Calibri"/>
        </w:rPr>
        <w:t>tanie</w:t>
      </w:r>
      <w:r w:rsidR="001574DC">
        <w:rPr>
          <w:rFonts w:ascii="Calibri" w:hAnsi="Calibri"/>
        </w:rPr>
        <w:t>,</w:t>
      </w:r>
      <w:r w:rsidR="008A4204">
        <w:rPr>
          <w:rFonts w:ascii="Calibri" w:hAnsi="Calibri"/>
        </w:rPr>
        <w:t xml:space="preserve"> czy nie powinno być specjalnych</w:t>
      </w:r>
      <w:r w:rsidR="00F10367" w:rsidRPr="00D2102A">
        <w:rPr>
          <w:rFonts w:ascii="Calibri" w:hAnsi="Calibri"/>
        </w:rPr>
        <w:t xml:space="preserve"> pu</w:t>
      </w:r>
      <w:r w:rsidR="008A4204">
        <w:rPr>
          <w:rFonts w:ascii="Calibri" w:hAnsi="Calibri"/>
        </w:rPr>
        <w:t>nktów za zintegrowanie</w:t>
      </w:r>
      <w:r w:rsidR="00F10367" w:rsidRPr="00D2102A">
        <w:rPr>
          <w:rFonts w:ascii="Calibri" w:hAnsi="Calibri"/>
        </w:rPr>
        <w:t xml:space="preserve"> projektów, za to, że pro</w:t>
      </w:r>
      <w:r w:rsidR="008A4204">
        <w:rPr>
          <w:rFonts w:ascii="Calibri" w:hAnsi="Calibri"/>
        </w:rPr>
        <w:t xml:space="preserve">jekt jest duży i realizuje wiele </w:t>
      </w:r>
      <w:r w:rsidR="00F10367" w:rsidRPr="00D2102A">
        <w:rPr>
          <w:rFonts w:ascii="Calibri" w:hAnsi="Calibri"/>
        </w:rPr>
        <w:t xml:space="preserve">wskaźników. </w:t>
      </w:r>
    </w:p>
    <w:p w:rsidR="00F10367" w:rsidRPr="00D2102A" w:rsidRDefault="00F10367" w:rsidP="00F10367">
      <w:pPr>
        <w:spacing w:line="360" w:lineRule="auto"/>
        <w:ind w:firstLine="709"/>
        <w:jc w:val="both"/>
        <w:rPr>
          <w:rFonts w:ascii="Calibri" w:hAnsi="Calibri"/>
        </w:rPr>
      </w:pPr>
      <w:r w:rsidRPr="00D2102A">
        <w:rPr>
          <w:rFonts w:ascii="Calibri" w:hAnsi="Calibri"/>
        </w:rPr>
        <w:t xml:space="preserve">Pani Kinga Kowalewska zaprezentowała slajd i odpowiedziała, że w przypadku konkursu, kryteriów dedykowanych procedurze konkursowej </w:t>
      </w:r>
      <w:r w:rsidR="008A4204">
        <w:rPr>
          <w:rFonts w:ascii="Calibri" w:hAnsi="Calibri"/>
        </w:rPr>
        <w:t>różnicuje się</w:t>
      </w:r>
      <w:r w:rsidRPr="00D2102A">
        <w:rPr>
          <w:rFonts w:ascii="Calibri" w:hAnsi="Calibri"/>
        </w:rPr>
        <w:t xml:space="preserve"> projekty w zależności od tego jaki one maja wpływ na realizację wskaźników. </w:t>
      </w:r>
    </w:p>
    <w:p w:rsidR="00F10367" w:rsidRPr="00D2102A" w:rsidRDefault="00F10367" w:rsidP="00F10367">
      <w:pPr>
        <w:spacing w:line="360" w:lineRule="auto"/>
        <w:ind w:firstLine="709"/>
        <w:jc w:val="both"/>
        <w:rPr>
          <w:rFonts w:ascii="Calibri" w:hAnsi="Calibri"/>
        </w:rPr>
      </w:pPr>
      <w:r w:rsidRPr="00D2102A">
        <w:rPr>
          <w:rFonts w:ascii="Calibri" w:hAnsi="Calibri"/>
        </w:rPr>
        <w:t xml:space="preserve">Pan Kamil Przyborowski </w:t>
      </w:r>
      <w:r w:rsidR="001574DC">
        <w:rPr>
          <w:rFonts w:ascii="Calibri" w:hAnsi="Calibri"/>
        </w:rPr>
        <w:t>p</w:t>
      </w:r>
      <w:r w:rsidRPr="00D2102A">
        <w:rPr>
          <w:rFonts w:ascii="Calibri" w:hAnsi="Calibri"/>
        </w:rPr>
        <w:t xml:space="preserve">rzedstawiciel Miasta Stołecznego Warszawy dodał, że kryteria </w:t>
      </w:r>
      <w:r w:rsidR="008A4204">
        <w:rPr>
          <w:rFonts w:ascii="Calibri" w:hAnsi="Calibri"/>
        </w:rPr>
        <w:t xml:space="preserve">powinny być </w:t>
      </w:r>
      <w:r w:rsidRPr="00D2102A">
        <w:rPr>
          <w:rFonts w:ascii="Calibri" w:hAnsi="Calibri"/>
        </w:rPr>
        <w:t>takie same dla wszystkich konkursów czy to z EFRR czy z EFS</w:t>
      </w:r>
      <w:r w:rsidR="008A4204">
        <w:rPr>
          <w:rFonts w:ascii="Calibri" w:hAnsi="Calibri"/>
        </w:rPr>
        <w:t>. Dodał, że z </w:t>
      </w:r>
      <w:r w:rsidRPr="00D2102A">
        <w:rPr>
          <w:rFonts w:ascii="Calibri" w:hAnsi="Calibri"/>
        </w:rPr>
        <w:t xml:space="preserve">poszczególnych prac wynika, że tych projektów do konkursów zgłasza się i przechodzi po kilkanaście, więc wydaje się, </w:t>
      </w:r>
      <w:r w:rsidR="001574DC">
        <w:rPr>
          <w:rFonts w:ascii="Calibri" w:hAnsi="Calibri"/>
        </w:rPr>
        <w:t>ż</w:t>
      </w:r>
      <w:r w:rsidRPr="00D2102A">
        <w:rPr>
          <w:rFonts w:ascii="Calibri" w:hAnsi="Calibri"/>
        </w:rPr>
        <w:t>e te 10% to jest taka optymalna wartość, gdzie kryterium gwarantuje pewne z</w:t>
      </w:r>
      <w:r w:rsidR="004B11F4">
        <w:rPr>
          <w:rFonts w:ascii="Calibri" w:hAnsi="Calibri"/>
        </w:rPr>
        <w:t>różnicowanie między kryteriami</w:t>
      </w:r>
      <w:r w:rsidRPr="00D2102A">
        <w:rPr>
          <w:rFonts w:ascii="Calibri" w:hAnsi="Calibri"/>
        </w:rPr>
        <w:t>. Nadmienił, że jeśli duże projekty otrzymałyby duży bonus</w:t>
      </w:r>
      <w:r w:rsidR="001574DC">
        <w:rPr>
          <w:rFonts w:ascii="Calibri" w:hAnsi="Calibri"/>
        </w:rPr>
        <w:t xml:space="preserve"> punktowy, to pozostałe</w:t>
      </w:r>
      <w:r w:rsidRPr="00D2102A">
        <w:rPr>
          <w:rFonts w:ascii="Calibri" w:hAnsi="Calibri"/>
        </w:rPr>
        <w:t xml:space="preserve"> miałyby </w:t>
      </w:r>
      <w:r w:rsidRPr="00D2102A">
        <w:rPr>
          <w:rFonts w:ascii="Calibri" w:hAnsi="Calibri"/>
        </w:rPr>
        <w:lastRenderedPageBreak/>
        <w:t xml:space="preserve">problem z osiągnięciem 50% punktów w ramach tego bloku kryteriów i </w:t>
      </w:r>
      <w:r w:rsidR="004B11F4">
        <w:rPr>
          <w:rFonts w:ascii="Calibri" w:hAnsi="Calibri"/>
        </w:rPr>
        <w:t xml:space="preserve">odpadłyby i nie uzyskując dofinansowania. </w:t>
      </w:r>
      <w:r w:rsidRPr="00D2102A">
        <w:rPr>
          <w:rFonts w:ascii="Calibri" w:hAnsi="Calibri"/>
        </w:rPr>
        <w:t>Dodał, że jest to kompromis pomiędzy zabezpieczeniem wartości realizacji projektów, a tym, że te mniejsze projekty miałyby szansę na uzyskanie dofinansowania.</w:t>
      </w:r>
    </w:p>
    <w:p w:rsidR="00F10367" w:rsidRPr="00D2102A" w:rsidRDefault="00F10367" w:rsidP="00F10367">
      <w:pPr>
        <w:spacing w:line="360" w:lineRule="auto"/>
        <w:ind w:firstLine="709"/>
        <w:jc w:val="both"/>
        <w:rPr>
          <w:rFonts w:ascii="Calibri" w:hAnsi="Calibri"/>
        </w:rPr>
      </w:pPr>
      <w:r w:rsidRPr="00D2102A">
        <w:rPr>
          <w:rFonts w:ascii="Calibri" w:hAnsi="Calibri"/>
        </w:rPr>
        <w:t>Pani Ki</w:t>
      </w:r>
      <w:r w:rsidR="004B11F4">
        <w:rPr>
          <w:rFonts w:ascii="Calibri" w:hAnsi="Calibri"/>
        </w:rPr>
        <w:t>nga Kowalewska dodała, że IZ również</w:t>
      </w:r>
      <w:r w:rsidRPr="00D2102A">
        <w:rPr>
          <w:rFonts w:ascii="Calibri" w:hAnsi="Calibri"/>
        </w:rPr>
        <w:t xml:space="preserve"> wnios</w:t>
      </w:r>
      <w:r w:rsidR="00BF329A">
        <w:rPr>
          <w:rFonts w:ascii="Calibri" w:hAnsi="Calibri"/>
        </w:rPr>
        <w:t>kowała o obniżenie tego progu i </w:t>
      </w:r>
      <w:r w:rsidRPr="00D2102A">
        <w:rPr>
          <w:rFonts w:ascii="Calibri" w:hAnsi="Calibri"/>
        </w:rPr>
        <w:t>dopuszczenie do realizacj</w:t>
      </w:r>
      <w:r w:rsidR="004B11F4">
        <w:rPr>
          <w:rFonts w:ascii="Calibri" w:hAnsi="Calibri"/>
        </w:rPr>
        <w:t xml:space="preserve">i partnerów innych niż Warszawa. </w:t>
      </w:r>
      <w:r w:rsidR="00BF329A">
        <w:rPr>
          <w:rFonts w:ascii="Calibri" w:hAnsi="Calibri"/>
        </w:rPr>
        <w:t>Dodała, że to z </w:t>
      </w:r>
      <w:r w:rsidRPr="00D2102A">
        <w:rPr>
          <w:rFonts w:ascii="Calibri" w:hAnsi="Calibri"/>
        </w:rPr>
        <w:t xml:space="preserve">inicjatywy IZ nie zostały wprowadzone wyższe wartości. </w:t>
      </w:r>
    </w:p>
    <w:p w:rsidR="00F10367" w:rsidRPr="00D2102A" w:rsidRDefault="00D2102A" w:rsidP="00F10367">
      <w:pPr>
        <w:spacing w:line="360" w:lineRule="auto"/>
        <w:ind w:firstLine="709"/>
        <w:jc w:val="both"/>
        <w:rPr>
          <w:rFonts w:ascii="Calibri" w:hAnsi="Calibri"/>
        </w:rPr>
      </w:pPr>
      <w:r w:rsidRPr="00D2102A">
        <w:rPr>
          <w:rFonts w:ascii="Calibri" w:hAnsi="Calibri"/>
        </w:rPr>
        <w:t>Pan Michał Ptaszyński</w:t>
      </w:r>
      <w:r w:rsidR="00F10367" w:rsidRPr="00D2102A">
        <w:rPr>
          <w:rFonts w:ascii="Calibri" w:hAnsi="Calibri"/>
        </w:rPr>
        <w:t xml:space="preserve"> odpowiedział, że przyjmuje</w:t>
      </w:r>
      <w:r w:rsidR="00BF329A">
        <w:rPr>
          <w:rFonts w:ascii="Calibri" w:hAnsi="Calibri"/>
        </w:rPr>
        <w:t xml:space="preserve"> argumentację pani Kierownik </w:t>
      </w:r>
      <w:r w:rsidR="00F60531" w:rsidRPr="00D2102A">
        <w:rPr>
          <w:rFonts w:ascii="Calibri" w:hAnsi="Calibri"/>
        </w:rPr>
        <w:t>i </w:t>
      </w:r>
      <w:r w:rsidR="00F10367" w:rsidRPr="00D2102A">
        <w:rPr>
          <w:rFonts w:ascii="Calibri" w:hAnsi="Calibri"/>
        </w:rPr>
        <w:t xml:space="preserve">pana Dyrektora. Poprosił, żeby po pierwszym naborze zaprezentowane zostały wyniki, żeby sprawdzić czy cel został osiągnięty. </w:t>
      </w:r>
    </w:p>
    <w:p w:rsidR="00F10367" w:rsidRPr="00D2102A" w:rsidRDefault="00F10367" w:rsidP="00F10367">
      <w:pPr>
        <w:spacing w:line="360" w:lineRule="auto"/>
        <w:ind w:firstLine="709"/>
        <w:jc w:val="both"/>
        <w:rPr>
          <w:rFonts w:ascii="Calibri" w:hAnsi="Calibri"/>
        </w:rPr>
      </w:pPr>
      <w:r w:rsidRPr="00D2102A">
        <w:rPr>
          <w:rFonts w:ascii="Calibri" w:hAnsi="Calibri"/>
        </w:rPr>
        <w:t xml:space="preserve">Pani Kinga Kowalewska odpowiedziała, ze na najbliższym KM </w:t>
      </w:r>
      <w:r w:rsidR="001574DC">
        <w:rPr>
          <w:rFonts w:ascii="Calibri" w:hAnsi="Calibri"/>
        </w:rPr>
        <w:t xml:space="preserve">będzie prezentacja na temat </w:t>
      </w:r>
      <w:proofErr w:type="spellStart"/>
      <w:r w:rsidR="001574DC">
        <w:rPr>
          <w:rFonts w:ascii="Calibri" w:hAnsi="Calibri"/>
        </w:rPr>
        <w:t>ZIT</w:t>
      </w:r>
      <w:r w:rsidRPr="00D2102A">
        <w:rPr>
          <w:rFonts w:ascii="Calibri" w:hAnsi="Calibri"/>
        </w:rPr>
        <w:t>u</w:t>
      </w:r>
      <w:proofErr w:type="spellEnd"/>
      <w:r w:rsidRPr="00D2102A">
        <w:rPr>
          <w:rFonts w:ascii="Calibri" w:hAnsi="Calibri"/>
        </w:rPr>
        <w:t xml:space="preserve">. </w:t>
      </w:r>
    </w:p>
    <w:p w:rsidR="00D2102A" w:rsidRPr="00D2102A" w:rsidRDefault="00D2102A" w:rsidP="00D2102A">
      <w:pPr>
        <w:spacing w:after="0" w:line="360" w:lineRule="auto"/>
        <w:ind w:firstLine="567"/>
        <w:jc w:val="both"/>
        <w:rPr>
          <w:rFonts w:ascii="Calibri" w:hAnsi="Calibri"/>
        </w:rPr>
      </w:pPr>
      <w:r w:rsidRPr="00D2102A">
        <w:rPr>
          <w:rFonts w:ascii="Calibri" w:hAnsi="Calibri"/>
        </w:rPr>
        <w:t xml:space="preserve">Wobec braku dalszych uwag i sugestii Pan Wiesław </w:t>
      </w:r>
      <w:proofErr w:type="spellStart"/>
      <w:r w:rsidRPr="00D2102A">
        <w:rPr>
          <w:rFonts w:ascii="Calibri" w:hAnsi="Calibri"/>
        </w:rPr>
        <w:t>Raboszuk</w:t>
      </w:r>
      <w:proofErr w:type="spellEnd"/>
      <w:r w:rsidRPr="00D2102A">
        <w:rPr>
          <w:rFonts w:ascii="Calibri" w:hAnsi="Calibri"/>
        </w:rPr>
        <w:t xml:space="preserve"> zaproponował głosowanie nad przyjęciem uchwały w sprawie zatwierdzenia kryteriów merytorycznych szczegółowych – zgodność ze Strategią ZIT WOF:</w:t>
      </w:r>
    </w:p>
    <w:p w:rsidR="00D2102A" w:rsidRPr="00D2102A" w:rsidRDefault="00D2102A" w:rsidP="00D2102A">
      <w:pPr>
        <w:spacing w:after="0" w:line="360" w:lineRule="auto"/>
        <w:jc w:val="both"/>
        <w:rPr>
          <w:rFonts w:ascii="Calibri" w:hAnsi="Calibri"/>
        </w:rPr>
      </w:pPr>
      <w:r w:rsidRPr="00D2102A">
        <w:rPr>
          <w:rFonts w:ascii="Calibri" w:hAnsi="Calibri"/>
        </w:rPr>
        <w:t>- Kryteria merytoryczne szczegółowe – zgodności ze strategią ZIT WOF dla projektów pozakonkursowych,</w:t>
      </w:r>
    </w:p>
    <w:p w:rsidR="00D2102A" w:rsidRPr="00D2102A" w:rsidRDefault="00D2102A" w:rsidP="00D2102A">
      <w:pPr>
        <w:spacing w:after="0" w:line="360" w:lineRule="auto"/>
        <w:jc w:val="both"/>
        <w:rPr>
          <w:rFonts w:ascii="Calibri" w:hAnsi="Calibri"/>
        </w:rPr>
      </w:pPr>
      <w:r w:rsidRPr="00D2102A">
        <w:rPr>
          <w:rFonts w:ascii="Calibri" w:hAnsi="Calibri"/>
        </w:rPr>
        <w:t>- Kryteria merytoryczne szczegółowe – zgodności ze strategią ZIT WOF dla projektów współfinansowanych ze środków Europejskiego Funduszu Rozwoju Regionalnego,</w:t>
      </w:r>
    </w:p>
    <w:p w:rsidR="00D2102A" w:rsidRPr="00D2102A" w:rsidRDefault="00D2102A" w:rsidP="00D2102A">
      <w:pPr>
        <w:spacing w:after="0" w:line="360" w:lineRule="auto"/>
        <w:jc w:val="both"/>
        <w:rPr>
          <w:rFonts w:ascii="Calibri" w:hAnsi="Calibri"/>
        </w:rPr>
      </w:pPr>
      <w:r w:rsidRPr="00D2102A">
        <w:rPr>
          <w:rFonts w:ascii="Calibri" w:hAnsi="Calibri"/>
        </w:rPr>
        <w:t xml:space="preserve">- Kryteria merytoryczne szczegółowe – zgodności ze strategią ZIT WOF dla projektów współfinansowanych ze środków Europejskiego Funduszu Społecznego. </w:t>
      </w:r>
    </w:p>
    <w:p w:rsidR="00D2102A" w:rsidRPr="00D2102A" w:rsidRDefault="00D2102A" w:rsidP="00D2102A">
      <w:pPr>
        <w:spacing w:after="0" w:line="360" w:lineRule="auto"/>
        <w:jc w:val="both"/>
        <w:rPr>
          <w:rFonts w:ascii="Calibri" w:hAnsi="Calibri"/>
        </w:rPr>
      </w:pPr>
      <w:r w:rsidRPr="00D2102A">
        <w:rPr>
          <w:rFonts w:ascii="Calibri" w:hAnsi="Calibri"/>
        </w:rPr>
        <w:t>Uchwała została przyjęta większością głosów (stanowi załącznik nr 6 do niniejszego protokołu).</w:t>
      </w:r>
    </w:p>
    <w:p w:rsidR="00802738" w:rsidRPr="00D2102A" w:rsidRDefault="00802738" w:rsidP="00D2102A">
      <w:pPr>
        <w:autoSpaceDE w:val="0"/>
        <w:autoSpaceDN w:val="0"/>
        <w:adjustRightInd w:val="0"/>
        <w:spacing w:after="0" w:line="360" w:lineRule="auto"/>
        <w:jc w:val="both"/>
        <w:rPr>
          <w:rFonts w:ascii="Calibri" w:hAnsi="Calibri"/>
        </w:rPr>
      </w:pPr>
    </w:p>
    <w:p w:rsidR="00802738" w:rsidRPr="00D2102A" w:rsidRDefault="00D2102A" w:rsidP="00D2102A">
      <w:pPr>
        <w:autoSpaceDE w:val="0"/>
        <w:autoSpaceDN w:val="0"/>
        <w:adjustRightInd w:val="0"/>
        <w:spacing w:after="0" w:line="240" w:lineRule="auto"/>
        <w:jc w:val="both"/>
        <w:rPr>
          <w:rFonts w:ascii="Calibri" w:hAnsi="Calibri" w:cs="Arial"/>
          <w:b/>
          <w:iCs/>
        </w:rPr>
      </w:pPr>
      <w:r>
        <w:rPr>
          <w:rFonts w:ascii="Calibri" w:hAnsi="Calibri" w:cs="Arial"/>
          <w:b/>
          <w:bCs/>
        </w:rPr>
        <w:t xml:space="preserve">6. </w:t>
      </w:r>
      <w:r w:rsidR="00802738" w:rsidRPr="00D2102A">
        <w:rPr>
          <w:rFonts w:ascii="Calibri" w:hAnsi="Calibri" w:cs="Arial"/>
          <w:b/>
          <w:bCs/>
        </w:rPr>
        <w:t xml:space="preserve">Prezentacja oraz głosowanie nad przyjęciem kryteriów dla naboru wniosków przewidzianych </w:t>
      </w:r>
      <w:r w:rsidR="00802738" w:rsidRPr="00D2102A">
        <w:rPr>
          <w:rFonts w:ascii="Calibri" w:hAnsi="Calibri" w:cs="Arial"/>
          <w:b/>
          <w:bCs/>
        </w:rPr>
        <w:br/>
        <w:t>w ramach Działania</w:t>
      </w:r>
      <w:r w:rsidR="00802738" w:rsidRPr="00D2102A">
        <w:rPr>
          <w:rFonts w:ascii="Calibri" w:hAnsi="Calibri" w:cs="Arial"/>
          <w:b/>
        </w:rPr>
        <w:t xml:space="preserve"> </w:t>
      </w:r>
      <w:r w:rsidR="00802738" w:rsidRPr="00D2102A">
        <w:rPr>
          <w:rFonts w:ascii="Calibri" w:hAnsi="Calibri" w:cs="Arial"/>
          <w:b/>
          <w:bCs/>
        </w:rPr>
        <w:t>6.1 Infrastruktura ochrony zdrowia</w:t>
      </w:r>
      <w:r w:rsidR="00802738" w:rsidRPr="00D2102A">
        <w:rPr>
          <w:rFonts w:ascii="Calibri" w:hAnsi="Calibri" w:cs="Arial"/>
          <w:b/>
        </w:rPr>
        <w:t xml:space="preserve"> – RIT w zakresie infrastruktury szpitalnej służącej leczeniu schorzeń kardiologicznych i onkologicznych; </w:t>
      </w:r>
    </w:p>
    <w:p w:rsidR="00802738" w:rsidRPr="00D2102A" w:rsidRDefault="00802738" w:rsidP="00802738">
      <w:pPr>
        <w:autoSpaceDE w:val="0"/>
        <w:autoSpaceDN w:val="0"/>
        <w:adjustRightInd w:val="0"/>
        <w:spacing w:after="0" w:line="360" w:lineRule="auto"/>
        <w:ind w:firstLine="567"/>
        <w:jc w:val="both"/>
        <w:rPr>
          <w:rFonts w:ascii="Calibri" w:hAnsi="Calibri"/>
        </w:rPr>
      </w:pPr>
    </w:p>
    <w:p w:rsidR="00802738" w:rsidRPr="00D2102A" w:rsidRDefault="00802738" w:rsidP="00802738">
      <w:pPr>
        <w:autoSpaceDE w:val="0"/>
        <w:autoSpaceDN w:val="0"/>
        <w:adjustRightInd w:val="0"/>
        <w:spacing w:after="0" w:line="360" w:lineRule="auto"/>
        <w:ind w:firstLine="567"/>
        <w:jc w:val="both"/>
        <w:rPr>
          <w:rFonts w:ascii="Calibri" w:hAnsi="Calibri"/>
        </w:rPr>
      </w:pPr>
      <w:r w:rsidRPr="00D2102A">
        <w:rPr>
          <w:rFonts w:ascii="Calibri" w:hAnsi="Calibri"/>
        </w:rPr>
        <w:t xml:space="preserve">Pani Kinga Kowalewska nadmieniła, że IZ proponuje wprowadzenie zmiany dostosowującej zapisy do aktualnej uchwały Komitetu Sterującego do spraw zdrowia oraz szereg zmian technicznych </w:t>
      </w:r>
      <w:r w:rsidRPr="00D2102A">
        <w:rPr>
          <w:rFonts w:ascii="Calibri" w:hAnsi="Calibri"/>
        </w:rPr>
        <w:br/>
        <w:t xml:space="preserve">i jedno kryterium dotyczące RIT-u. Dodała, że wszystkie zmiany zostały przekazane członkom Komitetu Monitorującego i zaproponowała omówienie jedynie zmian wynikających z Komitetu Sterującego i RIT. Nadmieniła, że zmiany techniczne nie wymagają dodatkowego komentarza. Dodała, że w kryterium nr 8 (niezbędna infrastruktura techniczna ) zmiana wynika z dostosowania zapisu do uchwały Komitetu Sterującego w proponowanym brzmieniu „w ramach kryterium ocenie podlegać będzie czy wnioskodawca dysponuje lub zobowiązuje się do dysponowania najpóźniej w dniu zakończenia okresu kwalifikowalności wydatków określonego w umowie o dofinansowanie projektu infrastrukturą techniczną niezbędną do instalacji i użytkowania wyrobów medycznych objętych projektem”. Dodała, </w:t>
      </w:r>
      <w:r w:rsidRPr="00D2102A">
        <w:rPr>
          <w:rFonts w:ascii="Calibri" w:hAnsi="Calibri"/>
        </w:rPr>
        <w:lastRenderedPageBreak/>
        <w:t xml:space="preserve">że kolejna zmiana dotycząca kryterium nr 9 związana jest ze sposobem rozumienia oraz z analizą map zdrowotnych w proponowanym brzmieniu „zgodność z mapą potrzeb zdrowotnych dla onkologii </w:t>
      </w:r>
      <w:r w:rsidRPr="00D2102A">
        <w:rPr>
          <w:rFonts w:ascii="Calibri" w:hAnsi="Calibri"/>
        </w:rPr>
        <w:br/>
        <w:t xml:space="preserve">w ramach kryterium ocenie podlegać będzie czy projekt dotyczy zakresu chorób nowotworowych i nie przewiduje zwiększania liczby urządzeń do PET chyba, że taka potrzeba została zidentyfikowana </w:t>
      </w:r>
      <w:r w:rsidRPr="00D2102A">
        <w:rPr>
          <w:rFonts w:ascii="Calibri" w:hAnsi="Calibri"/>
        </w:rPr>
        <w:br/>
        <w:t xml:space="preserve">we właściwej mapie”. Nadmieniła, że dodano zapis uelastyczniający kryteria, wychodzący bardzo naprzeciw beneficjentom w brzmieniu „lub danych źródłowych do ww. mapy dostępnej </w:t>
      </w:r>
      <w:r w:rsidRPr="00D2102A">
        <w:rPr>
          <w:rFonts w:ascii="Calibri" w:hAnsi="Calibri"/>
        </w:rPr>
        <w:br/>
        <w:t xml:space="preserve">na internetowej platformie danych – Baza Analiz Systemowych i Wdrożeniowych udostępnionej przez Ministerstwo Zdrowia lub na podstawie sprawozdawczości NFZ za ostatni rok sprawozdawczy </w:t>
      </w:r>
      <w:r w:rsidRPr="00D2102A">
        <w:rPr>
          <w:rFonts w:ascii="Calibri" w:hAnsi="Calibri"/>
        </w:rPr>
        <w:br/>
        <w:t xml:space="preserve">o ile dane wymagane do oceny projektu nie zostały uwzględnione w obowiązującej mapie.” Nadmieniła, że ten sam zapis uelastyczniający sposób zrozumienia map został dodany </w:t>
      </w:r>
      <w:r w:rsidRPr="00D2102A">
        <w:rPr>
          <w:rFonts w:ascii="Calibri" w:hAnsi="Calibri"/>
        </w:rPr>
        <w:br/>
        <w:t xml:space="preserve">w poszczególnych kolejnych punktach oraz kryteriach dotyczących map potrzeb zdrowotnych. Poinformowała, że na wydruku członkowie KM mogą dokładnie sprawdzić w których miejscach tych punktów jest sześć. Kolejną zmianą jest wprowadzenie dodatkowego kryterium dotyczącego RIT czyli zgodności z planami inwestycyjnymi dla subregionów objętych OSI problemowymi. Konkurs dedykowany jest realizacji projektów realizowanych w ramach planów działań RIT w związku z tym proponujemy kryterium tytuł „ Plan inwestycyjny dla subregionów objętych OSI problemowymi”. Opis kryterium „Zgodnie z RPO ocenie podlegać będzie czy projekt został ujęty w planach inwestycyjnych dla subregionów objętych OSI problemowymi (ciechanowskim , ostrołęckim, płockim, radomskim, siedleckim) zatwierdzanych przez IZ RPO WM 14-20 kryterium jest zero / jedynkowe. </w:t>
      </w:r>
    </w:p>
    <w:p w:rsidR="00802738" w:rsidRPr="00D2102A" w:rsidRDefault="00802738" w:rsidP="00802738">
      <w:pPr>
        <w:autoSpaceDE w:val="0"/>
        <w:autoSpaceDN w:val="0"/>
        <w:adjustRightInd w:val="0"/>
        <w:spacing w:after="0" w:line="360" w:lineRule="auto"/>
        <w:ind w:firstLine="567"/>
        <w:jc w:val="both"/>
        <w:rPr>
          <w:rFonts w:ascii="Calibri" w:hAnsi="Calibri"/>
        </w:rPr>
      </w:pPr>
      <w:r w:rsidRPr="00D2102A">
        <w:rPr>
          <w:rFonts w:ascii="Calibri" w:hAnsi="Calibri"/>
        </w:rPr>
        <w:t>Pan Mariusz Frankowski</w:t>
      </w:r>
      <w:r w:rsidR="001574DC">
        <w:rPr>
          <w:rFonts w:ascii="Calibri" w:hAnsi="Calibri"/>
        </w:rPr>
        <w:t xml:space="preserve"> </w:t>
      </w:r>
      <w:r w:rsidR="00E83470" w:rsidRPr="00D2102A">
        <w:rPr>
          <w:rFonts w:ascii="Calibri" w:hAnsi="Calibri"/>
        </w:rPr>
        <w:t>p.o. Dyrektora Mazowieckiej Jednostki Wdrażania Programów Unijnych</w:t>
      </w:r>
      <w:r w:rsidRPr="00D2102A">
        <w:rPr>
          <w:rFonts w:ascii="Calibri" w:hAnsi="Calibri"/>
        </w:rPr>
        <w:t xml:space="preserve"> nadmienił, że MJWPU ma zdiagno</w:t>
      </w:r>
      <w:r w:rsidR="001574DC">
        <w:rPr>
          <w:rFonts w:ascii="Calibri" w:hAnsi="Calibri"/>
        </w:rPr>
        <w:t xml:space="preserve">zowane projekty które wynikają </w:t>
      </w:r>
      <w:r w:rsidRPr="00D2102A">
        <w:rPr>
          <w:rFonts w:ascii="Calibri" w:hAnsi="Calibri"/>
        </w:rPr>
        <w:t>z</w:t>
      </w:r>
      <w:r w:rsidR="006E0405">
        <w:rPr>
          <w:rFonts w:ascii="Calibri" w:hAnsi="Calibri"/>
        </w:rPr>
        <w:t xml:space="preserve"> OSI. Skierował pytanie do osób</w:t>
      </w:r>
      <w:r w:rsidRPr="00D2102A">
        <w:rPr>
          <w:rFonts w:ascii="Calibri" w:hAnsi="Calibri"/>
        </w:rPr>
        <w:t>, które realizują projekty lub do przedstawicieli Wojewody Mazowieckiego</w:t>
      </w:r>
      <w:r w:rsidR="006E0405">
        <w:rPr>
          <w:rFonts w:ascii="Calibri" w:hAnsi="Calibri"/>
        </w:rPr>
        <w:t>,</w:t>
      </w:r>
      <w:r w:rsidRPr="00D2102A">
        <w:rPr>
          <w:rFonts w:ascii="Calibri" w:hAnsi="Calibri"/>
        </w:rPr>
        <w:t xml:space="preserve"> ponieważ w punkcie 4 jest kryterium zero jedynkowe w ramach któr</w:t>
      </w:r>
      <w:r w:rsidR="006E0405">
        <w:rPr>
          <w:rFonts w:ascii="Calibri" w:hAnsi="Calibri"/>
        </w:rPr>
        <w:t>ego ocenie podlegać będzie czy w</w:t>
      </w:r>
      <w:r w:rsidRPr="00D2102A">
        <w:rPr>
          <w:rFonts w:ascii="Calibri" w:hAnsi="Calibri"/>
        </w:rPr>
        <w:t>nioskodawca załączył do wniosku pozytywne opinie Wojewody o celowości inwestycji. Dodał, że ma obawy o powtórzenie sytuacji podobn</w:t>
      </w:r>
      <w:r w:rsidR="001574DC">
        <w:rPr>
          <w:rFonts w:ascii="Calibri" w:hAnsi="Calibri"/>
        </w:rPr>
        <w:t xml:space="preserve">ej do tej z </w:t>
      </w:r>
      <w:proofErr w:type="spellStart"/>
      <w:r w:rsidR="001574DC">
        <w:rPr>
          <w:rFonts w:ascii="Calibri" w:hAnsi="Calibri"/>
        </w:rPr>
        <w:t>PGNami</w:t>
      </w:r>
      <w:proofErr w:type="spellEnd"/>
      <w:r w:rsidR="001574DC">
        <w:rPr>
          <w:rFonts w:ascii="Calibri" w:hAnsi="Calibri"/>
        </w:rPr>
        <w:t xml:space="preserve">. Nadmienił, </w:t>
      </w:r>
      <w:r w:rsidRPr="00D2102A">
        <w:rPr>
          <w:rFonts w:ascii="Calibri" w:hAnsi="Calibri"/>
        </w:rPr>
        <w:t>że  jesteśmy na etapie przed ogłoszeniem konkursu i możemy wprowadzić taki okres w którym będziemy mieli pewność, że wszystkie projekty uzyskały pozytyw</w:t>
      </w:r>
      <w:r w:rsidR="001574DC">
        <w:rPr>
          <w:rFonts w:ascii="Calibri" w:hAnsi="Calibri"/>
        </w:rPr>
        <w:t xml:space="preserve">na bądź negatywna opinię i czy </w:t>
      </w:r>
      <w:r w:rsidRPr="00D2102A">
        <w:rPr>
          <w:rFonts w:ascii="Calibri" w:hAnsi="Calibri"/>
        </w:rPr>
        <w:t>w ogóle ją uzyskały. Bez takiej opinii projekt nie przejdzie oceny formalnej Dodał, że ma wątpliwości co do  przerzucenia kryterium albo rezygnacji z niego i przeniesienia go do etapu podpisywania umowy. Nadmienił, że jest to warunek konieczny i wynika z ustawy, więc opinia wojewody musi być załączona i musi być pozytywna. Zadał pytanie czy służby wojewody są gotowe w okresie, w którym będzie trwał nabór taką opinie wydać i przygotować.</w:t>
      </w:r>
    </w:p>
    <w:p w:rsidR="00802738" w:rsidRPr="00D2102A" w:rsidRDefault="00802738" w:rsidP="00802738">
      <w:pPr>
        <w:autoSpaceDE w:val="0"/>
        <w:autoSpaceDN w:val="0"/>
        <w:adjustRightInd w:val="0"/>
        <w:spacing w:after="0" w:line="360" w:lineRule="auto"/>
        <w:ind w:firstLine="567"/>
        <w:jc w:val="both"/>
        <w:rPr>
          <w:rFonts w:ascii="Calibri" w:hAnsi="Calibri"/>
        </w:rPr>
      </w:pPr>
      <w:r w:rsidRPr="00D2102A">
        <w:rPr>
          <w:rFonts w:ascii="Calibri" w:hAnsi="Calibri"/>
        </w:rPr>
        <w:t>Pani Kinga Kowalewska nadmieniła, że zgodnie z uchwałą Komitetu Sterującego do spraw zdrowia jest to kryte</w:t>
      </w:r>
      <w:r w:rsidR="006E0405">
        <w:rPr>
          <w:rFonts w:ascii="Calibri" w:hAnsi="Calibri"/>
        </w:rPr>
        <w:t>rium obowiązkowe w kryteriach do</w:t>
      </w:r>
      <w:r w:rsidRPr="00D2102A">
        <w:rPr>
          <w:rFonts w:ascii="Calibri" w:hAnsi="Calibri"/>
        </w:rPr>
        <w:t xml:space="preserve">stępu. Dodała, że ujęcie </w:t>
      </w:r>
      <w:r w:rsidR="006E0405">
        <w:rPr>
          <w:rFonts w:ascii="Calibri" w:hAnsi="Calibri"/>
        </w:rPr>
        <w:t xml:space="preserve">tego </w:t>
      </w:r>
      <w:r w:rsidRPr="00D2102A">
        <w:rPr>
          <w:rFonts w:ascii="Calibri" w:hAnsi="Calibri"/>
        </w:rPr>
        <w:t>kryterium w kryterium dostępu nie jest decyzją IZ.</w:t>
      </w:r>
    </w:p>
    <w:p w:rsidR="00802738" w:rsidRPr="00D2102A" w:rsidRDefault="00802738" w:rsidP="00D2102A">
      <w:pPr>
        <w:autoSpaceDE w:val="0"/>
        <w:autoSpaceDN w:val="0"/>
        <w:adjustRightInd w:val="0"/>
        <w:spacing w:after="0" w:line="360" w:lineRule="auto"/>
        <w:ind w:firstLine="567"/>
        <w:jc w:val="both"/>
        <w:rPr>
          <w:rFonts w:ascii="Calibri" w:hAnsi="Calibri"/>
        </w:rPr>
      </w:pPr>
      <w:r w:rsidRPr="00D2102A">
        <w:rPr>
          <w:rFonts w:ascii="Calibri" w:hAnsi="Calibri"/>
        </w:rPr>
        <w:t xml:space="preserve">Pani Małgorzata Oleszczuk przedstawiciel </w:t>
      </w:r>
      <w:r w:rsidR="006E0405" w:rsidRPr="006E0405">
        <w:rPr>
          <w:rFonts w:ascii="Calibri" w:hAnsi="Calibri"/>
        </w:rPr>
        <w:t>Mazowiecki</w:t>
      </w:r>
      <w:r w:rsidR="006E0405">
        <w:rPr>
          <w:rFonts w:ascii="Calibri" w:hAnsi="Calibri"/>
        </w:rPr>
        <w:t>ego</w:t>
      </w:r>
      <w:r w:rsidR="006E0405" w:rsidRPr="006E0405">
        <w:rPr>
          <w:rFonts w:ascii="Calibri" w:hAnsi="Calibri"/>
        </w:rPr>
        <w:t xml:space="preserve"> </w:t>
      </w:r>
      <w:r w:rsidRPr="00D2102A">
        <w:rPr>
          <w:rFonts w:ascii="Calibri" w:hAnsi="Calibri"/>
        </w:rPr>
        <w:t>Urzędu Wojewódzkiego poinformowała, że</w:t>
      </w:r>
      <w:r w:rsidRPr="00D2102A">
        <w:rPr>
          <w:rFonts w:ascii="Calibri" w:hAnsi="Calibri"/>
          <w:b/>
        </w:rPr>
        <w:t xml:space="preserve"> </w:t>
      </w:r>
      <w:r w:rsidRPr="00D2102A">
        <w:rPr>
          <w:rFonts w:ascii="Calibri" w:hAnsi="Calibri"/>
        </w:rPr>
        <w:t xml:space="preserve">kluczowy jest termin ogłoszenia konkursu i czas na składanie wniosków. Dodała, że </w:t>
      </w:r>
      <w:r w:rsidRPr="00D2102A">
        <w:rPr>
          <w:rFonts w:ascii="Calibri" w:hAnsi="Calibri"/>
        </w:rPr>
        <w:lastRenderedPageBreak/>
        <w:t>czas na wydanie opinii wojewody to około dwóch miesięcy pod warunkiem złoż</w:t>
      </w:r>
      <w:r w:rsidR="006E0405">
        <w:rPr>
          <w:rFonts w:ascii="Calibri" w:hAnsi="Calibri"/>
        </w:rPr>
        <w:t xml:space="preserve">enia kompletu dokumentów. </w:t>
      </w:r>
      <w:r w:rsidRPr="00D2102A">
        <w:rPr>
          <w:rFonts w:ascii="Calibri" w:hAnsi="Calibri"/>
        </w:rPr>
        <w:t xml:space="preserve">W momencie kiedy będzie brakowało jakiegokolwiek dokumentu </w:t>
      </w:r>
      <w:r w:rsidR="006E0405">
        <w:rPr>
          <w:rFonts w:ascii="Calibri" w:hAnsi="Calibri"/>
        </w:rPr>
        <w:t xml:space="preserve">bieg sprawy zostaje zatrzymany </w:t>
      </w:r>
      <w:r w:rsidRPr="00D2102A">
        <w:rPr>
          <w:rFonts w:ascii="Calibri" w:hAnsi="Calibri"/>
        </w:rPr>
        <w:t>a beneficjent zostanie poinformowany o braku dokumentu oraz poproszony o uzupełnienie. Dodała, że wtedy bieg sprawy zostaje zatrzymany do chwili złożenia kompletu dokumentów. Nadmieniła, że kluczowym jest zaplanowanie czasu w taki sposób, aby realnie pozwalał na złożenie kompletu dokumentów.</w:t>
      </w:r>
    </w:p>
    <w:p w:rsidR="00802738" w:rsidRPr="00D2102A" w:rsidRDefault="00802738" w:rsidP="00802738">
      <w:pPr>
        <w:autoSpaceDE w:val="0"/>
        <w:autoSpaceDN w:val="0"/>
        <w:adjustRightInd w:val="0"/>
        <w:spacing w:after="0" w:line="360" w:lineRule="auto"/>
        <w:ind w:firstLine="567"/>
        <w:jc w:val="both"/>
        <w:rPr>
          <w:rFonts w:ascii="Calibri" w:hAnsi="Calibri"/>
        </w:rPr>
      </w:pPr>
      <w:r w:rsidRPr="00D2102A">
        <w:rPr>
          <w:rFonts w:ascii="Calibri" w:hAnsi="Calibri"/>
        </w:rPr>
        <w:t xml:space="preserve">Pan Rafał Kończyk przedstawiciel </w:t>
      </w:r>
      <w:r w:rsidR="006E0405">
        <w:rPr>
          <w:rFonts w:ascii="Calibri" w:hAnsi="Calibri"/>
        </w:rPr>
        <w:t xml:space="preserve">Mazowiecki Leader zadał pytanie, </w:t>
      </w:r>
      <w:r w:rsidRPr="00D2102A">
        <w:rPr>
          <w:rFonts w:ascii="Calibri" w:hAnsi="Calibri"/>
        </w:rPr>
        <w:t>czy w kryteriach dostępu można weryfikować kryterium przed podpisaniem umowy czyli warunkowo beneficjent składa deklarację, że dostarczy brakujący dokument do momentu podpisania umowy. Dodał, że dwa miesiące</w:t>
      </w:r>
      <w:r w:rsidR="006E0405">
        <w:rPr>
          <w:rFonts w:ascii="Calibri" w:hAnsi="Calibri"/>
        </w:rPr>
        <w:t xml:space="preserve"> od złożenia wniosku to dużo</w:t>
      </w:r>
      <w:r w:rsidRPr="00D2102A">
        <w:rPr>
          <w:rFonts w:ascii="Calibri" w:hAnsi="Calibri"/>
        </w:rPr>
        <w:t xml:space="preserve"> czasu biorąc pod uwagę tryb wyboru projektu, który wiąże się </w:t>
      </w:r>
      <w:r w:rsidRPr="00D2102A">
        <w:rPr>
          <w:rFonts w:ascii="Calibri" w:hAnsi="Calibri"/>
        </w:rPr>
        <w:br/>
        <w:t>z określonymi krokami w określonym czasie. Nadmienił, że siedmiodniowy</w:t>
      </w:r>
      <w:r w:rsidR="006E0405">
        <w:rPr>
          <w:rFonts w:ascii="Calibri" w:hAnsi="Calibri"/>
        </w:rPr>
        <w:t xml:space="preserve"> termin uzupełnień uelastycznił</w:t>
      </w:r>
      <w:r w:rsidRPr="00D2102A">
        <w:rPr>
          <w:rFonts w:ascii="Calibri" w:hAnsi="Calibri"/>
        </w:rPr>
        <w:t>by pracę.</w:t>
      </w:r>
    </w:p>
    <w:p w:rsidR="00802738" w:rsidRPr="00D2102A" w:rsidRDefault="00802738" w:rsidP="00802738">
      <w:pPr>
        <w:autoSpaceDE w:val="0"/>
        <w:autoSpaceDN w:val="0"/>
        <w:adjustRightInd w:val="0"/>
        <w:spacing w:after="0" w:line="360" w:lineRule="auto"/>
        <w:ind w:firstLine="567"/>
        <w:jc w:val="both"/>
        <w:rPr>
          <w:rFonts w:ascii="Calibri" w:hAnsi="Calibri"/>
        </w:rPr>
      </w:pPr>
      <w:r w:rsidRPr="00D2102A">
        <w:rPr>
          <w:rFonts w:ascii="Calibri" w:hAnsi="Calibri"/>
        </w:rPr>
        <w:t>Pani Kinga Kowalewska poinformowała, że zgodnie z uchwałą Komitetu Sterującego kryterium jest ujmowane w kryteriach dostępu zgodnie z systematyką kryteriów. Dodała, że kryteria dostępu poprzedzają dalszą ocenę. Poinformowała, że na obradach Komitetu jest przedstawiciel Ministerstwa Zdrowia, który to potwierdzi.</w:t>
      </w:r>
    </w:p>
    <w:p w:rsidR="00802738" w:rsidRPr="00D2102A" w:rsidRDefault="00D2102A" w:rsidP="00802738">
      <w:pPr>
        <w:autoSpaceDE w:val="0"/>
        <w:autoSpaceDN w:val="0"/>
        <w:adjustRightInd w:val="0"/>
        <w:spacing w:after="0" w:line="360" w:lineRule="auto"/>
        <w:ind w:firstLine="567"/>
        <w:jc w:val="both"/>
        <w:rPr>
          <w:rFonts w:ascii="Calibri" w:hAnsi="Calibri"/>
        </w:rPr>
      </w:pPr>
      <w:r w:rsidRPr="00D2102A">
        <w:rPr>
          <w:rFonts w:ascii="Calibri" w:hAnsi="Calibri"/>
        </w:rPr>
        <w:t>Osoba z s</w:t>
      </w:r>
      <w:r w:rsidR="00802738" w:rsidRPr="00D2102A">
        <w:rPr>
          <w:rFonts w:ascii="Calibri" w:hAnsi="Calibri"/>
        </w:rPr>
        <w:t xml:space="preserve">ali potwierdziła, że na tym etapie OTSI musi być dołączona do wniosku </w:t>
      </w:r>
      <w:r w:rsidR="00802738" w:rsidRPr="00D2102A">
        <w:rPr>
          <w:rFonts w:ascii="Calibri" w:hAnsi="Calibri"/>
        </w:rPr>
        <w:br/>
        <w:t>o dofinansowanie.</w:t>
      </w:r>
    </w:p>
    <w:p w:rsidR="00802738" w:rsidRPr="00D2102A" w:rsidRDefault="00802738" w:rsidP="00802738">
      <w:pPr>
        <w:autoSpaceDE w:val="0"/>
        <w:autoSpaceDN w:val="0"/>
        <w:adjustRightInd w:val="0"/>
        <w:spacing w:after="0" w:line="360" w:lineRule="auto"/>
        <w:ind w:firstLine="567"/>
        <w:jc w:val="both"/>
        <w:rPr>
          <w:rFonts w:ascii="Calibri" w:hAnsi="Calibri"/>
        </w:rPr>
      </w:pPr>
      <w:r w:rsidRPr="00D2102A">
        <w:rPr>
          <w:rFonts w:ascii="Calibri" w:hAnsi="Calibri"/>
        </w:rPr>
        <w:t xml:space="preserve">Pani Kinga Kowalewska poinformowała, że zmiany będą kosmetyczne, dodając że pierwsze kryterium dotyczy koordynacji, której definicja znajduje się w Krajowych Ramach Strategicznych policy </w:t>
      </w:r>
      <w:proofErr w:type="spellStart"/>
      <w:r w:rsidRPr="00D2102A">
        <w:rPr>
          <w:rFonts w:ascii="Calibri" w:hAnsi="Calibri"/>
        </w:rPr>
        <w:t>paper</w:t>
      </w:r>
      <w:proofErr w:type="spellEnd"/>
      <w:r w:rsidRPr="00D2102A">
        <w:rPr>
          <w:rFonts w:ascii="Calibri" w:hAnsi="Calibri"/>
        </w:rPr>
        <w:t xml:space="preserve">. Nadmieniła, że IZ wskazała, pierwotnie stronę tego dokumentu zgodnie z uchwałą </w:t>
      </w:r>
      <w:r w:rsidR="00BF329A">
        <w:rPr>
          <w:rFonts w:ascii="Calibri" w:hAnsi="Calibri"/>
        </w:rPr>
        <w:t>K</w:t>
      </w:r>
      <w:r w:rsidRPr="00D2102A">
        <w:rPr>
          <w:rFonts w:ascii="Calibri" w:hAnsi="Calibri"/>
        </w:rPr>
        <w:t xml:space="preserve">omitetu </w:t>
      </w:r>
      <w:r w:rsidR="00BF329A">
        <w:rPr>
          <w:rFonts w:ascii="Calibri" w:hAnsi="Calibri"/>
        </w:rPr>
        <w:t>S</w:t>
      </w:r>
      <w:r w:rsidRPr="00D2102A">
        <w:rPr>
          <w:rFonts w:ascii="Calibri" w:hAnsi="Calibri"/>
        </w:rPr>
        <w:t>terującego, która to strona nie zmieniła się w związku z tym zapis dotyczący strony został wykreślony. Poinformowała, że w kryterium trzecim zgodnie z zaktualizowaną uchwałą Komitetu Sterującego została usunięta szczegółowa definicja restrukturyzacji, pozostały jedynie zapisy w opisie projektu wskazujące jakie działania powinien obejmować program restrukturyzacji. Dodała, że to są jedyne zmiany.</w:t>
      </w:r>
    </w:p>
    <w:p w:rsidR="00802738" w:rsidRPr="00D2102A" w:rsidRDefault="00802738" w:rsidP="00802738">
      <w:pPr>
        <w:autoSpaceDE w:val="0"/>
        <w:autoSpaceDN w:val="0"/>
        <w:adjustRightInd w:val="0"/>
        <w:spacing w:after="0" w:line="360" w:lineRule="auto"/>
        <w:ind w:firstLine="567"/>
        <w:jc w:val="both"/>
        <w:rPr>
          <w:rFonts w:ascii="Calibri" w:hAnsi="Calibri"/>
        </w:rPr>
      </w:pPr>
      <w:r w:rsidRPr="00D2102A">
        <w:rPr>
          <w:rFonts w:ascii="Calibri" w:hAnsi="Calibri"/>
        </w:rPr>
        <w:t xml:space="preserve">Wobec braku dalszych uwag i sugestii Pan Wiesław </w:t>
      </w:r>
      <w:proofErr w:type="spellStart"/>
      <w:r w:rsidRPr="00D2102A">
        <w:rPr>
          <w:rFonts w:ascii="Calibri" w:hAnsi="Calibri"/>
        </w:rPr>
        <w:t>Raboszuk</w:t>
      </w:r>
      <w:proofErr w:type="spellEnd"/>
      <w:r w:rsidRPr="00D2102A">
        <w:rPr>
          <w:rFonts w:ascii="Calibri" w:hAnsi="Calibri"/>
        </w:rPr>
        <w:t xml:space="preserve"> zaproponował głosowanie nad przyjęciem uchwały w sprawie zatwierdzenia kryteriów dostępu i kryteriów merytorycznych – szczegółowych dla naboru wniosków przewidzianych w ramach Działania 6.1 Infrastruktura ochrony zdrowia w ramach planów inwestycyjnych dla subregionów objętych OSI problemowymi - w zakresie infrastruktury szpitalnej służącej leczeniu schorzeń kardiologicznych i onkologicznych. Uchwała została przyjęta większością g</w:t>
      </w:r>
      <w:r w:rsidR="00D2102A" w:rsidRPr="00D2102A">
        <w:rPr>
          <w:rFonts w:ascii="Calibri" w:hAnsi="Calibri"/>
        </w:rPr>
        <w:t>łosów (stanowi załącznik nr 7</w:t>
      </w:r>
      <w:r w:rsidRPr="00D2102A">
        <w:rPr>
          <w:rFonts w:ascii="Calibri" w:hAnsi="Calibri"/>
        </w:rPr>
        <w:t xml:space="preserve"> do niniejszego protokołu).</w:t>
      </w:r>
    </w:p>
    <w:p w:rsidR="00802738" w:rsidRPr="00D2102A" w:rsidRDefault="00802738" w:rsidP="00D2102A">
      <w:pPr>
        <w:autoSpaceDE w:val="0"/>
        <w:autoSpaceDN w:val="0"/>
        <w:adjustRightInd w:val="0"/>
        <w:spacing w:after="0" w:line="240" w:lineRule="auto"/>
        <w:ind w:firstLine="567"/>
        <w:jc w:val="both"/>
        <w:rPr>
          <w:rFonts w:ascii="Calibri" w:hAnsi="Calibri"/>
        </w:rPr>
      </w:pPr>
    </w:p>
    <w:p w:rsidR="00802738" w:rsidRPr="00D2102A" w:rsidRDefault="00BB1538" w:rsidP="00D2102A">
      <w:pPr>
        <w:autoSpaceDE w:val="0"/>
        <w:autoSpaceDN w:val="0"/>
        <w:adjustRightInd w:val="0"/>
        <w:spacing w:after="0" w:line="240" w:lineRule="auto"/>
        <w:jc w:val="both"/>
        <w:rPr>
          <w:rFonts w:ascii="Calibri" w:hAnsi="Calibri" w:cs="Arial"/>
          <w:b/>
          <w:bCs/>
        </w:rPr>
      </w:pPr>
      <w:r>
        <w:rPr>
          <w:rFonts w:ascii="Calibri" w:hAnsi="Calibri" w:cs="Arial"/>
          <w:b/>
          <w:bCs/>
        </w:rPr>
        <w:t>7</w:t>
      </w:r>
      <w:r w:rsidR="00D2102A">
        <w:rPr>
          <w:rFonts w:ascii="Calibri" w:hAnsi="Calibri" w:cs="Arial"/>
          <w:b/>
          <w:bCs/>
        </w:rPr>
        <w:t xml:space="preserve">. </w:t>
      </w:r>
      <w:r w:rsidR="00802738" w:rsidRPr="00D2102A">
        <w:rPr>
          <w:rFonts w:ascii="Calibri" w:hAnsi="Calibri" w:cs="Arial"/>
          <w:b/>
          <w:bCs/>
        </w:rPr>
        <w:t xml:space="preserve">Prezentacja oraz głosowanie nad przyjęciem kryteriów dla naboru wniosków przewidzianych </w:t>
      </w:r>
      <w:r w:rsidR="00802738" w:rsidRPr="00D2102A">
        <w:rPr>
          <w:rFonts w:ascii="Calibri" w:hAnsi="Calibri" w:cs="Arial"/>
          <w:b/>
          <w:bCs/>
        </w:rPr>
        <w:br/>
        <w:t xml:space="preserve">w ramach Działania 9.2.2 Zwiększenie dostępności usług zdrowotnych, Typ projektu: wdrażanie programów wczesnego wykrywania wad rozwojowych i rehabilitacji dzieci zagrożonych niepełnosprawnością i niepełnosprawnych, Regionalny Program Zdrowotny: Opracowanie </w:t>
      </w:r>
      <w:r w:rsidR="00802738" w:rsidRPr="00D2102A">
        <w:rPr>
          <w:rFonts w:ascii="Calibri" w:hAnsi="Calibri" w:cs="Arial"/>
          <w:b/>
          <w:bCs/>
        </w:rPr>
        <w:lastRenderedPageBreak/>
        <w:t>wskazówek i zaleceń do pracy z dzieckiem z zaburzeniami ze spektrum autyzmu w środowisku domowym;</w:t>
      </w:r>
    </w:p>
    <w:p w:rsidR="00802738" w:rsidRPr="00D2102A" w:rsidRDefault="00802738" w:rsidP="00802738">
      <w:pPr>
        <w:autoSpaceDE w:val="0"/>
        <w:autoSpaceDN w:val="0"/>
        <w:adjustRightInd w:val="0"/>
        <w:spacing w:after="0" w:line="360" w:lineRule="auto"/>
        <w:jc w:val="both"/>
        <w:rPr>
          <w:rFonts w:ascii="Calibri" w:hAnsi="Calibri" w:cs="Arial"/>
          <w:b/>
          <w:bCs/>
          <w:i/>
        </w:rPr>
      </w:pPr>
    </w:p>
    <w:p w:rsidR="00802738" w:rsidRPr="00D2102A" w:rsidRDefault="00802738" w:rsidP="00802738">
      <w:pPr>
        <w:autoSpaceDE w:val="0"/>
        <w:autoSpaceDN w:val="0"/>
        <w:adjustRightInd w:val="0"/>
        <w:spacing w:after="0" w:line="360" w:lineRule="auto"/>
        <w:ind w:firstLine="567"/>
        <w:jc w:val="both"/>
        <w:rPr>
          <w:rFonts w:ascii="Calibri" w:hAnsi="Calibri"/>
        </w:rPr>
      </w:pPr>
      <w:r w:rsidRPr="00D2102A">
        <w:rPr>
          <w:rFonts w:ascii="Calibri" w:hAnsi="Calibri"/>
        </w:rPr>
        <w:t>Pani Kinga Kowalewska poinformowała, że IZ proponuje czte</w:t>
      </w:r>
      <w:r w:rsidR="006E0405">
        <w:rPr>
          <w:rFonts w:ascii="Calibri" w:hAnsi="Calibri"/>
        </w:rPr>
        <w:t>ry zmiany z czego trzy zostały Członkom K</w:t>
      </w:r>
      <w:r w:rsidRPr="00D2102A">
        <w:rPr>
          <w:rFonts w:ascii="Calibri" w:hAnsi="Calibri"/>
        </w:rPr>
        <w:t>omitetu przesłane. Pierwsza zmiana polega na doprecyzowaniu zapisów wszędzie gdzie jest mowa o partnerstwie, które rozumiane jest zgodnie z artykułem 33 Ustawy Wdrożeniowej. Nadmieniła, że dodatkowe zapisy pojawiły się w przypisach do kryteriów. Ponadto w kryterium dotyczącego organizacji świadczeń zdrowotnych jako załącznik do wniosku o dofinansowanie wymagana była umowa z NFZ-em, która to umowa jest bardzo obszerna</w:t>
      </w:r>
      <w:r w:rsidR="006E0405">
        <w:rPr>
          <w:rFonts w:ascii="Calibri" w:hAnsi="Calibri"/>
        </w:rPr>
        <w:t>,</w:t>
      </w:r>
      <w:r w:rsidRPr="00D2102A">
        <w:rPr>
          <w:rFonts w:ascii="Calibri" w:hAnsi="Calibri"/>
        </w:rPr>
        <w:t xml:space="preserve"> w związku z tym IZ dodatkowo wprowadziła możliwość przedkładania wyciągów z NFZ-</w:t>
      </w:r>
      <w:r w:rsidR="006E0405">
        <w:rPr>
          <w:rFonts w:ascii="Calibri" w:hAnsi="Calibri"/>
        </w:rPr>
        <w:t>tu, który to wyciąg potwierdzał</w:t>
      </w:r>
      <w:r w:rsidRPr="00D2102A">
        <w:rPr>
          <w:rFonts w:ascii="Calibri" w:hAnsi="Calibri"/>
        </w:rPr>
        <w:t xml:space="preserve">by że dany wnioskodawca bądź partner realizuje wsparcie usługi w zakresie POZ. Następnie przeszła do trzeciej zmiany dotyczącej kryterium RIT. Poinformowała, że zgodnie z pierwotną wersją kryterium, kryterium weryfikowane było jedynie na podstawie zapisu we wniosku o dofinansowanie w związku z tym </w:t>
      </w:r>
      <w:r w:rsidRPr="00D2102A">
        <w:rPr>
          <w:rFonts w:ascii="Calibri" w:hAnsi="Calibri"/>
        </w:rPr>
        <w:br/>
        <w:t xml:space="preserve">że plany inwestycyjne są przyjmowane przez Zarząd Województwa Mazowieckiego. Dodała, że kryteria publikowane na </w:t>
      </w:r>
      <w:r w:rsidR="006E0405">
        <w:rPr>
          <w:rFonts w:ascii="Calibri" w:hAnsi="Calibri"/>
        </w:rPr>
        <w:t xml:space="preserve">naszych stronach internetowych </w:t>
      </w:r>
      <w:r w:rsidRPr="00D2102A">
        <w:rPr>
          <w:rFonts w:ascii="Calibri" w:hAnsi="Calibri"/>
        </w:rPr>
        <w:t>oraz, że IZ wskazała że weryfikacja tego kryterium opiera się zarówno o zapisy wniosku o dofinansowanie jak i same zapisy planów inwestycyjnych dla subregionów objętych obszarem strategicznej interwencji OSI. Poinformowała, że IZ dodatkowo proponuje jeszcze jedną zmianę dotycząca samej</w:t>
      </w:r>
      <w:r w:rsidR="006E0405">
        <w:rPr>
          <w:rFonts w:ascii="Calibri" w:hAnsi="Calibri"/>
        </w:rPr>
        <w:t xml:space="preserve"> punktacji, polegająca na tym a</w:t>
      </w:r>
      <w:r w:rsidRPr="00D2102A">
        <w:rPr>
          <w:rFonts w:ascii="Calibri" w:hAnsi="Calibri"/>
        </w:rPr>
        <w:t>by pierwsze punktowe kryterium dotyczące doświadczenia miało 8 punktów a nie 9 jak to było w wersji pierwotnej. Dzięki temu łączna suma punktów będzie wynosiła 40 co jest zgodne z systematyką kryteriów dla EFS.</w:t>
      </w:r>
    </w:p>
    <w:p w:rsidR="00802738" w:rsidRPr="00D2102A" w:rsidRDefault="006E0405" w:rsidP="00802738">
      <w:pPr>
        <w:autoSpaceDE w:val="0"/>
        <w:autoSpaceDN w:val="0"/>
        <w:adjustRightInd w:val="0"/>
        <w:spacing w:after="0" w:line="360" w:lineRule="auto"/>
        <w:ind w:firstLine="567"/>
        <w:jc w:val="both"/>
        <w:rPr>
          <w:rFonts w:ascii="Calibri" w:hAnsi="Calibri"/>
        </w:rPr>
      </w:pPr>
      <w:r>
        <w:rPr>
          <w:rFonts w:ascii="Calibri" w:hAnsi="Calibri"/>
        </w:rPr>
        <w:t>Wobec braku</w:t>
      </w:r>
      <w:r w:rsidR="00802738" w:rsidRPr="00D2102A">
        <w:rPr>
          <w:rFonts w:ascii="Calibri" w:hAnsi="Calibri"/>
        </w:rPr>
        <w:t xml:space="preserve"> uwag i sugestii Pan Wiesław </w:t>
      </w:r>
      <w:proofErr w:type="spellStart"/>
      <w:r w:rsidR="00802738" w:rsidRPr="00D2102A">
        <w:rPr>
          <w:rFonts w:ascii="Calibri" w:hAnsi="Calibri"/>
        </w:rPr>
        <w:t>Raboszuk</w:t>
      </w:r>
      <w:proofErr w:type="spellEnd"/>
      <w:r w:rsidR="00802738" w:rsidRPr="00D2102A">
        <w:rPr>
          <w:rFonts w:ascii="Calibri" w:hAnsi="Calibri"/>
        </w:rPr>
        <w:t xml:space="preserve"> zaproponował głosowanie nad przyjęciem uchwały w sprawie zatwierdzenia kryteriów dostępu i kryteriów merytorycznych – szczegółowych dla naboru wniosków przewidzianych w ramach Działania 9.2.2 Zwiększenie dostępności usług zdrowotnych, Typ projektu: wdrażanie programów wczesnego wykrywania wad rozwojowych i rehabilitacji dzieci zagrożonych niepełnosprawnością i niepełnosprawnych, Regionalny Program Zdrowotny: Opracowanie wskazówek i zaleceń do pracy z dzieckiem z zaburzeniami </w:t>
      </w:r>
      <w:r w:rsidR="00802738" w:rsidRPr="00D2102A">
        <w:rPr>
          <w:rFonts w:ascii="Calibri" w:hAnsi="Calibri"/>
        </w:rPr>
        <w:br/>
        <w:t>ze spektrum autyzmu w środowisku domowym. Uchwała została przyjęta jednogłośnie (stano</w:t>
      </w:r>
      <w:r w:rsidR="00D2102A" w:rsidRPr="00D2102A">
        <w:rPr>
          <w:rFonts w:ascii="Calibri" w:hAnsi="Calibri"/>
        </w:rPr>
        <w:t xml:space="preserve">wi załącznik nr 8 </w:t>
      </w:r>
      <w:r w:rsidR="00802738" w:rsidRPr="00D2102A">
        <w:rPr>
          <w:rFonts w:ascii="Calibri" w:hAnsi="Calibri"/>
        </w:rPr>
        <w:t>do niniejszego protokołu).</w:t>
      </w:r>
    </w:p>
    <w:p w:rsidR="00802738" w:rsidRPr="00D2102A" w:rsidRDefault="00802738" w:rsidP="00802738">
      <w:pPr>
        <w:autoSpaceDE w:val="0"/>
        <w:autoSpaceDN w:val="0"/>
        <w:adjustRightInd w:val="0"/>
        <w:spacing w:after="0" w:line="360" w:lineRule="auto"/>
        <w:ind w:firstLine="567"/>
        <w:jc w:val="both"/>
        <w:rPr>
          <w:rFonts w:ascii="Calibri" w:hAnsi="Calibri"/>
        </w:rPr>
      </w:pPr>
    </w:p>
    <w:p w:rsidR="00802738" w:rsidRPr="00134D54" w:rsidRDefault="00BB1538" w:rsidP="00134D54">
      <w:pPr>
        <w:autoSpaceDE w:val="0"/>
        <w:autoSpaceDN w:val="0"/>
        <w:adjustRightInd w:val="0"/>
        <w:spacing w:after="0" w:line="240" w:lineRule="auto"/>
        <w:jc w:val="both"/>
        <w:rPr>
          <w:rFonts w:ascii="Calibri" w:hAnsi="Calibri" w:cs="Arial"/>
          <w:b/>
          <w:bCs/>
        </w:rPr>
      </w:pPr>
      <w:r>
        <w:rPr>
          <w:rFonts w:ascii="Calibri" w:hAnsi="Calibri" w:cs="Arial"/>
          <w:b/>
          <w:bCs/>
        </w:rPr>
        <w:t>8</w:t>
      </w:r>
      <w:r w:rsidR="00134D54">
        <w:rPr>
          <w:rFonts w:ascii="Calibri" w:hAnsi="Calibri" w:cs="Arial"/>
          <w:b/>
          <w:bCs/>
        </w:rPr>
        <w:t xml:space="preserve">. </w:t>
      </w:r>
      <w:r w:rsidR="00802738" w:rsidRPr="00134D54">
        <w:rPr>
          <w:rFonts w:ascii="Calibri" w:hAnsi="Calibri" w:cs="Arial"/>
          <w:b/>
          <w:bCs/>
        </w:rPr>
        <w:t xml:space="preserve">Prezentacja oraz głosowanie nad przyjęciem kryteriów dla naboru wniosków przewidzianych </w:t>
      </w:r>
      <w:r w:rsidR="00802738" w:rsidRPr="00134D54">
        <w:rPr>
          <w:rFonts w:ascii="Calibri" w:hAnsi="Calibri" w:cs="Arial"/>
          <w:b/>
          <w:bCs/>
        </w:rPr>
        <w:br/>
        <w:t>w ramach Działania 9.2.2 Zwiększenie dostępności usług zdrowotnych, Typ projektu: wdrażanie programów wczesnego wykrywania wad rozwojowych i rehabilitacji dzieci zagrożonych niepełnosprawnością i niepełnosprawnych, Regionalny Program Zdrowotny: Program badań przesiewowych słuchu dla uczniów klas pierwszych szkół podstawowych województwa mazowieckiego na lata 2017 – 2018;</w:t>
      </w:r>
    </w:p>
    <w:p w:rsidR="00802738" w:rsidRPr="00D2102A" w:rsidRDefault="00802738" w:rsidP="00802738">
      <w:pPr>
        <w:autoSpaceDE w:val="0"/>
        <w:autoSpaceDN w:val="0"/>
        <w:adjustRightInd w:val="0"/>
        <w:spacing w:after="0" w:line="360" w:lineRule="auto"/>
        <w:jc w:val="both"/>
        <w:rPr>
          <w:rFonts w:ascii="Calibri" w:hAnsi="Calibri" w:cs="Arial"/>
          <w:b/>
          <w:bCs/>
          <w:i/>
        </w:rPr>
      </w:pPr>
    </w:p>
    <w:p w:rsidR="00802738" w:rsidRPr="00D2102A" w:rsidRDefault="00802738" w:rsidP="00802738">
      <w:pPr>
        <w:autoSpaceDE w:val="0"/>
        <w:autoSpaceDN w:val="0"/>
        <w:adjustRightInd w:val="0"/>
        <w:spacing w:after="0" w:line="360" w:lineRule="auto"/>
        <w:ind w:firstLine="567"/>
        <w:jc w:val="both"/>
        <w:rPr>
          <w:rFonts w:ascii="Calibri" w:hAnsi="Calibri"/>
        </w:rPr>
      </w:pPr>
      <w:r w:rsidRPr="00D2102A">
        <w:rPr>
          <w:rFonts w:ascii="Calibri" w:hAnsi="Calibri"/>
        </w:rPr>
        <w:t>Pani Kinga Kowalewska zaproponowała wprowadzenie trzech zmian, któ</w:t>
      </w:r>
      <w:r w:rsidR="004B11F4">
        <w:rPr>
          <w:rFonts w:ascii="Calibri" w:hAnsi="Calibri"/>
        </w:rPr>
        <w:t>re zostały przekazane członkom K</w:t>
      </w:r>
      <w:r w:rsidRPr="00D2102A">
        <w:rPr>
          <w:rFonts w:ascii="Calibri" w:hAnsi="Calibri"/>
        </w:rPr>
        <w:t xml:space="preserve">omitetu. Są analogiczne do zmian proponowanych w </w:t>
      </w:r>
      <w:r w:rsidR="006E0405">
        <w:rPr>
          <w:rFonts w:ascii="Calibri" w:hAnsi="Calibri"/>
        </w:rPr>
        <w:t>kryteriach dotyczących autyzmu</w:t>
      </w:r>
      <w:r w:rsidRPr="00D2102A">
        <w:rPr>
          <w:rFonts w:ascii="Calibri" w:hAnsi="Calibri"/>
        </w:rPr>
        <w:t xml:space="preserve"> czyli </w:t>
      </w:r>
      <w:r w:rsidRPr="00D2102A">
        <w:rPr>
          <w:rFonts w:ascii="Calibri" w:hAnsi="Calibri"/>
        </w:rPr>
        <w:lastRenderedPageBreak/>
        <w:t>w przypadku partnerstw IZ wskazuje, że jest to partnerstwo w rozumieniu ustawy wdrożeniowej art. 33. Nadmieniła, że zmiany zostały wprowadzone w przypisach oraz że została wprowadzona możliwość przedkładania wyciągu</w:t>
      </w:r>
      <w:r w:rsidR="006E0405">
        <w:rPr>
          <w:rFonts w:ascii="Calibri" w:hAnsi="Calibri"/>
        </w:rPr>
        <w:t>,</w:t>
      </w:r>
      <w:r w:rsidRPr="00D2102A">
        <w:rPr>
          <w:rFonts w:ascii="Calibri" w:hAnsi="Calibri"/>
        </w:rPr>
        <w:t xml:space="preserve"> a nie całej umowy z NFZ</w:t>
      </w:r>
      <w:r w:rsidR="006E0405">
        <w:rPr>
          <w:rFonts w:ascii="Calibri" w:hAnsi="Calibri"/>
        </w:rPr>
        <w:t>,</w:t>
      </w:r>
      <w:r w:rsidRPr="00D2102A">
        <w:rPr>
          <w:rFonts w:ascii="Calibri" w:hAnsi="Calibri"/>
        </w:rPr>
        <w:t xml:space="preserve"> aby potwierdzić że podmiot, wnioskodawca bądź partner r</w:t>
      </w:r>
      <w:r w:rsidR="006E0405">
        <w:rPr>
          <w:rFonts w:ascii="Calibri" w:hAnsi="Calibri"/>
        </w:rPr>
        <w:t>ealizuje usługi w rodzaju POZ. D</w:t>
      </w:r>
      <w:r w:rsidRPr="00D2102A">
        <w:rPr>
          <w:rFonts w:ascii="Calibri" w:hAnsi="Calibri"/>
        </w:rPr>
        <w:t>odała, że zostało uzupełnione kryterium dotyczące RIT-ów wskazując</w:t>
      </w:r>
      <w:r w:rsidR="006E0405">
        <w:rPr>
          <w:rFonts w:ascii="Calibri" w:hAnsi="Calibri"/>
        </w:rPr>
        <w:t>,</w:t>
      </w:r>
      <w:r w:rsidRPr="00D2102A">
        <w:rPr>
          <w:rFonts w:ascii="Calibri" w:hAnsi="Calibri"/>
        </w:rPr>
        <w:t xml:space="preserve"> że ocena zgodności projektu z RIT będzie na podstawie zapisów wniosku</w:t>
      </w:r>
      <w:r w:rsidR="006E0405">
        <w:rPr>
          <w:rFonts w:ascii="Calibri" w:hAnsi="Calibri"/>
        </w:rPr>
        <w:t xml:space="preserve"> o dofinansowanie bądź zapisów </w:t>
      </w:r>
      <w:r w:rsidRPr="00D2102A">
        <w:rPr>
          <w:rFonts w:ascii="Calibri" w:hAnsi="Calibri"/>
        </w:rPr>
        <w:t>w samych planach działań RIT.</w:t>
      </w:r>
    </w:p>
    <w:p w:rsidR="00802738" w:rsidRPr="00D2102A" w:rsidRDefault="00802738" w:rsidP="00802738">
      <w:pPr>
        <w:autoSpaceDE w:val="0"/>
        <w:autoSpaceDN w:val="0"/>
        <w:adjustRightInd w:val="0"/>
        <w:spacing w:after="0" w:line="360" w:lineRule="auto"/>
        <w:ind w:firstLine="567"/>
        <w:jc w:val="both"/>
        <w:rPr>
          <w:rFonts w:ascii="Calibri" w:hAnsi="Calibri"/>
        </w:rPr>
      </w:pPr>
    </w:p>
    <w:p w:rsidR="00802738" w:rsidRPr="00D2102A" w:rsidRDefault="00802738" w:rsidP="00802738">
      <w:pPr>
        <w:autoSpaceDE w:val="0"/>
        <w:autoSpaceDN w:val="0"/>
        <w:adjustRightInd w:val="0"/>
        <w:spacing w:after="0" w:line="360" w:lineRule="auto"/>
        <w:ind w:firstLine="567"/>
        <w:jc w:val="both"/>
        <w:rPr>
          <w:rFonts w:ascii="Calibri" w:hAnsi="Calibri"/>
        </w:rPr>
      </w:pPr>
      <w:r w:rsidRPr="00D2102A">
        <w:rPr>
          <w:rFonts w:ascii="Calibri" w:hAnsi="Calibri"/>
        </w:rPr>
        <w:t xml:space="preserve">Wobec braku uwag i sugestii Pan Wiesław </w:t>
      </w:r>
      <w:proofErr w:type="spellStart"/>
      <w:r w:rsidRPr="00D2102A">
        <w:rPr>
          <w:rFonts w:ascii="Calibri" w:hAnsi="Calibri"/>
        </w:rPr>
        <w:t>Raboszuk</w:t>
      </w:r>
      <w:proofErr w:type="spellEnd"/>
      <w:r w:rsidRPr="00D2102A">
        <w:rPr>
          <w:rFonts w:ascii="Calibri" w:hAnsi="Calibri"/>
        </w:rPr>
        <w:t xml:space="preserve"> zaproponował głosowanie nad przyjęciem uchwały w sprawie zatwierdzenia kryteriów dostępu i kryteriów </w:t>
      </w:r>
      <w:proofErr w:type="spellStart"/>
      <w:r w:rsidRPr="00D2102A">
        <w:rPr>
          <w:rFonts w:ascii="Calibri" w:hAnsi="Calibri"/>
        </w:rPr>
        <w:t>merytorycznych-szczegółowych</w:t>
      </w:r>
      <w:proofErr w:type="spellEnd"/>
      <w:r w:rsidRPr="00D2102A">
        <w:rPr>
          <w:rFonts w:ascii="Calibri" w:hAnsi="Calibri"/>
        </w:rPr>
        <w:t xml:space="preserve"> dla naboru wniosków przewidzianych w ramach Działania 9.2.2 Zwiększenie dostępności usług zdrowotnych, Typ projektu: wdrażanie programów wczesnego wykrywania wad rozwojowych i rehabilitacji dzieci zagrożonych niepełnosprawnością i niepełnosprawnych, Regionalny Program Zdrowotny: Program badań przesiewowych słuchu dla uczniów klas pierwszych szkół podstawowych województwa mazowieckiego na lata 2017 – 2018. Uchwała została przyjęta jednogło</w:t>
      </w:r>
      <w:r w:rsidR="00D2102A" w:rsidRPr="00D2102A">
        <w:rPr>
          <w:rFonts w:ascii="Calibri" w:hAnsi="Calibri"/>
        </w:rPr>
        <w:t xml:space="preserve">śnie (stanowi załącznik nr 9 </w:t>
      </w:r>
      <w:r w:rsidRPr="00D2102A">
        <w:rPr>
          <w:rFonts w:ascii="Calibri" w:hAnsi="Calibri"/>
        </w:rPr>
        <w:t>do niniejszego protokołu).</w:t>
      </w:r>
    </w:p>
    <w:p w:rsidR="00802738" w:rsidRPr="00D2102A" w:rsidRDefault="00802738" w:rsidP="00F10367">
      <w:pPr>
        <w:autoSpaceDE w:val="0"/>
        <w:autoSpaceDN w:val="0"/>
        <w:adjustRightInd w:val="0"/>
        <w:spacing w:after="0" w:line="360" w:lineRule="auto"/>
        <w:jc w:val="both"/>
        <w:rPr>
          <w:rFonts w:ascii="Calibri" w:hAnsi="Calibri"/>
        </w:rPr>
      </w:pPr>
    </w:p>
    <w:p w:rsidR="00802738" w:rsidRPr="00134D54" w:rsidRDefault="00BB1538" w:rsidP="00134D54">
      <w:pPr>
        <w:autoSpaceDE w:val="0"/>
        <w:autoSpaceDN w:val="0"/>
        <w:adjustRightInd w:val="0"/>
        <w:spacing w:after="0" w:line="240" w:lineRule="auto"/>
        <w:jc w:val="both"/>
        <w:rPr>
          <w:rFonts w:ascii="Calibri" w:hAnsi="Calibri" w:cs="Arial"/>
          <w:b/>
          <w:bCs/>
        </w:rPr>
      </w:pPr>
      <w:r>
        <w:rPr>
          <w:rFonts w:ascii="Calibri" w:hAnsi="Calibri" w:cs="Arial"/>
          <w:b/>
          <w:bCs/>
        </w:rPr>
        <w:t>9</w:t>
      </w:r>
      <w:r w:rsidR="00134D54">
        <w:rPr>
          <w:rFonts w:ascii="Calibri" w:hAnsi="Calibri" w:cs="Arial"/>
          <w:b/>
          <w:bCs/>
        </w:rPr>
        <w:t xml:space="preserve">. </w:t>
      </w:r>
      <w:r w:rsidR="00802738" w:rsidRPr="00134D54">
        <w:rPr>
          <w:rFonts w:ascii="Calibri" w:hAnsi="Calibri" w:cs="Arial"/>
          <w:b/>
          <w:bCs/>
        </w:rPr>
        <w:t xml:space="preserve">Prezentacja oraz głosowanie nad przyjęciem kryteriów dla naboru wniosków przewidzianych </w:t>
      </w:r>
      <w:r w:rsidR="00802738" w:rsidRPr="00134D54">
        <w:rPr>
          <w:rFonts w:ascii="Calibri" w:hAnsi="Calibri" w:cs="Arial"/>
          <w:b/>
          <w:bCs/>
        </w:rPr>
        <w:br/>
        <w:t xml:space="preserve">w ramach Działania 9.2.2 Zwiększenie dostępności usług zdrowotnych, Typ projektu: wdrażanie programów wczesnego wykrywania i profilaktyki cukrzycy, Regionalny Program Zdrowotny: Program wczesnego wykrywania i profilaktyki cukrzycy wśród mieszkańców województwa mazowieckiego na lata 2017–2018; </w:t>
      </w:r>
    </w:p>
    <w:p w:rsidR="00802738" w:rsidRPr="00D2102A" w:rsidRDefault="00802738" w:rsidP="00802738">
      <w:pPr>
        <w:autoSpaceDE w:val="0"/>
        <w:autoSpaceDN w:val="0"/>
        <w:adjustRightInd w:val="0"/>
        <w:spacing w:after="0" w:line="360" w:lineRule="auto"/>
        <w:ind w:firstLine="567"/>
        <w:jc w:val="both"/>
        <w:rPr>
          <w:rFonts w:ascii="Calibri" w:hAnsi="Calibri"/>
        </w:rPr>
      </w:pPr>
    </w:p>
    <w:p w:rsidR="00802738" w:rsidRDefault="00802738" w:rsidP="00802738">
      <w:pPr>
        <w:autoSpaceDE w:val="0"/>
        <w:autoSpaceDN w:val="0"/>
        <w:adjustRightInd w:val="0"/>
        <w:spacing w:after="0" w:line="360" w:lineRule="auto"/>
        <w:ind w:firstLine="567"/>
        <w:jc w:val="both"/>
        <w:rPr>
          <w:rFonts w:ascii="Calibri" w:hAnsi="Calibri"/>
        </w:rPr>
      </w:pPr>
      <w:r w:rsidRPr="00D2102A">
        <w:rPr>
          <w:rFonts w:ascii="Calibri" w:hAnsi="Calibri"/>
        </w:rPr>
        <w:t>Pani Kinga Kowalewska poinformowała, że pierwsze trzy zmiany są analogiczne do zmian wprowadzanych w</w:t>
      </w:r>
      <w:r w:rsidR="004B11F4">
        <w:rPr>
          <w:rFonts w:ascii="Calibri" w:hAnsi="Calibri"/>
        </w:rPr>
        <w:t xml:space="preserve"> kryteriach dotyczących autyzmu i</w:t>
      </w:r>
      <w:r w:rsidRPr="00D2102A">
        <w:rPr>
          <w:rFonts w:ascii="Calibri" w:hAnsi="Calibri"/>
        </w:rPr>
        <w:t xml:space="preserve"> słuch</w:t>
      </w:r>
      <w:r w:rsidR="004B11F4">
        <w:rPr>
          <w:rFonts w:ascii="Calibri" w:hAnsi="Calibri"/>
        </w:rPr>
        <w:t xml:space="preserve">u czyli partnerstwo definiowane jest </w:t>
      </w:r>
      <w:r w:rsidRPr="00D2102A">
        <w:rPr>
          <w:rFonts w:ascii="Calibri" w:hAnsi="Calibri"/>
        </w:rPr>
        <w:t>zgodnie z art. 33 Ustawy Wdrożeniowej. Nadmieniła, że została wprowadzona możliwość przedkładania wyciągu z NFZ-u jako dokumentu potwierdzającego świadczenie usług w rodzaju POZ oraz dopuszczenie możliwości weryfikacji zgodności z RIT</w:t>
      </w:r>
      <w:r w:rsidR="004B11F4">
        <w:rPr>
          <w:rFonts w:ascii="Calibri" w:hAnsi="Calibri"/>
        </w:rPr>
        <w:t xml:space="preserve">, </w:t>
      </w:r>
      <w:r w:rsidRPr="00D2102A">
        <w:rPr>
          <w:rFonts w:ascii="Calibri" w:hAnsi="Calibri"/>
        </w:rPr>
        <w:t>na podstawie zapisu planów d</w:t>
      </w:r>
      <w:r w:rsidR="004B11F4">
        <w:rPr>
          <w:rFonts w:ascii="Calibri" w:hAnsi="Calibri"/>
        </w:rPr>
        <w:t xml:space="preserve">ziałań RIT a nie tylko wniosku </w:t>
      </w:r>
      <w:r w:rsidRPr="00D2102A">
        <w:rPr>
          <w:rFonts w:ascii="Calibri" w:hAnsi="Calibri"/>
        </w:rPr>
        <w:t>o dofinansowanie. Dodała, że proponowane jest obniżenie punktacji w pierwszym kryterium szczegółowym dotyczącym doświadczenia z 8 do 5 punktów. Poinformowała, że jest to jedyna zmiana</w:t>
      </w:r>
      <w:r w:rsidR="006E0405">
        <w:rPr>
          <w:rFonts w:ascii="Calibri" w:hAnsi="Calibri"/>
        </w:rPr>
        <w:t>, która</w:t>
      </w:r>
      <w:r w:rsidRPr="00D2102A">
        <w:rPr>
          <w:rFonts w:ascii="Calibri" w:hAnsi="Calibri"/>
        </w:rPr>
        <w:t xml:space="preserve"> została </w:t>
      </w:r>
      <w:r w:rsidR="006E0405">
        <w:rPr>
          <w:rFonts w:ascii="Calibri" w:hAnsi="Calibri"/>
        </w:rPr>
        <w:t>przekazana C</w:t>
      </w:r>
      <w:r w:rsidR="004B11F4">
        <w:rPr>
          <w:rFonts w:ascii="Calibri" w:hAnsi="Calibri"/>
        </w:rPr>
        <w:t>złonkom</w:t>
      </w:r>
      <w:r w:rsidRPr="00D2102A">
        <w:rPr>
          <w:rFonts w:ascii="Calibri" w:hAnsi="Calibri"/>
        </w:rPr>
        <w:t xml:space="preserve"> Komitetu. Nadmieniła, że dzięki tej zmianie łączna wartość tych punktów w kryteriach będzie wynosiła 40 czyli zgodnie z systematyką kryteriów.</w:t>
      </w:r>
    </w:p>
    <w:p w:rsidR="00134D54" w:rsidRDefault="00134D54" w:rsidP="009E4CCC">
      <w:pPr>
        <w:autoSpaceDE w:val="0"/>
        <w:autoSpaceDN w:val="0"/>
        <w:adjustRightInd w:val="0"/>
        <w:spacing w:after="0" w:line="360" w:lineRule="auto"/>
        <w:ind w:firstLine="567"/>
        <w:jc w:val="both"/>
        <w:rPr>
          <w:rFonts w:ascii="Calibri" w:hAnsi="Calibri"/>
        </w:rPr>
      </w:pPr>
      <w:r w:rsidRPr="00D2102A">
        <w:rPr>
          <w:rFonts w:ascii="Calibri" w:hAnsi="Calibri"/>
        </w:rPr>
        <w:t xml:space="preserve">Wobec braku uwag i sugestii pan Wiesław </w:t>
      </w:r>
      <w:proofErr w:type="spellStart"/>
      <w:r w:rsidRPr="00D2102A">
        <w:rPr>
          <w:rFonts w:ascii="Calibri" w:hAnsi="Calibri"/>
        </w:rPr>
        <w:t>Raboszuk</w:t>
      </w:r>
      <w:proofErr w:type="spellEnd"/>
      <w:r w:rsidRPr="00D2102A">
        <w:rPr>
          <w:rFonts w:ascii="Calibri" w:hAnsi="Calibri"/>
        </w:rPr>
        <w:t xml:space="preserve"> zaproponował głosowanie nad przyjęciem uchwały w sprawie</w:t>
      </w:r>
      <w:r w:rsidRPr="00D2102A">
        <w:rPr>
          <w:rFonts w:ascii="Calibri" w:hAnsi="Calibri"/>
          <w:b/>
        </w:rPr>
        <w:t xml:space="preserve"> </w:t>
      </w:r>
      <w:r w:rsidRPr="00D2102A">
        <w:rPr>
          <w:rFonts w:ascii="Calibri" w:hAnsi="Calibri"/>
        </w:rPr>
        <w:t xml:space="preserve">zatwierdzenia </w:t>
      </w:r>
      <w:r w:rsidRPr="00134D54">
        <w:rPr>
          <w:rFonts w:ascii="Calibri" w:hAnsi="Calibri"/>
        </w:rPr>
        <w:t xml:space="preserve">kryteriów dla </w:t>
      </w:r>
      <w:r w:rsidR="009E4CCC">
        <w:rPr>
          <w:rFonts w:ascii="Calibri" w:hAnsi="Calibri"/>
        </w:rPr>
        <w:t>naboru wniosków przewidzianych w </w:t>
      </w:r>
      <w:r w:rsidRPr="00134D54">
        <w:rPr>
          <w:rFonts w:ascii="Calibri" w:hAnsi="Calibri"/>
        </w:rPr>
        <w:t>ramach Działania 9.2.2 Zwiększenie dostępności usług zdrowotnych, Typ projektu: wdrażanie programów wczesnego wykrywania i profilaktyki cukrzycy, Regionalny Program Zdrowotny: Program wczesnego wykrywania i profilaktyki cukrzycy wśród mieszkańców województwa mazowieckiego na lata 2017–2018</w:t>
      </w:r>
      <w:r w:rsidRPr="00D2102A">
        <w:rPr>
          <w:rFonts w:ascii="Calibri" w:hAnsi="Calibri"/>
          <w:bCs/>
        </w:rPr>
        <w:t xml:space="preserve">, </w:t>
      </w:r>
      <w:r w:rsidRPr="00D2102A">
        <w:rPr>
          <w:rFonts w:ascii="Calibri" w:hAnsi="Calibri"/>
        </w:rPr>
        <w:t>(stanowi załącznik nr</w:t>
      </w:r>
      <w:r w:rsidR="00FE1923">
        <w:rPr>
          <w:rFonts w:ascii="Calibri" w:hAnsi="Calibri"/>
        </w:rPr>
        <w:t xml:space="preserve"> 10</w:t>
      </w:r>
      <w:r w:rsidRPr="00D2102A">
        <w:rPr>
          <w:rFonts w:ascii="Calibri" w:hAnsi="Calibri"/>
        </w:rPr>
        <w:t xml:space="preserve"> do niniejszego protokołu). Uchwała została przyjęta większością głosów.</w:t>
      </w:r>
    </w:p>
    <w:p w:rsidR="00134D54" w:rsidRPr="00D2102A" w:rsidRDefault="00134D54" w:rsidP="00802738">
      <w:pPr>
        <w:autoSpaceDE w:val="0"/>
        <w:autoSpaceDN w:val="0"/>
        <w:adjustRightInd w:val="0"/>
        <w:spacing w:after="0" w:line="360" w:lineRule="auto"/>
        <w:ind w:firstLine="567"/>
        <w:jc w:val="both"/>
        <w:rPr>
          <w:rFonts w:ascii="Calibri" w:hAnsi="Calibri"/>
        </w:rPr>
      </w:pPr>
    </w:p>
    <w:p w:rsidR="00D2102A" w:rsidRPr="00D2102A" w:rsidRDefault="00D2102A" w:rsidP="00802738">
      <w:pPr>
        <w:autoSpaceDE w:val="0"/>
        <w:autoSpaceDN w:val="0"/>
        <w:adjustRightInd w:val="0"/>
        <w:spacing w:after="0" w:line="360" w:lineRule="auto"/>
        <w:ind w:firstLine="567"/>
        <w:jc w:val="both"/>
        <w:rPr>
          <w:rFonts w:ascii="Calibri" w:hAnsi="Calibri"/>
        </w:rPr>
      </w:pPr>
    </w:p>
    <w:p w:rsidR="00F10367" w:rsidRPr="00134D54" w:rsidRDefault="00BB1538" w:rsidP="00134D54">
      <w:pPr>
        <w:autoSpaceDE w:val="0"/>
        <w:autoSpaceDN w:val="0"/>
        <w:adjustRightInd w:val="0"/>
        <w:spacing w:after="0" w:line="240" w:lineRule="auto"/>
        <w:jc w:val="both"/>
        <w:rPr>
          <w:rFonts w:ascii="Calibri" w:hAnsi="Calibri"/>
          <w:b/>
          <w:iCs/>
        </w:rPr>
      </w:pPr>
      <w:r>
        <w:rPr>
          <w:rFonts w:ascii="Calibri" w:hAnsi="Calibri"/>
          <w:b/>
        </w:rPr>
        <w:t>10</w:t>
      </w:r>
      <w:r w:rsidR="00134D54">
        <w:rPr>
          <w:rFonts w:ascii="Calibri" w:hAnsi="Calibri"/>
          <w:b/>
        </w:rPr>
        <w:t xml:space="preserve">. </w:t>
      </w:r>
      <w:r w:rsidR="00F10367" w:rsidRPr="00134D54">
        <w:rPr>
          <w:rFonts w:ascii="Calibri" w:hAnsi="Calibri"/>
          <w:b/>
        </w:rPr>
        <w:t>Prezentacja oraz głosowanie nad przyjęciem kryteriów wyboru projektów dla naboru wniosków przewidzianyc</w:t>
      </w:r>
      <w:r w:rsidR="00D2102A" w:rsidRPr="00134D54">
        <w:rPr>
          <w:rFonts w:ascii="Calibri" w:hAnsi="Calibri"/>
          <w:b/>
        </w:rPr>
        <w:t>h w ramach Poddziałania 3.1.2–</w:t>
      </w:r>
      <w:r w:rsidR="00134D54">
        <w:rPr>
          <w:rFonts w:ascii="Calibri" w:hAnsi="Calibri"/>
          <w:b/>
        </w:rPr>
        <w:t xml:space="preserve">typ projektu - Uporządkowanie </w:t>
      </w:r>
      <w:r w:rsidR="00F10367" w:rsidRPr="00134D54">
        <w:rPr>
          <w:rFonts w:ascii="Calibri" w:hAnsi="Calibri"/>
          <w:b/>
        </w:rPr>
        <w:t>i przygotowanie terenów inwestycyjnych w celu nadania im nowych funkcji gospodarczych;</w:t>
      </w:r>
    </w:p>
    <w:p w:rsidR="00F10367" w:rsidRPr="00D2102A" w:rsidRDefault="00F10367" w:rsidP="00F10367">
      <w:pPr>
        <w:autoSpaceDE w:val="0"/>
        <w:autoSpaceDN w:val="0"/>
        <w:adjustRightInd w:val="0"/>
        <w:spacing w:after="0" w:line="360" w:lineRule="auto"/>
        <w:ind w:firstLine="567"/>
        <w:jc w:val="both"/>
        <w:rPr>
          <w:rFonts w:ascii="Calibri" w:hAnsi="Calibri"/>
          <w:b/>
          <w:iCs/>
        </w:rPr>
      </w:pPr>
    </w:p>
    <w:p w:rsidR="00F10367" w:rsidRDefault="00F10367" w:rsidP="00F10367">
      <w:pPr>
        <w:autoSpaceDE w:val="0"/>
        <w:autoSpaceDN w:val="0"/>
        <w:adjustRightInd w:val="0"/>
        <w:spacing w:after="0" w:line="360" w:lineRule="auto"/>
        <w:ind w:firstLine="567"/>
        <w:jc w:val="both"/>
        <w:rPr>
          <w:rFonts w:ascii="Calibri" w:hAnsi="Calibri"/>
        </w:rPr>
      </w:pPr>
      <w:r w:rsidRPr="00D2102A">
        <w:rPr>
          <w:rFonts w:ascii="Calibri" w:hAnsi="Calibri"/>
          <w:iCs/>
        </w:rPr>
        <w:t xml:space="preserve">Pani Kinga </w:t>
      </w:r>
      <w:r w:rsidR="006E0405">
        <w:rPr>
          <w:rFonts w:ascii="Calibri" w:hAnsi="Calibri"/>
          <w:iCs/>
        </w:rPr>
        <w:t>Kowalewska poinformowała, iż w P</w:t>
      </w:r>
      <w:r w:rsidRPr="00D2102A">
        <w:rPr>
          <w:rFonts w:ascii="Calibri" w:hAnsi="Calibri"/>
          <w:iCs/>
        </w:rPr>
        <w:t>oddziałaniu 3.1.2 IZ proponuje dwie zmiany</w:t>
      </w:r>
      <w:r w:rsidRPr="00D2102A">
        <w:rPr>
          <w:rFonts w:ascii="Calibri" w:hAnsi="Calibri"/>
        </w:rPr>
        <w:t xml:space="preserve">. Dodała, iż w Kryterium </w:t>
      </w:r>
      <w:r w:rsidRPr="00D2102A">
        <w:rPr>
          <w:rFonts w:ascii="Calibri" w:hAnsi="Calibri"/>
          <w:i/>
        </w:rPr>
        <w:t>Odległość sieci komunikacyjnej</w:t>
      </w:r>
      <w:r w:rsidRPr="00D2102A">
        <w:rPr>
          <w:rFonts w:ascii="Calibri" w:hAnsi="Calibri"/>
          <w:iCs/>
        </w:rPr>
        <w:t xml:space="preserve"> w zapisie jedno zdanie podzielono na dwa: </w:t>
      </w:r>
      <w:r w:rsidRPr="00D2102A">
        <w:rPr>
          <w:rFonts w:ascii="Calibri" w:hAnsi="Calibri"/>
          <w:iCs/>
        </w:rPr>
        <w:br/>
      </w:r>
      <w:r w:rsidRPr="00D2102A">
        <w:rPr>
          <w:rFonts w:ascii="Calibri" w:hAnsi="Calibri"/>
        </w:rPr>
        <w:t xml:space="preserve">„W ramach kryterium ocenie podlegać będzie odległość komunikacyjna od istniejącego, bądź będącego w trakcie realizacji węzła drogowego, tj. drogi krajowej klasy A, S, GP, G tworzonego terenu inwestycyjnego (węzeł drogowy musi istnieć w momencie składania wniosku o dofinansowanie lub jego realizacja musi zakończyć się najpóźniej do czasu rzeczowego zakończenia realizacji projektu). Oceniana w ramach kryterium odległość powinna wynosić maksymalnie 15 km”. Nadmieniła, iż treść merytoryczna nie uległa zmianie. Następnie przeszła do kolejnej zmiany, IZ uelastyczniła kryterium dotyczące listu intencyjnego. Powiedziała, iż pierwotnie zapis brzmiał: </w:t>
      </w:r>
      <w:r w:rsidRPr="00D2102A">
        <w:rPr>
          <w:rFonts w:ascii="Calibri" w:hAnsi="Calibri"/>
          <w:i/>
        </w:rPr>
        <w:t>W ramach kryterium ocenie podlegać będzie, czy wnioskodawca przedstawił dokument, z którego wynika znalezienie / pozyskanie inwestora, który zobowiązał się do zainwestowania na terenie, którego dotyczy projekt, przy czym za dokument potwierdzający zobowiązanie uznaje się co najmniej jeden list intencyjny</w:t>
      </w:r>
      <w:r w:rsidRPr="00D2102A">
        <w:rPr>
          <w:rFonts w:ascii="Calibri" w:hAnsi="Calibri"/>
        </w:rPr>
        <w:t xml:space="preserve">. Dodała, iż IZ zmieniła zapis na: </w:t>
      </w:r>
      <w:r w:rsidRPr="00D2102A">
        <w:rPr>
          <w:rFonts w:ascii="Calibri" w:hAnsi="Calibri"/>
          <w:i/>
        </w:rPr>
        <w:t>W ramach kryterium ocenie podlegać będzie, czy wnioskodawca przedstawił dokument, z którego wynika znalezienie/pozyskanie inwestora, który wykazał zainteresowanie zainwestowaniem na terenie, którego dotyczy projekt, przy czym za dokument potwierdzający uznaje się co najmniej jeden list intencyjny.</w:t>
      </w:r>
      <w:r w:rsidRPr="00D2102A">
        <w:rPr>
          <w:rFonts w:ascii="Calibri" w:hAnsi="Calibri"/>
        </w:rPr>
        <w:t xml:space="preserve"> Nadmieniła, iż IZ chce by wnioskodawca przedstawił dokument, </w:t>
      </w:r>
      <w:r w:rsidRPr="00D2102A">
        <w:rPr>
          <w:rFonts w:ascii="Calibri" w:hAnsi="Calibri"/>
        </w:rPr>
        <w:br/>
        <w:t xml:space="preserve">w którym przedsiębiorca wykazał zainteresowanie zainwestowanym inwestycją w uzbrajanym terenie. </w:t>
      </w:r>
      <w:r w:rsidRPr="00D2102A">
        <w:rPr>
          <w:rFonts w:ascii="Calibri" w:hAnsi="Calibri"/>
        </w:rPr>
        <w:tab/>
        <w:t>Pan Zenon Szczepankowski, Starosta Przasnyski zaproponowała zmianę w kryteriach merytorycznych – szczegółowych nr 5 gdzie: projekty wyłonione w ramach konkursu architektonicznego, architektoniczno-urbanistycznego lub urbanistycznego są dodatkowo</w:t>
      </w:r>
      <w:r w:rsidRPr="00D2102A">
        <w:rPr>
          <w:rFonts w:ascii="Calibri" w:hAnsi="Calibri"/>
        </w:rPr>
        <w:br/>
        <w:t>punktowane 1 punktem, natom</w:t>
      </w:r>
      <w:r w:rsidR="006E0405">
        <w:rPr>
          <w:rFonts w:ascii="Calibri" w:hAnsi="Calibri"/>
        </w:rPr>
        <w:t xml:space="preserve">iast nie ma kryterium, które </w:t>
      </w:r>
      <w:r w:rsidRPr="00D2102A">
        <w:rPr>
          <w:rFonts w:ascii="Calibri" w:hAnsi="Calibri"/>
        </w:rPr>
        <w:t>punktowało</w:t>
      </w:r>
      <w:r w:rsidR="006E0405">
        <w:rPr>
          <w:rFonts w:ascii="Calibri" w:hAnsi="Calibri"/>
        </w:rPr>
        <w:t>by</w:t>
      </w:r>
      <w:r w:rsidRPr="00D2102A">
        <w:rPr>
          <w:rFonts w:ascii="Calibri" w:hAnsi="Calibri"/>
        </w:rPr>
        <w:t xml:space="preserve"> obecność projektu </w:t>
      </w:r>
      <w:r w:rsidRPr="00D2102A">
        <w:rPr>
          <w:rFonts w:ascii="Calibri" w:hAnsi="Calibri"/>
        </w:rPr>
        <w:br/>
        <w:t>w ramach RIT. Nadmienił, iż jest to bardzo ważna kwestia, ponieważ RIT układany jest czasem spójnie: teren inwestycyjny i kwestie komunikacyjne. Zapytał, czy nie można byłoby zrezygnować z tego projektu wyłonionego w ramach konkursu architektonicznego. Dodał, iż uzbrojenie terenu, to na ogół podziemnie instalacje, w związku z tym konkurs architektoniczny nie jest w tym przypadku celowy. Dodał, iż uwzględnienie pewnej punktacji dla projektów umieszczonych w ramach RIT może być pomocne również dla innych projektów, które są spójne z uzbrojeniem terenów.</w:t>
      </w:r>
      <w:r w:rsidRPr="00D2102A">
        <w:rPr>
          <w:rFonts w:ascii="Calibri" w:hAnsi="Calibri"/>
        </w:rPr>
        <w:tab/>
      </w:r>
      <w:r w:rsidRPr="00D2102A">
        <w:rPr>
          <w:rFonts w:ascii="Calibri" w:hAnsi="Calibri"/>
        </w:rPr>
        <w:tab/>
      </w:r>
      <w:r w:rsidRPr="00D2102A">
        <w:rPr>
          <w:rFonts w:ascii="Calibri" w:hAnsi="Calibri"/>
        </w:rPr>
        <w:tab/>
        <w:t xml:space="preserve">Pani Kinga Kowalewska poinformowała, że obecnie trwa nabór na projekty RIT w zakresie uzbrojenia terenu, dodała, iż nabór kończy się 5 grudnia br. Nadmieniła, iż teraz rozmawiamy </w:t>
      </w:r>
      <w:r w:rsidRPr="00D2102A">
        <w:rPr>
          <w:rFonts w:ascii="Calibri" w:hAnsi="Calibri"/>
        </w:rPr>
        <w:br/>
        <w:t xml:space="preserve">o kryteriach na kolejny konkurs dla tych obszarów, które dotyczą RIT, wszystkich innych gmin oraz jednostek, które są poza RIT. Odnośnie samego kryterium, które dotyczy konkursu architektonicznego, </w:t>
      </w:r>
      <w:r w:rsidR="00E83470">
        <w:rPr>
          <w:rFonts w:ascii="Calibri" w:hAnsi="Calibri"/>
        </w:rPr>
        <w:lastRenderedPageBreak/>
        <w:t xml:space="preserve">to kryterium </w:t>
      </w:r>
      <w:r w:rsidRPr="00D2102A">
        <w:rPr>
          <w:rFonts w:ascii="Calibri" w:hAnsi="Calibri"/>
        </w:rPr>
        <w:t xml:space="preserve">musi zostać ponieważ wynika to z RPO. Pani Kinga Kowalewska zwróciła uwagę, </w:t>
      </w:r>
      <w:r w:rsidRPr="00D2102A">
        <w:rPr>
          <w:rFonts w:ascii="Calibri" w:hAnsi="Calibri"/>
        </w:rPr>
        <w:br/>
        <w:t>ż</w:t>
      </w:r>
      <w:r w:rsidR="00E83470">
        <w:rPr>
          <w:rFonts w:ascii="Calibri" w:hAnsi="Calibri"/>
        </w:rPr>
        <w:t xml:space="preserve">e kryteria zostały </w:t>
      </w:r>
      <w:r w:rsidRPr="00D2102A">
        <w:rPr>
          <w:rFonts w:ascii="Calibri" w:hAnsi="Calibri"/>
        </w:rPr>
        <w:t xml:space="preserve">przeformułowane, nadmieniła iż weryfikowane będą tylko kryteria dostępu, natomiast kryteria punktowe będą uruchomione tylko w sytuacji jeżeli oczekiwany poziom dofinansowania projektów, które pozytywnie zostaną zweryfikowane względem kryterium dostępu będzie wyższa niż alokacja. Stwierdziła, iż doświadczenia IZ z dwóch konkursów wskazuje, iż takiej sytuacji nie będzie i projekty będą oceniane tylko według kryteriów dostępu.   </w:t>
      </w:r>
      <w:r w:rsidRPr="00D2102A">
        <w:rPr>
          <w:rFonts w:ascii="Calibri" w:hAnsi="Calibri"/>
        </w:rPr>
        <w:tab/>
      </w:r>
      <w:r w:rsidRPr="00D2102A">
        <w:rPr>
          <w:rFonts w:ascii="Calibri" w:hAnsi="Calibri"/>
        </w:rPr>
        <w:tab/>
      </w:r>
      <w:r w:rsidRPr="00D2102A">
        <w:rPr>
          <w:rFonts w:ascii="Calibri" w:hAnsi="Calibri"/>
        </w:rPr>
        <w:tab/>
        <w:t xml:space="preserve">Wobec braku dalszych uwag i sugestii pan Wiesław </w:t>
      </w:r>
      <w:proofErr w:type="spellStart"/>
      <w:r w:rsidRPr="00D2102A">
        <w:rPr>
          <w:rFonts w:ascii="Calibri" w:hAnsi="Calibri"/>
        </w:rPr>
        <w:t>Raboszuk</w:t>
      </w:r>
      <w:proofErr w:type="spellEnd"/>
      <w:r w:rsidRPr="00D2102A">
        <w:rPr>
          <w:rFonts w:ascii="Calibri" w:hAnsi="Calibri"/>
        </w:rPr>
        <w:t xml:space="preserve"> zaproponował głosowanie nad przyjęciem uchwały w sprawie zatwierdzenia kryteriów dostępu i kryteriów </w:t>
      </w:r>
      <w:proofErr w:type="spellStart"/>
      <w:r w:rsidRPr="00D2102A">
        <w:rPr>
          <w:rFonts w:ascii="Calibri" w:hAnsi="Calibri"/>
        </w:rPr>
        <w:t>merytorycznych-szczegółowych</w:t>
      </w:r>
      <w:proofErr w:type="spellEnd"/>
      <w:r w:rsidRPr="00D2102A">
        <w:rPr>
          <w:rFonts w:ascii="Calibri" w:hAnsi="Calibri"/>
        </w:rPr>
        <w:t xml:space="preserve"> </w:t>
      </w:r>
      <w:r w:rsidRPr="00D2102A">
        <w:rPr>
          <w:rFonts w:ascii="Calibri" w:hAnsi="Calibri"/>
          <w:bCs/>
        </w:rPr>
        <w:t>dla naboru wniosków przewidzianych w ramach Działania 3.1 Poprawa rozwoju MŚP na Mazowszu, Poddziałania 3.1.2</w:t>
      </w:r>
      <w:r w:rsidRPr="00D2102A">
        <w:rPr>
          <w:rFonts w:ascii="Calibri" w:hAnsi="Calibri"/>
        </w:rPr>
        <w:t xml:space="preserve"> </w:t>
      </w:r>
      <w:r w:rsidRPr="00D2102A">
        <w:rPr>
          <w:rFonts w:ascii="Calibri" w:hAnsi="Calibri"/>
          <w:bCs/>
        </w:rPr>
        <w:t xml:space="preserve">Rozwój MŚP, Typ projektu: Uporządkowanie i przygotowanie terenów inwestycyjnych w celu nadania im nowych funkcji gospodarczych </w:t>
      </w:r>
      <w:r w:rsidRPr="00D2102A">
        <w:rPr>
          <w:rFonts w:ascii="Calibri" w:hAnsi="Calibri"/>
        </w:rPr>
        <w:t xml:space="preserve">(stanowi załącznik nr </w:t>
      </w:r>
      <w:r w:rsidR="009E4CCC">
        <w:rPr>
          <w:rFonts w:ascii="Calibri" w:hAnsi="Calibri"/>
        </w:rPr>
        <w:t>11</w:t>
      </w:r>
      <w:r w:rsidRPr="00D2102A">
        <w:rPr>
          <w:rFonts w:ascii="Calibri" w:hAnsi="Calibri"/>
        </w:rPr>
        <w:t xml:space="preserve"> do niniejszego protokołu). Uchwała została przyjęta jednogłośnie.</w:t>
      </w:r>
    </w:p>
    <w:p w:rsidR="004B11F4" w:rsidRPr="00D2102A" w:rsidRDefault="004B11F4" w:rsidP="00F10367">
      <w:pPr>
        <w:autoSpaceDE w:val="0"/>
        <w:autoSpaceDN w:val="0"/>
        <w:adjustRightInd w:val="0"/>
        <w:spacing w:after="0" w:line="360" w:lineRule="auto"/>
        <w:ind w:firstLine="567"/>
        <w:jc w:val="both"/>
        <w:rPr>
          <w:rFonts w:ascii="Calibri" w:hAnsi="Calibri"/>
        </w:rPr>
      </w:pPr>
    </w:p>
    <w:p w:rsidR="00F10367" w:rsidRPr="00D2102A" w:rsidRDefault="00BB1538" w:rsidP="00134D54">
      <w:pPr>
        <w:autoSpaceDE w:val="0"/>
        <w:autoSpaceDN w:val="0"/>
        <w:adjustRightInd w:val="0"/>
        <w:spacing w:after="0" w:line="240" w:lineRule="auto"/>
        <w:jc w:val="both"/>
        <w:rPr>
          <w:rFonts w:ascii="Calibri" w:hAnsi="Calibri"/>
          <w:b/>
        </w:rPr>
      </w:pPr>
      <w:r>
        <w:rPr>
          <w:rFonts w:ascii="Calibri" w:hAnsi="Calibri"/>
          <w:b/>
        </w:rPr>
        <w:t>11</w:t>
      </w:r>
      <w:r w:rsidR="00F10367" w:rsidRPr="00D2102A">
        <w:rPr>
          <w:rFonts w:ascii="Calibri" w:hAnsi="Calibri"/>
          <w:b/>
        </w:rPr>
        <w:t>.</w:t>
      </w:r>
      <w:r w:rsidR="00134D54">
        <w:rPr>
          <w:rFonts w:ascii="Calibri" w:hAnsi="Calibri"/>
          <w:b/>
        </w:rPr>
        <w:t xml:space="preserve"> </w:t>
      </w:r>
      <w:r w:rsidR="00F10367" w:rsidRPr="00D2102A">
        <w:rPr>
          <w:rFonts w:ascii="Calibri" w:hAnsi="Calibri"/>
          <w:b/>
        </w:rPr>
        <w:t>Prezentacja oraz głosowanie nad przyjęciem kryteriów wyboru projektów dla naboru wniosków przewidzianych w ramach Działania 3.3 Wprowadzanie na rynek nowych lub ulepszonych produktów lub usług (poprzez wdrożenie wyników prac B+R);</w:t>
      </w:r>
    </w:p>
    <w:p w:rsidR="00F10367" w:rsidRPr="00D2102A" w:rsidRDefault="00F10367" w:rsidP="00F10367">
      <w:pPr>
        <w:autoSpaceDE w:val="0"/>
        <w:autoSpaceDN w:val="0"/>
        <w:adjustRightInd w:val="0"/>
        <w:spacing w:after="0" w:line="360" w:lineRule="auto"/>
        <w:ind w:firstLine="567"/>
        <w:jc w:val="both"/>
        <w:rPr>
          <w:rFonts w:ascii="Calibri" w:hAnsi="Calibri"/>
          <w:b/>
        </w:rPr>
      </w:pPr>
    </w:p>
    <w:p w:rsidR="00F10367" w:rsidRPr="00D2102A" w:rsidRDefault="00F10367" w:rsidP="00F10367">
      <w:pPr>
        <w:autoSpaceDE w:val="0"/>
        <w:autoSpaceDN w:val="0"/>
        <w:adjustRightInd w:val="0"/>
        <w:spacing w:after="0" w:line="360" w:lineRule="auto"/>
        <w:ind w:firstLine="567"/>
        <w:jc w:val="both"/>
        <w:rPr>
          <w:rFonts w:ascii="Calibri" w:hAnsi="Calibri"/>
        </w:rPr>
      </w:pPr>
      <w:r w:rsidRPr="00D2102A">
        <w:rPr>
          <w:rFonts w:ascii="Calibri" w:hAnsi="Calibri"/>
        </w:rPr>
        <w:t xml:space="preserve">Pani Kinga Kowalewska poinformowała, iż IZ zaproponowało trzy zmiany w wyniku pomyłki. Poinformowała, iż w pierwszym kryterium dostępu </w:t>
      </w:r>
      <w:r w:rsidRPr="00D2102A">
        <w:rPr>
          <w:rFonts w:ascii="Calibri" w:hAnsi="Calibri"/>
          <w:i/>
        </w:rPr>
        <w:t>Wdrożenie wyników prac B+R</w:t>
      </w:r>
      <w:r w:rsidRPr="00D2102A">
        <w:rPr>
          <w:rFonts w:ascii="Calibri" w:hAnsi="Calibri"/>
        </w:rPr>
        <w:t xml:space="preserve">, punktacja 0/1 została ujęta nie w tym miejscu co powinno, został zmieniony zapis na: </w:t>
      </w:r>
      <w:r w:rsidRPr="00D2102A">
        <w:rPr>
          <w:rFonts w:ascii="Calibri" w:hAnsi="Calibri"/>
          <w:i/>
        </w:rPr>
        <w:t xml:space="preserve">Wnioskodawca jest zobowiązany wykazać na dzień złożenia wniosku o dofinansowanie, że jest w posiadaniu praw do wyników  prac B+R, które zapewnią mu odpowiedni poziom uprawnień, pozwalający na wykorzystanie wyników prac B+R zgodnie z opisem i celami projektu. Dokumentem potwierdzającym może być np.: umowa potwierdzająca zakup wyników prac B+R, patentu, licencji, umowy </w:t>
      </w:r>
      <w:proofErr w:type="spellStart"/>
      <w:r w:rsidRPr="00D2102A">
        <w:rPr>
          <w:rFonts w:ascii="Calibri" w:hAnsi="Calibri"/>
          <w:i/>
        </w:rPr>
        <w:t>cywilno</w:t>
      </w:r>
      <w:proofErr w:type="spellEnd"/>
      <w:r w:rsidRPr="00D2102A">
        <w:rPr>
          <w:rFonts w:ascii="Calibri" w:hAnsi="Calibri"/>
          <w:i/>
        </w:rPr>
        <w:t xml:space="preserve"> – prawnej, raporty, sprawozdania merytoryczne z przeprowadzonych badań, testów i walidacji prototypów, projektów pilotażowych. </w:t>
      </w:r>
      <w:r w:rsidRPr="00D2102A">
        <w:rPr>
          <w:rFonts w:ascii="Calibri" w:hAnsi="Calibri"/>
        </w:rPr>
        <w:t xml:space="preserve">Zmiana polegała na zmianie miejsca słowa np. Następnie IZ zaproponowała zmianę </w:t>
      </w:r>
      <w:r w:rsidRPr="00D2102A">
        <w:rPr>
          <w:rFonts w:ascii="Calibri" w:hAnsi="Calibri"/>
        </w:rPr>
        <w:br/>
        <w:t xml:space="preserve">w kryterium dostępu nr 2 </w:t>
      </w:r>
      <w:r w:rsidRPr="00D2102A">
        <w:rPr>
          <w:rFonts w:ascii="Calibri" w:hAnsi="Calibri"/>
          <w:i/>
        </w:rPr>
        <w:t xml:space="preserve">Wprowadzanie nowych i/lub znacząco udoskonalonych produktów/usług </w:t>
      </w:r>
      <w:r w:rsidRPr="00D2102A">
        <w:rPr>
          <w:rFonts w:ascii="Calibri" w:hAnsi="Calibri"/>
        </w:rPr>
        <w:t xml:space="preserve">dodano do kryterium nazwę wskaźnika, który będzie weryfikował, czy faktycznie kryterium jest realizowane, czyli w ramach kryterium wprowadzenie nowych lub znacząco ulepszonych produktów/usług będących wynikiem prac B+R. Dodała , iż beneficjent, żeby uzyskać pozytywną ocenę będzie musiał wypełnić wartością większą, niż jeden wskaźnik: „Liczba przedsiębiorstw objętych wsparciem w celu wprowadzenia produktów nowych dla rynku (CI 28)”. IZ powiązała ze wskaźnikiem pierwsze kryterium punktowe, nadmieniła iż jeżeli beneficjent będzie chciał otrzymać punkty w ramach kryterium </w:t>
      </w:r>
      <w:proofErr w:type="spellStart"/>
      <w:r w:rsidRPr="00D2102A">
        <w:rPr>
          <w:rFonts w:ascii="Calibri" w:hAnsi="Calibri"/>
        </w:rPr>
        <w:t>merytorycznego-szczegółowego</w:t>
      </w:r>
      <w:proofErr w:type="spellEnd"/>
      <w:r w:rsidRPr="00D2102A">
        <w:rPr>
          <w:rFonts w:ascii="Calibri" w:hAnsi="Calibri"/>
        </w:rPr>
        <w:t xml:space="preserve">: </w:t>
      </w:r>
      <w:r w:rsidRPr="00D2102A">
        <w:rPr>
          <w:rFonts w:ascii="Calibri" w:hAnsi="Calibri"/>
          <w:i/>
        </w:rPr>
        <w:t xml:space="preserve">Wprowadzanie nowych i/lub znacząco udoskonalonych produktów/usług </w:t>
      </w:r>
      <w:r w:rsidRPr="00D2102A">
        <w:rPr>
          <w:rFonts w:ascii="Calibri" w:hAnsi="Calibri"/>
        </w:rPr>
        <w:t xml:space="preserve">w liczbie większej niż jeden co było wymagane w kryterium dostępu będzie musiał wypełnić odpowiednimi wartościami następujące wskaźniki: „Liczba wprowadzonych innowacji produktowych [szt.]”, „Liczba wprowadzonych innowacji procesowych [szt.]”. </w:t>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lastRenderedPageBreak/>
        <w:tab/>
        <w:t xml:space="preserve">Pan Marcin Postawka przedstawiciel Politechniki Warszawskiej zapytał, czy można rozszerzyć omawiane kryteria o kryteria dostępu, jeśli jest tak szeroki katalog dokumentów, na podstawie których eksperci oceniający będą brać pod uwagę, że są kupowane technologie lub wdrażane nowe produkty, usługi w oparciu o umowy cywilno-prawnych. Dodał, iż może należałoby zastanowić się nad propozycją ujęcia w katalogu ekspertyz, opinii, przez jednostki takie jak Politechnika Warszawska. Zapytał, czy nie można byłoby dodać kryterium, które będzie preferowało </w:t>
      </w:r>
      <w:proofErr w:type="spellStart"/>
      <w:r w:rsidRPr="00D2102A">
        <w:rPr>
          <w:rFonts w:ascii="Calibri" w:hAnsi="Calibri"/>
        </w:rPr>
        <w:t>spin</w:t>
      </w:r>
      <w:r w:rsidR="00BF329A">
        <w:rPr>
          <w:rFonts w:ascii="Calibri" w:hAnsi="Calibri"/>
        </w:rPr>
        <w:t>-</w:t>
      </w:r>
      <w:r w:rsidRPr="00D2102A">
        <w:rPr>
          <w:rFonts w:ascii="Calibri" w:hAnsi="Calibri"/>
        </w:rPr>
        <w:t>o</w:t>
      </w:r>
      <w:r w:rsidR="00BF329A">
        <w:rPr>
          <w:rFonts w:ascii="Calibri" w:hAnsi="Calibri"/>
        </w:rPr>
        <w:t>ff</w:t>
      </w:r>
      <w:r w:rsidRPr="00D2102A">
        <w:rPr>
          <w:rFonts w:ascii="Calibri" w:hAnsi="Calibri"/>
        </w:rPr>
        <w:t>y</w:t>
      </w:r>
      <w:proofErr w:type="spellEnd"/>
      <w:r w:rsidRPr="00D2102A">
        <w:rPr>
          <w:rFonts w:ascii="Calibri" w:hAnsi="Calibri"/>
        </w:rPr>
        <w:t xml:space="preserve"> uczelniane, które działają </w:t>
      </w:r>
      <w:r w:rsidRPr="00D2102A">
        <w:rPr>
          <w:rFonts w:ascii="Calibri" w:hAnsi="Calibri"/>
        </w:rPr>
        <w:br/>
        <w:t xml:space="preserve">12 miesięcy, których jest coraz więcej. Nadmienił, iż uchwalona przez Sejm mała ustawa </w:t>
      </w:r>
      <w:r w:rsidRPr="00D2102A">
        <w:rPr>
          <w:rFonts w:ascii="Calibri" w:hAnsi="Calibri"/>
        </w:rPr>
        <w:br/>
        <w:t>o innowacyjności da jeszcze większe instrumentarium naukowcom.</w:t>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t xml:space="preserve">Pani Kinga Kowalewska poinformowała, iż IZ nie chce generować dodatkowych kosztów, które byłyby po stronie beneficjenta i zobowiązywać go by występował po dodatkową opinię. Dodała, iż było to praktykowane w poprzednim okresie programowania oraz w innych programach operacyjnych </w:t>
      </w:r>
      <w:r w:rsidRPr="00D2102A">
        <w:rPr>
          <w:rFonts w:ascii="Calibri" w:hAnsi="Calibri"/>
        </w:rPr>
        <w:br/>
        <w:t xml:space="preserve">i doświadczenia z tego okresu nie są dobre. Następnie pani Kinga Kowalewska odniosła się </w:t>
      </w:r>
      <w:r w:rsidRPr="00D2102A">
        <w:rPr>
          <w:rFonts w:ascii="Calibri" w:hAnsi="Calibri"/>
        </w:rPr>
        <w:br/>
        <w:t xml:space="preserve">do </w:t>
      </w:r>
      <w:proofErr w:type="spellStart"/>
      <w:r w:rsidR="00C5514E" w:rsidRPr="00D2102A">
        <w:rPr>
          <w:rFonts w:ascii="Calibri" w:hAnsi="Calibri"/>
        </w:rPr>
        <w:t>spin</w:t>
      </w:r>
      <w:r w:rsidR="00C5514E">
        <w:rPr>
          <w:rFonts w:ascii="Calibri" w:hAnsi="Calibri"/>
        </w:rPr>
        <w:t>-</w:t>
      </w:r>
      <w:r w:rsidR="00C5514E" w:rsidRPr="00D2102A">
        <w:rPr>
          <w:rFonts w:ascii="Calibri" w:hAnsi="Calibri"/>
        </w:rPr>
        <w:t>o</w:t>
      </w:r>
      <w:r w:rsidR="00C5514E">
        <w:rPr>
          <w:rFonts w:ascii="Calibri" w:hAnsi="Calibri"/>
        </w:rPr>
        <w:t>ffów</w:t>
      </w:r>
      <w:proofErr w:type="spellEnd"/>
      <w:r w:rsidRPr="00D2102A">
        <w:rPr>
          <w:rFonts w:ascii="Calibri" w:hAnsi="Calibri"/>
        </w:rPr>
        <w:t xml:space="preserve"> poinformowała, iż IZ nie premiuje </w:t>
      </w:r>
      <w:proofErr w:type="spellStart"/>
      <w:r w:rsidR="00C5514E" w:rsidRPr="00D2102A">
        <w:rPr>
          <w:rFonts w:ascii="Calibri" w:hAnsi="Calibri"/>
        </w:rPr>
        <w:t>spin</w:t>
      </w:r>
      <w:r w:rsidR="00C5514E">
        <w:rPr>
          <w:rFonts w:ascii="Calibri" w:hAnsi="Calibri"/>
        </w:rPr>
        <w:t>-</w:t>
      </w:r>
      <w:r w:rsidR="00C5514E" w:rsidRPr="00D2102A">
        <w:rPr>
          <w:rFonts w:ascii="Calibri" w:hAnsi="Calibri"/>
        </w:rPr>
        <w:t>o</w:t>
      </w:r>
      <w:r w:rsidR="00C5514E">
        <w:rPr>
          <w:rFonts w:ascii="Calibri" w:hAnsi="Calibri"/>
        </w:rPr>
        <w:t>ffów</w:t>
      </w:r>
      <w:proofErr w:type="spellEnd"/>
      <w:r w:rsidRPr="00D2102A">
        <w:rPr>
          <w:rFonts w:ascii="Calibri" w:hAnsi="Calibri"/>
        </w:rPr>
        <w:t xml:space="preserve"> w tym przypadku, stwierdziła, iż w działaniu 1.2 wprowadzono dodatkowo spinowy, także w RPO poziom dofinansowania i wsparcia </w:t>
      </w:r>
      <w:proofErr w:type="spellStart"/>
      <w:r w:rsidR="00C5514E" w:rsidRPr="00D2102A">
        <w:rPr>
          <w:rFonts w:ascii="Calibri" w:hAnsi="Calibri"/>
        </w:rPr>
        <w:t>spin</w:t>
      </w:r>
      <w:r w:rsidR="00C5514E">
        <w:rPr>
          <w:rFonts w:ascii="Calibri" w:hAnsi="Calibri"/>
        </w:rPr>
        <w:t>-</w:t>
      </w:r>
      <w:r w:rsidR="00C5514E" w:rsidRPr="00D2102A">
        <w:rPr>
          <w:rFonts w:ascii="Calibri" w:hAnsi="Calibri"/>
        </w:rPr>
        <w:t>o</w:t>
      </w:r>
      <w:r w:rsidR="00C5514E">
        <w:rPr>
          <w:rFonts w:ascii="Calibri" w:hAnsi="Calibri"/>
        </w:rPr>
        <w:t>ffów</w:t>
      </w:r>
      <w:proofErr w:type="spellEnd"/>
      <w:r w:rsidR="00C5514E">
        <w:rPr>
          <w:rFonts w:ascii="Calibri" w:hAnsi="Calibri"/>
        </w:rPr>
        <w:t xml:space="preserve"> </w:t>
      </w:r>
      <w:r w:rsidRPr="00D2102A">
        <w:rPr>
          <w:rFonts w:ascii="Calibri" w:hAnsi="Calibri"/>
        </w:rPr>
        <w:t>już jest podkreślony. Dodała, iż w tym konkursie nie ma potrzeby d</w:t>
      </w:r>
      <w:r w:rsidR="00EB653C">
        <w:rPr>
          <w:rFonts w:ascii="Calibri" w:hAnsi="Calibri"/>
        </w:rPr>
        <w:t xml:space="preserve">odatkowo preferowania </w:t>
      </w:r>
      <w:proofErr w:type="spellStart"/>
      <w:r w:rsidR="00EB653C">
        <w:rPr>
          <w:rFonts w:ascii="Calibri" w:hAnsi="Calibri"/>
        </w:rPr>
        <w:t>spin-offów</w:t>
      </w:r>
      <w:bookmarkStart w:id="0" w:name="_GoBack"/>
      <w:bookmarkEnd w:id="0"/>
      <w:proofErr w:type="spellEnd"/>
      <w:r w:rsidR="00C5514E">
        <w:rPr>
          <w:rFonts w:ascii="Calibri" w:hAnsi="Calibri"/>
        </w:rPr>
        <w:t xml:space="preserve"> </w:t>
      </w:r>
      <w:r w:rsidRPr="00D2102A">
        <w:rPr>
          <w:rFonts w:ascii="Calibri" w:hAnsi="Calibri"/>
        </w:rPr>
        <w:t>w stosunku do pozostałych beneficjentów.</w:t>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t xml:space="preserve">Pan Marcin Postawka powiedział, iż odnosi wrażenie, że ten konkurs preferuje firmy, które funkcjonują bardzo dobrze. Zapytał, czy nie warto byłoby teraz dać szansę tym naukowcom, którzy mają ciekawe rozwiązania, podkreślił, iż oni na starcie dostają mniej punktów a przecież opierają się oni o prowadzone prace badawczo rozwojowe, czyli wpisują się w filozofię tego działania. Nadmienił, iż opinia wydana przez jednostkę publiczną będzie czymś gorszym od umowy zlecenia, która jest </w:t>
      </w:r>
      <w:r w:rsidRPr="00D2102A">
        <w:rPr>
          <w:rFonts w:ascii="Calibri" w:hAnsi="Calibri"/>
        </w:rPr>
        <w:br/>
        <w:t>w katalogu dokumentów na podstawie których IZ będzie weryfikować kryteria dostępu. Pan Marcin Postawka zapytał czy można byłoby ująć opinię w katalogu dostępu również wydaną przez jednostki naukowe, publiczne.</w:t>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t xml:space="preserve">Pani Kinga Kowalewska odpowiedziała, iż jeśli jest to tylko propozycja rozszerzenia kryteriów, </w:t>
      </w:r>
      <w:r w:rsidRPr="00D2102A">
        <w:rPr>
          <w:rFonts w:ascii="Calibri" w:hAnsi="Calibri"/>
        </w:rPr>
        <w:br/>
        <w:t>to uważa, iż nie ma żadnych przeciwskazań.</w:t>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t>Pan Marcin Postawka poprosił, żeby rozważyć ujęcie spółek technologicznych w katalogu dokumentów, zwłaszcza firmy, które na co dzień zajmują się badaniami i nie zawsze muszą funkcjonować dwa lata. Nadmienił, iż ten obszar znacząco zaczyna się rozwijać, zwłaszcza na Politechnice Warszawskiej.</w:t>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t xml:space="preserve">Pani Kinga Kowalewska następnie przeczytała autopoprawkę do kryterium dostępu </w:t>
      </w:r>
      <w:r w:rsidRPr="00D2102A">
        <w:rPr>
          <w:rFonts w:ascii="Calibri" w:hAnsi="Calibri"/>
          <w:i/>
        </w:rPr>
        <w:t xml:space="preserve">Wdrożenie wyników prac B+R </w:t>
      </w:r>
      <w:r w:rsidRPr="00D2102A">
        <w:rPr>
          <w:rFonts w:ascii="Calibri" w:hAnsi="Calibri"/>
        </w:rPr>
        <w:t xml:space="preserve">nr. 1: </w:t>
      </w:r>
      <w:r w:rsidRPr="00D2102A">
        <w:rPr>
          <w:rFonts w:ascii="Calibri" w:hAnsi="Calibri"/>
          <w:i/>
        </w:rPr>
        <w:t xml:space="preserve">Wnioskodawca jest zobowiązany wykazać na dzień złożenia wniosku </w:t>
      </w:r>
      <w:r w:rsidRPr="00D2102A">
        <w:rPr>
          <w:rFonts w:ascii="Calibri" w:hAnsi="Calibri"/>
          <w:i/>
        </w:rPr>
        <w:br/>
        <w:t xml:space="preserve">o dofinansowanie, że jest w posiadaniu praw do wyników  prac B+R, które zapewnią mu odpowiedni poziom uprawnień, pozwalający na wykorzystanie wyników prac B+R zgodnie z opisem i celami projektu. Dokumentem potwierdzającym może być np.: umowa potwierdzająca zakup wyników prac B+R, patentu, licencji, umowy </w:t>
      </w:r>
      <w:proofErr w:type="spellStart"/>
      <w:r w:rsidRPr="00D2102A">
        <w:rPr>
          <w:rFonts w:ascii="Calibri" w:hAnsi="Calibri"/>
          <w:i/>
        </w:rPr>
        <w:t>cywilno</w:t>
      </w:r>
      <w:proofErr w:type="spellEnd"/>
      <w:r w:rsidRPr="00D2102A">
        <w:rPr>
          <w:rFonts w:ascii="Calibri" w:hAnsi="Calibri"/>
          <w:i/>
        </w:rPr>
        <w:t xml:space="preserve"> – prawne, raporty, opinie wydawane przez jednostki naukowe, </w:t>
      </w:r>
      <w:r w:rsidRPr="00D2102A">
        <w:rPr>
          <w:rFonts w:ascii="Calibri" w:hAnsi="Calibri"/>
          <w:i/>
        </w:rPr>
        <w:lastRenderedPageBreak/>
        <w:t xml:space="preserve">sprawozdania merytoryczne z przeprowadzonych badań, testów i walidacji prototypów, projektów pilotażowych. </w:t>
      </w:r>
      <w:r w:rsidRPr="00D2102A">
        <w:rPr>
          <w:rFonts w:ascii="Calibri" w:hAnsi="Calibri"/>
        </w:rPr>
        <w:t>Następnie pani Kinga Kowalewska odniosła się do drugiej uwagi i poinformowała, iż IZ</w:t>
      </w:r>
      <w:r w:rsidRPr="00D2102A">
        <w:rPr>
          <w:rFonts w:ascii="Calibri" w:hAnsi="Calibri"/>
          <w:i/>
        </w:rPr>
        <w:t xml:space="preserve"> </w:t>
      </w:r>
      <w:r w:rsidRPr="00D2102A">
        <w:rPr>
          <w:rFonts w:ascii="Calibri" w:hAnsi="Calibri"/>
        </w:rPr>
        <w:t xml:space="preserve">jak najbardziej zaprasza wszystkie podmioty nawet te co mają mniejsze doświadczenie. Nadmieniła, </w:t>
      </w:r>
      <w:r w:rsidRPr="00D2102A">
        <w:rPr>
          <w:rFonts w:ascii="Calibri" w:hAnsi="Calibri"/>
        </w:rPr>
        <w:br/>
        <w:t xml:space="preserve">że IZ jedynie promuje te podmioty, które mają </w:t>
      </w:r>
      <w:r w:rsidR="00E83470" w:rsidRPr="00E83470">
        <w:rPr>
          <w:rFonts w:ascii="Calibri" w:hAnsi="Calibri"/>
        </w:rPr>
        <w:t xml:space="preserve">dłuższe </w:t>
      </w:r>
      <w:r w:rsidRPr="00D2102A">
        <w:rPr>
          <w:rFonts w:ascii="Calibri" w:hAnsi="Calibri"/>
        </w:rPr>
        <w:t>doświadczenie. Zaznaczyła, iż na etapie regulaminu konkursu nie pojawią się dodatkowe ograniczenia.</w:t>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t xml:space="preserve">Pan Marcin Postawka zauważył, iż premiowane jest kryterium współpracy. Dodał, iż będą </w:t>
      </w:r>
      <w:r w:rsidRPr="00D2102A">
        <w:rPr>
          <w:rFonts w:ascii="Calibri" w:hAnsi="Calibri"/>
        </w:rPr>
        <w:br/>
        <w:t xml:space="preserve">to dokumenty „sztuczne” wytworzone w obszarze umów na podstawie których przedsiębiorcy będą uzyskiwać pieniądze inwestycyjne na realizację tych prac badawczo-rozwojowych. Poprosił </w:t>
      </w:r>
      <w:r w:rsidRPr="00D2102A">
        <w:rPr>
          <w:rFonts w:ascii="Calibri" w:hAnsi="Calibri"/>
        </w:rPr>
        <w:br/>
        <w:t>o rozszerzenie tego kryterium o pokazanie agendy badawczej jako wymagany dokument.</w:t>
      </w:r>
      <w:r w:rsidRPr="00D2102A">
        <w:rPr>
          <w:rFonts w:ascii="Calibri" w:hAnsi="Calibri"/>
        </w:rPr>
        <w:tab/>
      </w:r>
      <w:r w:rsidRPr="00D2102A">
        <w:rPr>
          <w:rFonts w:ascii="Calibri" w:hAnsi="Calibri"/>
        </w:rPr>
        <w:tab/>
        <w:t xml:space="preserve">Pan Wiesław </w:t>
      </w:r>
      <w:proofErr w:type="spellStart"/>
      <w:r w:rsidRPr="00D2102A">
        <w:rPr>
          <w:rFonts w:ascii="Calibri" w:hAnsi="Calibri"/>
        </w:rPr>
        <w:t>Raboszuk</w:t>
      </w:r>
      <w:proofErr w:type="spellEnd"/>
      <w:r w:rsidRPr="00D2102A">
        <w:rPr>
          <w:rFonts w:ascii="Calibri" w:hAnsi="Calibri"/>
        </w:rPr>
        <w:t xml:space="preserve"> przypomniał, iż są powołane grupy robocze na których można dyskutować na temat zmian w kryteriach. Poprosił uczestników spotkania, żeby przychodzili na grupy robocze albo e-mailowo zgłaszać odpowiednio wcześnie swoje uwagi.</w:t>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t xml:space="preserve">Pani Kinga Kowalewska odniosła się do kolejnej uwagi dotyczącej agendy i zwróciła uwagę, </w:t>
      </w:r>
      <w:r w:rsidRPr="00D2102A">
        <w:rPr>
          <w:rFonts w:ascii="Calibri" w:hAnsi="Calibri"/>
        </w:rPr>
        <w:br/>
        <w:t xml:space="preserve">iż kryterium dostępu nr 3 nakłada na beneficjenta konieczność przygotowania szczegółowej analizy potwierdzającej zapotrzebowanie na produkty. Dodała, iż agendy badawcze są wymagane </w:t>
      </w:r>
      <w:r w:rsidRPr="00D2102A">
        <w:rPr>
          <w:rFonts w:ascii="Calibri" w:hAnsi="Calibri"/>
        </w:rPr>
        <w:br/>
        <w:t>w pierwszym celu tematycznym, nadmieniła, iż wymagania w stosunku do beneficjenta są bardzo rozbudowane i bardzo czasochłonne, zaproponowała, żeby więcej jej nie rozszerzać.</w:t>
      </w:r>
      <w:r w:rsidRPr="00D2102A">
        <w:rPr>
          <w:rFonts w:ascii="Calibri" w:hAnsi="Calibri"/>
        </w:rPr>
        <w:tab/>
      </w:r>
      <w:r w:rsidRPr="00D2102A">
        <w:rPr>
          <w:rFonts w:ascii="Calibri" w:hAnsi="Calibri"/>
        </w:rPr>
        <w:tab/>
      </w:r>
      <w:r w:rsidRPr="00D2102A">
        <w:rPr>
          <w:rFonts w:ascii="Calibri" w:hAnsi="Calibri"/>
        </w:rPr>
        <w:tab/>
        <w:t xml:space="preserve">Pani Elżbieta Kozubek przedstawiciel Mazowieckiego Biura Planowania Regionalnego </w:t>
      </w:r>
      <w:r w:rsidRPr="00D2102A">
        <w:rPr>
          <w:rFonts w:ascii="Calibri" w:hAnsi="Calibri"/>
        </w:rPr>
        <w:br/>
        <w:t>w Warszawie zasugerowała, że jeżeli jest obowiązek dwóch lat funkcjonowania na rynku firm, zapytała czy nie może też wprowadzić preferencji dla</w:t>
      </w:r>
      <w:r w:rsidR="00EB653C">
        <w:rPr>
          <w:rFonts w:ascii="Calibri" w:hAnsi="Calibri"/>
        </w:rPr>
        <w:t xml:space="preserve"> </w:t>
      </w:r>
      <w:proofErr w:type="spellStart"/>
      <w:r w:rsidR="00EB653C">
        <w:rPr>
          <w:rFonts w:ascii="Calibri" w:hAnsi="Calibri"/>
        </w:rPr>
        <w:t>spin-offów</w:t>
      </w:r>
      <w:proofErr w:type="spellEnd"/>
      <w:r w:rsidR="00EB653C">
        <w:rPr>
          <w:rFonts w:ascii="Calibri" w:hAnsi="Calibri"/>
        </w:rPr>
        <w:t xml:space="preserve"> np. rok.</w:t>
      </w:r>
      <w:r w:rsidR="00EB653C">
        <w:rPr>
          <w:rFonts w:ascii="Calibri" w:hAnsi="Calibri"/>
        </w:rPr>
        <w:tab/>
      </w:r>
      <w:r w:rsidR="00EB653C">
        <w:rPr>
          <w:rFonts w:ascii="Calibri" w:hAnsi="Calibri"/>
        </w:rPr>
        <w:tab/>
      </w:r>
      <w:r w:rsidR="00EB653C">
        <w:rPr>
          <w:rFonts w:ascii="Calibri" w:hAnsi="Calibri"/>
        </w:rPr>
        <w:tab/>
      </w:r>
      <w:r w:rsidR="00EB653C">
        <w:rPr>
          <w:rFonts w:ascii="Calibri" w:hAnsi="Calibri"/>
        </w:rPr>
        <w:tab/>
      </w:r>
      <w:r w:rsidR="00EB653C">
        <w:rPr>
          <w:rFonts w:ascii="Calibri" w:hAnsi="Calibri"/>
        </w:rPr>
        <w:tab/>
      </w:r>
      <w:r w:rsidRPr="00D2102A">
        <w:rPr>
          <w:rFonts w:ascii="Calibri" w:hAnsi="Calibri"/>
        </w:rPr>
        <w:t>Pani Kinga Kowalewska odpowiedziała, iż w tym konkur</w:t>
      </w:r>
      <w:r w:rsidR="00EB653C">
        <w:rPr>
          <w:rFonts w:ascii="Calibri" w:hAnsi="Calibri"/>
        </w:rPr>
        <w:t xml:space="preserve">sie nie ma preferowania </w:t>
      </w:r>
      <w:proofErr w:type="spellStart"/>
      <w:r w:rsidR="00EB653C">
        <w:rPr>
          <w:rFonts w:ascii="Calibri" w:hAnsi="Calibri"/>
        </w:rPr>
        <w:t>spin-offów</w:t>
      </w:r>
      <w:proofErr w:type="spellEnd"/>
      <w:r w:rsidR="00EB653C">
        <w:rPr>
          <w:rFonts w:ascii="Calibri" w:hAnsi="Calibri"/>
        </w:rPr>
        <w:t xml:space="preserve">. </w:t>
      </w:r>
      <w:r w:rsidRPr="00D2102A">
        <w:rPr>
          <w:rFonts w:ascii="Calibri" w:hAnsi="Calibri"/>
        </w:rPr>
        <w:t>IZ, żeby wy</w:t>
      </w:r>
      <w:r w:rsidR="00EB653C">
        <w:rPr>
          <w:rFonts w:ascii="Calibri" w:hAnsi="Calibri"/>
        </w:rPr>
        <w:t xml:space="preserve">jść naprzeciw potrzebom </w:t>
      </w:r>
      <w:proofErr w:type="spellStart"/>
      <w:r w:rsidR="00EB653C">
        <w:rPr>
          <w:rFonts w:ascii="Calibri" w:hAnsi="Calibri"/>
        </w:rPr>
        <w:t>spin-offów</w:t>
      </w:r>
      <w:proofErr w:type="spellEnd"/>
      <w:r w:rsidRPr="00D2102A">
        <w:rPr>
          <w:rFonts w:ascii="Calibri" w:hAnsi="Calibri"/>
        </w:rPr>
        <w:t xml:space="preserve"> dołączono je do katalogów beneficjentów </w:t>
      </w:r>
      <w:r w:rsidRPr="00D2102A">
        <w:rPr>
          <w:rFonts w:ascii="Calibri" w:hAnsi="Calibri"/>
        </w:rPr>
        <w:br/>
        <w:t xml:space="preserve">w konkursach 1.2 w której do tej pory nie były dopuszczone. </w:t>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t xml:space="preserve">Pan Mariusz Frankowski dodał, iż w konkursie 1.2 nie będzie dużych przedsiębiorców, nadmienił iż konkurs będzie skierowany do MSP. Zauważył, iż w kryterium 3 i 5 pod kontem punktowym </w:t>
      </w:r>
      <w:r w:rsidR="00E83470">
        <w:rPr>
          <w:rFonts w:ascii="Calibri" w:hAnsi="Calibri"/>
        </w:rPr>
        <w:t xml:space="preserve">jest taka sytuacja, </w:t>
      </w:r>
      <w:r w:rsidRPr="00D2102A">
        <w:rPr>
          <w:rFonts w:ascii="Calibri" w:hAnsi="Calibri"/>
        </w:rPr>
        <w:t xml:space="preserve">że wnioskodawca, który przeprowadza samodzielnie wyniki prac </w:t>
      </w:r>
      <w:r w:rsidR="00E83470">
        <w:rPr>
          <w:rFonts w:ascii="Calibri" w:hAnsi="Calibri"/>
        </w:rPr>
        <w:t xml:space="preserve">badawczo-rozwojowych otrzymuje </w:t>
      </w:r>
      <w:r w:rsidRPr="00D2102A">
        <w:rPr>
          <w:rFonts w:ascii="Calibri" w:hAnsi="Calibri"/>
        </w:rPr>
        <w:t>11 punktów, natomiast kiedy kryterium to zostanie połączone z kryterium nr 5</w:t>
      </w:r>
      <w:r w:rsidR="00E83470">
        <w:rPr>
          <w:rFonts w:ascii="Calibri" w:hAnsi="Calibri"/>
        </w:rPr>
        <w:t>,</w:t>
      </w:r>
      <w:r w:rsidRPr="00D2102A">
        <w:rPr>
          <w:rFonts w:ascii="Calibri" w:hAnsi="Calibri"/>
        </w:rPr>
        <w:t xml:space="preserve"> czyli gdy przedsiębiorca zleca bądź kupuje, to w przypadku kupien</w:t>
      </w:r>
      <w:r w:rsidR="00E83470">
        <w:rPr>
          <w:rFonts w:ascii="Calibri" w:hAnsi="Calibri"/>
        </w:rPr>
        <w:t>ia otrzymuje 11 punktów a w </w:t>
      </w:r>
      <w:r w:rsidRPr="00D2102A">
        <w:rPr>
          <w:rFonts w:ascii="Calibri" w:hAnsi="Calibri"/>
        </w:rPr>
        <w:t>przypadku zlecenia będzie miał 14 punktów. Pan Mariusz</w:t>
      </w:r>
      <w:r w:rsidR="00E83470">
        <w:rPr>
          <w:rFonts w:ascii="Calibri" w:hAnsi="Calibri"/>
        </w:rPr>
        <w:t xml:space="preserve"> Frankowski zwrócił uwagę, że w </w:t>
      </w:r>
      <w:r w:rsidRPr="00D2102A">
        <w:rPr>
          <w:rFonts w:ascii="Calibri" w:hAnsi="Calibri"/>
        </w:rPr>
        <w:t>korzystniejszej sytuacji jest przedsiębiorca ten, który zleca prace badawczo-rozwojowe. Zapytał, czy celowo konstruując w ten sposób kryteria stawiamy przedsiębiorców którzy samodzielnie prowadzą prace badawczo-rozwojowe w bardziej niekorzystnej sytuacji, czy nie lepiej byłoby dążyć do zrówna</w:t>
      </w:r>
      <w:r w:rsidR="00E83470">
        <w:rPr>
          <w:rFonts w:ascii="Calibri" w:hAnsi="Calibri"/>
        </w:rPr>
        <w:t xml:space="preserve">nia i zaproponować w kryterium </w:t>
      </w:r>
      <w:r w:rsidRPr="00D2102A">
        <w:rPr>
          <w:rFonts w:ascii="Calibri" w:hAnsi="Calibri"/>
        </w:rPr>
        <w:t>nr 3 w sytuacji, gdy beneficjent, czy wnioskodawca przeprowadził sam prace badawczo-rozwojowe podwyższenie punktów do liczby 14.</w:t>
      </w:r>
      <w:r w:rsidRPr="00D2102A">
        <w:rPr>
          <w:rFonts w:ascii="Calibri" w:hAnsi="Calibri"/>
        </w:rPr>
        <w:tab/>
      </w:r>
    </w:p>
    <w:p w:rsidR="00E83470" w:rsidRDefault="00F10367" w:rsidP="00134D54">
      <w:pPr>
        <w:autoSpaceDE w:val="0"/>
        <w:autoSpaceDN w:val="0"/>
        <w:adjustRightInd w:val="0"/>
        <w:spacing w:after="0" w:line="360" w:lineRule="auto"/>
        <w:ind w:firstLine="567"/>
        <w:jc w:val="both"/>
        <w:rPr>
          <w:rFonts w:ascii="Calibri" w:hAnsi="Calibri"/>
        </w:rPr>
      </w:pPr>
      <w:r w:rsidRPr="00D2102A">
        <w:rPr>
          <w:rFonts w:ascii="Calibri" w:hAnsi="Calibri"/>
        </w:rPr>
        <w:t xml:space="preserve">Pani Kinga Kowalewska poinformowała, iż na spotkaniu grupy roboczej bardzo szczegółowo prowadzone były dyskusje, również z pracownikami MJWPU na temat punktów. Dodała, iż punktacja </w:t>
      </w:r>
      <w:r w:rsidRPr="00D2102A">
        <w:rPr>
          <w:rFonts w:ascii="Calibri" w:hAnsi="Calibri"/>
        </w:rPr>
        <w:lastRenderedPageBreak/>
        <w:t>była bardzo szczegółowo przemyślana po to</w:t>
      </w:r>
      <w:r w:rsidR="00E83470">
        <w:rPr>
          <w:rFonts w:ascii="Calibri" w:hAnsi="Calibri"/>
        </w:rPr>
        <w:t>,</w:t>
      </w:r>
      <w:r w:rsidRPr="00D2102A">
        <w:rPr>
          <w:rFonts w:ascii="Calibri" w:hAnsi="Calibri"/>
        </w:rPr>
        <w:t xml:space="preserve"> aby nie preferować wprost wykonywania samodzielnie badań ale żeby przede wszystkim preferować te projekty, które pozwalają na stałą współpracę pomiędzy jednostką naukową a przedsiębiorcą. Pani Kinga Kowalewska zwróciła uwagę, iż w punkcje 5 IZ nie promuje beneficjentów, którzy zakupili ba</w:t>
      </w:r>
      <w:r w:rsidR="00E83470">
        <w:rPr>
          <w:rFonts w:ascii="Calibri" w:hAnsi="Calibri"/>
        </w:rPr>
        <w:t>dania, a</w:t>
      </w:r>
      <w:r w:rsidRPr="00D2102A">
        <w:rPr>
          <w:rFonts w:ascii="Calibri" w:hAnsi="Calibri"/>
        </w:rPr>
        <w:t xml:space="preserve"> promuje te projekty, w których wsparcie merytoryczne świadczone jest na etapie wdrożenia, czyli gdzie beneficjent zakupił badania a potem nawiązał współpracę z jednostką naukową, które badania te wykonuje i ona mu towarzy</w:t>
      </w:r>
      <w:r w:rsidR="00E83470">
        <w:rPr>
          <w:rFonts w:ascii="Calibri" w:hAnsi="Calibri"/>
        </w:rPr>
        <w:t>szy przy w</w:t>
      </w:r>
      <w:r w:rsidRPr="00D2102A">
        <w:rPr>
          <w:rFonts w:ascii="Calibri" w:hAnsi="Calibri"/>
        </w:rPr>
        <w:t xml:space="preserve">drożeniu. </w:t>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p>
    <w:p w:rsidR="00E83470" w:rsidRDefault="00F10367" w:rsidP="00134D54">
      <w:pPr>
        <w:autoSpaceDE w:val="0"/>
        <w:autoSpaceDN w:val="0"/>
        <w:adjustRightInd w:val="0"/>
        <w:spacing w:after="0" w:line="360" w:lineRule="auto"/>
        <w:ind w:firstLine="567"/>
        <w:jc w:val="both"/>
        <w:rPr>
          <w:rFonts w:ascii="Calibri" w:hAnsi="Calibri"/>
        </w:rPr>
      </w:pPr>
      <w:r w:rsidRPr="00D2102A">
        <w:rPr>
          <w:rFonts w:ascii="Calibri" w:hAnsi="Calibri"/>
        </w:rPr>
        <w:t>Pan Mariusz Frankowski poinformował, iż nie zgadza się ww. sprawie z panią Kingą Kowalewsk</w:t>
      </w:r>
      <w:r w:rsidR="00C5514E">
        <w:rPr>
          <w:rFonts w:ascii="Calibri" w:hAnsi="Calibri"/>
        </w:rPr>
        <w:t>ą</w:t>
      </w:r>
      <w:r w:rsidRPr="00D2102A">
        <w:rPr>
          <w:rFonts w:ascii="Calibri" w:hAnsi="Calibri"/>
        </w:rPr>
        <w:t>, dodał, iż nadal uważa, że zakup musi być od instytucji badawczo-rozwo</w:t>
      </w:r>
      <w:r w:rsidR="00E83470">
        <w:rPr>
          <w:rFonts w:ascii="Calibri" w:hAnsi="Calibri"/>
        </w:rPr>
        <w:t>jowej bądź naukowej.</w:t>
      </w:r>
      <w:r w:rsidR="00E83470">
        <w:rPr>
          <w:rFonts w:ascii="Calibri" w:hAnsi="Calibri"/>
        </w:rPr>
        <w:tab/>
      </w:r>
    </w:p>
    <w:p w:rsidR="000F6E26" w:rsidRDefault="00F10367" w:rsidP="00134D54">
      <w:pPr>
        <w:autoSpaceDE w:val="0"/>
        <w:autoSpaceDN w:val="0"/>
        <w:adjustRightInd w:val="0"/>
        <w:spacing w:after="0" w:line="360" w:lineRule="auto"/>
        <w:ind w:firstLine="567"/>
        <w:jc w:val="both"/>
        <w:rPr>
          <w:rFonts w:ascii="Calibri" w:hAnsi="Calibri"/>
        </w:rPr>
      </w:pPr>
      <w:r w:rsidRPr="00D2102A">
        <w:rPr>
          <w:rFonts w:ascii="Calibri" w:hAnsi="Calibri"/>
        </w:rPr>
        <w:t>Pani Kinga Kowalewska poinformowała, iż ważne jest to, że jednostka, która przeprowadziła te badania będzie współpracowała z przedsiębiorcą na etapie wdrożenia, że ten przedsiębiorca nie zostanie sam z tym wdrożeniem, dzięki temu prawdopodobieństwo powodzenia jest większe. Nadmieniła, iż intencją IZ było wspieranie ciągłej wsp</w:t>
      </w:r>
      <w:r w:rsidR="00E83470">
        <w:rPr>
          <w:rFonts w:ascii="Calibri" w:hAnsi="Calibri"/>
        </w:rPr>
        <w:t>ółpracy a nie projektów w których</w:t>
      </w:r>
      <w:r w:rsidRPr="00D2102A">
        <w:rPr>
          <w:rFonts w:ascii="Calibri" w:hAnsi="Calibri"/>
        </w:rPr>
        <w:t xml:space="preserve"> beneficjent przyjdzie do IZ z dokumentem, że zakupił patent i potem kupi maszynę, która może się przydać i będzie związana z tym patentem, bądź nie. </w:t>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t xml:space="preserve">Pan Rafał Kończyk przedstawiciel Związku Stowarzyszeń Mazowiecki Leader zauważył, </w:t>
      </w:r>
      <w:r w:rsidRPr="00D2102A">
        <w:rPr>
          <w:rFonts w:ascii="Calibri" w:hAnsi="Calibri"/>
        </w:rPr>
        <w:br/>
        <w:t xml:space="preserve">iż konkurs dotyczący tworzenia zaplecza badawczo-rozwojowego u przedsiębiorców jest ważny. Dodał, iż przedsiębiorca, którzy wykazuje, że mają kadry, pieniądze na stworzenie laboratorium przyznanie </w:t>
      </w:r>
      <w:r w:rsidRPr="00D2102A">
        <w:rPr>
          <w:rFonts w:ascii="Calibri" w:hAnsi="Calibri"/>
        </w:rPr>
        <w:br/>
        <w:t>3 punktów byłoby stosowne.</w:t>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r>
      <w:r w:rsidRPr="00D2102A">
        <w:rPr>
          <w:rFonts w:ascii="Calibri" w:hAnsi="Calibri"/>
        </w:rPr>
        <w:tab/>
        <w:t xml:space="preserve">Wobec braku dalszych uwag i sugestii pan Wiesław </w:t>
      </w:r>
      <w:proofErr w:type="spellStart"/>
      <w:r w:rsidRPr="00D2102A">
        <w:rPr>
          <w:rFonts w:ascii="Calibri" w:hAnsi="Calibri"/>
        </w:rPr>
        <w:t>Raboszuk</w:t>
      </w:r>
      <w:proofErr w:type="spellEnd"/>
      <w:r w:rsidRPr="00D2102A">
        <w:rPr>
          <w:rFonts w:ascii="Calibri" w:hAnsi="Calibri"/>
        </w:rPr>
        <w:t xml:space="preserve"> zaproponował głosowanie nad przyjęciem uchwały w sprawie</w:t>
      </w:r>
      <w:r w:rsidRPr="00D2102A">
        <w:rPr>
          <w:rFonts w:ascii="Calibri" w:hAnsi="Calibri"/>
          <w:b/>
        </w:rPr>
        <w:t xml:space="preserve"> </w:t>
      </w:r>
      <w:r w:rsidRPr="00D2102A">
        <w:rPr>
          <w:rFonts w:ascii="Calibri" w:hAnsi="Calibri"/>
        </w:rPr>
        <w:t xml:space="preserve">zatwierdzenia kryteriów dostępu i kryteriów merytorycznych–szczegółowych dla </w:t>
      </w:r>
      <w:r w:rsidRPr="00D2102A">
        <w:rPr>
          <w:rFonts w:ascii="Calibri" w:hAnsi="Calibri"/>
          <w:bCs/>
        </w:rPr>
        <w:t>naboru wniosków przewidzianych w ramach Działania 3.3</w:t>
      </w:r>
      <w:r w:rsidRPr="00D2102A">
        <w:rPr>
          <w:rFonts w:ascii="Calibri" w:hAnsi="Calibri"/>
        </w:rPr>
        <w:t xml:space="preserve"> </w:t>
      </w:r>
      <w:r w:rsidRPr="00D2102A">
        <w:rPr>
          <w:rFonts w:ascii="Calibri" w:hAnsi="Calibri"/>
          <w:bCs/>
        </w:rPr>
        <w:t xml:space="preserve">Innowacje w MŚP, Typ projektu: Wprowadzenie na rynek nowych lub ulepszonych produktów lub usług (poprzez wdrożenie wyników prac B+R), </w:t>
      </w:r>
      <w:r w:rsidRPr="00D2102A">
        <w:rPr>
          <w:rFonts w:ascii="Calibri" w:hAnsi="Calibri"/>
        </w:rPr>
        <w:t>(stanowi załącznik nr</w:t>
      </w:r>
      <w:r w:rsidR="009E4CCC">
        <w:rPr>
          <w:rFonts w:ascii="Calibri" w:hAnsi="Calibri"/>
        </w:rPr>
        <w:t xml:space="preserve"> 12</w:t>
      </w:r>
      <w:r w:rsidRPr="00D2102A">
        <w:rPr>
          <w:rFonts w:ascii="Calibri" w:hAnsi="Calibri"/>
        </w:rPr>
        <w:t xml:space="preserve"> do niniejszego protokołu). Uchwała została przyjęta większością głosów.</w:t>
      </w:r>
    </w:p>
    <w:p w:rsidR="00134D54" w:rsidRPr="00134D54" w:rsidRDefault="00134D54" w:rsidP="00134D54">
      <w:pPr>
        <w:autoSpaceDE w:val="0"/>
        <w:autoSpaceDN w:val="0"/>
        <w:adjustRightInd w:val="0"/>
        <w:spacing w:after="0" w:line="360" w:lineRule="auto"/>
        <w:ind w:firstLine="567"/>
        <w:jc w:val="both"/>
        <w:rPr>
          <w:rFonts w:ascii="Calibri" w:hAnsi="Calibri"/>
        </w:rPr>
      </w:pPr>
    </w:p>
    <w:p w:rsidR="000F6E26" w:rsidRPr="00D2102A" w:rsidRDefault="000F6E26" w:rsidP="000F6E26">
      <w:pPr>
        <w:spacing w:line="240" w:lineRule="auto"/>
        <w:jc w:val="both"/>
        <w:rPr>
          <w:rFonts w:ascii="Calibri" w:hAnsi="Calibri"/>
          <w:b/>
        </w:rPr>
      </w:pPr>
      <w:r w:rsidRPr="00D2102A">
        <w:rPr>
          <w:rFonts w:ascii="Calibri" w:hAnsi="Calibri"/>
          <w:b/>
        </w:rPr>
        <w:t>1</w:t>
      </w:r>
      <w:r w:rsidR="00BB1538">
        <w:rPr>
          <w:rFonts w:ascii="Calibri" w:hAnsi="Calibri"/>
          <w:b/>
        </w:rPr>
        <w:t>2</w:t>
      </w:r>
      <w:r w:rsidRPr="00D2102A">
        <w:rPr>
          <w:rFonts w:ascii="Calibri" w:hAnsi="Calibri"/>
          <w:b/>
        </w:rPr>
        <w:t>. Prezentacja oraz głosowanie nad przyjęciem kryteriów wyboru projektów dla naboru wniosków przewidzianych w ramach Poddziałania 2.1.1 E-usługi dla Mazowsza, typ projektu: nabór wniosków na projekty wskazane w Planie inwestycyjnym dla subregionów objętych OSI problemowymi. Informatyzacja służby zdrowia;</w:t>
      </w:r>
    </w:p>
    <w:p w:rsidR="000F6E26" w:rsidRPr="00D2102A" w:rsidRDefault="000F6E26" w:rsidP="000F6E26">
      <w:pPr>
        <w:spacing w:line="240" w:lineRule="auto"/>
        <w:jc w:val="both"/>
        <w:rPr>
          <w:rFonts w:ascii="Calibri" w:hAnsi="Calibri"/>
          <w:b/>
        </w:rPr>
      </w:pPr>
    </w:p>
    <w:p w:rsidR="000F6E26" w:rsidRPr="00D2102A" w:rsidRDefault="000F6E26" w:rsidP="000F6E26">
      <w:pPr>
        <w:spacing w:line="360" w:lineRule="auto"/>
        <w:ind w:firstLine="709"/>
        <w:jc w:val="both"/>
        <w:rPr>
          <w:rFonts w:ascii="Calibri" w:hAnsi="Calibri"/>
        </w:rPr>
      </w:pPr>
      <w:r w:rsidRPr="00D2102A">
        <w:rPr>
          <w:rFonts w:ascii="Calibri" w:hAnsi="Calibri"/>
        </w:rPr>
        <w:t xml:space="preserve">Pani Kinga Kowalewska nadmieniła, że proponuje się wprowadzenie tylko jednej zmiany. Zmiana dotyczy kryterium numer 5 jest to kryterium punktowe „świadczenie opieki zdrowotnej”. Zaproponowała poprawienie oczywistej pomyłki w punktacji. Kryterium promuje objęcie jak największego kręgu odbiorców udzielających świadczeń opieki zdrowotnej. Punkty przyznawane są w następujący sposób: od 2 do 3 podmiotów – jeden punkt, jeżeli w projekcie występują 4 bądź 3 </w:t>
      </w:r>
      <w:r w:rsidRPr="00D2102A">
        <w:rPr>
          <w:rFonts w:ascii="Calibri" w:hAnsi="Calibri"/>
        </w:rPr>
        <w:lastRenderedPageBreak/>
        <w:t xml:space="preserve">podmioty – dwa punkty i powyżej pięciu – trzy punkty. Dodała, że w poprzedniej wersji pięć podmiotów dostawało trzy punkty. </w:t>
      </w:r>
    </w:p>
    <w:p w:rsidR="009E4CCC" w:rsidRDefault="009E4CCC" w:rsidP="009E4CCC">
      <w:pPr>
        <w:autoSpaceDE w:val="0"/>
        <w:autoSpaceDN w:val="0"/>
        <w:adjustRightInd w:val="0"/>
        <w:spacing w:after="0" w:line="360" w:lineRule="auto"/>
        <w:ind w:firstLine="567"/>
        <w:jc w:val="both"/>
        <w:rPr>
          <w:rFonts w:ascii="Calibri" w:hAnsi="Calibri"/>
        </w:rPr>
      </w:pPr>
      <w:r w:rsidRPr="00D2102A">
        <w:rPr>
          <w:rFonts w:ascii="Calibri" w:hAnsi="Calibri"/>
        </w:rPr>
        <w:t xml:space="preserve">Wobec braku dalszych uwag i sugestii pan Wiesław </w:t>
      </w:r>
      <w:proofErr w:type="spellStart"/>
      <w:r w:rsidRPr="00D2102A">
        <w:rPr>
          <w:rFonts w:ascii="Calibri" w:hAnsi="Calibri"/>
        </w:rPr>
        <w:t>Raboszuk</w:t>
      </w:r>
      <w:proofErr w:type="spellEnd"/>
      <w:r w:rsidRPr="00D2102A">
        <w:rPr>
          <w:rFonts w:ascii="Calibri" w:hAnsi="Calibri"/>
        </w:rPr>
        <w:t xml:space="preserve"> zaproponował głosowanie nad przyjęciem uchwały w sprawie</w:t>
      </w:r>
      <w:r w:rsidRPr="00D2102A">
        <w:rPr>
          <w:rFonts w:ascii="Calibri" w:hAnsi="Calibri"/>
          <w:b/>
        </w:rPr>
        <w:t xml:space="preserve"> </w:t>
      </w:r>
      <w:r w:rsidRPr="00D2102A">
        <w:rPr>
          <w:rFonts w:ascii="Calibri" w:hAnsi="Calibri"/>
        </w:rPr>
        <w:t xml:space="preserve">zatwierdzenia </w:t>
      </w:r>
      <w:r w:rsidRPr="009E4CCC">
        <w:rPr>
          <w:rFonts w:ascii="Calibri" w:hAnsi="Calibri"/>
        </w:rPr>
        <w:t>kryteriów wyboru projektów dla naboru wniosków przewidzianych w ramach Poddziałania 2.1.1 E-usługi dla Mazowsza, typ projektu: nabór wniosków na projekty wskazane w Planie inwestycyjnym dla subregionów objętych OSI problemowymi. Informatyzacja służby zdrowia;</w:t>
      </w:r>
      <w:r w:rsidRPr="00D2102A">
        <w:rPr>
          <w:rFonts w:ascii="Calibri" w:hAnsi="Calibri"/>
          <w:bCs/>
        </w:rPr>
        <w:t xml:space="preserve"> </w:t>
      </w:r>
      <w:r w:rsidRPr="00D2102A">
        <w:rPr>
          <w:rFonts w:ascii="Calibri" w:hAnsi="Calibri"/>
        </w:rPr>
        <w:t>(stanowi załącznik nr</w:t>
      </w:r>
      <w:r>
        <w:rPr>
          <w:rFonts w:ascii="Calibri" w:hAnsi="Calibri"/>
        </w:rPr>
        <w:t xml:space="preserve"> 13</w:t>
      </w:r>
      <w:r w:rsidRPr="00D2102A">
        <w:rPr>
          <w:rFonts w:ascii="Calibri" w:hAnsi="Calibri"/>
        </w:rPr>
        <w:t xml:space="preserve"> do niniejszego protokołu). Uchwała została przyjęta większością głosów.</w:t>
      </w:r>
    </w:p>
    <w:p w:rsidR="009E4CCC" w:rsidRDefault="009E4CCC" w:rsidP="009E4CCC">
      <w:pPr>
        <w:autoSpaceDE w:val="0"/>
        <w:autoSpaceDN w:val="0"/>
        <w:adjustRightInd w:val="0"/>
        <w:spacing w:after="0" w:line="360" w:lineRule="auto"/>
        <w:ind w:firstLine="567"/>
        <w:jc w:val="both"/>
        <w:rPr>
          <w:rFonts w:ascii="Calibri" w:hAnsi="Calibri"/>
        </w:rPr>
      </w:pPr>
    </w:p>
    <w:p w:rsidR="000F6E26" w:rsidRPr="00D2102A" w:rsidRDefault="00134D54" w:rsidP="000F6E26">
      <w:pPr>
        <w:spacing w:line="240" w:lineRule="auto"/>
        <w:jc w:val="both"/>
        <w:rPr>
          <w:rFonts w:ascii="Calibri" w:hAnsi="Calibri"/>
          <w:b/>
        </w:rPr>
      </w:pPr>
      <w:r>
        <w:rPr>
          <w:rFonts w:ascii="Calibri" w:hAnsi="Calibri"/>
          <w:b/>
        </w:rPr>
        <w:t>1</w:t>
      </w:r>
      <w:r w:rsidR="00BB1538">
        <w:rPr>
          <w:rFonts w:ascii="Calibri" w:hAnsi="Calibri"/>
          <w:b/>
        </w:rPr>
        <w:t>3</w:t>
      </w:r>
      <w:r w:rsidR="000F6E26" w:rsidRPr="00D2102A">
        <w:rPr>
          <w:rFonts w:ascii="Calibri" w:hAnsi="Calibri"/>
          <w:b/>
        </w:rPr>
        <w:t xml:space="preserve">. Prezentacja oraz głosowanie nad przyjęciem kryteriów wyboru projektów dla Działania 9.2 Usługi społeczne i usługi opieki zdrowotnej, Poddziałanie 9.2.1 Zwiększenie dostępności usług społecznych. Typ projektów: Programy </w:t>
      </w:r>
      <w:proofErr w:type="spellStart"/>
      <w:r w:rsidR="000F6E26" w:rsidRPr="00D2102A">
        <w:rPr>
          <w:rFonts w:ascii="Calibri" w:hAnsi="Calibri"/>
          <w:b/>
        </w:rPr>
        <w:t>deinstytucjonalizacji</w:t>
      </w:r>
      <w:proofErr w:type="spellEnd"/>
      <w:r w:rsidR="000F6E26" w:rsidRPr="00D2102A">
        <w:rPr>
          <w:rFonts w:ascii="Calibri" w:hAnsi="Calibri"/>
          <w:b/>
        </w:rPr>
        <w:t xml:space="preserve"> usług społecznych świadczonych przez instytucje pomocy i aktywnej integracji;</w:t>
      </w:r>
    </w:p>
    <w:p w:rsidR="000F6E26" w:rsidRPr="00D2102A" w:rsidRDefault="000F6E26" w:rsidP="000F6E26">
      <w:pPr>
        <w:spacing w:line="240" w:lineRule="auto"/>
        <w:jc w:val="both"/>
        <w:rPr>
          <w:rFonts w:ascii="Calibri" w:hAnsi="Calibri"/>
          <w:b/>
        </w:rPr>
      </w:pPr>
    </w:p>
    <w:p w:rsidR="000F6E26" w:rsidRPr="00D2102A" w:rsidRDefault="000F6E26" w:rsidP="000F6E26">
      <w:pPr>
        <w:spacing w:line="360" w:lineRule="auto"/>
        <w:jc w:val="both"/>
        <w:rPr>
          <w:rFonts w:ascii="Calibri" w:hAnsi="Calibri"/>
        </w:rPr>
      </w:pPr>
      <w:r w:rsidRPr="00D2102A">
        <w:rPr>
          <w:rFonts w:ascii="Calibri" w:hAnsi="Calibri"/>
        </w:rPr>
        <w:tab/>
        <w:t xml:space="preserve">Pani Agnieszka Zych przedstawiciel Departamentu Rozwoju Regionalnego i Funduszy Europejskich Urzędu Marszałkowskiego Województwa Mazowieckiego </w:t>
      </w:r>
      <w:r w:rsidR="00E83470">
        <w:rPr>
          <w:rFonts w:ascii="Calibri" w:hAnsi="Calibri"/>
        </w:rPr>
        <w:t xml:space="preserve">powiedziała, że zgadza się z uwagami otrzymanymi z Ministerstwa Rozwoju. </w:t>
      </w:r>
    </w:p>
    <w:p w:rsidR="000F6E26" w:rsidRPr="00D2102A" w:rsidRDefault="000F6E26" w:rsidP="000F6E26">
      <w:pPr>
        <w:spacing w:line="360" w:lineRule="auto"/>
        <w:ind w:firstLine="708"/>
        <w:jc w:val="both"/>
        <w:rPr>
          <w:rFonts w:ascii="Calibri" w:hAnsi="Calibri"/>
        </w:rPr>
      </w:pPr>
      <w:r w:rsidRPr="00D2102A">
        <w:rPr>
          <w:rFonts w:ascii="Calibri" w:hAnsi="Calibri"/>
        </w:rPr>
        <w:t>Pani Anna Mickiewicz przedstawicielka Ministerstwa Rozwoju zgłosiła, że w kryterium dostępu numer trzy gdzie jest wymóg zapewnienia trwałości miejsc świadczenia usług społecznych przez okres 24 miesięcy wskazano, że nie może być to finansowane ze środków Uni</w:t>
      </w:r>
      <w:r w:rsidR="00E83470">
        <w:rPr>
          <w:rFonts w:ascii="Calibri" w:hAnsi="Calibri"/>
        </w:rPr>
        <w:t>i Europejskiej i że wynika to z </w:t>
      </w:r>
      <w:r w:rsidRPr="00D2102A">
        <w:rPr>
          <w:rFonts w:ascii="Calibri" w:hAnsi="Calibri"/>
        </w:rPr>
        <w:t>wytycznych Ministra Rozwoju</w:t>
      </w:r>
      <w:r w:rsidR="004B11F4">
        <w:rPr>
          <w:rFonts w:ascii="Calibri" w:hAnsi="Calibri"/>
        </w:rPr>
        <w:t xml:space="preserve">. Dodała, że </w:t>
      </w:r>
      <w:r w:rsidRPr="00D2102A">
        <w:rPr>
          <w:rFonts w:ascii="Calibri" w:hAnsi="Calibri"/>
        </w:rPr>
        <w:t xml:space="preserve">wytyczne takiego wymogu jak zakaz finansowania ze środków Unii Europejskiej nie wprowadzają, więc zaproponowała wykreślić z kryterium to ograniczenie, pozostawić tylko obowiązek utrzymania miejsc świadczenia usług społecznych przez okres 24 miesięcy. </w:t>
      </w:r>
    </w:p>
    <w:p w:rsidR="009E4CCC" w:rsidRDefault="009E4CCC" w:rsidP="009E4CCC">
      <w:pPr>
        <w:autoSpaceDE w:val="0"/>
        <w:autoSpaceDN w:val="0"/>
        <w:adjustRightInd w:val="0"/>
        <w:spacing w:after="0" w:line="360" w:lineRule="auto"/>
        <w:ind w:firstLine="567"/>
        <w:jc w:val="both"/>
        <w:rPr>
          <w:rFonts w:ascii="Calibri" w:hAnsi="Calibri"/>
        </w:rPr>
      </w:pPr>
      <w:r w:rsidRPr="00D2102A">
        <w:rPr>
          <w:rFonts w:ascii="Calibri" w:hAnsi="Calibri"/>
        </w:rPr>
        <w:t xml:space="preserve">Wobec braku dalszych uwag i sugestii pan Wiesław </w:t>
      </w:r>
      <w:proofErr w:type="spellStart"/>
      <w:r w:rsidRPr="00D2102A">
        <w:rPr>
          <w:rFonts w:ascii="Calibri" w:hAnsi="Calibri"/>
        </w:rPr>
        <w:t>Raboszuk</w:t>
      </w:r>
      <w:proofErr w:type="spellEnd"/>
      <w:r w:rsidRPr="00D2102A">
        <w:rPr>
          <w:rFonts w:ascii="Calibri" w:hAnsi="Calibri"/>
        </w:rPr>
        <w:t xml:space="preserve"> zaproponował głosowanie nad przyjęciem uchwały w sprawie</w:t>
      </w:r>
      <w:r w:rsidRPr="00D2102A">
        <w:rPr>
          <w:rFonts w:ascii="Calibri" w:hAnsi="Calibri"/>
          <w:b/>
        </w:rPr>
        <w:t xml:space="preserve"> </w:t>
      </w:r>
      <w:r w:rsidRPr="00D2102A">
        <w:rPr>
          <w:rFonts w:ascii="Calibri" w:hAnsi="Calibri"/>
        </w:rPr>
        <w:t xml:space="preserve">zatwierdzenia </w:t>
      </w:r>
      <w:r w:rsidRPr="009E4CCC">
        <w:rPr>
          <w:rFonts w:ascii="Calibri" w:hAnsi="Calibri"/>
        </w:rPr>
        <w:t xml:space="preserve">kryteriów wyboru projektów dla Działania 9.2 Usługi społeczne i usługi opieki zdrowotnej, Poddziałanie 9.2.1 Zwiększenie dostępności usług społecznych. Typ projektów: Programy </w:t>
      </w:r>
      <w:proofErr w:type="spellStart"/>
      <w:r w:rsidRPr="009E4CCC">
        <w:rPr>
          <w:rFonts w:ascii="Calibri" w:hAnsi="Calibri"/>
        </w:rPr>
        <w:t>deinstytucjonalizacji</w:t>
      </w:r>
      <w:proofErr w:type="spellEnd"/>
      <w:r w:rsidRPr="009E4CCC">
        <w:rPr>
          <w:rFonts w:ascii="Calibri" w:hAnsi="Calibri"/>
        </w:rPr>
        <w:t xml:space="preserve"> usług społecznych świadczonych przez instytuc</w:t>
      </w:r>
      <w:r>
        <w:rPr>
          <w:rFonts w:ascii="Calibri" w:hAnsi="Calibri"/>
        </w:rPr>
        <w:t>je pomocy i aktywnej integracji</w:t>
      </w:r>
      <w:r w:rsidRPr="009E4CCC">
        <w:rPr>
          <w:rFonts w:ascii="Calibri" w:hAnsi="Calibri"/>
        </w:rPr>
        <w:t>;</w:t>
      </w:r>
      <w:r w:rsidRPr="00D2102A">
        <w:rPr>
          <w:rFonts w:ascii="Calibri" w:hAnsi="Calibri"/>
          <w:bCs/>
        </w:rPr>
        <w:t xml:space="preserve"> </w:t>
      </w:r>
      <w:r w:rsidRPr="00D2102A">
        <w:rPr>
          <w:rFonts w:ascii="Calibri" w:hAnsi="Calibri"/>
        </w:rPr>
        <w:t>(stanowi załącznik nr</w:t>
      </w:r>
      <w:r>
        <w:rPr>
          <w:rFonts w:ascii="Calibri" w:hAnsi="Calibri"/>
        </w:rPr>
        <w:t xml:space="preserve"> 14</w:t>
      </w:r>
      <w:r w:rsidRPr="00D2102A">
        <w:rPr>
          <w:rFonts w:ascii="Calibri" w:hAnsi="Calibri"/>
        </w:rPr>
        <w:t xml:space="preserve"> do niniejszego protokołu). Uchwała została przyjęta większością głosów.</w:t>
      </w:r>
    </w:p>
    <w:p w:rsidR="009E4CCC" w:rsidRDefault="009E4CCC" w:rsidP="009E4CCC">
      <w:pPr>
        <w:autoSpaceDE w:val="0"/>
        <w:autoSpaceDN w:val="0"/>
        <w:adjustRightInd w:val="0"/>
        <w:spacing w:after="0" w:line="360" w:lineRule="auto"/>
        <w:ind w:firstLine="567"/>
        <w:jc w:val="both"/>
        <w:rPr>
          <w:rFonts w:ascii="Calibri" w:hAnsi="Calibri"/>
        </w:rPr>
      </w:pPr>
    </w:p>
    <w:p w:rsidR="000F6E26" w:rsidRPr="00D2102A" w:rsidRDefault="000F6E26" w:rsidP="000F6E26">
      <w:pPr>
        <w:spacing w:line="240" w:lineRule="auto"/>
        <w:jc w:val="both"/>
        <w:rPr>
          <w:rFonts w:ascii="Calibri" w:hAnsi="Calibri"/>
          <w:b/>
        </w:rPr>
      </w:pPr>
      <w:r w:rsidRPr="00D2102A">
        <w:rPr>
          <w:rFonts w:ascii="Calibri" w:hAnsi="Calibri"/>
          <w:b/>
        </w:rPr>
        <w:t>1</w:t>
      </w:r>
      <w:r w:rsidR="00BB1538">
        <w:rPr>
          <w:rFonts w:ascii="Calibri" w:hAnsi="Calibri"/>
          <w:b/>
        </w:rPr>
        <w:t>4</w:t>
      </w:r>
      <w:r w:rsidRPr="00D2102A">
        <w:rPr>
          <w:rFonts w:ascii="Calibri" w:hAnsi="Calibri"/>
          <w:b/>
        </w:rPr>
        <w:t>. Prezentacja oraz głosowanie nad przyjęciem kryteriów wyboru projektów w trybie pozakonkursowym dla Działania 8.1 Aktywizacja zawodowa osób bezrobotnych przez PUP;</w:t>
      </w:r>
    </w:p>
    <w:p w:rsidR="000F6E26" w:rsidRPr="00D2102A" w:rsidRDefault="000F6E26" w:rsidP="000F6E26">
      <w:pPr>
        <w:spacing w:line="240" w:lineRule="auto"/>
        <w:jc w:val="both"/>
        <w:rPr>
          <w:rFonts w:ascii="Calibri" w:hAnsi="Calibri"/>
          <w:b/>
        </w:rPr>
      </w:pPr>
    </w:p>
    <w:p w:rsidR="009E4CCC" w:rsidRDefault="000F6E26" w:rsidP="009E4CCC">
      <w:pPr>
        <w:spacing w:line="360" w:lineRule="auto"/>
        <w:ind w:firstLine="709"/>
        <w:jc w:val="both"/>
        <w:rPr>
          <w:rFonts w:ascii="Calibri" w:hAnsi="Calibri"/>
        </w:rPr>
      </w:pPr>
      <w:r w:rsidRPr="00D2102A">
        <w:rPr>
          <w:rFonts w:ascii="Calibri" w:hAnsi="Calibri"/>
        </w:rPr>
        <w:t xml:space="preserve">Pani Agnieszka Zych nadmieniła, że nie wprowadzane były żadne zmiany ponad te, które wprowadzane były w zeszłym tygodniu. W kryterium efektywności zawodowej, to jest kryterium </w:t>
      </w:r>
      <w:r w:rsidRPr="00D2102A">
        <w:rPr>
          <w:rFonts w:ascii="Calibri" w:hAnsi="Calibri"/>
        </w:rPr>
        <w:lastRenderedPageBreak/>
        <w:t xml:space="preserve">dostępu numer 1 i zgodnie z tym kryterium poziome do osiągnięcia przez różne grupy </w:t>
      </w:r>
      <w:proofErr w:type="spellStart"/>
      <w:r w:rsidRPr="00D2102A">
        <w:rPr>
          <w:rFonts w:ascii="Calibri" w:hAnsi="Calibri"/>
        </w:rPr>
        <w:t>defaworyzowane</w:t>
      </w:r>
      <w:proofErr w:type="spellEnd"/>
      <w:r w:rsidRPr="00D2102A">
        <w:rPr>
          <w:rFonts w:ascii="Calibri" w:hAnsi="Calibri"/>
        </w:rPr>
        <w:t xml:space="preserve"> tej aktywności zawodowej będą opublikowane w regulaminie zgodnie z komunikatem Ministra Rozwoju.</w:t>
      </w:r>
      <w:r w:rsidR="009E4CCC" w:rsidRPr="009E4CCC">
        <w:rPr>
          <w:rFonts w:ascii="Calibri" w:hAnsi="Calibri"/>
        </w:rPr>
        <w:t xml:space="preserve"> </w:t>
      </w:r>
    </w:p>
    <w:p w:rsidR="009E4CCC" w:rsidRDefault="009E4CCC" w:rsidP="009E4CCC">
      <w:pPr>
        <w:spacing w:line="360" w:lineRule="auto"/>
        <w:ind w:firstLine="709"/>
        <w:jc w:val="both"/>
        <w:rPr>
          <w:rFonts w:ascii="Calibri" w:hAnsi="Calibri"/>
        </w:rPr>
      </w:pPr>
      <w:r w:rsidRPr="009E4CCC">
        <w:rPr>
          <w:rFonts w:ascii="Calibri" w:hAnsi="Calibri"/>
        </w:rPr>
        <w:t xml:space="preserve">Wobec braku uwag i sugestii pan Wiesław </w:t>
      </w:r>
      <w:proofErr w:type="spellStart"/>
      <w:r w:rsidRPr="009E4CCC">
        <w:rPr>
          <w:rFonts w:ascii="Calibri" w:hAnsi="Calibri"/>
        </w:rPr>
        <w:t>Raboszuk</w:t>
      </w:r>
      <w:proofErr w:type="spellEnd"/>
      <w:r w:rsidRPr="009E4CCC">
        <w:rPr>
          <w:rFonts w:ascii="Calibri" w:hAnsi="Calibri"/>
        </w:rPr>
        <w:t xml:space="preserve"> zaproponował głosowanie nad przyjęciem uchwały w sprawie</w:t>
      </w:r>
      <w:r w:rsidRPr="009E4CCC">
        <w:rPr>
          <w:rFonts w:ascii="Calibri" w:hAnsi="Calibri"/>
          <w:b/>
        </w:rPr>
        <w:t xml:space="preserve"> </w:t>
      </w:r>
      <w:r w:rsidRPr="009E4CCC">
        <w:rPr>
          <w:rFonts w:ascii="Calibri" w:hAnsi="Calibri"/>
        </w:rPr>
        <w:t>zatwierdzenia kryteriów wyboru projektów w trybie pozakonkursowym dla Działania 8.1 Aktywizacja zawodowa osób bezrobotnych przez PUP</w:t>
      </w:r>
      <w:r w:rsidRPr="009E4CCC">
        <w:rPr>
          <w:rFonts w:ascii="Calibri" w:hAnsi="Calibri"/>
          <w:bCs/>
        </w:rPr>
        <w:t xml:space="preserve"> </w:t>
      </w:r>
      <w:r w:rsidRPr="009E4CCC">
        <w:rPr>
          <w:rFonts w:ascii="Calibri" w:hAnsi="Calibri"/>
        </w:rPr>
        <w:t xml:space="preserve">(stanowi załącznik nr </w:t>
      </w:r>
      <w:r>
        <w:rPr>
          <w:rFonts w:ascii="Calibri" w:hAnsi="Calibri"/>
        </w:rPr>
        <w:t>15</w:t>
      </w:r>
      <w:r w:rsidRPr="009E4CCC">
        <w:rPr>
          <w:rFonts w:ascii="Calibri" w:hAnsi="Calibri"/>
        </w:rPr>
        <w:t xml:space="preserve"> do niniejszego protokołu). Uchwała została przyjęta większością głosów.</w:t>
      </w:r>
    </w:p>
    <w:p w:rsidR="000F6E26" w:rsidRPr="009E4CCC" w:rsidRDefault="009E4CCC" w:rsidP="009E4CCC">
      <w:pPr>
        <w:spacing w:line="240" w:lineRule="auto"/>
        <w:jc w:val="both"/>
        <w:rPr>
          <w:rFonts w:ascii="Calibri" w:hAnsi="Calibri"/>
        </w:rPr>
      </w:pPr>
      <w:r w:rsidRPr="009E4CCC">
        <w:rPr>
          <w:rFonts w:ascii="Calibri" w:hAnsi="Calibri"/>
          <w:b/>
        </w:rPr>
        <w:t>1</w:t>
      </w:r>
      <w:r w:rsidR="00BB1538">
        <w:rPr>
          <w:rFonts w:ascii="Calibri" w:hAnsi="Calibri"/>
          <w:b/>
        </w:rPr>
        <w:t>5</w:t>
      </w:r>
      <w:r w:rsidRPr="009E4CCC">
        <w:rPr>
          <w:rFonts w:ascii="Calibri" w:hAnsi="Calibri"/>
          <w:b/>
        </w:rPr>
        <w:t>.</w:t>
      </w:r>
      <w:r>
        <w:rPr>
          <w:rFonts w:ascii="Calibri" w:hAnsi="Calibri"/>
        </w:rPr>
        <w:t xml:space="preserve"> </w:t>
      </w:r>
      <w:r w:rsidR="000F6E26" w:rsidRPr="00D2102A">
        <w:rPr>
          <w:rFonts w:ascii="Calibri" w:hAnsi="Calibri"/>
          <w:b/>
        </w:rPr>
        <w:t>Prezentacja oraz głosowanie w sprawie zatwierdzeni</w:t>
      </w:r>
      <w:r>
        <w:rPr>
          <w:rFonts w:ascii="Calibri" w:hAnsi="Calibri"/>
          <w:b/>
        </w:rPr>
        <w:t xml:space="preserve">a zmian Planu Ewaluacji </w:t>
      </w:r>
      <w:r w:rsidR="000F6E26" w:rsidRPr="00D2102A">
        <w:rPr>
          <w:rFonts w:ascii="Calibri" w:hAnsi="Calibri"/>
          <w:b/>
        </w:rPr>
        <w:t>Regionalnego Programu Operacyjnego Województwa Mazowieckiego na lata 2014-2020;</w:t>
      </w:r>
    </w:p>
    <w:p w:rsidR="000F6E26" w:rsidRPr="00D2102A" w:rsidRDefault="000F6E26" w:rsidP="000F6E26">
      <w:pPr>
        <w:spacing w:line="240" w:lineRule="auto"/>
        <w:jc w:val="both"/>
        <w:rPr>
          <w:rFonts w:ascii="Calibri" w:hAnsi="Calibri"/>
          <w:b/>
        </w:rPr>
      </w:pPr>
    </w:p>
    <w:p w:rsidR="009E4CCC" w:rsidRDefault="000F6E26" w:rsidP="009E4CCC">
      <w:pPr>
        <w:spacing w:line="360" w:lineRule="auto"/>
        <w:ind w:firstLine="709"/>
        <w:jc w:val="both"/>
        <w:rPr>
          <w:rFonts w:ascii="Calibri" w:hAnsi="Calibri"/>
        </w:rPr>
      </w:pPr>
      <w:r w:rsidRPr="00D2102A">
        <w:rPr>
          <w:rFonts w:ascii="Calibri" w:hAnsi="Calibri"/>
        </w:rPr>
        <w:t>Pan Artur Waś przedstawiciel Departamentu Rozwoju Regionalnego i Funduszy Europejskich Urzędu Marszałkowskiego Woje</w:t>
      </w:r>
      <w:r w:rsidR="003D0979">
        <w:rPr>
          <w:rFonts w:ascii="Calibri" w:hAnsi="Calibri"/>
        </w:rPr>
        <w:t>wództwa Mazowieckiego nadmienił</w:t>
      </w:r>
      <w:r w:rsidRPr="00D2102A">
        <w:rPr>
          <w:rFonts w:ascii="Calibri" w:hAnsi="Calibri"/>
        </w:rPr>
        <w:t>, że Plan Ewaluacji przyjmowany był przez Komitet Monitorujący 19 lutego br. Dodał, że jedyna zmiana polega na przesunięciu badania z roku 2016 na rok 2017. Badanie dotyczył</w:t>
      </w:r>
      <w:r w:rsidR="00C5514E">
        <w:rPr>
          <w:rFonts w:ascii="Calibri" w:hAnsi="Calibri"/>
        </w:rPr>
        <w:t>o</w:t>
      </w:r>
      <w:r w:rsidRPr="00D2102A">
        <w:rPr>
          <w:rFonts w:ascii="Calibri" w:hAnsi="Calibri"/>
        </w:rPr>
        <w:t xml:space="preserve"> ewaluacji kryteriów wyboru operacji finansowych. Na chwilę obecną zamawiający, czyli Samorząd Województwa nie posiada odpowiedniej ilości danych, żeby przekazać je wykonawcy badania, żeby badanie było wykonane w sposób prawidłowy i rzetelny.</w:t>
      </w:r>
    </w:p>
    <w:p w:rsidR="009E4CCC" w:rsidRPr="009E4CCC" w:rsidRDefault="009E4CCC" w:rsidP="002B1B73">
      <w:pPr>
        <w:spacing w:line="360" w:lineRule="auto"/>
        <w:ind w:firstLine="709"/>
        <w:jc w:val="both"/>
        <w:rPr>
          <w:rFonts w:ascii="Calibri" w:hAnsi="Calibri"/>
        </w:rPr>
      </w:pPr>
      <w:r w:rsidRPr="009E4CCC">
        <w:rPr>
          <w:rFonts w:ascii="Calibri" w:hAnsi="Calibri"/>
        </w:rPr>
        <w:t xml:space="preserve">Wobec braku uwag i sugestii pan Wiesław </w:t>
      </w:r>
      <w:proofErr w:type="spellStart"/>
      <w:r w:rsidRPr="009E4CCC">
        <w:rPr>
          <w:rFonts w:ascii="Calibri" w:hAnsi="Calibri"/>
        </w:rPr>
        <w:t>Raboszuk</w:t>
      </w:r>
      <w:proofErr w:type="spellEnd"/>
      <w:r w:rsidRPr="009E4CCC">
        <w:rPr>
          <w:rFonts w:ascii="Calibri" w:hAnsi="Calibri"/>
        </w:rPr>
        <w:t xml:space="preserve"> zaproponował głosowanie nad przyjęciem uchwały </w:t>
      </w:r>
      <w:r w:rsidR="002B1B73" w:rsidRPr="002B1B73">
        <w:rPr>
          <w:rFonts w:ascii="Calibri" w:hAnsi="Calibri"/>
        </w:rPr>
        <w:t xml:space="preserve">w sprawie zatwierdzenia zmian Planu Ewaluacji Regionalnego Programu Operacyjnego Województwa </w:t>
      </w:r>
      <w:r w:rsidR="002B1B73">
        <w:rPr>
          <w:rFonts w:ascii="Calibri" w:hAnsi="Calibri"/>
        </w:rPr>
        <w:t>Mazowieckiego na lata 2014-2020</w:t>
      </w:r>
      <w:r w:rsidRPr="009E4CCC">
        <w:rPr>
          <w:rFonts w:ascii="Calibri" w:hAnsi="Calibri"/>
        </w:rPr>
        <w:t>;</w:t>
      </w:r>
      <w:r w:rsidRPr="009E4CCC">
        <w:rPr>
          <w:rFonts w:ascii="Calibri" w:hAnsi="Calibri"/>
          <w:bCs/>
        </w:rPr>
        <w:t xml:space="preserve"> </w:t>
      </w:r>
      <w:r w:rsidRPr="009E4CCC">
        <w:rPr>
          <w:rFonts w:ascii="Calibri" w:hAnsi="Calibri"/>
        </w:rPr>
        <w:t xml:space="preserve">(stanowi załącznik nr </w:t>
      </w:r>
      <w:r>
        <w:rPr>
          <w:rFonts w:ascii="Calibri" w:hAnsi="Calibri"/>
        </w:rPr>
        <w:t>1</w:t>
      </w:r>
      <w:r w:rsidR="002B1B73">
        <w:rPr>
          <w:rFonts w:ascii="Calibri" w:hAnsi="Calibri"/>
        </w:rPr>
        <w:t>6</w:t>
      </w:r>
      <w:r w:rsidRPr="009E4CCC">
        <w:rPr>
          <w:rFonts w:ascii="Calibri" w:hAnsi="Calibri"/>
        </w:rPr>
        <w:t xml:space="preserve"> do niniejszego protokołu). Uchwała została przyjęta większością głosów.</w:t>
      </w:r>
    </w:p>
    <w:p w:rsidR="000F6E26" w:rsidRPr="00D2102A" w:rsidRDefault="000F6E26" w:rsidP="000F6E26">
      <w:pPr>
        <w:spacing w:line="360" w:lineRule="auto"/>
        <w:jc w:val="both"/>
        <w:rPr>
          <w:rFonts w:ascii="Calibri" w:hAnsi="Calibri"/>
          <w:b/>
        </w:rPr>
      </w:pPr>
      <w:r w:rsidRPr="00D2102A">
        <w:rPr>
          <w:rFonts w:ascii="Calibri" w:hAnsi="Calibri"/>
          <w:b/>
        </w:rPr>
        <w:t>1</w:t>
      </w:r>
      <w:r w:rsidR="00BB1538">
        <w:rPr>
          <w:rFonts w:ascii="Calibri" w:hAnsi="Calibri"/>
          <w:b/>
        </w:rPr>
        <w:t>6</w:t>
      </w:r>
      <w:r w:rsidRPr="00D2102A">
        <w:rPr>
          <w:rFonts w:ascii="Calibri" w:hAnsi="Calibri"/>
          <w:b/>
        </w:rPr>
        <w:t>. Przedstawienie stanu realizacji RPO WM 2014-2020;</w:t>
      </w:r>
    </w:p>
    <w:p w:rsidR="002B1B73" w:rsidRPr="00D2102A" w:rsidRDefault="000F6E26" w:rsidP="000F6E26">
      <w:pPr>
        <w:spacing w:line="360" w:lineRule="auto"/>
        <w:jc w:val="both"/>
        <w:rPr>
          <w:rFonts w:ascii="Calibri" w:hAnsi="Calibri"/>
        </w:rPr>
      </w:pPr>
      <w:r w:rsidRPr="00D2102A">
        <w:rPr>
          <w:rFonts w:ascii="Calibri" w:hAnsi="Calibri"/>
          <w:b/>
        </w:rPr>
        <w:tab/>
      </w:r>
      <w:r w:rsidRPr="00D2102A">
        <w:rPr>
          <w:rFonts w:ascii="Calibri" w:hAnsi="Calibri"/>
        </w:rPr>
        <w:t>Pan Artur Waś nadmienił</w:t>
      </w:r>
      <w:r w:rsidR="004B11F4">
        <w:rPr>
          <w:rFonts w:ascii="Calibri" w:hAnsi="Calibri"/>
        </w:rPr>
        <w:t>, że do końca września ogłoszonych zostało</w:t>
      </w:r>
      <w:r w:rsidRPr="00D2102A">
        <w:rPr>
          <w:rFonts w:ascii="Calibri" w:hAnsi="Calibri"/>
        </w:rPr>
        <w:t xml:space="preserve"> 55 konkursów na kwotę ponad 2 miliardy 257 milionów złotych, co stanowiło około 27 procent alokacji. Dodał, że jest to postęp, ponieważ pod koniec sierpnia było 47 konkursów na kwotę 1 miliard dziewięćset dwadzieścia trzy miliony, co stanowiło odpowiednio 23 procent alokacji. Nadmi</w:t>
      </w:r>
      <w:r w:rsidR="004B11F4">
        <w:rPr>
          <w:rFonts w:ascii="Calibri" w:hAnsi="Calibri"/>
        </w:rPr>
        <w:t xml:space="preserve">enił, że do końca tego roku będzie </w:t>
      </w:r>
      <w:r w:rsidRPr="00D2102A">
        <w:rPr>
          <w:rFonts w:ascii="Calibri" w:hAnsi="Calibri"/>
        </w:rPr>
        <w:t xml:space="preserve">jeszcze ogłoszone 14 konkursów na kwotę ponad 660 milionów złotych , co stanowi około 8 procent alokacji. Jeśli chodzi o projekty pozakonkursowe, mamy ich zidentyfikowanych na liście ponad 99 na kwotę ponad 764 miliony złotych co odpowiednio stanowi ponad 9 procent alokacji. Jeśli chodzi o postęp finansowy, a szczególnie te środki , które przekazujemy na rzecz naszych beneficjentów, w systemie SL w 2014 pod koniec września mieliśmy 1853 wnioski pozytywnie zweryfikowane pod względem formalnym na kwotę ponad dwa miliardy 7 mln złotych. Dodał, że tutaj też jest postęp, ponieważ pod koniec sierpnia było 446 aplikacji na kwotę ponad 800 mln złotych. Jeśli chodzi o umowy o dofinansowanie podpisywane z beneficjentami, to pod koniec września było ich 269 na kwotę ponad 643 milionów złotych , co stanowiło odpowiednio 7, 6 procenta alokacji wobec 6,49 pod koniec </w:t>
      </w:r>
      <w:r w:rsidRPr="00D2102A">
        <w:rPr>
          <w:rFonts w:ascii="Calibri" w:hAnsi="Calibri"/>
        </w:rPr>
        <w:lastRenderedPageBreak/>
        <w:t>sierpnia. I to, co najważniejsze. Środki przekazu na rzecz naszych beneficjentów, pod koniec września przekazane było ponad 88 milionów, w tym w samym miesiącu wrześniu na trzynaście milionów. Wniosek przekazywany od naszych instytucji do Instytucji Certyfi</w:t>
      </w:r>
      <w:r w:rsidR="00E83470">
        <w:rPr>
          <w:rFonts w:ascii="Calibri" w:hAnsi="Calibri"/>
        </w:rPr>
        <w:t>kującej, zamknęliśmy wrzesień z </w:t>
      </w:r>
      <w:r w:rsidRPr="00D2102A">
        <w:rPr>
          <w:rFonts w:ascii="Calibri" w:hAnsi="Calibri"/>
        </w:rPr>
        <w:t xml:space="preserve">kwotą ponad 74 milionów, w tym w samym miesiącu wrześniu było to ponad 8 milionów 800. </w:t>
      </w:r>
    </w:p>
    <w:p w:rsidR="000F6E26" w:rsidRPr="00D2102A" w:rsidRDefault="000F6E26" w:rsidP="000F6E26">
      <w:pPr>
        <w:spacing w:line="240" w:lineRule="auto"/>
        <w:jc w:val="both"/>
        <w:rPr>
          <w:rFonts w:ascii="Calibri" w:hAnsi="Calibri"/>
          <w:b/>
        </w:rPr>
      </w:pPr>
      <w:r w:rsidRPr="00D2102A">
        <w:rPr>
          <w:rFonts w:ascii="Calibri" w:hAnsi="Calibri"/>
          <w:b/>
        </w:rPr>
        <w:t>1</w:t>
      </w:r>
      <w:r w:rsidR="00BB1538">
        <w:rPr>
          <w:rFonts w:ascii="Calibri" w:hAnsi="Calibri"/>
          <w:b/>
        </w:rPr>
        <w:t>7</w:t>
      </w:r>
      <w:r w:rsidRPr="00D2102A">
        <w:rPr>
          <w:rFonts w:ascii="Calibri" w:hAnsi="Calibri"/>
          <w:b/>
        </w:rPr>
        <w:t>. Prezentacja warunków ex-</w:t>
      </w:r>
      <w:proofErr w:type="spellStart"/>
      <w:r w:rsidRPr="00D2102A">
        <w:rPr>
          <w:rFonts w:ascii="Calibri" w:hAnsi="Calibri"/>
          <w:b/>
        </w:rPr>
        <w:t>ante</w:t>
      </w:r>
      <w:proofErr w:type="spellEnd"/>
      <w:r w:rsidRPr="00D2102A">
        <w:rPr>
          <w:rFonts w:ascii="Calibri" w:hAnsi="Calibri"/>
          <w:b/>
        </w:rPr>
        <w:t xml:space="preserve"> mających zastosowanie dla regionu w odniesieniu do Regionalnego Programu Operacyjnego Województwa Mazowieckiego na lata 2014-2020;</w:t>
      </w:r>
    </w:p>
    <w:p w:rsidR="000F6E26" w:rsidRPr="00D2102A" w:rsidRDefault="000F6E26" w:rsidP="000F6E26">
      <w:pPr>
        <w:spacing w:line="240" w:lineRule="auto"/>
        <w:jc w:val="both"/>
        <w:rPr>
          <w:rFonts w:ascii="Calibri" w:hAnsi="Calibri"/>
          <w:b/>
        </w:rPr>
      </w:pPr>
    </w:p>
    <w:p w:rsidR="000F6E26" w:rsidRPr="00D2102A" w:rsidRDefault="000F6E26" w:rsidP="00E83470">
      <w:pPr>
        <w:spacing w:line="360" w:lineRule="auto"/>
        <w:ind w:firstLine="708"/>
        <w:jc w:val="both"/>
        <w:rPr>
          <w:rFonts w:ascii="Calibri" w:hAnsi="Calibri"/>
        </w:rPr>
      </w:pPr>
      <w:r w:rsidRPr="00D2102A">
        <w:rPr>
          <w:rFonts w:ascii="Calibri" w:hAnsi="Calibri"/>
        </w:rPr>
        <w:t>Pani Dorota Siedliska przedstawiciel Departamentu Rozwoju Regionalnego i Funduszy Europejskich Urzędu Marszałkowskiego Województwa Mazowieckiego przekazała kolejne dane ze sprawozdania kwartalnego, które zostało przekazane do Ministerstwa. Dodała, że obowiązkiem Instytucji Zarządzającej jest informowanie po każdym sprawozdaniu kwartalnym Komitetu Monitorującego na temat stanu spełnienia warunkowości ex-</w:t>
      </w:r>
      <w:proofErr w:type="spellStart"/>
      <w:r w:rsidRPr="00D2102A">
        <w:rPr>
          <w:rFonts w:ascii="Calibri" w:hAnsi="Calibri"/>
        </w:rPr>
        <w:t>ante</w:t>
      </w:r>
      <w:proofErr w:type="spellEnd"/>
      <w:r w:rsidRPr="00D2102A">
        <w:rPr>
          <w:rFonts w:ascii="Calibri" w:hAnsi="Calibri"/>
        </w:rPr>
        <w:t>. Dodała, że nie zaszły żadne zmiany w prezentacji, którą członkowie KM otrzymali przed posiedzeniem. Stan w zakresie warunku 1.1 mamy już wstępne potwierdzenie Komisji, uzgodnienie spełnienia po przekazaniu wszystkich informacji do Komisji na temat monitorowania RIS-u. Do Komisji zostało przekazane oficjalne stanowisko i wniosek IZ o potwierdzeniu spełnienia tego warunku. Oczekujemy na odpowiedź Komisji i mamy już wstępną akceptację drogą elektroniczną, czekamy na oficjalne potwierdzenie. W przypadku celu tematycznego 1 i warunków ex-</w:t>
      </w:r>
      <w:proofErr w:type="spellStart"/>
      <w:r w:rsidRPr="00D2102A">
        <w:rPr>
          <w:rFonts w:ascii="Calibri" w:hAnsi="Calibri"/>
        </w:rPr>
        <w:t>ante</w:t>
      </w:r>
      <w:proofErr w:type="spellEnd"/>
      <w:r w:rsidRPr="00D2102A">
        <w:rPr>
          <w:rFonts w:ascii="Calibri" w:hAnsi="Calibri"/>
        </w:rPr>
        <w:t xml:space="preserve"> 1.1 wszystkie działania, które są realizowane </w:t>
      </w:r>
      <w:r w:rsidR="00E83470">
        <w:rPr>
          <w:rFonts w:ascii="Calibri" w:hAnsi="Calibri"/>
        </w:rPr>
        <w:t xml:space="preserve">w ramach </w:t>
      </w:r>
      <w:proofErr w:type="spellStart"/>
      <w:r w:rsidR="00E83470">
        <w:rPr>
          <w:rFonts w:ascii="Calibri" w:hAnsi="Calibri"/>
        </w:rPr>
        <w:t>action</w:t>
      </w:r>
      <w:proofErr w:type="spellEnd"/>
      <w:r w:rsidR="00E83470">
        <w:rPr>
          <w:rFonts w:ascii="Calibri" w:hAnsi="Calibri"/>
        </w:rPr>
        <w:t xml:space="preserve"> planu łącznie z </w:t>
      </w:r>
      <w:r w:rsidRPr="00D2102A">
        <w:rPr>
          <w:rFonts w:ascii="Calibri" w:hAnsi="Calibri"/>
        </w:rPr>
        <w:t>procesami ciągłymi, zostały uznane przez Komisję Europejską za spełnione. W dniu 13 października br. otrzymaliśmy oficjalne potwierdzenie od KE spełnienia warunku ex-</w:t>
      </w:r>
      <w:proofErr w:type="spellStart"/>
      <w:r w:rsidRPr="00D2102A">
        <w:rPr>
          <w:rFonts w:ascii="Calibri" w:hAnsi="Calibri"/>
        </w:rPr>
        <w:t>ante</w:t>
      </w:r>
      <w:proofErr w:type="spellEnd"/>
      <w:r w:rsidRPr="00D2102A">
        <w:rPr>
          <w:rFonts w:ascii="Calibri" w:hAnsi="Calibri"/>
        </w:rPr>
        <w:t xml:space="preserve"> 7.1 7.2 czyli został zaakceptowany plan transportowy warunkuje to nam możliwość certyfikowania środków w ramach konkursów prowadzonych dla działania 7.1, 7.2 , czyli data 13 października jest oficjalnym terminem spełnienia tego warunku ex-</w:t>
      </w:r>
      <w:proofErr w:type="spellStart"/>
      <w:r w:rsidRPr="00D2102A">
        <w:rPr>
          <w:rFonts w:ascii="Calibri" w:hAnsi="Calibri"/>
        </w:rPr>
        <w:t>ante</w:t>
      </w:r>
      <w:proofErr w:type="spellEnd"/>
      <w:r w:rsidRPr="00D2102A">
        <w:rPr>
          <w:rFonts w:ascii="Calibri" w:hAnsi="Calibri"/>
        </w:rPr>
        <w:t>. Dodała, że warunek 72 jest już poza wątpliwościami. W przypadku warunku ex-</w:t>
      </w:r>
      <w:proofErr w:type="spellStart"/>
      <w:r w:rsidRPr="00D2102A">
        <w:rPr>
          <w:rFonts w:ascii="Calibri" w:hAnsi="Calibri"/>
        </w:rPr>
        <w:t>ante</w:t>
      </w:r>
      <w:proofErr w:type="spellEnd"/>
      <w:r w:rsidRPr="00D2102A">
        <w:rPr>
          <w:rFonts w:ascii="Calibri" w:hAnsi="Calibri"/>
        </w:rPr>
        <w:t xml:space="preserve"> ogólnego siódmego, zgodnie z informacją wcześniejszą, 18 kwietnia było potwierdzenie. Nadmieniła, że na obecną chwilę pozostaje jedynie niespełniony poziom krajowy warunku 6.2, czyli gospodarki odpadami. Instytucja Zarządzająca Regionalnym Programem Operacyjnym zobowiązana jest do spełnienia trzeciego kryterium, które brzmi „zarządy województw przyjmują wojewódzkie plany gospodarki odpadami”. Dodała, że zgodnie z ustawą odpadową Zarząd Województwa przyjął w terminie ustawowym plan gospodarki odpadami dla Województwa Mazowieckiego. Nadmieniła, że to nastąpiło przed 30 czerwca br., jednakże z uwagi na niespełnienie warunku krajowego i uzgodnienia Ministerstwa Środowiska z Komisją Europejską oraz zatwierdzenie Krajowego Planu Gospodarki Odpadami w terminie wyznaczonym pierwotnie przez Komisję trwają teraz jedynie uzupełnienia, które polegają jedynie na uwzględnieniu ostatecznych uwag Ministerstwa Środowiska uzgodnionych z Komisją. Dodała, że ze strony Departamentu Gospodarki Odpadami jest </w:t>
      </w:r>
      <w:r w:rsidRPr="00D2102A">
        <w:rPr>
          <w:rFonts w:ascii="Calibri" w:hAnsi="Calibri"/>
        </w:rPr>
        <w:lastRenderedPageBreak/>
        <w:t xml:space="preserve">zapewnienie, że program regionalny będzie do końca roku zaktualizowany i przesłany za pomocą systemu SFC do Komisji Europejskiej. </w:t>
      </w:r>
    </w:p>
    <w:p w:rsidR="000F6E26" w:rsidRPr="00BB1538" w:rsidRDefault="00BB1538" w:rsidP="00BB1538">
      <w:pPr>
        <w:autoSpaceDE w:val="0"/>
        <w:autoSpaceDN w:val="0"/>
        <w:adjustRightInd w:val="0"/>
        <w:spacing w:after="0" w:line="360" w:lineRule="auto"/>
        <w:jc w:val="both"/>
        <w:rPr>
          <w:rFonts w:ascii="Calibri" w:hAnsi="Calibri" w:cs="Arial"/>
          <w:b/>
          <w:iCs/>
        </w:rPr>
      </w:pPr>
      <w:r>
        <w:rPr>
          <w:rFonts w:ascii="Calibri" w:hAnsi="Calibri" w:cs="Arial"/>
          <w:b/>
          <w:iCs/>
        </w:rPr>
        <w:t>18.</w:t>
      </w:r>
      <w:r w:rsidR="00134D54" w:rsidRPr="00BB1538">
        <w:rPr>
          <w:rFonts w:ascii="Calibri" w:hAnsi="Calibri" w:cs="Arial"/>
          <w:b/>
          <w:iCs/>
        </w:rPr>
        <w:t xml:space="preserve"> </w:t>
      </w:r>
      <w:r w:rsidR="000F6E26" w:rsidRPr="00BB1538">
        <w:rPr>
          <w:rFonts w:ascii="Calibri" w:hAnsi="Calibri" w:cs="Arial"/>
          <w:b/>
          <w:iCs/>
        </w:rPr>
        <w:t>Sprawy różne;</w:t>
      </w:r>
    </w:p>
    <w:p w:rsidR="000F6E26" w:rsidRDefault="000F6E26" w:rsidP="000F6E26">
      <w:pPr>
        <w:pStyle w:val="Akapitzlist"/>
        <w:autoSpaceDE w:val="0"/>
        <w:autoSpaceDN w:val="0"/>
        <w:adjustRightInd w:val="0"/>
        <w:spacing w:after="0" w:line="360" w:lineRule="auto"/>
        <w:ind w:left="0" w:firstLine="708"/>
        <w:jc w:val="both"/>
        <w:rPr>
          <w:rFonts w:ascii="Calibri" w:hAnsi="Calibri" w:cs="Arial"/>
          <w:iCs/>
        </w:rPr>
      </w:pPr>
      <w:r w:rsidRPr="00D2102A">
        <w:rPr>
          <w:rFonts w:ascii="Calibri" w:hAnsi="Calibri" w:cs="Arial"/>
          <w:iCs/>
        </w:rPr>
        <w:t xml:space="preserve">Pani Kinga Kowalewska wróciła do kryterium dotyczącym RIT-u. Dodała, że będzie to kryterium merytoryczne dostępu wskazując w jaki sposób będzie weryfikowane. Weryfikacji podlega, czy obszar realizacji projektu jest zgodny z planem inwestycyjnym w zakresie RIT, pierwotnie na poprzednim posiedzeniu Komitetu wskazywaliśmy, że będzie on sprawdzany zgodnie z kwotą, beneficjentem, zakresem projektu. Natomiast w tym momencie wskazujemy, że te trzy elementy będą weryfikowane w ramach kryterium merytorycznego dostępu, zgodnie z RPO ocenie podlegać będzie czy projekt został ujęty w planach inwestycyjnych dla subregionu objętego OSI problemowymi ciechanowskim, ostrołęckim, płockim, radomski, siedleckim zatwierdzonym </w:t>
      </w:r>
      <w:r w:rsidR="00E83470">
        <w:rPr>
          <w:rFonts w:ascii="Calibri" w:hAnsi="Calibri" w:cs="Arial"/>
          <w:iCs/>
        </w:rPr>
        <w:t>przez IZ RPO. Takie podejście i </w:t>
      </w:r>
      <w:r w:rsidRPr="00D2102A">
        <w:rPr>
          <w:rFonts w:ascii="Calibri" w:hAnsi="Calibri" w:cs="Arial"/>
          <w:iCs/>
        </w:rPr>
        <w:t xml:space="preserve">przedstawienie tej kwestii na tym posiedzeniu znacznie ułatwi prowadzoną ocenę. </w:t>
      </w:r>
    </w:p>
    <w:p w:rsidR="00BB1538" w:rsidRDefault="00BB1538" w:rsidP="000F6E26">
      <w:pPr>
        <w:pStyle w:val="Akapitzlist"/>
        <w:autoSpaceDE w:val="0"/>
        <w:autoSpaceDN w:val="0"/>
        <w:adjustRightInd w:val="0"/>
        <w:spacing w:after="0" w:line="360" w:lineRule="auto"/>
        <w:ind w:left="0" w:firstLine="708"/>
        <w:jc w:val="both"/>
        <w:rPr>
          <w:rFonts w:ascii="Calibri" w:hAnsi="Calibri" w:cs="Arial"/>
          <w:iCs/>
        </w:rPr>
      </w:pPr>
    </w:p>
    <w:p w:rsidR="00BB1538" w:rsidRPr="00BB1538" w:rsidRDefault="00BB1538" w:rsidP="00BB1538">
      <w:pPr>
        <w:autoSpaceDE w:val="0"/>
        <w:autoSpaceDN w:val="0"/>
        <w:adjustRightInd w:val="0"/>
        <w:spacing w:after="0" w:line="360" w:lineRule="auto"/>
        <w:jc w:val="both"/>
        <w:rPr>
          <w:rFonts w:ascii="Calibri" w:hAnsi="Calibri" w:cs="Arial"/>
          <w:b/>
          <w:iCs/>
        </w:rPr>
      </w:pPr>
      <w:r w:rsidRPr="00BB1538">
        <w:rPr>
          <w:rFonts w:ascii="Calibri" w:hAnsi="Calibri" w:cs="Arial"/>
          <w:b/>
          <w:iCs/>
        </w:rPr>
        <w:t>19.</w:t>
      </w:r>
      <w:r>
        <w:rPr>
          <w:rFonts w:ascii="Calibri" w:hAnsi="Calibri" w:cs="Arial"/>
          <w:b/>
          <w:iCs/>
        </w:rPr>
        <w:t xml:space="preserve"> </w:t>
      </w:r>
      <w:r w:rsidRPr="00BB1538">
        <w:rPr>
          <w:rFonts w:ascii="Calibri" w:hAnsi="Calibri" w:cs="Arial"/>
          <w:b/>
          <w:iCs/>
        </w:rPr>
        <w:t>Podsumowanie i zakończenie siedemnastego posiedzenia KM.</w:t>
      </w:r>
    </w:p>
    <w:p w:rsidR="00BB1538" w:rsidRPr="00BB1538" w:rsidRDefault="000F6E26" w:rsidP="00BB1538">
      <w:pPr>
        <w:pStyle w:val="Akapitzlist"/>
        <w:autoSpaceDE w:val="0"/>
        <w:autoSpaceDN w:val="0"/>
        <w:adjustRightInd w:val="0"/>
        <w:spacing w:after="0" w:line="360" w:lineRule="auto"/>
        <w:ind w:left="0" w:firstLine="708"/>
        <w:jc w:val="both"/>
        <w:rPr>
          <w:rFonts w:ascii="Calibri" w:hAnsi="Calibri" w:cs="Arial"/>
          <w:iCs/>
        </w:rPr>
      </w:pPr>
      <w:r w:rsidRPr="00D2102A">
        <w:rPr>
          <w:rFonts w:ascii="Calibri" w:hAnsi="Calibri" w:cs="Arial"/>
          <w:iCs/>
        </w:rPr>
        <w:t>Przewodniczący</w:t>
      </w:r>
      <w:r w:rsidR="00BB1538">
        <w:rPr>
          <w:rFonts w:ascii="Calibri" w:hAnsi="Calibri" w:cs="Arial"/>
          <w:iCs/>
        </w:rPr>
        <w:t xml:space="preserve"> posiedzenia Wicemarszałek Wiesław </w:t>
      </w:r>
      <w:proofErr w:type="spellStart"/>
      <w:r w:rsidR="00BB1538">
        <w:rPr>
          <w:rFonts w:ascii="Calibri" w:hAnsi="Calibri" w:cs="Arial"/>
          <w:iCs/>
        </w:rPr>
        <w:t>Raboszuk</w:t>
      </w:r>
      <w:proofErr w:type="spellEnd"/>
      <w:r w:rsidR="00BB1538">
        <w:rPr>
          <w:rFonts w:ascii="Calibri" w:hAnsi="Calibri" w:cs="Arial"/>
          <w:iCs/>
        </w:rPr>
        <w:t xml:space="preserve"> zakończył posiedzenie </w:t>
      </w:r>
      <w:r w:rsidR="00E83470">
        <w:rPr>
          <w:rFonts w:ascii="Calibri" w:hAnsi="Calibri" w:cs="Arial"/>
          <w:iCs/>
        </w:rPr>
        <w:t>o </w:t>
      </w:r>
      <w:r w:rsidR="00BB1538">
        <w:rPr>
          <w:rFonts w:ascii="Calibri" w:hAnsi="Calibri" w:cs="Arial"/>
          <w:iCs/>
        </w:rPr>
        <w:t>godzinie 13</w:t>
      </w:r>
      <w:r w:rsidR="00BB1538" w:rsidRPr="00BB1538">
        <w:rPr>
          <w:rFonts w:ascii="Calibri" w:hAnsi="Calibri" w:cs="Arial"/>
          <w:iCs/>
        </w:rPr>
        <w:t>.</w:t>
      </w:r>
      <w:r w:rsidR="00BB1538">
        <w:rPr>
          <w:rFonts w:ascii="Calibri" w:hAnsi="Calibri" w:cs="Arial"/>
          <w:iCs/>
        </w:rPr>
        <w:t>00.</w:t>
      </w:r>
    </w:p>
    <w:p w:rsidR="000F6E26" w:rsidRDefault="000F6E26" w:rsidP="000F6E26">
      <w:pPr>
        <w:pStyle w:val="Akapitzlist"/>
        <w:autoSpaceDE w:val="0"/>
        <w:autoSpaceDN w:val="0"/>
        <w:adjustRightInd w:val="0"/>
        <w:spacing w:after="0" w:line="360" w:lineRule="auto"/>
        <w:ind w:left="0" w:firstLine="708"/>
        <w:jc w:val="both"/>
        <w:rPr>
          <w:rFonts w:ascii="Calibri" w:hAnsi="Calibri" w:cs="Arial"/>
          <w:iCs/>
        </w:rPr>
      </w:pPr>
    </w:p>
    <w:p w:rsidR="007C47A7" w:rsidRDefault="007C47A7" w:rsidP="000F6E26">
      <w:pPr>
        <w:pStyle w:val="Akapitzlist"/>
        <w:autoSpaceDE w:val="0"/>
        <w:autoSpaceDN w:val="0"/>
        <w:adjustRightInd w:val="0"/>
        <w:spacing w:after="0" w:line="360" w:lineRule="auto"/>
        <w:ind w:left="0" w:firstLine="708"/>
        <w:jc w:val="both"/>
        <w:rPr>
          <w:rFonts w:ascii="Calibri" w:hAnsi="Calibri" w:cs="Arial"/>
          <w:iCs/>
        </w:rPr>
      </w:pPr>
    </w:p>
    <w:p w:rsidR="002123B3" w:rsidRDefault="002123B3" w:rsidP="002123B3">
      <w:pPr>
        <w:autoSpaceDE w:val="0"/>
        <w:autoSpaceDN w:val="0"/>
        <w:adjustRightInd w:val="0"/>
        <w:spacing w:after="0" w:line="240" w:lineRule="auto"/>
        <w:jc w:val="both"/>
        <w:rPr>
          <w:rFonts w:cs="Arial"/>
          <w:i/>
          <w:iCs/>
          <w:sz w:val="18"/>
          <w:szCs w:val="18"/>
        </w:rPr>
      </w:pPr>
    </w:p>
    <w:p w:rsidR="002123B3" w:rsidRDefault="002123B3" w:rsidP="002123B3">
      <w:pPr>
        <w:autoSpaceDE w:val="0"/>
        <w:autoSpaceDN w:val="0"/>
        <w:adjustRightInd w:val="0"/>
        <w:spacing w:after="0" w:line="240" w:lineRule="auto"/>
        <w:jc w:val="both"/>
        <w:rPr>
          <w:rFonts w:cs="Arial"/>
          <w:i/>
          <w:iCs/>
          <w:sz w:val="18"/>
          <w:szCs w:val="18"/>
        </w:rPr>
      </w:pPr>
    </w:p>
    <w:p w:rsidR="002123B3" w:rsidRDefault="002123B3" w:rsidP="002123B3">
      <w:pPr>
        <w:autoSpaceDE w:val="0"/>
        <w:autoSpaceDN w:val="0"/>
        <w:adjustRightInd w:val="0"/>
        <w:spacing w:after="0" w:line="240" w:lineRule="auto"/>
        <w:jc w:val="both"/>
        <w:rPr>
          <w:rFonts w:cs="Arial"/>
          <w:i/>
          <w:iCs/>
          <w:sz w:val="18"/>
          <w:szCs w:val="18"/>
        </w:rPr>
      </w:pPr>
    </w:p>
    <w:p w:rsidR="002123B3" w:rsidRDefault="002123B3" w:rsidP="002123B3">
      <w:pPr>
        <w:autoSpaceDE w:val="0"/>
        <w:autoSpaceDN w:val="0"/>
        <w:adjustRightInd w:val="0"/>
        <w:spacing w:after="0" w:line="240" w:lineRule="auto"/>
        <w:jc w:val="both"/>
        <w:rPr>
          <w:rFonts w:cs="Arial"/>
          <w:i/>
          <w:iCs/>
          <w:sz w:val="18"/>
          <w:szCs w:val="18"/>
        </w:rPr>
      </w:pPr>
    </w:p>
    <w:p w:rsidR="002123B3" w:rsidRDefault="002123B3" w:rsidP="002123B3">
      <w:pPr>
        <w:autoSpaceDE w:val="0"/>
        <w:autoSpaceDN w:val="0"/>
        <w:adjustRightInd w:val="0"/>
        <w:spacing w:after="0" w:line="240" w:lineRule="auto"/>
        <w:jc w:val="both"/>
        <w:rPr>
          <w:rFonts w:cs="Arial"/>
          <w:i/>
          <w:iCs/>
          <w:sz w:val="18"/>
          <w:szCs w:val="18"/>
        </w:rPr>
      </w:pPr>
    </w:p>
    <w:p w:rsidR="002123B3" w:rsidRDefault="002123B3" w:rsidP="002123B3">
      <w:pPr>
        <w:autoSpaceDE w:val="0"/>
        <w:autoSpaceDN w:val="0"/>
        <w:adjustRightInd w:val="0"/>
        <w:spacing w:after="0" w:line="240" w:lineRule="auto"/>
        <w:jc w:val="both"/>
        <w:rPr>
          <w:rFonts w:cs="Arial"/>
          <w:i/>
          <w:iCs/>
          <w:sz w:val="18"/>
          <w:szCs w:val="18"/>
        </w:rPr>
      </w:pPr>
    </w:p>
    <w:p w:rsidR="002123B3" w:rsidRDefault="002123B3" w:rsidP="002123B3">
      <w:pPr>
        <w:autoSpaceDE w:val="0"/>
        <w:autoSpaceDN w:val="0"/>
        <w:adjustRightInd w:val="0"/>
        <w:spacing w:after="0" w:line="240" w:lineRule="auto"/>
        <w:jc w:val="both"/>
        <w:rPr>
          <w:rFonts w:cs="Arial"/>
          <w:i/>
          <w:iCs/>
          <w:sz w:val="18"/>
          <w:szCs w:val="18"/>
        </w:rPr>
      </w:pPr>
    </w:p>
    <w:p w:rsidR="002123B3" w:rsidRDefault="002123B3" w:rsidP="002123B3">
      <w:pPr>
        <w:autoSpaceDE w:val="0"/>
        <w:autoSpaceDN w:val="0"/>
        <w:adjustRightInd w:val="0"/>
        <w:spacing w:after="0" w:line="240" w:lineRule="auto"/>
        <w:jc w:val="both"/>
        <w:rPr>
          <w:rFonts w:cs="Arial"/>
          <w:i/>
          <w:iCs/>
          <w:sz w:val="18"/>
          <w:szCs w:val="18"/>
        </w:rPr>
      </w:pPr>
    </w:p>
    <w:p w:rsidR="002123B3" w:rsidRDefault="002123B3" w:rsidP="002123B3">
      <w:pPr>
        <w:autoSpaceDE w:val="0"/>
        <w:autoSpaceDN w:val="0"/>
        <w:adjustRightInd w:val="0"/>
        <w:spacing w:after="0" w:line="240" w:lineRule="auto"/>
        <w:jc w:val="both"/>
        <w:rPr>
          <w:rFonts w:cs="Arial"/>
          <w:i/>
          <w:iCs/>
          <w:sz w:val="18"/>
          <w:szCs w:val="18"/>
        </w:rPr>
      </w:pPr>
    </w:p>
    <w:p w:rsidR="00C5514E" w:rsidRDefault="00C5514E" w:rsidP="002123B3">
      <w:pPr>
        <w:autoSpaceDE w:val="0"/>
        <w:autoSpaceDN w:val="0"/>
        <w:adjustRightInd w:val="0"/>
        <w:spacing w:after="0" w:line="240" w:lineRule="auto"/>
        <w:jc w:val="both"/>
        <w:rPr>
          <w:rFonts w:cs="Arial"/>
          <w:i/>
          <w:iCs/>
          <w:sz w:val="18"/>
          <w:szCs w:val="18"/>
        </w:rPr>
      </w:pPr>
    </w:p>
    <w:p w:rsidR="00C5514E" w:rsidRDefault="00C5514E" w:rsidP="002123B3">
      <w:pPr>
        <w:autoSpaceDE w:val="0"/>
        <w:autoSpaceDN w:val="0"/>
        <w:adjustRightInd w:val="0"/>
        <w:spacing w:after="0" w:line="240" w:lineRule="auto"/>
        <w:jc w:val="both"/>
        <w:rPr>
          <w:rFonts w:cs="Arial"/>
          <w:i/>
          <w:iCs/>
          <w:sz w:val="18"/>
          <w:szCs w:val="18"/>
        </w:rPr>
      </w:pPr>
    </w:p>
    <w:p w:rsidR="00C5514E" w:rsidRDefault="00C5514E" w:rsidP="002123B3">
      <w:pPr>
        <w:autoSpaceDE w:val="0"/>
        <w:autoSpaceDN w:val="0"/>
        <w:adjustRightInd w:val="0"/>
        <w:spacing w:after="0" w:line="240" w:lineRule="auto"/>
        <w:jc w:val="both"/>
        <w:rPr>
          <w:rFonts w:cs="Arial"/>
          <w:i/>
          <w:iCs/>
          <w:sz w:val="18"/>
          <w:szCs w:val="18"/>
        </w:rPr>
      </w:pPr>
    </w:p>
    <w:p w:rsidR="00C5514E" w:rsidRDefault="00C5514E" w:rsidP="002123B3">
      <w:pPr>
        <w:autoSpaceDE w:val="0"/>
        <w:autoSpaceDN w:val="0"/>
        <w:adjustRightInd w:val="0"/>
        <w:spacing w:after="0" w:line="240" w:lineRule="auto"/>
        <w:jc w:val="both"/>
        <w:rPr>
          <w:rFonts w:cs="Arial"/>
          <w:i/>
          <w:iCs/>
          <w:sz w:val="18"/>
          <w:szCs w:val="18"/>
        </w:rPr>
      </w:pPr>
    </w:p>
    <w:p w:rsidR="00C5514E" w:rsidRDefault="00C5514E" w:rsidP="002123B3">
      <w:pPr>
        <w:autoSpaceDE w:val="0"/>
        <w:autoSpaceDN w:val="0"/>
        <w:adjustRightInd w:val="0"/>
        <w:spacing w:after="0" w:line="240" w:lineRule="auto"/>
        <w:jc w:val="both"/>
        <w:rPr>
          <w:rFonts w:cs="Arial"/>
          <w:i/>
          <w:iCs/>
          <w:sz w:val="18"/>
          <w:szCs w:val="18"/>
        </w:rPr>
      </w:pPr>
    </w:p>
    <w:p w:rsidR="00C5514E" w:rsidRDefault="00C5514E" w:rsidP="002123B3">
      <w:pPr>
        <w:autoSpaceDE w:val="0"/>
        <w:autoSpaceDN w:val="0"/>
        <w:adjustRightInd w:val="0"/>
        <w:spacing w:after="0" w:line="240" w:lineRule="auto"/>
        <w:jc w:val="both"/>
        <w:rPr>
          <w:rFonts w:cs="Arial"/>
          <w:i/>
          <w:iCs/>
          <w:sz w:val="18"/>
          <w:szCs w:val="18"/>
        </w:rPr>
      </w:pPr>
    </w:p>
    <w:p w:rsidR="00C5514E" w:rsidRDefault="00C5514E" w:rsidP="002123B3">
      <w:pPr>
        <w:autoSpaceDE w:val="0"/>
        <w:autoSpaceDN w:val="0"/>
        <w:adjustRightInd w:val="0"/>
        <w:spacing w:after="0" w:line="240" w:lineRule="auto"/>
        <w:jc w:val="both"/>
        <w:rPr>
          <w:rFonts w:cs="Arial"/>
          <w:i/>
          <w:iCs/>
          <w:sz w:val="18"/>
          <w:szCs w:val="18"/>
        </w:rPr>
      </w:pPr>
    </w:p>
    <w:p w:rsidR="00C5514E" w:rsidRDefault="00C5514E" w:rsidP="002123B3">
      <w:pPr>
        <w:autoSpaceDE w:val="0"/>
        <w:autoSpaceDN w:val="0"/>
        <w:adjustRightInd w:val="0"/>
        <w:spacing w:after="0" w:line="240" w:lineRule="auto"/>
        <w:jc w:val="both"/>
        <w:rPr>
          <w:rFonts w:cs="Arial"/>
          <w:i/>
          <w:iCs/>
          <w:sz w:val="18"/>
          <w:szCs w:val="18"/>
        </w:rPr>
      </w:pPr>
    </w:p>
    <w:p w:rsidR="00BB1538" w:rsidRDefault="00BB1538" w:rsidP="002123B3">
      <w:pPr>
        <w:autoSpaceDE w:val="0"/>
        <w:autoSpaceDN w:val="0"/>
        <w:adjustRightInd w:val="0"/>
        <w:spacing w:after="0" w:line="240" w:lineRule="auto"/>
        <w:jc w:val="both"/>
        <w:rPr>
          <w:rFonts w:cs="Arial"/>
          <w:i/>
          <w:iCs/>
          <w:sz w:val="18"/>
          <w:szCs w:val="18"/>
        </w:rPr>
      </w:pPr>
    </w:p>
    <w:p w:rsidR="00BB1538" w:rsidRDefault="00BB1538" w:rsidP="002123B3">
      <w:pPr>
        <w:autoSpaceDE w:val="0"/>
        <w:autoSpaceDN w:val="0"/>
        <w:adjustRightInd w:val="0"/>
        <w:spacing w:after="0" w:line="240" w:lineRule="auto"/>
        <w:jc w:val="both"/>
        <w:rPr>
          <w:rFonts w:cs="Arial"/>
          <w:i/>
          <w:iCs/>
          <w:sz w:val="18"/>
          <w:szCs w:val="18"/>
        </w:rPr>
      </w:pPr>
    </w:p>
    <w:p w:rsidR="007C47A7" w:rsidRPr="002123B3" w:rsidRDefault="007C47A7" w:rsidP="002123B3">
      <w:pPr>
        <w:autoSpaceDE w:val="0"/>
        <w:autoSpaceDN w:val="0"/>
        <w:adjustRightInd w:val="0"/>
        <w:spacing w:after="0" w:line="240" w:lineRule="auto"/>
        <w:jc w:val="both"/>
        <w:rPr>
          <w:rFonts w:cs="Arial"/>
          <w:i/>
          <w:iCs/>
          <w:sz w:val="18"/>
          <w:szCs w:val="18"/>
        </w:rPr>
      </w:pPr>
      <w:r w:rsidRPr="002123B3">
        <w:rPr>
          <w:rFonts w:cs="Arial"/>
          <w:i/>
          <w:iCs/>
          <w:sz w:val="18"/>
          <w:szCs w:val="18"/>
        </w:rPr>
        <w:t>Załączniki:</w:t>
      </w:r>
    </w:p>
    <w:p w:rsidR="002123B3" w:rsidRPr="002123B3" w:rsidRDefault="007C47A7" w:rsidP="002123B3">
      <w:pPr>
        <w:pStyle w:val="Akapitzlist"/>
        <w:numPr>
          <w:ilvl w:val="0"/>
          <w:numId w:val="49"/>
        </w:numPr>
        <w:autoSpaceDE w:val="0"/>
        <w:autoSpaceDN w:val="0"/>
        <w:adjustRightInd w:val="0"/>
        <w:spacing w:after="0" w:line="240" w:lineRule="auto"/>
        <w:jc w:val="both"/>
        <w:rPr>
          <w:rFonts w:cs="Arial"/>
          <w:i/>
          <w:iCs/>
          <w:sz w:val="18"/>
          <w:szCs w:val="18"/>
        </w:rPr>
      </w:pPr>
      <w:r w:rsidRPr="002123B3">
        <w:rPr>
          <w:rFonts w:cs="Arial"/>
          <w:i/>
          <w:iCs/>
          <w:sz w:val="18"/>
          <w:szCs w:val="18"/>
        </w:rPr>
        <w:t>Lista obecności</w:t>
      </w:r>
    </w:p>
    <w:p w:rsidR="002123B3" w:rsidRPr="002123B3" w:rsidRDefault="007C47A7" w:rsidP="002123B3">
      <w:pPr>
        <w:pStyle w:val="Akapitzlist"/>
        <w:numPr>
          <w:ilvl w:val="0"/>
          <w:numId w:val="49"/>
        </w:numPr>
        <w:autoSpaceDE w:val="0"/>
        <w:autoSpaceDN w:val="0"/>
        <w:adjustRightInd w:val="0"/>
        <w:spacing w:after="0" w:line="240" w:lineRule="auto"/>
        <w:jc w:val="both"/>
        <w:rPr>
          <w:rFonts w:cs="Arial"/>
          <w:i/>
          <w:iCs/>
          <w:sz w:val="18"/>
          <w:szCs w:val="18"/>
        </w:rPr>
      </w:pPr>
      <w:r w:rsidRPr="002123B3">
        <w:rPr>
          <w:rFonts w:cs="Arial"/>
          <w:i/>
          <w:iCs/>
          <w:sz w:val="18"/>
          <w:szCs w:val="18"/>
        </w:rPr>
        <w:t>Agenda.</w:t>
      </w:r>
    </w:p>
    <w:p w:rsidR="002123B3" w:rsidRPr="002123B3" w:rsidRDefault="00733D96" w:rsidP="002123B3">
      <w:pPr>
        <w:pStyle w:val="Akapitzlist"/>
        <w:numPr>
          <w:ilvl w:val="0"/>
          <w:numId w:val="49"/>
        </w:numPr>
        <w:autoSpaceDE w:val="0"/>
        <w:autoSpaceDN w:val="0"/>
        <w:adjustRightInd w:val="0"/>
        <w:spacing w:after="0" w:line="240" w:lineRule="auto"/>
        <w:jc w:val="both"/>
        <w:rPr>
          <w:rFonts w:cs="Arial"/>
          <w:i/>
          <w:iCs/>
          <w:sz w:val="18"/>
          <w:szCs w:val="18"/>
        </w:rPr>
      </w:pPr>
      <w:r>
        <w:rPr>
          <w:rFonts w:cs="Arial"/>
          <w:bCs/>
          <w:i/>
          <w:sz w:val="18"/>
          <w:szCs w:val="18"/>
        </w:rPr>
        <w:t xml:space="preserve">Uchwała Nr 70/XVII/2016 </w:t>
      </w:r>
      <w:r w:rsidR="00E24154">
        <w:rPr>
          <w:rFonts w:cs="Arial"/>
          <w:bCs/>
          <w:i/>
          <w:sz w:val="18"/>
          <w:szCs w:val="18"/>
        </w:rPr>
        <w:t xml:space="preserve">w sprawie zatwierdzenia </w:t>
      </w:r>
      <w:r w:rsidR="007C47A7" w:rsidRPr="002123B3">
        <w:rPr>
          <w:rFonts w:cs="Arial"/>
          <w:bCs/>
          <w:i/>
          <w:sz w:val="18"/>
          <w:szCs w:val="18"/>
        </w:rPr>
        <w:t>kryteriów wyboru projektów dla naboru wniosków przewidzianych w ramach Działania 5.2 Rozbudowa i modernizacja regionalnych instalacji do przetwarzania odpadów komunalnych (RIPOK) oraz instalacji zastępczych w celu spełnienia przez nie standardów RIPOK;</w:t>
      </w:r>
    </w:p>
    <w:p w:rsidR="002123B3" w:rsidRPr="002123B3" w:rsidRDefault="00E24154" w:rsidP="002123B3">
      <w:pPr>
        <w:pStyle w:val="Akapitzlist"/>
        <w:numPr>
          <w:ilvl w:val="0"/>
          <w:numId w:val="49"/>
        </w:numPr>
        <w:autoSpaceDE w:val="0"/>
        <w:autoSpaceDN w:val="0"/>
        <w:adjustRightInd w:val="0"/>
        <w:spacing w:after="0" w:line="240" w:lineRule="auto"/>
        <w:jc w:val="both"/>
        <w:rPr>
          <w:rFonts w:cs="Arial"/>
          <w:i/>
          <w:iCs/>
          <w:sz w:val="18"/>
          <w:szCs w:val="18"/>
        </w:rPr>
      </w:pPr>
      <w:r w:rsidRPr="00E24154">
        <w:rPr>
          <w:rFonts w:cs="Arial"/>
          <w:bCs/>
          <w:i/>
          <w:sz w:val="18"/>
          <w:szCs w:val="18"/>
          <w:lang w:eastAsia="pl-PL"/>
        </w:rPr>
        <w:t>U</w:t>
      </w:r>
      <w:r>
        <w:rPr>
          <w:rFonts w:cs="Arial"/>
          <w:bCs/>
          <w:i/>
          <w:sz w:val="18"/>
          <w:szCs w:val="18"/>
          <w:lang w:eastAsia="pl-PL"/>
        </w:rPr>
        <w:t>chwała Nr 71</w:t>
      </w:r>
      <w:r w:rsidRPr="00E24154">
        <w:rPr>
          <w:rFonts w:cs="Arial"/>
          <w:bCs/>
          <w:i/>
          <w:sz w:val="18"/>
          <w:szCs w:val="18"/>
          <w:lang w:eastAsia="pl-PL"/>
        </w:rPr>
        <w:t>/XVII/2016 w sprawie</w:t>
      </w:r>
      <w:r w:rsidR="00724870">
        <w:rPr>
          <w:rFonts w:cs="Arial"/>
          <w:bCs/>
          <w:i/>
          <w:sz w:val="18"/>
          <w:szCs w:val="18"/>
          <w:lang w:eastAsia="pl-PL"/>
        </w:rPr>
        <w:t xml:space="preserve"> zatwierdzenia</w:t>
      </w:r>
      <w:r w:rsidRPr="00E24154">
        <w:rPr>
          <w:rFonts w:cs="Arial"/>
          <w:bCs/>
          <w:i/>
          <w:sz w:val="18"/>
          <w:szCs w:val="18"/>
          <w:lang w:eastAsia="pl-PL"/>
        </w:rPr>
        <w:t xml:space="preserve"> </w:t>
      </w:r>
      <w:r w:rsidR="007C47A7" w:rsidRPr="002123B3">
        <w:rPr>
          <w:rFonts w:cs="Arial"/>
          <w:i/>
          <w:sz w:val="18"/>
          <w:szCs w:val="18"/>
          <w:lang w:eastAsia="pl-PL"/>
        </w:rPr>
        <w:t xml:space="preserve">kryteriów dla naboru wniosków przewidzianych w ramach </w:t>
      </w:r>
      <w:r w:rsidR="007C47A7" w:rsidRPr="002123B3">
        <w:rPr>
          <w:rFonts w:cs="Arial"/>
          <w:i/>
          <w:sz w:val="18"/>
          <w:szCs w:val="18"/>
        </w:rPr>
        <w:t>Działania 6.2 Rewitalizacja obszarów zmarginalizowanych (typ projektu: Rozwój infrastruktury technicznej na obszarach rewitalizowanych w celu ich aktywizacji społecznej i gospodarczej);</w:t>
      </w:r>
    </w:p>
    <w:p w:rsidR="002123B3" w:rsidRPr="002123B3" w:rsidRDefault="00E24154" w:rsidP="002123B3">
      <w:pPr>
        <w:pStyle w:val="Akapitzlist"/>
        <w:numPr>
          <w:ilvl w:val="0"/>
          <w:numId w:val="49"/>
        </w:numPr>
        <w:autoSpaceDE w:val="0"/>
        <w:autoSpaceDN w:val="0"/>
        <w:adjustRightInd w:val="0"/>
        <w:spacing w:after="0" w:line="240" w:lineRule="auto"/>
        <w:jc w:val="both"/>
        <w:rPr>
          <w:rFonts w:cs="Arial"/>
          <w:i/>
          <w:iCs/>
          <w:sz w:val="18"/>
          <w:szCs w:val="18"/>
        </w:rPr>
      </w:pPr>
      <w:r w:rsidRPr="00E24154">
        <w:rPr>
          <w:rFonts w:cs="Arial"/>
          <w:bCs/>
          <w:i/>
          <w:sz w:val="18"/>
          <w:szCs w:val="18"/>
        </w:rPr>
        <w:t>U</w:t>
      </w:r>
      <w:r w:rsidR="00724870">
        <w:rPr>
          <w:rFonts w:cs="Arial"/>
          <w:bCs/>
          <w:i/>
          <w:sz w:val="18"/>
          <w:szCs w:val="18"/>
        </w:rPr>
        <w:t>chwała Nr 72</w:t>
      </w:r>
      <w:r w:rsidRPr="00E24154">
        <w:rPr>
          <w:rFonts w:cs="Arial"/>
          <w:bCs/>
          <w:i/>
          <w:sz w:val="18"/>
          <w:szCs w:val="18"/>
        </w:rPr>
        <w:t>/XVII/2016 w sprawie</w:t>
      </w:r>
      <w:r w:rsidR="00724870">
        <w:rPr>
          <w:rFonts w:cs="Arial"/>
          <w:bCs/>
          <w:i/>
          <w:sz w:val="18"/>
          <w:szCs w:val="18"/>
        </w:rPr>
        <w:t xml:space="preserve"> zatwierdzenia</w:t>
      </w:r>
      <w:r w:rsidRPr="00E24154">
        <w:rPr>
          <w:rFonts w:cs="Arial"/>
          <w:bCs/>
          <w:i/>
          <w:sz w:val="18"/>
          <w:szCs w:val="18"/>
        </w:rPr>
        <w:t xml:space="preserve"> </w:t>
      </w:r>
      <w:r w:rsidR="007C47A7" w:rsidRPr="00E24154">
        <w:rPr>
          <w:rFonts w:cs="Arial"/>
          <w:i/>
          <w:sz w:val="18"/>
          <w:szCs w:val="18"/>
        </w:rPr>
        <w:t xml:space="preserve">kryteriów </w:t>
      </w:r>
      <w:r w:rsidR="007C47A7" w:rsidRPr="002123B3">
        <w:rPr>
          <w:rFonts w:cs="Arial"/>
          <w:i/>
          <w:sz w:val="18"/>
          <w:szCs w:val="18"/>
        </w:rPr>
        <w:t>dla naboru wniosków przewidzianych w ramach Działania 5.3 Dziedzictwo kulturowe (typ projektu: Wzrost regionalnego potencjału turystycznego poprzez ochronę obiektów zabytkowych);</w:t>
      </w:r>
    </w:p>
    <w:p w:rsidR="007C47A7" w:rsidRPr="002123B3" w:rsidRDefault="00724870" w:rsidP="002123B3">
      <w:pPr>
        <w:pStyle w:val="Akapitzlist"/>
        <w:numPr>
          <w:ilvl w:val="0"/>
          <w:numId w:val="49"/>
        </w:numPr>
        <w:autoSpaceDE w:val="0"/>
        <w:autoSpaceDN w:val="0"/>
        <w:adjustRightInd w:val="0"/>
        <w:spacing w:after="0" w:line="240" w:lineRule="auto"/>
        <w:jc w:val="both"/>
        <w:rPr>
          <w:rFonts w:cs="Arial"/>
          <w:i/>
          <w:iCs/>
          <w:sz w:val="18"/>
          <w:szCs w:val="18"/>
        </w:rPr>
      </w:pPr>
      <w:r w:rsidRPr="00724870">
        <w:rPr>
          <w:rFonts w:cs="Arial"/>
          <w:bCs/>
          <w:i/>
          <w:sz w:val="18"/>
          <w:szCs w:val="18"/>
        </w:rPr>
        <w:lastRenderedPageBreak/>
        <w:t>Uchwała Nr 7</w:t>
      </w:r>
      <w:r>
        <w:rPr>
          <w:rFonts w:cs="Arial"/>
          <w:bCs/>
          <w:i/>
          <w:sz w:val="18"/>
          <w:szCs w:val="18"/>
        </w:rPr>
        <w:t>3</w:t>
      </w:r>
      <w:r w:rsidRPr="00724870">
        <w:rPr>
          <w:rFonts w:cs="Arial"/>
          <w:bCs/>
          <w:i/>
          <w:sz w:val="18"/>
          <w:szCs w:val="18"/>
        </w:rPr>
        <w:t xml:space="preserve">/XVII/2016 w sprawie zatwierdzenia </w:t>
      </w:r>
      <w:r w:rsidRPr="00724870">
        <w:rPr>
          <w:rFonts w:cs="Arial"/>
          <w:i/>
          <w:sz w:val="18"/>
          <w:szCs w:val="18"/>
        </w:rPr>
        <w:t xml:space="preserve">kryteriów </w:t>
      </w:r>
      <w:r w:rsidR="007C47A7" w:rsidRPr="002123B3">
        <w:rPr>
          <w:rFonts w:cs="Arial"/>
          <w:i/>
          <w:sz w:val="18"/>
          <w:szCs w:val="18"/>
        </w:rPr>
        <w:t>merytorycznych szczegółowych – zgodność ze Strategią ZIT WOF:</w:t>
      </w:r>
    </w:p>
    <w:p w:rsidR="007C47A7" w:rsidRPr="002123B3" w:rsidRDefault="007C47A7" w:rsidP="002123B3">
      <w:pPr>
        <w:spacing w:after="0" w:line="240" w:lineRule="auto"/>
        <w:ind w:left="709"/>
        <w:jc w:val="both"/>
        <w:rPr>
          <w:rFonts w:cs="Arial"/>
          <w:i/>
          <w:sz w:val="18"/>
          <w:szCs w:val="18"/>
        </w:rPr>
      </w:pPr>
      <w:r w:rsidRPr="002123B3">
        <w:rPr>
          <w:rFonts w:cs="Arial"/>
          <w:i/>
          <w:sz w:val="18"/>
          <w:szCs w:val="18"/>
        </w:rPr>
        <w:t>- Kryteria merytoryczne szczegółowe – zgodności ze strategią ZIT WOF dla projektów pozakonkursowych,</w:t>
      </w:r>
    </w:p>
    <w:p w:rsidR="007C47A7" w:rsidRPr="002123B3" w:rsidRDefault="007C47A7" w:rsidP="002123B3">
      <w:pPr>
        <w:spacing w:after="0" w:line="240" w:lineRule="auto"/>
        <w:ind w:left="709"/>
        <w:jc w:val="both"/>
        <w:rPr>
          <w:rFonts w:cs="Arial"/>
          <w:i/>
          <w:sz w:val="18"/>
          <w:szCs w:val="18"/>
        </w:rPr>
      </w:pPr>
      <w:r w:rsidRPr="002123B3">
        <w:rPr>
          <w:rFonts w:cs="Arial"/>
          <w:i/>
          <w:sz w:val="18"/>
          <w:szCs w:val="18"/>
        </w:rPr>
        <w:t>- Kryteria merytoryczne szczegółowe – zgodności ze strategią ZIT WOF dla projektów współfinansowanych ze środków Europejskiego Funduszu Rozwoju Regionalnego,</w:t>
      </w:r>
    </w:p>
    <w:p w:rsidR="007C47A7" w:rsidRPr="002123B3" w:rsidRDefault="007C47A7" w:rsidP="002123B3">
      <w:pPr>
        <w:spacing w:after="0" w:line="240" w:lineRule="auto"/>
        <w:ind w:left="709"/>
        <w:jc w:val="both"/>
        <w:rPr>
          <w:rFonts w:cs="Arial"/>
          <w:i/>
          <w:sz w:val="18"/>
          <w:szCs w:val="18"/>
        </w:rPr>
      </w:pPr>
      <w:r w:rsidRPr="002123B3">
        <w:rPr>
          <w:rFonts w:cs="Arial"/>
          <w:i/>
          <w:sz w:val="18"/>
          <w:szCs w:val="18"/>
        </w:rPr>
        <w:t>- Kryteria merytoryczne szczegółowe – zgodności ze strategią ZIT WOF dla projektów współfinansowanych ze środków Europejskiego Funduszu Społecznego;</w:t>
      </w:r>
    </w:p>
    <w:p w:rsidR="002123B3" w:rsidRPr="002123B3" w:rsidRDefault="00724870" w:rsidP="002123B3">
      <w:pPr>
        <w:pStyle w:val="Akapitzlist"/>
        <w:numPr>
          <w:ilvl w:val="0"/>
          <w:numId w:val="49"/>
        </w:numPr>
        <w:spacing w:after="0" w:line="240" w:lineRule="auto"/>
        <w:jc w:val="both"/>
        <w:rPr>
          <w:rFonts w:cs="Arial"/>
          <w:i/>
          <w:sz w:val="18"/>
          <w:szCs w:val="18"/>
        </w:rPr>
      </w:pPr>
      <w:r w:rsidRPr="00724870">
        <w:rPr>
          <w:rFonts w:cs="Arial"/>
          <w:bCs/>
          <w:i/>
          <w:sz w:val="18"/>
          <w:szCs w:val="18"/>
        </w:rPr>
        <w:t>Uchwała Nr 7</w:t>
      </w:r>
      <w:r>
        <w:rPr>
          <w:rFonts w:cs="Arial"/>
          <w:bCs/>
          <w:i/>
          <w:sz w:val="18"/>
          <w:szCs w:val="18"/>
        </w:rPr>
        <w:t>4</w:t>
      </w:r>
      <w:r w:rsidRPr="00724870">
        <w:rPr>
          <w:rFonts w:cs="Arial"/>
          <w:bCs/>
          <w:i/>
          <w:sz w:val="18"/>
          <w:szCs w:val="18"/>
        </w:rPr>
        <w:t xml:space="preserve">/XVII/2016 w sprawie zatwierdzenia kryteriów </w:t>
      </w:r>
      <w:r>
        <w:rPr>
          <w:rFonts w:cs="Arial"/>
          <w:bCs/>
          <w:i/>
          <w:sz w:val="18"/>
          <w:szCs w:val="18"/>
        </w:rPr>
        <w:t xml:space="preserve">dostępu i kryteriów </w:t>
      </w:r>
      <w:proofErr w:type="spellStart"/>
      <w:r>
        <w:rPr>
          <w:rFonts w:cs="Arial"/>
          <w:bCs/>
          <w:i/>
          <w:sz w:val="18"/>
          <w:szCs w:val="18"/>
        </w:rPr>
        <w:t>merytorycznych-szczegółowych</w:t>
      </w:r>
      <w:proofErr w:type="spellEnd"/>
      <w:r>
        <w:rPr>
          <w:rFonts w:cs="Arial"/>
          <w:bCs/>
          <w:i/>
          <w:sz w:val="18"/>
          <w:szCs w:val="18"/>
        </w:rPr>
        <w:t xml:space="preserve"> </w:t>
      </w:r>
      <w:r w:rsidR="007C47A7" w:rsidRPr="002123B3">
        <w:rPr>
          <w:rFonts w:cs="Arial"/>
          <w:bCs/>
          <w:i/>
          <w:sz w:val="18"/>
          <w:szCs w:val="18"/>
        </w:rPr>
        <w:t>dla naboru wniosków przewidzianych w ramach Działania</w:t>
      </w:r>
      <w:r w:rsidR="007C47A7" w:rsidRPr="002123B3">
        <w:rPr>
          <w:rFonts w:cs="Arial"/>
          <w:i/>
          <w:sz w:val="18"/>
          <w:szCs w:val="18"/>
        </w:rPr>
        <w:t xml:space="preserve"> </w:t>
      </w:r>
      <w:r w:rsidR="007C47A7" w:rsidRPr="002123B3">
        <w:rPr>
          <w:rFonts w:cs="Arial"/>
          <w:bCs/>
          <w:i/>
          <w:sz w:val="18"/>
          <w:szCs w:val="18"/>
        </w:rPr>
        <w:t>6.1 Infrastruktura ochrony zdrowia</w:t>
      </w:r>
      <w:r w:rsidR="007C47A7" w:rsidRPr="002123B3">
        <w:rPr>
          <w:rFonts w:cs="Arial"/>
          <w:i/>
          <w:sz w:val="18"/>
          <w:szCs w:val="18"/>
        </w:rPr>
        <w:t xml:space="preserve"> – RIT w zakresie infrastruktury szpitalnej służącej leczeniu schorzeń kardiologicznych i onkologicznych;</w:t>
      </w:r>
    </w:p>
    <w:p w:rsidR="002123B3" w:rsidRPr="002123B3" w:rsidRDefault="00724870" w:rsidP="00724870">
      <w:pPr>
        <w:pStyle w:val="Akapitzlist"/>
        <w:numPr>
          <w:ilvl w:val="0"/>
          <w:numId w:val="49"/>
        </w:numPr>
        <w:spacing w:after="0" w:line="240" w:lineRule="auto"/>
        <w:jc w:val="both"/>
        <w:rPr>
          <w:rFonts w:cs="Arial"/>
          <w:i/>
          <w:sz w:val="18"/>
          <w:szCs w:val="18"/>
        </w:rPr>
      </w:pPr>
      <w:r w:rsidRPr="00724870">
        <w:rPr>
          <w:rFonts w:cs="Arial"/>
          <w:bCs/>
          <w:i/>
          <w:sz w:val="18"/>
          <w:szCs w:val="18"/>
        </w:rPr>
        <w:t>U</w:t>
      </w:r>
      <w:r>
        <w:rPr>
          <w:rFonts w:cs="Arial"/>
          <w:bCs/>
          <w:i/>
          <w:sz w:val="18"/>
          <w:szCs w:val="18"/>
        </w:rPr>
        <w:t>chwała Nr 75</w:t>
      </w:r>
      <w:r w:rsidRPr="00724870">
        <w:rPr>
          <w:rFonts w:cs="Arial"/>
          <w:bCs/>
          <w:i/>
          <w:sz w:val="18"/>
          <w:szCs w:val="18"/>
        </w:rPr>
        <w:t>/XVII/2016 w sprawie zatwierdzenia kryteriów</w:t>
      </w:r>
      <w:r w:rsidRPr="00724870">
        <w:t xml:space="preserve"> </w:t>
      </w:r>
      <w:r w:rsidRPr="00724870">
        <w:rPr>
          <w:rFonts w:cs="Arial"/>
          <w:bCs/>
          <w:i/>
          <w:sz w:val="18"/>
          <w:szCs w:val="18"/>
        </w:rPr>
        <w:t xml:space="preserve">dostępu i kryteriów </w:t>
      </w:r>
      <w:proofErr w:type="spellStart"/>
      <w:r w:rsidRPr="00724870">
        <w:rPr>
          <w:rFonts w:cs="Arial"/>
          <w:bCs/>
          <w:i/>
          <w:sz w:val="18"/>
          <w:szCs w:val="18"/>
        </w:rPr>
        <w:t>merytorycznych-szczegółowych</w:t>
      </w:r>
      <w:proofErr w:type="spellEnd"/>
      <w:r w:rsidRPr="00724870">
        <w:rPr>
          <w:rFonts w:cs="Arial"/>
          <w:bCs/>
          <w:i/>
          <w:sz w:val="18"/>
          <w:szCs w:val="18"/>
        </w:rPr>
        <w:t xml:space="preserve"> </w:t>
      </w:r>
      <w:r w:rsidR="007C47A7" w:rsidRPr="002123B3">
        <w:rPr>
          <w:rFonts w:cs="Arial"/>
          <w:bCs/>
          <w:i/>
          <w:sz w:val="18"/>
          <w:szCs w:val="18"/>
        </w:rPr>
        <w:t xml:space="preserve">dla naboru wniosków przewidzianych w ramach Działania 9.2.2 Zwiększenie dostępności usług zdrowotnych, </w:t>
      </w:r>
      <w:r w:rsidR="007C47A7" w:rsidRPr="002123B3">
        <w:rPr>
          <w:rFonts w:cs="Arial"/>
          <w:i/>
          <w:iCs/>
          <w:sz w:val="18"/>
          <w:szCs w:val="18"/>
        </w:rPr>
        <w:t xml:space="preserve">Typ projektu: wdrażanie programów wczesnego wykrywania wad rozwojowych i rehabilitacji dzieci zagrożonych niepełnosprawnością i niepełnosprawnych, Regionalny Program Zdrowotny: </w:t>
      </w:r>
      <w:r w:rsidR="007C47A7" w:rsidRPr="002123B3">
        <w:rPr>
          <w:rFonts w:cs="Arial"/>
          <w:i/>
          <w:sz w:val="18"/>
          <w:szCs w:val="18"/>
          <w:lang w:eastAsia="pl-PL"/>
        </w:rPr>
        <w:t>Opracowanie wskazówek i zaleceń do pracy z dzieckiem z zaburzeniami ze spektrum autyzmu w środowisku domowym;</w:t>
      </w:r>
    </w:p>
    <w:p w:rsidR="002123B3" w:rsidRPr="002123B3" w:rsidRDefault="00724870" w:rsidP="002123B3">
      <w:pPr>
        <w:pStyle w:val="Akapitzlist"/>
        <w:numPr>
          <w:ilvl w:val="0"/>
          <w:numId w:val="49"/>
        </w:numPr>
        <w:spacing w:after="0" w:line="240" w:lineRule="auto"/>
        <w:jc w:val="both"/>
        <w:rPr>
          <w:rFonts w:cs="Arial"/>
          <w:i/>
          <w:sz w:val="18"/>
          <w:szCs w:val="18"/>
        </w:rPr>
      </w:pPr>
      <w:r w:rsidRPr="00724870">
        <w:rPr>
          <w:rFonts w:cs="Arial"/>
          <w:bCs/>
          <w:i/>
          <w:sz w:val="18"/>
          <w:szCs w:val="18"/>
        </w:rPr>
        <w:t>U</w:t>
      </w:r>
      <w:r>
        <w:rPr>
          <w:rFonts w:cs="Arial"/>
          <w:bCs/>
          <w:i/>
          <w:sz w:val="18"/>
          <w:szCs w:val="18"/>
        </w:rPr>
        <w:t>chwała Nr 76</w:t>
      </w:r>
      <w:r w:rsidRPr="00724870">
        <w:rPr>
          <w:rFonts w:cs="Arial"/>
          <w:bCs/>
          <w:i/>
          <w:sz w:val="18"/>
          <w:szCs w:val="18"/>
        </w:rPr>
        <w:t xml:space="preserve">/XVII/2016 w sprawie zatwierdzenia </w:t>
      </w:r>
      <w:r w:rsidR="007C47A7" w:rsidRPr="002123B3">
        <w:rPr>
          <w:rFonts w:cs="Arial"/>
          <w:bCs/>
          <w:i/>
          <w:sz w:val="18"/>
          <w:szCs w:val="18"/>
        </w:rPr>
        <w:t>kryteriów</w:t>
      </w:r>
      <w:r w:rsidRPr="00724870">
        <w:rPr>
          <w:rFonts w:cs="Arial"/>
          <w:bCs/>
          <w:i/>
          <w:sz w:val="18"/>
          <w:szCs w:val="18"/>
        </w:rPr>
        <w:t xml:space="preserve"> dostępu i kryteriów </w:t>
      </w:r>
      <w:proofErr w:type="spellStart"/>
      <w:r w:rsidRPr="00724870">
        <w:rPr>
          <w:rFonts w:cs="Arial"/>
          <w:bCs/>
          <w:i/>
          <w:sz w:val="18"/>
          <w:szCs w:val="18"/>
        </w:rPr>
        <w:t>merytorycznych-szczegółowych</w:t>
      </w:r>
      <w:proofErr w:type="spellEnd"/>
      <w:r w:rsidR="007C47A7" w:rsidRPr="002123B3">
        <w:rPr>
          <w:rFonts w:cs="Arial"/>
          <w:bCs/>
          <w:i/>
          <w:sz w:val="18"/>
          <w:szCs w:val="18"/>
        </w:rPr>
        <w:t xml:space="preserve"> dla naboru wniosków przewidzianych w ramach Działania 9.2.2 Zwiększenie dostępności usług zdrowotnych, </w:t>
      </w:r>
      <w:r w:rsidR="007C47A7" w:rsidRPr="002123B3">
        <w:rPr>
          <w:rFonts w:cs="Arial"/>
          <w:i/>
          <w:iCs/>
          <w:sz w:val="18"/>
          <w:szCs w:val="18"/>
        </w:rPr>
        <w:t xml:space="preserve">Typ projektu: wdrażanie programów wczesnego wykrywania wad rozwojowych i rehabilitacji dzieci zagrożonych niepełnosprawnością i niepełnosprawnych, Regionalny Program Zdrowotny: </w:t>
      </w:r>
      <w:r w:rsidR="007C47A7" w:rsidRPr="002123B3">
        <w:rPr>
          <w:rFonts w:cs="Arial"/>
          <w:i/>
          <w:sz w:val="18"/>
          <w:szCs w:val="18"/>
          <w:lang w:eastAsia="pl-PL"/>
        </w:rPr>
        <w:t>Program badań przesiewowych słuchu dla uczniów klas pierwszych szkół podstawowych województwa mazowieckiego na lata 2017 – 2018;</w:t>
      </w:r>
    </w:p>
    <w:p w:rsidR="002123B3" w:rsidRPr="002123B3" w:rsidRDefault="00724870" w:rsidP="00724870">
      <w:pPr>
        <w:pStyle w:val="Akapitzlist"/>
        <w:numPr>
          <w:ilvl w:val="0"/>
          <w:numId w:val="49"/>
        </w:numPr>
        <w:spacing w:after="0" w:line="240" w:lineRule="auto"/>
        <w:jc w:val="both"/>
        <w:rPr>
          <w:rFonts w:cs="Arial"/>
          <w:i/>
          <w:sz w:val="18"/>
          <w:szCs w:val="18"/>
        </w:rPr>
      </w:pPr>
      <w:r>
        <w:rPr>
          <w:rFonts w:cs="Arial"/>
          <w:bCs/>
          <w:i/>
          <w:sz w:val="18"/>
          <w:szCs w:val="18"/>
        </w:rPr>
        <w:t>Uchwała Nr 77</w:t>
      </w:r>
      <w:r w:rsidRPr="00724870">
        <w:rPr>
          <w:rFonts w:cs="Arial"/>
          <w:bCs/>
          <w:i/>
          <w:sz w:val="18"/>
          <w:szCs w:val="18"/>
        </w:rPr>
        <w:t xml:space="preserve">/XVII/2016 w sprawie zatwierdzenia kryteriów dostępu i kryteriów </w:t>
      </w:r>
      <w:proofErr w:type="spellStart"/>
      <w:r w:rsidRPr="00724870">
        <w:rPr>
          <w:rFonts w:cs="Arial"/>
          <w:bCs/>
          <w:i/>
          <w:sz w:val="18"/>
          <w:szCs w:val="18"/>
        </w:rPr>
        <w:t>merytorycznych-szczegółowych</w:t>
      </w:r>
      <w:proofErr w:type="spellEnd"/>
      <w:r w:rsidRPr="00724870">
        <w:rPr>
          <w:rFonts w:cs="Arial"/>
          <w:bCs/>
          <w:i/>
          <w:sz w:val="18"/>
          <w:szCs w:val="18"/>
        </w:rPr>
        <w:t xml:space="preserve"> dla naboru wniosków </w:t>
      </w:r>
      <w:r w:rsidR="007C47A7" w:rsidRPr="002123B3">
        <w:rPr>
          <w:rFonts w:cs="Arial"/>
          <w:bCs/>
          <w:i/>
          <w:sz w:val="18"/>
          <w:szCs w:val="18"/>
        </w:rPr>
        <w:t>przewidzianych w ramach Działania 9.2.2 Zwiększenie dostępności usług zdrowotnych,</w:t>
      </w:r>
      <w:r w:rsidR="007C47A7" w:rsidRPr="002123B3">
        <w:rPr>
          <w:rFonts w:cs="Arial"/>
          <w:b/>
          <w:bCs/>
          <w:i/>
          <w:sz w:val="18"/>
          <w:szCs w:val="18"/>
        </w:rPr>
        <w:t xml:space="preserve"> </w:t>
      </w:r>
      <w:r w:rsidR="007C47A7" w:rsidRPr="002123B3">
        <w:rPr>
          <w:rFonts w:cs="Arial"/>
          <w:i/>
          <w:iCs/>
          <w:sz w:val="18"/>
          <w:szCs w:val="18"/>
        </w:rPr>
        <w:t xml:space="preserve">Typ projektu: wdrażanie programów wczesnego wykrywania i profilaktyki cukrzycy, Regionalny Program Zdrowotny: </w:t>
      </w:r>
      <w:r w:rsidR="007C47A7" w:rsidRPr="002123B3">
        <w:rPr>
          <w:rFonts w:cs="Arial"/>
          <w:i/>
          <w:sz w:val="18"/>
          <w:szCs w:val="18"/>
          <w:lang w:eastAsia="pl-PL"/>
        </w:rPr>
        <w:t>Program wczesnego wykrywania i profilaktyki cukrzycy wśród mieszkańców województwa mazowieckiego na lata 2017–2018;</w:t>
      </w:r>
    </w:p>
    <w:p w:rsidR="002123B3" w:rsidRPr="002123B3" w:rsidRDefault="00724870" w:rsidP="002123B3">
      <w:pPr>
        <w:pStyle w:val="Akapitzlist"/>
        <w:numPr>
          <w:ilvl w:val="0"/>
          <w:numId w:val="49"/>
        </w:numPr>
        <w:spacing w:after="0" w:line="240" w:lineRule="auto"/>
        <w:jc w:val="both"/>
        <w:rPr>
          <w:rFonts w:cs="Arial"/>
          <w:i/>
          <w:sz w:val="18"/>
          <w:szCs w:val="18"/>
        </w:rPr>
      </w:pPr>
      <w:r w:rsidRPr="00724870">
        <w:rPr>
          <w:rFonts w:cs="Arial"/>
          <w:bCs/>
          <w:i/>
          <w:sz w:val="18"/>
          <w:szCs w:val="18"/>
        </w:rPr>
        <w:t>U</w:t>
      </w:r>
      <w:r>
        <w:rPr>
          <w:rFonts w:cs="Arial"/>
          <w:bCs/>
          <w:i/>
          <w:sz w:val="18"/>
          <w:szCs w:val="18"/>
        </w:rPr>
        <w:t>chwała Nr 78</w:t>
      </w:r>
      <w:r w:rsidRPr="00724870">
        <w:rPr>
          <w:rFonts w:cs="Arial"/>
          <w:bCs/>
          <w:i/>
          <w:sz w:val="18"/>
          <w:szCs w:val="18"/>
        </w:rPr>
        <w:t xml:space="preserve">/XVII/2016 w sprawie zatwierdzenia </w:t>
      </w:r>
      <w:r w:rsidR="007C47A7" w:rsidRPr="00724870">
        <w:rPr>
          <w:rFonts w:cs="Arial"/>
          <w:bCs/>
          <w:i/>
          <w:sz w:val="18"/>
          <w:szCs w:val="18"/>
        </w:rPr>
        <w:t>kryteriów</w:t>
      </w:r>
      <w:r w:rsidRPr="00724870">
        <w:rPr>
          <w:rFonts w:cs="Arial"/>
          <w:bCs/>
          <w:i/>
          <w:sz w:val="18"/>
          <w:szCs w:val="18"/>
        </w:rPr>
        <w:t xml:space="preserve"> dostępu i kryteriów </w:t>
      </w:r>
      <w:proofErr w:type="spellStart"/>
      <w:r w:rsidRPr="00724870">
        <w:rPr>
          <w:rFonts w:cs="Arial"/>
          <w:bCs/>
          <w:i/>
          <w:sz w:val="18"/>
          <w:szCs w:val="18"/>
        </w:rPr>
        <w:t>merytorycznych-szczegółowych</w:t>
      </w:r>
      <w:proofErr w:type="spellEnd"/>
      <w:r w:rsidR="007C47A7" w:rsidRPr="00724870">
        <w:rPr>
          <w:rFonts w:cs="Arial"/>
          <w:bCs/>
          <w:i/>
          <w:sz w:val="18"/>
          <w:szCs w:val="18"/>
        </w:rPr>
        <w:t xml:space="preserve"> dla naboru wniosków</w:t>
      </w:r>
      <w:r w:rsidR="007C47A7" w:rsidRPr="002123B3">
        <w:rPr>
          <w:rFonts w:cs="Arial"/>
          <w:i/>
          <w:sz w:val="18"/>
          <w:szCs w:val="18"/>
        </w:rPr>
        <w:t xml:space="preserve"> dla naboru wniosków przewidzianych w ramach Poddziałania 3.1.2 – typ projektu - Uporządkowanie i przygotowanie terenów inwestycyjnych w celu nadania im nowych funkcji gospodarczych;</w:t>
      </w:r>
    </w:p>
    <w:p w:rsidR="002123B3" w:rsidRPr="002123B3" w:rsidRDefault="008D7E42" w:rsidP="002123B3">
      <w:pPr>
        <w:pStyle w:val="Akapitzlist"/>
        <w:numPr>
          <w:ilvl w:val="0"/>
          <w:numId w:val="49"/>
        </w:numPr>
        <w:spacing w:after="0" w:line="240" w:lineRule="auto"/>
        <w:jc w:val="both"/>
        <w:rPr>
          <w:rFonts w:cs="Arial"/>
          <w:i/>
          <w:sz w:val="18"/>
          <w:szCs w:val="18"/>
        </w:rPr>
      </w:pPr>
      <w:r w:rsidRPr="008D7E42">
        <w:rPr>
          <w:rFonts w:cs="Arial"/>
          <w:bCs/>
          <w:i/>
          <w:sz w:val="18"/>
          <w:szCs w:val="18"/>
        </w:rPr>
        <w:t>Uchwała Nr 7</w:t>
      </w:r>
      <w:r>
        <w:rPr>
          <w:rFonts w:cs="Arial"/>
          <w:bCs/>
          <w:i/>
          <w:sz w:val="18"/>
          <w:szCs w:val="18"/>
        </w:rPr>
        <w:t>9</w:t>
      </w:r>
      <w:r w:rsidRPr="008D7E42">
        <w:rPr>
          <w:rFonts w:cs="Arial"/>
          <w:bCs/>
          <w:i/>
          <w:sz w:val="18"/>
          <w:szCs w:val="18"/>
        </w:rPr>
        <w:t xml:space="preserve">/XVII/2016 w sprawie zatwierdzenia </w:t>
      </w:r>
      <w:r w:rsidR="007C47A7" w:rsidRPr="008D7E42">
        <w:rPr>
          <w:rFonts w:cs="Arial"/>
          <w:bCs/>
          <w:i/>
          <w:sz w:val="18"/>
          <w:szCs w:val="18"/>
        </w:rPr>
        <w:t>kryteriów</w:t>
      </w:r>
      <w:r w:rsidRPr="008D7E42">
        <w:rPr>
          <w:rFonts w:cs="Arial"/>
          <w:bCs/>
          <w:i/>
          <w:sz w:val="18"/>
          <w:szCs w:val="18"/>
        </w:rPr>
        <w:t xml:space="preserve"> dostępu i kryteriów </w:t>
      </w:r>
      <w:proofErr w:type="spellStart"/>
      <w:r w:rsidRPr="008D7E42">
        <w:rPr>
          <w:rFonts w:cs="Arial"/>
          <w:bCs/>
          <w:i/>
          <w:sz w:val="18"/>
          <w:szCs w:val="18"/>
        </w:rPr>
        <w:t>merytorycznych-szczegółowych</w:t>
      </w:r>
      <w:proofErr w:type="spellEnd"/>
      <w:r w:rsidR="007C47A7" w:rsidRPr="008D7E42">
        <w:rPr>
          <w:rFonts w:cs="Arial"/>
          <w:bCs/>
          <w:i/>
          <w:sz w:val="18"/>
          <w:szCs w:val="18"/>
        </w:rPr>
        <w:t xml:space="preserve"> </w:t>
      </w:r>
      <w:r w:rsidR="007C47A7" w:rsidRPr="002123B3">
        <w:rPr>
          <w:rFonts w:cs="Arial"/>
          <w:i/>
          <w:sz w:val="18"/>
          <w:szCs w:val="18"/>
        </w:rPr>
        <w:t>dla naboru wniosków przewidzianych w ramach Działania 3.3 Wprowadzanie na rynek nowych lub ulepszonych produktów lub usług (poprzez wdrożenie wyników prac B+R);</w:t>
      </w:r>
    </w:p>
    <w:p w:rsidR="002123B3" w:rsidRPr="002123B3" w:rsidRDefault="008D7E42" w:rsidP="002123B3">
      <w:pPr>
        <w:pStyle w:val="Akapitzlist"/>
        <w:numPr>
          <w:ilvl w:val="0"/>
          <w:numId w:val="49"/>
        </w:numPr>
        <w:spacing w:after="0" w:line="240" w:lineRule="auto"/>
        <w:jc w:val="both"/>
        <w:rPr>
          <w:rFonts w:cs="Arial"/>
          <w:i/>
          <w:sz w:val="18"/>
          <w:szCs w:val="18"/>
        </w:rPr>
      </w:pPr>
      <w:r w:rsidRPr="008D7E42">
        <w:rPr>
          <w:rFonts w:cs="Arial"/>
          <w:bCs/>
          <w:i/>
          <w:sz w:val="18"/>
          <w:szCs w:val="18"/>
        </w:rPr>
        <w:t>U</w:t>
      </w:r>
      <w:r>
        <w:rPr>
          <w:rFonts w:cs="Arial"/>
          <w:bCs/>
          <w:i/>
          <w:sz w:val="18"/>
          <w:szCs w:val="18"/>
        </w:rPr>
        <w:t>chwała Nr 80</w:t>
      </w:r>
      <w:r w:rsidRPr="008D7E42">
        <w:rPr>
          <w:rFonts w:cs="Arial"/>
          <w:bCs/>
          <w:i/>
          <w:sz w:val="18"/>
          <w:szCs w:val="18"/>
        </w:rPr>
        <w:t xml:space="preserve">/XVII/2016 w sprawie zatwierdzenia </w:t>
      </w:r>
      <w:r w:rsidR="007C47A7" w:rsidRPr="008D7E42">
        <w:rPr>
          <w:rFonts w:cs="Arial"/>
          <w:bCs/>
          <w:i/>
          <w:sz w:val="18"/>
          <w:szCs w:val="18"/>
        </w:rPr>
        <w:t>kryteriów</w:t>
      </w:r>
      <w:r w:rsidRPr="008D7E42">
        <w:rPr>
          <w:rFonts w:cs="Arial"/>
          <w:bCs/>
          <w:i/>
          <w:sz w:val="18"/>
          <w:szCs w:val="18"/>
        </w:rPr>
        <w:t xml:space="preserve"> dostępu i kryteriów </w:t>
      </w:r>
      <w:proofErr w:type="spellStart"/>
      <w:r w:rsidRPr="008D7E42">
        <w:rPr>
          <w:rFonts w:cs="Arial"/>
          <w:bCs/>
          <w:i/>
          <w:sz w:val="18"/>
          <w:szCs w:val="18"/>
        </w:rPr>
        <w:t>merytorycznych-szczegółowych</w:t>
      </w:r>
      <w:proofErr w:type="spellEnd"/>
      <w:r w:rsidR="007C47A7" w:rsidRPr="008D7E42">
        <w:rPr>
          <w:rFonts w:cs="Arial"/>
          <w:bCs/>
          <w:i/>
          <w:sz w:val="18"/>
          <w:szCs w:val="18"/>
        </w:rPr>
        <w:t xml:space="preserve"> dla naboru wniosków </w:t>
      </w:r>
      <w:r w:rsidR="007C47A7" w:rsidRPr="002123B3">
        <w:rPr>
          <w:rFonts w:cs="Arial"/>
          <w:i/>
          <w:sz w:val="18"/>
          <w:szCs w:val="18"/>
        </w:rPr>
        <w:t>przewidzianych w ramach Poddziałania 2.1.1 E-usługi dla Mazowsza, typ projektu: nabór wniosków na projekty wskazane w Planie inwestycyjnym dla subregionów objętych OSI problemowymi. Informatyzacja służby zdrowia;</w:t>
      </w:r>
    </w:p>
    <w:p w:rsidR="002123B3" w:rsidRPr="002123B3" w:rsidRDefault="008D7E42" w:rsidP="002123B3">
      <w:pPr>
        <w:pStyle w:val="Akapitzlist"/>
        <w:numPr>
          <w:ilvl w:val="0"/>
          <w:numId w:val="49"/>
        </w:numPr>
        <w:spacing w:after="0" w:line="240" w:lineRule="auto"/>
        <w:jc w:val="both"/>
        <w:rPr>
          <w:rFonts w:cs="Arial"/>
          <w:i/>
          <w:sz w:val="18"/>
          <w:szCs w:val="18"/>
        </w:rPr>
      </w:pPr>
      <w:r w:rsidRPr="008D7E42">
        <w:rPr>
          <w:rFonts w:cs="Arial"/>
          <w:bCs/>
          <w:i/>
          <w:sz w:val="18"/>
          <w:szCs w:val="18"/>
        </w:rPr>
        <w:t>U</w:t>
      </w:r>
      <w:r>
        <w:rPr>
          <w:rFonts w:cs="Arial"/>
          <w:bCs/>
          <w:i/>
          <w:sz w:val="18"/>
          <w:szCs w:val="18"/>
        </w:rPr>
        <w:t>chwała Nr 81</w:t>
      </w:r>
      <w:r w:rsidRPr="008D7E42">
        <w:rPr>
          <w:rFonts w:cs="Arial"/>
          <w:bCs/>
          <w:i/>
          <w:sz w:val="18"/>
          <w:szCs w:val="18"/>
        </w:rPr>
        <w:t xml:space="preserve">/XVII/2016 w sprawie zatwierdzenia </w:t>
      </w:r>
      <w:r w:rsidR="007C47A7" w:rsidRPr="008D7E42">
        <w:rPr>
          <w:rFonts w:cs="Arial"/>
          <w:bCs/>
          <w:i/>
          <w:sz w:val="18"/>
          <w:szCs w:val="18"/>
        </w:rPr>
        <w:t>kryteriów</w:t>
      </w:r>
      <w:r w:rsidRPr="008D7E42">
        <w:rPr>
          <w:rFonts w:cs="Arial"/>
          <w:bCs/>
          <w:i/>
          <w:sz w:val="18"/>
          <w:szCs w:val="18"/>
        </w:rPr>
        <w:t xml:space="preserve"> dostępu i kryteriów </w:t>
      </w:r>
      <w:proofErr w:type="spellStart"/>
      <w:r w:rsidRPr="008D7E42">
        <w:rPr>
          <w:rFonts w:cs="Arial"/>
          <w:bCs/>
          <w:i/>
          <w:sz w:val="18"/>
          <w:szCs w:val="18"/>
        </w:rPr>
        <w:t>merytorycznych-szczegółowych</w:t>
      </w:r>
      <w:proofErr w:type="spellEnd"/>
      <w:r w:rsidR="007C47A7" w:rsidRPr="008D7E42">
        <w:rPr>
          <w:rFonts w:cs="Arial"/>
          <w:bCs/>
          <w:i/>
          <w:sz w:val="18"/>
          <w:szCs w:val="18"/>
        </w:rPr>
        <w:t xml:space="preserve"> dla naboru wniosków </w:t>
      </w:r>
      <w:r w:rsidR="007C47A7" w:rsidRPr="002123B3">
        <w:rPr>
          <w:rFonts w:cs="Arial"/>
          <w:i/>
          <w:sz w:val="18"/>
          <w:szCs w:val="18"/>
        </w:rPr>
        <w:t xml:space="preserve">dla Działania 9.2 Usługi społeczne i usługi opieki zdrowotnej, Poddziałanie 9.2.1 Zwiększenie dostępności usług społecznych. Typ projektów: Programy </w:t>
      </w:r>
      <w:proofErr w:type="spellStart"/>
      <w:r w:rsidR="007C47A7" w:rsidRPr="002123B3">
        <w:rPr>
          <w:rFonts w:cs="Arial"/>
          <w:i/>
          <w:sz w:val="18"/>
          <w:szCs w:val="18"/>
        </w:rPr>
        <w:t>deinstytucjonalizacji</w:t>
      </w:r>
      <w:proofErr w:type="spellEnd"/>
      <w:r w:rsidR="007C47A7" w:rsidRPr="002123B3">
        <w:rPr>
          <w:rFonts w:cs="Arial"/>
          <w:i/>
          <w:sz w:val="18"/>
          <w:szCs w:val="18"/>
        </w:rPr>
        <w:t xml:space="preserve"> usług społecznych świadczonych przez instytucje pomocy i aktywnej integracji;</w:t>
      </w:r>
    </w:p>
    <w:p w:rsidR="008D7E42" w:rsidRPr="008D7E42" w:rsidRDefault="008D7E42" w:rsidP="002123B3">
      <w:pPr>
        <w:pStyle w:val="Akapitzlist"/>
        <w:numPr>
          <w:ilvl w:val="0"/>
          <w:numId w:val="49"/>
        </w:numPr>
        <w:spacing w:after="0" w:line="240" w:lineRule="auto"/>
        <w:jc w:val="both"/>
        <w:rPr>
          <w:rFonts w:cs="Arial"/>
          <w:i/>
          <w:sz w:val="18"/>
          <w:szCs w:val="18"/>
        </w:rPr>
      </w:pPr>
      <w:r w:rsidRPr="008D7E42">
        <w:rPr>
          <w:rFonts w:cs="Arial"/>
          <w:bCs/>
          <w:i/>
          <w:sz w:val="18"/>
          <w:szCs w:val="18"/>
        </w:rPr>
        <w:t>U</w:t>
      </w:r>
      <w:r>
        <w:rPr>
          <w:rFonts w:cs="Arial"/>
          <w:bCs/>
          <w:i/>
          <w:sz w:val="18"/>
          <w:szCs w:val="18"/>
        </w:rPr>
        <w:t>chwała Nr 82</w:t>
      </w:r>
      <w:r w:rsidRPr="008D7E42">
        <w:rPr>
          <w:rFonts w:cs="Arial"/>
          <w:bCs/>
          <w:i/>
          <w:sz w:val="18"/>
          <w:szCs w:val="18"/>
        </w:rPr>
        <w:t xml:space="preserve">/XVII/2016 w sprawie zatwierdzenia </w:t>
      </w:r>
      <w:r w:rsidR="007C47A7" w:rsidRPr="008D7E42">
        <w:rPr>
          <w:rFonts w:cs="Arial"/>
          <w:bCs/>
          <w:i/>
          <w:sz w:val="18"/>
          <w:szCs w:val="18"/>
        </w:rPr>
        <w:t>kryteriów</w:t>
      </w:r>
      <w:r w:rsidRPr="008D7E42">
        <w:rPr>
          <w:rFonts w:cs="Arial"/>
          <w:bCs/>
          <w:i/>
          <w:sz w:val="18"/>
          <w:szCs w:val="18"/>
        </w:rPr>
        <w:t xml:space="preserve"> </w:t>
      </w:r>
      <w:r>
        <w:rPr>
          <w:rFonts w:cs="Arial"/>
          <w:bCs/>
          <w:i/>
          <w:sz w:val="18"/>
          <w:szCs w:val="18"/>
        </w:rPr>
        <w:t xml:space="preserve">formalnych i kryteriów </w:t>
      </w:r>
      <w:r w:rsidRPr="008D7E42">
        <w:rPr>
          <w:rFonts w:cs="Arial"/>
          <w:bCs/>
          <w:i/>
          <w:sz w:val="18"/>
          <w:szCs w:val="18"/>
        </w:rPr>
        <w:t xml:space="preserve">dostępu </w:t>
      </w:r>
      <w:r w:rsidR="007C47A7" w:rsidRPr="008D7E42">
        <w:rPr>
          <w:rFonts w:cs="Arial"/>
          <w:bCs/>
          <w:i/>
          <w:sz w:val="18"/>
          <w:szCs w:val="18"/>
        </w:rPr>
        <w:t xml:space="preserve">dla naboru wniosków </w:t>
      </w:r>
      <w:r w:rsidR="007C47A7" w:rsidRPr="002123B3">
        <w:rPr>
          <w:rFonts w:cs="Arial"/>
          <w:i/>
          <w:sz w:val="18"/>
          <w:szCs w:val="18"/>
        </w:rPr>
        <w:t>w trybie pozakonkursowym dla Działania 8.1</w:t>
      </w:r>
      <w:r w:rsidR="007C47A7" w:rsidRPr="002123B3">
        <w:rPr>
          <w:rFonts w:cs="Arial"/>
          <w:i/>
          <w:iCs/>
          <w:sz w:val="18"/>
          <w:szCs w:val="18"/>
        </w:rPr>
        <w:t xml:space="preserve"> Aktywizacja zawodowa osób bezrobotnych przez PUP;</w:t>
      </w:r>
    </w:p>
    <w:p w:rsidR="002123B3" w:rsidRPr="002123B3" w:rsidRDefault="007C47A7" w:rsidP="002123B3">
      <w:pPr>
        <w:pStyle w:val="Akapitzlist"/>
        <w:numPr>
          <w:ilvl w:val="0"/>
          <w:numId w:val="49"/>
        </w:numPr>
        <w:spacing w:after="0" w:line="240" w:lineRule="auto"/>
        <w:jc w:val="both"/>
        <w:rPr>
          <w:rFonts w:cs="Arial"/>
          <w:i/>
          <w:sz w:val="18"/>
          <w:szCs w:val="18"/>
        </w:rPr>
      </w:pPr>
      <w:r w:rsidRPr="002123B3">
        <w:rPr>
          <w:rFonts w:cs="Arial"/>
          <w:i/>
          <w:sz w:val="18"/>
          <w:szCs w:val="18"/>
        </w:rPr>
        <w:t>Prezentacja oraz głosowanie w sprawie zatwierdzenia zmian Planu Ewaluacji Regionalnego Programu Operacyjnego Województwa Mazowieckiego na lata 2014-2020;</w:t>
      </w:r>
    </w:p>
    <w:p w:rsidR="005C1C3F" w:rsidRPr="002123B3" w:rsidRDefault="005C1C3F" w:rsidP="002123B3">
      <w:pPr>
        <w:tabs>
          <w:tab w:val="left" w:pos="1575"/>
        </w:tabs>
        <w:spacing w:line="240" w:lineRule="auto"/>
        <w:jc w:val="both"/>
        <w:rPr>
          <w:rFonts w:cstheme="minorHAnsi"/>
          <w:i/>
          <w:iCs/>
          <w:sz w:val="18"/>
          <w:szCs w:val="18"/>
        </w:rPr>
      </w:pPr>
    </w:p>
    <w:sectPr w:rsidR="005C1C3F" w:rsidRPr="002123B3" w:rsidSect="009C5055">
      <w:footerReference w:type="default" r:id="rId9"/>
      <w:headerReference w:type="first" r:id="rId10"/>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480" w:rsidRDefault="00C76480" w:rsidP="00C670C0">
      <w:pPr>
        <w:spacing w:after="0" w:line="240" w:lineRule="auto"/>
      </w:pPr>
      <w:r>
        <w:separator/>
      </w:r>
    </w:p>
  </w:endnote>
  <w:endnote w:type="continuationSeparator" w:id="0">
    <w:p w:rsidR="00C76480" w:rsidRDefault="00C76480" w:rsidP="00C67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814202"/>
      <w:docPartObj>
        <w:docPartGallery w:val="Page Numbers (Bottom of Page)"/>
        <w:docPartUnique/>
      </w:docPartObj>
    </w:sdtPr>
    <w:sdtEndPr>
      <w:rPr>
        <w:noProof/>
      </w:rPr>
    </w:sdtEndPr>
    <w:sdtContent>
      <w:p w:rsidR="00C5251E" w:rsidRDefault="00C5251E">
        <w:pPr>
          <w:pStyle w:val="Stopka"/>
          <w:jc w:val="right"/>
        </w:pPr>
        <w:r>
          <w:fldChar w:fldCharType="begin"/>
        </w:r>
        <w:r>
          <w:instrText xml:space="preserve"> PAGE   \* MERGEFORMAT </w:instrText>
        </w:r>
        <w:r>
          <w:fldChar w:fldCharType="separate"/>
        </w:r>
        <w:r w:rsidR="00EB653C">
          <w:rPr>
            <w:noProof/>
          </w:rPr>
          <w:t>14</w:t>
        </w:r>
        <w:r>
          <w:rPr>
            <w:noProof/>
          </w:rPr>
          <w:fldChar w:fldCharType="end"/>
        </w:r>
      </w:p>
    </w:sdtContent>
  </w:sdt>
  <w:p w:rsidR="00C5251E" w:rsidRDefault="00C525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480" w:rsidRDefault="00C76480" w:rsidP="00C670C0">
      <w:pPr>
        <w:spacing w:after="0" w:line="240" w:lineRule="auto"/>
      </w:pPr>
      <w:r>
        <w:separator/>
      </w:r>
    </w:p>
  </w:footnote>
  <w:footnote w:type="continuationSeparator" w:id="0">
    <w:p w:rsidR="00C76480" w:rsidRDefault="00C76480" w:rsidP="00C67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055" w:rsidRDefault="009C5055">
    <w:pPr>
      <w:pStyle w:val="Nagwek"/>
    </w:pPr>
    <w:r w:rsidRPr="00762EC8">
      <w:rPr>
        <w:noProof/>
        <w:lang w:eastAsia="pl-PL"/>
      </w:rPr>
      <w:drawing>
        <wp:inline distT="0" distB="0" distL="0" distR="0" wp14:anchorId="220BB761" wp14:editId="3686C487">
          <wp:extent cx="5760720" cy="6737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73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23DB6"/>
    <w:multiLevelType w:val="hybridMultilevel"/>
    <w:tmpl w:val="F1CEFBEE"/>
    <w:lvl w:ilvl="0" w:tplc="387C484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555BD9"/>
    <w:multiLevelType w:val="hybridMultilevel"/>
    <w:tmpl w:val="33FA8EE2"/>
    <w:lvl w:ilvl="0" w:tplc="055E51E6">
      <w:start w:val="17"/>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4916FE8"/>
    <w:multiLevelType w:val="hybridMultilevel"/>
    <w:tmpl w:val="BC7C79CC"/>
    <w:lvl w:ilvl="0" w:tplc="9AE604AC">
      <w:start w:val="5"/>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3E7D9F"/>
    <w:multiLevelType w:val="hybridMultilevel"/>
    <w:tmpl w:val="25F6B0C4"/>
    <w:lvl w:ilvl="0" w:tplc="BDD4FCF0">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nsid w:val="0AB16417"/>
    <w:multiLevelType w:val="hybridMultilevel"/>
    <w:tmpl w:val="EA0A1ED2"/>
    <w:lvl w:ilvl="0" w:tplc="2408BDB8">
      <w:start w:val="5"/>
      <w:numFmt w:val="decimal"/>
      <w:lvlText w:val="%1."/>
      <w:lvlJc w:val="left"/>
      <w:pPr>
        <w:ind w:left="720" w:hanging="360"/>
      </w:pPr>
      <w:rPr>
        <w:rFonts w:asciiTheme="minorHAnsi" w:eastAsiaTheme="minorHAnsi" w:hAnsiTheme="minorHAnsi"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605AE3"/>
    <w:multiLevelType w:val="hybridMultilevel"/>
    <w:tmpl w:val="C4104C1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C20CAA"/>
    <w:multiLevelType w:val="hybridMultilevel"/>
    <w:tmpl w:val="A5A8C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096CBD"/>
    <w:multiLevelType w:val="hybridMultilevel"/>
    <w:tmpl w:val="1FCEABFA"/>
    <w:lvl w:ilvl="0" w:tplc="0706C01E">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1E4712"/>
    <w:multiLevelType w:val="hybridMultilevel"/>
    <w:tmpl w:val="DCBCA9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59A6B9E"/>
    <w:multiLevelType w:val="hybridMultilevel"/>
    <w:tmpl w:val="E19243C4"/>
    <w:lvl w:ilvl="0" w:tplc="16DE88B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F30D55"/>
    <w:multiLevelType w:val="hybridMultilevel"/>
    <w:tmpl w:val="2F8C6CB8"/>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356C27"/>
    <w:multiLevelType w:val="hybridMultilevel"/>
    <w:tmpl w:val="6E94A578"/>
    <w:lvl w:ilvl="0" w:tplc="37F404E0">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59626D7"/>
    <w:multiLevelType w:val="hybridMultilevel"/>
    <w:tmpl w:val="F50A4498"/>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971BBE"/>
    <w:multiLevelType w:val="hybridMultilevel"/>
    <w:tmpl w:val="19AE7A34"/>
    <w:lvl w:ilvl="0" w:tplc="A334AE8E">
      <w:start w:val="18"/>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280048FA"/>
    <w:multiLevelType w:val="hybridMultilevel"/>
    <w:tmpl w:val="AA14357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7A3312"/>
    <w:multiLevelType w:val="hybridMultilevel"/>
    <w:tmpl w:val="2308514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B93BFD"/>
    <w:multiLevelType w:val="hybridMultilevel"/>
    <w:tmpl w:val="53426B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0A42E6A"/>
    <w:multiLevelType w:val="hybridMultilevel"/>
    <w:tmpl w:val="6D7EF1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A90F14"/>
    <w:multiLevelType w:val="hybridMultilevel"/>
    <w:tmpl w:val="15A6C3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D97C41"/>
    <w:multiLevelType w:val="hybridMultilevel"/>
    <w:tmpl w:val="C32021B4"/>
    <w:lvl w:ilvl="0" w:tplc="17E4D6AA">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94660C"/>
    <w:multiLevelType w:val="hybridMultilevel"/>
    <w:tmpl w:val="509C0B2C"/>
    <w:lvl w:ilvl="0" w:tplc="A8E0151E">
      <w:start w:val="4"/>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4D50059"/>
    <w:multiLevelType w:val="hybridMultilevel"/>
    <w:tmpl w:val="003EBB1C"/>
    <w:lvl w:ilvl="0" w:tplc="A872BC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6466C05"/>
    <w:multiLevelType w:val="hybridMultilevel"/>
    <w:tmpl w:val="8898B7F2"/>
    <w:lvl w:ilvl="0" w:tplc="45E27EBE">
      <w:start w:val="1"/>
      <w:numFmt w:val="bullet"/>
      <w:lvlText w:val=""/>
      <w:lvlJc w:val="left"/>
      <w:pPr>
        <w:tabs>
          <w:tab w:val="num" w:pos="720"/>
        </w:tabs>
        <w:ind w:left="720" w:hanging="360"/>
      </w:pPr>
      <w:rPr>
        <w:rFonts w:ascii="Symbol" w:hAnsi="Symbol" w:hint="default"/>
      </w:rPr>
    </w:lvl>
    <w:lvl w:ilvl="1" w:tplc="BDB2065A" w:tentative="1">
      <w:start w:val="1"/>
      <w:numFmt w:val="bullet"/>
      <w:lvlText w:val=""/>
      <w:lvlJc w:val="left"/>
      <w:pPr>
        <w:tabs>
          <w:tab w:val="num" w:pos="1440"/>
        </w:tabs>
        <w:ind w:left="1440" w:hanging="360"/>
      </w:pPr>
      <w:rPr>
        <w:rFonts w:ascii="Symbol" w:hAnsi="Symbol" w:hint="default"/>
      </w:rPr>
    </w:lvl>
    <w:lvl w:ilvl="2" w:tplc="2A6CC344" w:tentative="1">
      <w:start w:val="1"/>
      <w:numFmt w:val="bullet"/>
      <w:lvlText w:val=""/>
      <w:lvlJc w:val="left"/>
      <w:pPr>
        <w:tabs>
          <w:tab w:val="num" w:pos="2160"/>
        </w:tabs>
        <w:ind w:left="2160" w:hanging="360"/>
      </w:pPr>
      <w:rPr>
        <w:rFonts w:ascii="Symbol" w:hAnsi="Symbol" w:hint="default"/>
      </w:rPr>
    </w:lvl>
    <w:lvl w:ilvl="3" w:tplc="7D742E52" w:tentative="1">
      <w:start w:val="1"/>
      <w:numFmt w:val="bullet"/>
      <w:lvlText w:val=""/>
      <w:lvlJc w:val="left"/>
      <w:pPr>
        <w:tabs>
          <w:tab w:val="num" w:pos="2880"/>
        </w:tabs>
        <w:ind w:left="2880" w:hanging="360"/>
      </w:pPr>
      <w:rPr>
        <w:rFonts w:ascii="Symbol" w:hAnsi="Symbol" w:hint="default"/>
      </w:rPr>
    </w:lvl>
    <w:lvl w:ilvl="4" w:tplc="7C147474" w:tentative="1">
      <w:start w:val="1"/>
      <w:numFmt w:val="bullet"/>
      <w:lvlText w:val=""/>
      <w:lvlJc w:val="left"/>
      <w:pPr>
        <w:tabs>
          <w:tab w:val="num" w:pos="3600"/>
        </w:tabs>
        <w:ind w:left="3600" w:hanging="360"/>
      </w:pPr>
      <w:rPr>
        <w:rFonts w:ascii="Symbol" w:hAnsi="Symbol" w:hint="default"/>
      </w:rPr>
    </w:lvl>
    <w:lvl w:ilvl="5" w:tplc="FF1C6758" w:tentative="1">
      <w:start w:val="1"/>
      <w:numFmt w:val="bullet"/>
      <w:lvlText w:val=""/>
      <w:lvlJc w:val="left"/>
      <w:pPr>
        <w:tabs>
          <w:tab w:val="num" w:pos="4320"/>
        </w:tabs>
        <w:ind w:left="4320" w:hanging="360"/>
      </w:pPr>
      <w:rPr>
        <w:rFonts w:ascii="Symbol" w:hAnsi="Symbol" w:hint="default"/>
      </w:rPr>
    </w:lvl>
    <w:lvl w:ilvl="6" w:tplc="30CA2384" w:tentative="1">
      <w:start w:val="1"/>
      <w:numFmt w:val="bullet"/>
      <w:lvlText w:val=""/>
      <w:lvlJc w:val="left"/>
      <w:pPr>
        <w:tabs>
          <w:tab w:val="num" w:pos="5040"/>
        </w:tabs>
        <w:ind w:left="5040" w:hanging="360"/>
      </w:pPr>
      <w:rPr>
        <w:rFonts w:ascii="Symbol" w:hAnsi="Symbol" w:hint="default"/>
      </w:rPr>
    </w:lvl>
    <w:lvl w:ilvl="7" w:tplc="D82A74D6" w:tentative="1">
      <w:start w:val="1"/>
      <w:numFmt w:val="bullet"/>
      <w:lvlText w:val=""/>
      <w:lvlJc w:val="left"/>
      <w:pPr>
        <w:tabs>
          <w:tab w:val="num" w:pos="5760"/>
        </w:tabs>
        <w:ind w:left="5760" w:hanging="360"/>
      </w:pPr>
      <w:rPr>
        <w:rFonts w:ascii="Symbol" w:hAnsi="Symbol" w:hint="default"/>
      </w:rPr>
    </w:lvl>
    <w:lvl w:ilvl="8" w:tplc="B5A86EA6" w:tentative="1">
      <w:start w:val="1"/>
      <w:numFmt w:val="bullet"/>
      <w:lvlText w:val=""/>
      <w:lvlJc w:val="left"/>
      <w:pPr>
        <w:tabs>
          <w:tab w:val="num" w:pos="6480"/>
        </w:tabs>
        <w:ind w:left="6480" w:hanging="360"/>
      </w:pPr>
      <w:rPr>
        <w:rFonts w:ascii="Symbol" w:hAnsi="Symbol" w:hint="default"/>
      </w:rPr>
    </w:lvl>
  </w:abstractNum>
  <w:abstractNum w:abstractNumId="23">
    <w:nsid w:val="42C139C4"/>
    <w:multiLevelType w:val="hybridMultilevel"/>
    <w:tmpl w:val="C0C869E2"/>
    <w:lvl w:ilvl="0" w:tplc="04150001">
      <w:start w:val="1"/>
      <w:numFmt w:val="bullet"/>
      <w:lvlText w:val=""/>
      <w:lvlJc w:val="left"/>
      <w:pPr>
        <w:ind w:left="930" w:hanging="360"/>
      </w:pPr>
      <w:rPr>
        <w:rFonts w:ascii="Symbol" w:hAnsi="Symbol"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24">
    <w:nsid w:val="44A834BB"/>
    <w:multiLevelType w:val="hybridMultilevel"/>
    <w:tmpl w:val="3244C7D4"/>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1109DF"/>
    <w:multiLevelType w:val="hybridMultilevel"/>
    <w:tmpl w:val="4790C6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ADD5792"/>
    <w:multiLevelType w:val="hybridMultilevel"/>
    <w:tmpl w:val="7CAC49B2"/>
    <w:lvl w:ilvl="0" w:tplc="A800B6F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4D613D9D"/>
    <w:multiLevelType w:val="hybridMultilevel"/>
    <w:tmpl w:val="A84864B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FD3046"/>
    <w:multiLevelType w:val="hybridMultilevel"/>
    <w:tmpl w:val="642422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E0A28DD"/>
    <w:multiLevelType w:val="hybridMultilevel"/>
    <w:tmpl w:val="D430F2E4"/>
    <w:lvl w:ilvl="0" w:tplc="B6EE6366">
      <w:start w:val="1"/>
      <w:numFmt w:val="bullet"/>
      <w:lvlText w:val=""/>
      <w:lvlJc w:val="left"/>
      <w:pPr>
        <w:tabs>
          <w:tab w:val="num" w:pos="720"/>
        </w:tabs>
        <w:ind w:left="720" w:hanging="360"/>
      </w:pPr>
      <w:rPr>
        <w:rFonts w:ascii="Symbol" w:hAnsi="Symbol" w:hint="default"/>
      </w:rPr>
    </w:lvl>
    <w:lvl w:ilvl="1" w:tplc="B45A79EC" w:tentative="1">
      <w:start w:val="1"/>
      <w:numFmt w:val="bullet"/>
      <w:lvlText w:val=""/>
      <w:lvlJc w:val="left"/>
      <w:pPr>
        <w:tabs>
          <w:tab w:val="num" w:pos="1440"/>
        </w:tabs>
        <w:ind w:left="1440" w:hanging="360"/>
      </w:pPr>
      <w:rPr>
        <w:rFonts w:ascii="Symbol" w:hAnsi="Symbol" w:hint="default"/>
      </w:rPr>
    </w:lvl>
    <w:lvl w:ilvl="2" w:tplc="CAC0A6D6" w:tentative="1">
      <w:start w:val="1"/>
      <w:numFmt w:val="bullet"/>
      <w:lvlText w:val=""/>
      <w:lvlJc w:val="left"/>
      <w:pPr>
        <w:tabs>
          <w:tab w:val="num" w:pos="2160"/>
        </w:tabs>
        <w:ind w:left="2160" w:hanging="360"/>
      </w:pPr>
      <w:rPr>
        <w:rFonts w:ascii="Symbol" w:hAnsi="Symbol" w:hint="default"/>
      </w:rPr>
    </w:lvl>
    <w:lvl w:ilvl="3" w:tplc="1264E79A" w:tentative="1">
      <w:start w:val="1"/>
      <w:numFmt w:val="bullet"/>
      <w:lvlText w:val=""/>
      <w:lvlJc w:val="left"/>
      <w:pPr>
        <w:tabs>
          <w:tab w:val="num" w:pos="2880"/>
        </w:tabs>
        <w:ind w:left="2880" w:hanging="360"/>
      </w:pPr>
      <w:rPr>
        <w:rFonts w:ascii="Symbol" w:hAnsi="Symbol" w:hint="default"/>
      </w:rPr>
    </w:lvl>
    <w:lvl w:ilvl="4" w:tplc="A43AC8C6" w:tentative="1">
      <w:start w:val="1"/>
      <w:numFmt w:val="bullet"/>
      <w:lvlText w:val=""/>
      <w:lvlJc w:val="left"/>
      <w:pPr>
        <w:tabs>
          <w:tab w:val="num" w:pos="3600"/>
        </w:tabs>
        <w:ind w:left="3600" w:hanging="360"/>
      </w:pPr>
      <w:rPr>
        <w:rFonts w:ascii="Symbol" w:hAnsi="Symbol" w:hint="default"/>
      </w:rPr>
    </w:lvl>
    <w:lvl w:ilvl="5" w:tplc="04FEBD14" w:tentative="1">
      <w:start w:val="1"/>
      <w:numFmt w:val="bullet"/>
      <w:lvlText w:val=""/>
      <w:lvlJc w:val="left"/>
      <w:pPr>
        <w:tabs>
          <w:tab w:val="num" w:pos="4320"/>
        </w:tabs>
        <w:ind w:left="4320" w:hanging="360"/>
      </w:pPr>
      <w:rPr>
        <w:rFonts w:ascii="Symbol" w:hAnsi="Symbol" w:hint="default"/>
      </w:rPr>
    </w:lvl>
    <w:lvl w:ilvl="6" w:tplc="3D3ED29A" w:tentative="1">
      <w:start w:val="1"/>
      <w:numFmt w:val="bullet"/>
      <w:lvlText w:val=""/>
      <w:lvlJc w:val="left"/>
      <w:pPr>
        <w:tabs>
          <w:tab w:val="num" w:pos="5040"/>
        </w:tabs>
        <w:ind w:left="5040" w:hanging="360"/>
      </w:pPr>
      <w:rPr>
        <w:rFonts w:ascii="Symbol" w:hAnsi="Symbol" w:hint="default"/>
      </w:rPr>
    </w:lvl>
    <w:lvl w:ilvl="7" w:tplc="EDB4B202" w:tentative="1">
      <w:start w:val="1"/>
      <w:numFmt w:val="bullet"/>
      <w:lvlText w:val=""/>
      <w:lvlJc w:val="left"/>
      <w:pPr>
        <w:tabs>
          <w:tab w:val="num" w:pos="5760"/>
        </w:tabs>
        <w:ind w:left="5760" w:hanging="360"/>
      </w:pPr>
      <w:rPr>
        <w:rFonts w:ascii="Symbol" w:hAnsi="Symbol" w:hint="default"/>
      </w:rPr>
    </w:lvl>
    <w:lvl w:ilvl="8" w:tplc="9D5C61CA" w:tentative="1">
      <w:start w:val="1"/>
      <w:numFmt w:val="bullet"/>
      <w:lvlText w:val=""/>
      <w:lvlJc w:val="left"/>
      <w:pPr>
        <w:tabs>
          <w:tab w:val="num" w:pos="6480"/>
        </w:tabs>
        <w:ind w:left="6480" w:hanging="360"/>
      </w:pPr>
      <w:rPr>
        <w:rFonts w:ascii="Symbol" w:hAnsi="Symbol" w:hint="default"/>
      </w:rPr>
    </w:lvl>
  </w:abstractNum>
  <w:abstractNum w:abstractNumId="30">
    <w:nsid w:val="4E51520C"/>
    <w:multiLevelType w:val="hybridMultilevel"/>
    <w:tmpl w:val="43FEDC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136570B"/>
    <w:multiLevelType w:val="hybridMultilevel"/>
    <w:tmpl w:val="1BE48426"/>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9BD60B4"/>
    <w:multiLevelType w:val="hybridMultilevel"/>
    <w:tmpl w:val="95BA98F6"/>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4B287F"/>
    <w:multiLevelType w:val="hybridMultilevel"/>
    <w:tmpl w:val="740A251E"/>
    <w:lvl w:ilvl="0" w:tplc="77882122">
      <w:start w:val="1"/>
      <w:numFmt w:val="bullet"/>
      <w:lvlText w:val=""/>
      <w:lvlJc w:val="left"/>
      <w:pPr>
        <w:tabs>
          <w:tab w:val="num" w:pos="720"/>
        </w:tabs>
        <w:ind w:left="720" w:hanging="360"/>
      </w:pPr>
      <w:rPr>
        <w:rFonts w:ascii="Symbol" w:hAnsi="Symbol" w:hint="default"/>
      </w:rPr>
    </w:lvl>
    <w:lvl w:ilvl="1" w:tplc="8D322DDC" w:tentative="1">
      <w:start w:val="1"/>
      <w:numFmt w:val="bullet"/>
      <w:lvlText w:val=""/>
      <w:lvlJc w:val="left"/>
      <w:pPr>
        <w:tabs>
          <w:tab w:val="num" w:pos="1440"/>
        </w:tabs>
        <w:ind w:left="1440" w:hanging="360"/>
      </w:pPr>
      <w:rPr>
        <w:rFonts w:ascii="Symbol" w:hAnsi="Symbol" w:hint="default"/>
      </w:rPr>
    </w:lvl>
    <w:lvl w:ilvl="2" w:tplc="DFF2C684" w:tentative="1">
      <w:start w:val="1"/>
      <w:numFmt w:val="bullet"/>
      <w:lvlText w:val=""/>
      <w:lvlJc w:val="left"/>
      <w:pPr>
        <w:tabs>
          <w:tab w:val="num" w:pos="2160"/>
        </w:tabs>
        <w:ind w:left="2160" w:hanging="360"/>
      </w:pPr>
      <w:rPr>
        <w:rFonts w:ascii="Symbol" w:hAnsi="Symbol" w:hint="default"/>
      </w:rPr>
    </w:lvl>
    <w:lvl w:ilvl="3" w:tplc="6CFC8FB8" w:tentative="1">
      <w:start w:val="1"/>
      <w:numFmt w:val="bullet"/>
      <w:lvlText w:val=""/>
      <w:lvlJc w:val="left"/>
      <w:pPr>
        <w:tabs>
          <w:tab w:val="num" w:pos="2880"/>
        </w:tabs>
        <w:ind w:left="2880" w:hanging="360"/>
      </w:pPr>
      <w:rPr>
        <w:rFonts w:ascii="Symbol" w:hAnsi="Symbol" w:hint="default"/>
      </w:rPr>
    </w:lvl>
    <w:lvl w:ilvl="4" w:tplc="07963E60" w:tentative="1">
      <w:start w:val="1"/>
      <w:numFmt w:val="bullet"/>
      <w:lvlText w:val=""/>
      <w:lvlJc w:val="left"/>
      <w:pPr>
        <w:tabs>
          <w:tab w:val="num" w:pos="3600"/>
        </w:tabs>
        <w:ind w:left="3600" w:hanging="360"/>
      </w:pPr>
      <w:rPr>
        <w:rFonts w:ascii="Symbol" w:hAnsi="Symbol" w:hint="default"/>
      </w:rPr>
    </w:lvl>
    <w:lvl w:ilvl="5" w:tplc="55B8E778" w:tentative="1">
      <w:start w:val="1"/>
      <w:numFmt w:val="bullet"/>
      <w:lvlText w:val=""/>
      <w:lvlJc w:val="left"/>
      <w:pPr>
        <w:tabs>
          <w:tab w:val="num" w:pos="4320"/>
        </w:tabs>
        <w:ind w:left="4320" w:hanging="360"/>
      </w:pPr>
      <w:rPr>
        <w:rFonts w:ascii="Symbol" w:hAnsi="Symbol" w:hint="default"/>
      </w:rPr>
    </w:lvl>
    <w:lvl w:ilvl="6" w:tplc="7730EE68" w:tentative="1">
      <w:start w:val="1"/>
      <w:numFmt w:val="bullet"/>
      <w:lvlText w:val=""/>
      <w:lvlJc w:val="left"/>
      <w:pPr>
        <w:tabs>
          <w:tab w:val="num" w:pos="5040"/>
        </w:tabs>
        <w:ind w:left="5040" w:hanging="360"/>
      </w:pPr>
      <w:rPr>
        <w:rFonts w:ascii="Symbol" w:hAnsi="Symbol" w:hint="default"/>
      </w:rPr>
    </w:lvl>
    <w:lvl w:ilvl="7" w:tplc="B1522A22" w:tentative="1">
      <w:start w:val="1"/>
      <w:numFmt w:val="bullet"/>
      <w:lvlText w:val=""/>
      <w:lvlJc w:val="left"/>
      <w:pPr>
        <w:tabs>
          <w:tab w:val="num" w:pos="5760"/>
        </w:tabs>
        <w:ind w:left="5760" w:hanging="360"/>
      </w:pPr>
      <w:rPr>
        <w:rFonts w:ascii="Symbol" w:hAnsi="Symbol" w:hint="default"/>
      </w:rPr>
    </w:lvl>
    <w:lvl w:ilvl="8" w:tplc="CD4A384E" w:tentative="1">
      <w:start w:val="1"/>
      <w:numFmt w:val="bullet"/>
      <w:lvlText w:val=""/>
      <w:lvlJc w:val="left"/>
      <w:pPr>
        <w:tabs>
          <w:tab w:val="num" w:pos="6480"/>
        </w:tabs>
        <w:ind w:left="6480" w:hanging="360"/>
      </w:pPr>
      <w:rPr>
        <w:rFonts w:ascii="Symbol" w:hAnsi="Symbol" w:hint="default"/>
      </w:rPr>
    </w:lvl>
  </w:abstractNum>
  <w:abstractNum w:abstractNumId="34">
    <w:nsid w:val="5D153FDC"/>
    <w:multiLevelType w:val="hybridMultilevel"/>
    <w:tmpl w:val="3CB0C036"/>
    <w:lvl w:ilvl="0" w:tplc="7634476A">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5F063D28"/>
    <w:multiLevelType w:val="hybridMultilevel"/>
    <w:tmpl w:val="0F7EC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0E44A8B"/>
    <w:multiLevelType w:val="hybridMultilevel"/>
    <w:tmpl w:val="548E5BCA"/>
    <w:lvl w:ilvl="0" w:tplc="AABA3FA0">
      <w:start w:val="6"/>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7">
    <w:nsid w:val="6295342D"/>
    <w:multiLevelType w:val="hybridMultilevel"/>
    <w:tmpl w:val="4A167D9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9C482E"/>
    <w:multiLevelType w:val="hybridMultilevel"/>
    <w:tmpl w:val="CBBC9DC8"/>
    <w:lvl w:ilvl="0" w:tplc="BA6442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38D628E"/>
    <w:multiLevelType w:val="hybridMultilevel"/>
    <w:tmpl w:val="19BA45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49B656D"/>
    <w:multiLevelType w:val="hybridMultilevel"/>
    <w:tmpl w:val="10B656B2"/>
    <w:lvl w:ilvl="0" w:tplc="2AE8783C">
      <w:start w:val="1"/>
      <w:numFmt w:val="decimal"/>
      <w:lvlText w:val="%1."/>
      <w:lvlJc w:val="left"/>
      <w:pPr>
        <w:ind w:left="360" w:hanging="360"/>
      </w:pPr>
      <w:rPr>
        <w:b/>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nsid w:val="68AC5BF0"/>
    <w:multiLevelType w:val="hybridMultilevel"/>
    <w:tmpl w:val="25BAA8E8"/>
    <w:lvl w:ilvl="0" w:tplc="EFD2E942">
      <w:start w:val="3"/>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69F22F77"/>
    <w:multiLevelType w:val="hybridMultilevel"/>
    <w:tmpl w:val="490E1BC8"/>
    <w:lvl w:ilvl="0" w:tplc="4DFA0742">
      <w:start w:val="1"/>
      <w:numFmt w:val="decimal"/>
      <w:lvlText w:val="%1."/>
      <w:lvlJc w:val="left"/>
      <w:pPr>
        <w:ind w:left="720" w:hanging="360"/>
      </w:pPr>
      <w:rPr>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372D35"/>
    <w:multiLevelType w:val="hybridMultilevel"/>
    <w:tmpl w:val="0400EB2C"/>
    <w:lvl w:ilvl="0" w:tplc="64BE585A">
      <w:start w:val="1"/>
      <w:numFmt w:val="bullet"/>
      <w:lvlText w:val=""/>
      <w:lvlJc w:val="left"/>
      <w:pPr>
        <w:ind w:left="680" w:hanging="34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2D80ADA"/>
    <w:multiLevelType w:val="hybridMultilevel"/>
    <w:tmpl w:val="E8267F3C"/>
    <w:lvl w:ilvl="0" w:tplc="A4B8BB68">
      <w:start w:val="1"/>
      <w:numFmt w:val="bullet"/>
      <w:lvlText w:val=""/>
      <w:lvlJc w:val="left"/>
      <w:pPr>
        <w:tabs>
          <w:tab w:val="num" w:pos="720"/>
        </w:tabs>
        <w:ind w:left="720" w:hanging="360"/>
      </w:pPr>
      <w:rPr>
        <w:rFonts w:ascii="Symbol" w:hAnsi="Symbol" w:hint="default"/>
      </w:rPr>
    </w:lvl>
    <w:lvl w:ilvl="1" w:tplc="FBF8168A" w:tentative="1">
      <w:start w:val="1"/>
      <w:numFmt w:val="bullet"/>
      <w:lvlText w:val=""/>
      <w:lvlJc w:val="left"/>
      <w:pPr>
        <w:tabs>
          <w:tab w:val="num" w:pos="1440"/>
        </w:tabs>
        <w:ind w:left="1440" w:hanging="360"/>
      </w:pPr>
      <w:rPr>
        <w:rFonts w:ascii="Symbol" w:hAnsi="Symbol" w:hint="default"/>
      </w:rPr>
    </w:lvl>
    <w:lvl w:ilvl="2" w:tplc="32E04090" w:tentative="1">
      <w:start w:val="1"/>
      <w:numFmt w:val="bullet"/>
      <w:lvlText w:val=""/>
      <w:lvlJc w:val="left"/>
      <w:pPr>
        <w:tabs>
          <w:tab w:val="num" w:pos="2160"/>
        </w:tabs>
        <w:ind w:left="2160" w:hanging="360"/>
      </w:pPr>
      <w:rPr>
        <w:rFonts w:ascii="Symbol" w:hAnsi="Symbol" w:hint="default"/>
      </w:rPr>
    </w:lvl>
    <w:lvl w:ilvl="3" w:tplc="393870C4" w:tentative="1">
      <w:start w:val="1"/>
      <w:numFmt w:val="bullet"/>
      <w:lvlText w:val=""/>
      <w:lvlJc w:val="left"/>
      <w:pPr>
        <w:tabs>
          <w:tab w:val="num" w:pos="2880"/>
        </w:tabs>
        <w:ind w:left="2880" w:hanging="360"/>
      </w:pPr>
      <w:rPr>
        <w:rFonts w:ascii="Symbol" w:hAnsi="Symbol" w:hint="default"/>
      </w:rPr>
    </w:lvl>
    <w:lvl w:ilvl="4" w:tplc="791CA656" w:tentative="1">
      <w:start w:val="1"/>
      <w:numFmt w:val="bullet"/>
      <w:lvlText w:val=""/>
      <w:lvlJc w:val="left"/>
      <w:pPr>
        <w:tabs>
          <w:tab w:val="num" w:pos="3600"/>
        </w:tabs>
        <w:ind w:left="3600" w:hanging="360"/>
      </w:pPr>
      <w:rPr>
        <w:rFonts w:ascii="Symbol" w:hAnsi="Symbol" w:hint="default"/>
      </w:rPr>
    </w:lvl>
    <w:lvl w:ilvl="5" w:tplc="ABF2F406" w:tentative="1">
      <w:start w:val="1"/>
      <w:numFmt w:val="bullet"/>
      <w:lvlText w:val=""/>
      <w:lvlJc w:val="left"/>
      <w:pPr>
        <w:tabs>
          <w:tab w:val="num" w:pos="4320"/>
        </w:tabs>
        <w:ind w:left="4320" w:hanging="360"/>
      </w:pPr>
      <w:rPr>
        <w:rFonts w:ascii="Symbol" w:hAnsi="Symbol" w:hint="default"/>
      </w:rPr>
    </w:lvl>
    <w:lvl w:ilvl="6" w:tplc="27E601E4" w:tentative="1">
      <w:start w:val="1"/>
      <w:numFmt w:val="bullet"/>
      <w:lvlText w:val=""/>
      <w:lvlJc w:val="left"/>
      <w:pPr>
        <w:tabs>
          <w:tab w:val="num" w:pos="5040"/>
        </w:tabs>
        <w:ind w:left="5040" w:hanging="360"/>
      </w:pPr>
      <w:rPr>
        <w:rFonts w:ascii="Symbol" w:hAnsi="Symbol" w:hint="default"/>
      </w:rPr>
    </w:lvl>
    <w:lvl w:ilvl="7" w:tplc="D5AE0C24" w:tentative="1">
      <w:start w:val="1"/>
      <w:numFmt w:val="bullet"/>
      <w:lvlText w:val=""/>
      <w:lvlJc w:val="left"/>
      <w:pPr>
        <w:tabs>
          <w:tab w:val="num" w:pos="5760"/>
        </w:tabs>
        <w:ind w:left="5760" w:hanging="360"/>
      </w:pPr>
      <w:rPr>
        <w:rFonts w:ascii="Symbol" w:hAnsi="Symbol" w:hint="default"/>
      </w:rPr>
    </w:lvl>
    <w:lvl w:ilvl="8" w:tplc="44C482CC" w:tentative="1">
      <w:start w:val="1"/>
      <w:numFmt w:val="bullet"/>
      <w:lvlText w:val=""/>
      <w:lvlJc w:val="left"/>
      <w:pPr>
        <w:tabs>
          <w:tab w:val="num" w:pos="6480"/>
        </w:tabs>
        <w:ind w:left="6480" w:hanging="360"/>
      </w:pPr>
      <w:rPr>
        <w:rFonts w:ascii="Symbol" w:hAnsi="Symbol" w:hint="default"/>
      </w:rPr>
    </w:lvl>
  </w:abstractNum>
  <w:abstractNum w:abstractNumId="45">
    <w:nsid w:val="74C57F40"/>
    <w:multiLevelType w:val="hybridMultilevel"/>
    <w:tmpl w:val="2F38BC08"/>
    <w:lvl w:ilvl="0" w:tplc="EFA664F2">
      <w:start w:val="1"/>
      <w:numFmt w:val="bullet"/>
      <w:lvlText w:val=""/>
      <w:lvlJc w:val="left"/>
      <w:pPr>
        <w:tabs>
          <w:tab w:val="num" w:pos="720"/>
        </w:tabs>
        <w:ind w:left="720" w:hanging="360"/>
      </w:pPr>
      <w:rPr>
        <w:rFonts w:ascii="Symbol" w:hAnsi="Symbol" w:hint="default"/>
      </w:rPr>
    </w:lvl>
    <w:lvl w:ilvl="1" w:tplc="1222F86C" w:tentative="1">
      <w:start w:val="1"/>
      <w:numFmt w:val="bullet"/>
      <w:lvlText w:val=""/>
      <w:lvlJc w:val="left"/>
      <w:pPr>
        <w:tabs>
          <w:tab w:val="num" w:pos="1440"/>
        </w:tabs>
        <w:ind w:left="1440" w:hanging="360"/>
      </w:pPr>
      <w:rPr>
        <w:rFonts w:ascii="Symbol" w:hAnsi="Symbol" w:hint="default"/>
      </w:rPr>
    </w:lvl>
    <w:lvl w:ilvl="2" w:tplc="123493E6" w:tentative="1">
      <w:start w:val="1"/>
      <w:numFmt w:val="bullet"/>
      <w:lvlText w:val=""/>
      <w:lvlJc w:val="left"/>
      <w:pPr>
        <w:tabs>
          <w:tab w:val="num" w:pos="2160"/>
        </w:tabs>
        <w:ind w:left="2160" w:hanging="360"/>
      </w:pPr>
      <w:rPr>
        <w:rFonts w:ascii="Symbol" w:hAnsi="Symbol" w:hint="default"/>
      </w:rPr>
    </w:lvl>
    <w:lvl w:ilvl="3" w:tplc="7A128346" w:tentative="1">
      <w:start w:val="1"/>
      <w:numFmt w:val="bullet"/>
      <w:lvlText w:val=""/>
      <w:lvlJc w:val="left"/>
      <w:pPr>
        <w:tabs>
          <w:tab w:val="num" w:pos="2880"/>
        </w:tabs>
        <w:ind w:left="2880" w:hanging="360"/>
      </w:pPr>
      <w:rPr>
        <w:rFonts w:ascii="Symbol" w:hAnsi="Symbol" w:hint="default"/>
      </w:rPr>
    </w:lvl>
    <w:lvl w:ilvl="4" w:tplc="80E66BE6" w:tentative="1">
      <w:start w:val="1"/>
      <w:numFmt w:val="bullet"/>
      <w:lvlText w:val=""/>
      <w:lvlJc w:val="left"/>
      <w:pPr>
        <w:tabs>
          <w:tab w:val="num" w:pos="3600"/>
        </w:tabs>
        <w:ind w:left="3600" w:hanging="360"/>
      </w:pPr>
      <w:rPr>
        <w:rFonts w:ascii="Symbol" w:hAnsi="Symbol" w:hint="default"/>
      </w:rPr>
    </w:lvl>
    <w:lvl w:ilvl="5" w:tplc="BD76EEA4" w:tentative="1">
      <w:start w:val="1"/>
      <w:numFmt w:val="bullet"/>
      <w:lvlText w:val=""/>
      <w:lvlJc w:val="left"/>
      <w:pPr>
        <w:tabs>
          <w:tab w:val="num" w:pos="4320"/>
        </w:tabs>
        <w:ind w:left="4320" w:hanging="360"/>
      </w:pPr>
      <w:rPr>
        <w:rFonts w:ascii="Symbol" w:hAnsi="Symbol" w:hint="default"/>
      </w:rPr>
    </w:lvl>
    <w:lvl w:ilvl="6" w:tplc="B450E5A4" w:tentative="1">
      <w:start w:val="1"/>
      <w:numFmt w:val="bullet"/>
      <w:lvlText w:val=""/>
      <w:lvlJc w:val="left"/>
      <w:pPr>
        <w:tabs>
          <w:tab w:val="num" w:pos="5040"/>
        </w:tabs>
        <w:ind w:left="5040" w:hanging="360"/>
      </w:pPr>
      <w:rPr>
        <w:rFonts w:ascii="Symbol" w:hAnsi="Symbol" w:hint="default"/>
      </w:rPr>
    </w:lvl>
    <w:lvl w:ilvl="7" w:tplc="74929ADE" w:tentative="1">
      <w:start w:val="1"/>
      <w:numFmt w:val="bullet"/>
      <w:lvlText w:val=""/>
      <w:lvlJc w:val="left"/>
      <w:pPr>
        <w:tabs>
          <w:tab w:val="num" w:pos="5760"/>
        </w:tabs>
        <w:ind w:left="5760" w:hanging="360"/>
      </w:pPr>
      <w:rPr>
        <w:rFonts w:ascii="Symbol" w:hAnsi="Symbol" w:hint="default"/>
      </w:rPr>
    </w:lvl>
    <w:lvl w:ilvl="8" w:tplc="C19893CE" w:tentative="1">
      <w:start w:val="1"/>
      <w:numFmt w:val="bullet"/>
      <w:lvlText w:val=""/>
      <w:lvlJc w:val="left"/>
      <w:pPr>
        <w:tabs>
          <w:tab w:val="num" w:pos="6480"/>
        </w:tabs>
        <w:ind w:left="6480" w:hanging="360"/>
      </w:pPr>
      <w:rPr>
        <w:rFonts w:ascii="Symbol" w:hAnsi="Symbol" w:hint="default"/>
      </w:rPr>
    </w:lvl>
  </w:abstractNum>
  <w:abstractNum w:abstractNumId="46">
    <w:nsid w:val="786466CA"/>
    <w:multiLevelType w:val="hybridMultilevel"/>
    <w:tmpl w:val="7F542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E78033E"/>
    <w:multiLevelType w:val="hybridMultilevel"/>
    <w:tmpl w:val="08D07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0"/>
  </w:num>
  <w:num w:numId="3">
    <w:abstractNumId w:val="34"/>
  </w:num>
  <w:num w:numId="4">
    <w:abstractNumId w:val="41"/>
  </w:num>
  <w:num w:numId="5">
    <w:abstractNumId w:val="19"/>
  </w:num>
  <w:num w:numId="6">
    <w:abstractNumId w:val="40"/>
  </w:num>
  <w:num w:numId="7">
    <w:abstractNumId w:val="4"/>
  </w:num>
  <w:num w:numId="8">
    <w:abstractNumId w:val="45"/>
  </w:num>
  <w:num w:numId="9">
    <w:abstractNumId w:val="33"/>
  </w:num>
  <w:num w:numId="10">
    <w:abstractNumId w:val="22"/>
  </w:num>
  <w:num w:numId="11">
    <w:abstractNumId w:val="29"/>
  </w:num>
  <w:num w:numId="12">
    <w:abstractNumId w:val="3"/>
  </w:num>
  <w:num w:numId="13">
    <w:abstractNumId w:val="2"/>
  </w:num>
  <w:num w:numId="14">
    <w:abstractNumId w:val="6"/>
  </w:num>
  <w:num w:numId="15">
    <w:abstractNumId w:val="25"/>
  </w:num>
  <w:num w:numId="16">
    <w:abstractNumId w:val="20"/>
  </w:num>
  <w:num w:numId="17">
    <w:abstractNumId w:val="8"/>
  </w:num>
  <w:num w:numId="18">
    <w:abstractNumId w:val="39"/>
  </w:num>
  <w:num w:numId="19">
    <w:abstractNumId w:val="35"/>
  </w:num>
  <w:num w:numId="20">
    <w:abstractNumId w:val="17"/>
  </w:num>
  <w:num w:numId="21">
    <w:abstractNumId w:val="16"/>
  </w:num>
  <w:num w:numId="22">
    <w:abstractNumId w:val="38"/>
  </w:num>
  <w:num w:numId="23">
    <w:abstractNumId w:val="9"/>
  </w:num>
  <w:num w:numId="24">
    <w:abstractNumId w:val="11"/>
  </w:num>
  <w:num w:numId="25">
    <w:abstractNumId w:val="0"/>
  </w:num>
  <w:num w:numId="26">
    <w:abstractNumId w:val="47"/>
  </w:num>
  <w:num w:numId="27">
    <w:abstractNumId w:val="27"/>
  </w:num>
  <w:num w:numId="28">
    <w:abstractNumId w:val="42"/>
  </w:num>
  <w:num w:numId="29">
    <w:abstractNumId w:val="43"/>
  </w:num>
  <w:num w:numId="30">
    <w:abstractNumId w:val="26"/>
  </w:num>
  <w:num w:numId="31">
    <w:abstractNumId w:val="30"/>
  </w:num>
  <w:num w:numId="32">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23"/>
  </w:num>
  <w:num w:numId="35">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5"/>
  </w:num>
  <w:num w:numId="38">
    <w:abstractNumId w:val="15"/>
  </w:num>
  <w:num w:numId="39">
    <w:abstractNumId w:val="10"/>
  </w:num>
  <w:num w:numId="40">
    <w:abstractNumId w:val="12"/>
  </w:num>
  <w:num w:numId="41">
    <w:abstractNumId w:val="21"/>
  </w:num>
  <w:num w:numId="42">
    <w:abstractNumId w:val="14"/>
  </w:num>
  <w:num w:numId="43">
    <w:abstractNumId w:val="37"/>
  </w:num>
  <w:num w:numId="44">
    <w:abstractNumId w:val="31"/>
  </w:num>
  <w:num w:numId="45">
    <w:abstractNumId w:val="24"/>
  </w:num>
  <w:num w:numId="46">
    <w:abstractNumId w:val="1"/>
  </w:num>
  <w:num w:numId="47">
    <w:abstractNumId w:val="32"/>
  </w:num>
  <w:num w:numId="48">
    <w:abstractNumId w:val="18"/>
  </w:num>
  <w:num w:numId="49">
    <w:abstractNumId w:val="46"/>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05"/>
    <w:rsid w:val="00001447"/>
    <w:rsid w:val="00003286"/>
    <w:rsid w:val="00004588"/>
    <w:rsid w:val="00004698"/>
    <w:rsid w:val="00004AC4"/>
    <w:rsid w:val="00005C37"/>
    <w:rsid w:val="00006A98"/>
    <w:rsid w:val="000101C9"/>
    <w:rsid w:val="0001089D"/>
    <w:rsid w:val="00010B57"/>
    <w:rsid w:val="00011E3D"/>
    <w:rsid w:val="00012D1B"/>
    <w:rsid w:val="00014542"/>
    <w:rsid w:val="00014720"/>
    <w:rsid w:val="00015286"/>
    <w:rsid w:val="0002046C"/>
    <w:rsid w:val="00020537"/>
    <w:rsid w:val="00022403"/>
    <w:rsid w:val="00027E04"/>
    <w:rsid w:val="00027FC3"/>
    <w:rsid w:val="00031E08"/>
    <w:rsid w:val="00032CEF"/>
    <w:rsid w:val="0003364F"/>
    <w:rsid w:val="00034432"/>
    <w:rsid w:val="00035626"/>
    <w:rsid w:val="00036666"/>
    <w:rsid w:val="00040AB1"/>
    <w:rsid w:val="000412ED"/>
    <w:rsid w:val="00042AF6"/>
    <w:rsid w:val="00042C53"/>
    <w:rsid w:val="00043E1F"/>
    <w:rsid w:val="0004519E"/>
    <w:rsid w:val="000456FF"/>
    <w:rsid w:val="00046184"/>
    <w:rsid w:val="00046605"/>
    <w:rsid w:val="000467C4"/>
    <w:rsid w:val="00050E02"/>
    <w:rsid w:val="00052EA3"/>
    <w:rsid w:val="00053742"/>
    <w:rsid w:val="00053CCD"/>
    <w:rsid w:val="00055117"/>
    <w:rsid w:val="00055B92"/>
    <w:rsid w:val="00060744"/>
    <w:rsid w:val="00061F9E"/>
    <w:rsid w:val="00062086"/>
    <w:rsid w:val="00063075"/>
    <w:rsid w:val="000638D5"/>
    <w:rsid w:val="00063AB7"/>
    <w:rsid w:val="0006680D"/>
    <w:rsid w:val="0007036F"/>
    <w:rsid w:val="00070AC0"/>
    <w:rsid w:val="0007189C"/>
    <w:rsid w:val="00071D6C"/>
    <w:rsid w:val="00073F3D"/>
    <w:rsid w:val="0007461A"/>
    <w:rsid w:val="00074D08"/>
    <w:rsid w:val="00075790"/>
    <w:rsid w:val="00075E3F"/>
    <w:rsid w:val="00081E54"/>
    <w:rsid w:val="000852AC"/>
    <w:rsid w:val="00085BF5"/>
    <w:rsid w:val="00090DDB"/>
    <w:rsid w:val="00091941"/>
    <w:rsid w:val="00091EB5"/>
    <w:rsid w:val="00094426"/>
    <w:rsid w:val="0009792A"/>
    <w:rsid w:val="000A05A5"/>
    <w:rsid w:val="000A1E02"/>
    <w:rsid w:val="000A3C5A"/>
    <w:rsid w:val="000A673A"/>
    <w:rsid w:val="000A6D7C"/>
    <w:rsid w:val="000B18EA"/>
    <w:rsid w:val="000B1B28"/>
    <w:rsid w:val="000B1FC4"/>
    <w:rsid w:val="000B20E7"/>
    <w:rsid w:val="000B4B3A"/>
    <w:rsid w:val="000C0248"/>
    <w:rsid w:val="000C3B5B"/>
    <w:rsid w:val="000C6771"/>
    <w:rsid w:val="000C70A0"/>
    <w:rsid w:val="000C798F"/>
    <w:rsid w:val="000C7A7E"/>
    <w:rsid w:val="000D10A2"/>
    <w:rsid w:val="000D35E9"/>
    <w:rsid w:val="000D5DB9"/>
    <w:rsid w:val="000E0218"/>
    <w:rsid w:val="000E1EF2"/>
    <w:rsid w:val="000E2012"/>
    <w:rsid w:val="000E30B2"/>
    <w:rsid w:val="000E3F5B"/>
    <w:rsid w:val="000E41EC"/>
    <w:rsid w:val="000E520B"/>
    <w:rsid w:val="000F0A8B"/>
    <w:rsid w:val="000F378B"/>
    <w:rsid w:val="000F5502"/>
    <w:rsid w:val="000F5B8E"/>
    <w:rsid w:val="000F671A"/>
    <w:rsid w:val="000F6E26"/>
    <w:rsid w:val="00103101"/>
    <w:rsid w:val="00104E9E"/>
    <w:rsid w:val="00105039"/>
    <w:rsid w:val="00105296"/>
    <w:rsid w:val="00105FB9"/>
    <w:rsid w:val="00106116"/>
    <w:rsid w:val="00107BEB"/>
    <w:rsid w:val="00107CC8"/>
    <w:rsid w:val="00111DE1"/>
    <w:rsid w:val="00112E30"/>
    <w:rsid w:val="00114ACD"/>
    <w:rsid w:val="00115906"/>
    <w:rsid w:val="00116D84"/>
    <w:rsid w:val="00120EF0"/>
    <w:rsid w:val="00124E80"/>
    <w:rsid w:val="001252FC"/>
    <w:rsid w:val="00125657"/>
    <w:rsid w:val="0012593C"/>
    <w:rsid w:val="0012640C"/>
    <w:rsid w:val="001270DC"/>
    <w:rsid w:val="00127D9D"/>
    <w:rsid w:val="00127E59"/>
    <w:rsid w:val="00131615"/>
    <w:rsid w:val="00133E04"/>
    <w:rsid w:val="00134532"/>
    <w:rsid w:val="00134D54"/>
    <w:rsid w:val="001363D4"/>
    <w:rsid w:val="00136482"/>
    <w:rsid w:val="00137276"/>
    <w:rsid w:val="00140D30"/>
    <w:rsid w:val="00142C60"/>
    <w:rsid w:val="00144716"/>
    <w:rsid w:val="00147825"/>
    <w:rsid w:val="001510DC"/>
    <w:rsid w:val="0015372F"/>
    <w:rsid w:val="00153F62"/>
    <w:rsid w:val="00156881"/>
    <w:rsid w:val="0015707E"/>
    <w:rsid w:val="001574DC"/>
    <w:rsid w:val="001604AE"/>
    <w:rsid w:val="00165CFA"/>
    <w:rsid w:val="00166482"/>
    <w:rsid w:val="001676EA"/>
    <w:rsid w:val="001728A6"/>
    <w:rsid w:val="00173716"/>
    <w:rsid w:val="00173CBF"/>
    <w:rsid w:val="00174727"/>
    <w:rsid w:val="0017772C"/>
    <w:rsid w:val="00180828"/>
    <w:rsid w:val="00181BB7"/>
    <w:rsid w:val="00182B72"/>
    <w:rsid w:val="0018335B"/>
    <w:rsid w:val="00183B56"/>
    <w:rsid w:val="001862AE"/>
    <w:rsid w:val="001870F9"/>
    <w:rsid w:val="00187D1A"/>
    <w:rsid w:val="00193CDF"/>
    <w:rsid w:val="00194889"/>
    <w:rsid w:val="001A19B4"/>
    <w:rsid w:val="001A30E0"/>
    <w:rsid w:val="001A3672"/>
    <w:rsid w:val="001B0362"/>
    <w:rsid w:val="001B0F60"/>
    <w:rsid w:val="001B159A"/>
    <w:rsid w:val="001B2301"/>
    <w:rsid w:val="001B2909"/>
    <w:rsid w:val="001B368A"/>
    <w:rsid w:val="001B3A60"/>
    <w:rsid w:val="001B3FF1"/>
    <w:rsid w:val="001B5A7D"/>
    <w:rsid w:val="001B683A"/>
    <w:rsid w:val="001B7873"/>
    <w:rsid w:val="001C1BCA"/>
    <w:rsid w:val="001C1C68"/>
    <w:rsid w:val="001C302F"/>
    <w:rsid w:val="001C394D"/>
    <w:rsid w:val="001C4013"/>
    <w:rsid w:val="001D0BAC"/>
    <w:rsid w:val="001D360D"/>
    <w:rsid w:val="001D7666"/>
    <w:rsid w:val="001E07D7"/>
    <w:rsid w:val="001E10C6"/>
    <w:rsid w:val="001E27EA"/>
    <w:rsid w:val="001E52F3"/>
    <w:rsid w:val="001E5C26"/>
    <w:rsid w:val="001E5F70"/>
    <w:rsid w:val="001F0451"/>
    <w:rsid w:val="001F1925"/>
    <w:rsid w:val="00201C01"/>
    <w:rsid w:val="0020209E"/>
    <w:rsid w:val="00203DDF"/>
    <w:rsid w:val="002042CF"/>
    <w:rsid w:val="00204F79"/>
    <w:rsid w:val="00206556"/>
    <w:rsid w:val="00206E57"/>
    <w:rsid w:val="002073D6"/>
    <w:rsid w:val="0021079F"/>
    <w:rsid w:val="002123B3"/>
    <w:rsid w:val="0021471B"/>
    <w:rsid w:val="00214C22"/>
    <w:rsid w:val="00215374"/>
    <w:rsid w:val="00220A89"/>
    <w:rsid w:val="00221444"/>
    <w:rsid w:val="00222C28"/>
    <w:rsid w:val="00222EC4"/>
    <w:rsid w:val="002255C3"/>
    <w:rsid w:val="00225C4D"/>
    <w:rsid w:val="002266F9"/>
    <w:rsid w:val="002300B1"/>
    <w:rsid w:val="0023088C"/>
    <w:rsid w:val="002319C0"/>
    <w:rsid w:val="00231E4F"/>
    <w:rsid w:val="00232699"/>
    <w:rsid w:val="00232D80"/>
    <w:rsid w:val="00234923"/>
    <w:rsid w:val="0023592F"/>
    <w:rsid w:val="00237DCD"/>
    <w:rsid w:val="00242775"/>
    <w:rsid w:val="00243177"/>
    <w:rsid w:val="002444EE"/>
    <w:rsid w:val="00244D7A"/>
    <w:rsid w:val="0024624D"/>
    <w:rsid w:val="00246EA0"/>
    <w:rsid w:val="00247E30"/>
    <w:rsid w:val="002514DE"/>
    <w:rsid w:val="00253ABA"/>
    <w:rsid w:val="002543BC"/>
    <w:rsid w:val="00254799"/>
    <w:rsid w:val="00255531"/>
    <w:rsid w:val="00255F26"/>
    <w:rsid w:val="00256815"/>
    <w:rsid w:val="00257C4F"/>
    <w:rsid w:val="00262C93"/>
    <w:rsid w:val="002648E9"/>
    <w:rsid w:val="00267774"/>
    <w:rsid w:val="0027544A"/>
    <w:rsid w:val="0027571B"/>
    <w:rsid w:val="00275A91"/>
    <w:rsid w:val="00276450"/>
    <w:rsid w:val="00276887"/>
    <w:rsid w:val="002769DC"/>
    <w:rsid w:val="00277708"/>
    <w:rsid w:val="00280393"/>
    <w:rsid w:val="00283503"/>
    <w:rsid w:val="00283ED1"/>
    <w:rsid w:val="00285C35"/>
    <w:rsid w:val="00285D52"/>
    <w:rsid w:val="00287FF9"/>
    <w:rsid w:val="00291F6E"/>
    <w:rsid w:val="00292DFC"/>
    <w:rsid w:val="00294758"/>
    <w:rsid w:val="00295C0D"/>
    <w:rsid w:val="00296C5B"/>
    <w:rsid w:val="00296F3D"/>
    <w:rsid w:val="00297038"/>
    <w:rsid w:val="00297B6A"/>
    <w:rsid w:val="002A1188"/>
    <w:rsid w:val="002A3BBF"/>
    <w:rsid w:val="002A5289"/>
    <w:rsid w:val="002A5834"/>
    <w:rsid w:val="002A6360"/>
    <w:rsid w:val="002A7146"/>
    <w:rsid w:val="002B02B2"/>
    <w:rsid w:val="002B1B73"/>
    <w:rsid w:val="002B1BA0"/>
    <w:rsid w:val="002B2759"/>
    <w:rsid w:val="002B2AAD"/>
    <w:rsid w:val="002B3B8B"/>
    <w:rsid w:val="002B59E3"/>
    <w:rsid w:val="002C0D2E"/>
    <w:rsid w:val="002C3D1C"/>
    <w:rsid w:val="002C495D"/>
    <w:rsid w:val="002C510F"/>
    <w:rsid w:val="002D2C48"/>
    <w:rsid w:val="002D2FA6"/>
    <w:rsid w:val="002D4661"/>
    <w:rsid w:val="002D5447"/>
    <w:rsid w:val="002E0107"/>
    <w:rsid w:val="002E4A62"/>
    <w:rsid w:val="002E619C"/>
    <w:rsid w:val="002E635E"/>
    <w:rsid w:val="002E6921"/>
    <w:rsid w:val="002E69D1"/>
    <w:rsid w:val="002E6B7E"/>
    <w:rsid w:val="002E6D03"/>
    <w:rsid w:val="002F0323"/>
    <w:rsid w:val="002F040C"/>
    <w:rsid w:val="002F18B8"/>
    <w:rsid w:val="002F4284"/>
    <w:rsid w:val="002F51FA"/>
    <w:rsid w:val="002F58BB"/>
    <w:rsid w:val="002F5BCF"/>
    <w:rsid w:val="00300D51"/>
    <w:rsid w:val="00301BB8"/>
    <w:rsid w:val="003033FA"/>
    <w:rsid w:val="003038A9"/>
    <w:rsid w:val="003045D7"/>
    <w:rsid w:val="003055F0"/>
    <w:rsid w:val="00307AAC"/>
    <w:rsid w:val="00307D8A"/>
    <w:rsid w:val="0031000A"/>
    <w:rsid w:val="00310401"/>
    <w:rsid w:val="00312FA5"/>
    <w:rsid w:val="00313469"/>
    <w:rsid w:val="00314165"/>
    <w:rsid w:val="003141CE"/>
    <w:rsid w:val="003149FB"/>
    <w:rsid w:val="00317175"/>
    <w:rsid w:val="0031783E"/>
    <w:rsid w:val="003203ED"/>
    <w:rsid w:val="00326048"/>
    <w:rsid w:val="003270A3"/>
    <w:rsid w:val="00327C77"/>
    <w:rsid w:val="003318CB"/>
    <w:rsid w:val="00332421"/>
    <w:rsid w:val="00332BA5"/>
    <w:rsid w:val="00333784"/>
    <w:rsid w:val="00333BC3"/>
    <w:rsid w:val="00334A11"/>
    <w:rsid w:val="00335AD2"/>
    <w:rsid w:val="003360BB"/>
    <w:rsid w:val="00336D3B"/>
    <w:rsid w:val="003376D3"/>
    <w:rsid w:val="00340BB2"/>
    <w:rsid w:val="00344465"/>
    <w:rsid w:val="0034735C"/>
    <w:rsid w:val="003473F6"/>
    <w:rsid w:val="00347468"/>
    <w:rsid w:val="00352FAD"/>
    <w:rsid w:val="003550C9"/>
    <w:rsid w:val="003611E4"/>
    <w:rsid w:val="0036137B"/>
    <w:rsid w:val="00364806"/>
    <w:rsid w:val="00364C98"/>
    <w:rsid w:val="003711F6"/>
    <w:rsid w:val="003715E6"/>
    <w:rsid w:val="0037473A"/>
    <w:rsid w:val="00376DD4"/>
    <w:rsid w:val="0038102E"/>
    <w:rsid w:val="003818C0"/>
    <w:rsid w:val="00382070"/>
    <w:rsid w:val="00384787"/>
    <w:rsid w:val="00386073"/>
    <w:rsid w:val="003870F6"/>
    <w:rsid w:val="003874A9"/>
    <w:rsid w:val="003879A3"/>
    <w:rsid w:val="00387BCF"/>
    <w:rsid w:val="00390440"/>
    <w:rsid w:val="0039389D"/>
    <w:rsid w:val="00396359"/>
    <w:rsid w:val="00396C96"/>
    <w:rsid w:val="003A7D76"/>
    <w:rsid w:val="003B028A"/>
    <w:rsid w:val="003B049B"/>
    <w:rsid w:val="003B0770"/>
    <w:rsid w:val="003B23F3"/>
    <w:rsid w:val="003B245E"/>
    <w:rsid w:val="003B7B00"/>
    <w:rsid w:val="003C0DBB"/>
    <w:rsid w:val="003C341F"/>
    <w:rsid w:val="003C3802"/>
    <w:rsid w:val="003C3EF0"/>
    <w:rsid w:val="003C5998"/>
    <w:rsid w:val="003C5CEC"/>
    <w:rsid w:val="003C60B6"/>
    <w:rsid w:val="003D07C6"/>
    <w:rsid w:val="003D0979"/>
    <w:rsid w:val="003D1864"/>
    <w:rsid w:val="003D3751"/>
    <w:rsid w:val="003D38A5"/>
    <w:rsid w:val="003D4BF9"/>
    <w:rsid w:val="003D5560"/>
    <w:rsid w:val="003D56AB"/>
    <w:rsid w:val="003E1744"/>
    <w:rsid w:val="003E253B"/>
    <w:rsid w:val="003E5C78"/>
    <w:rsid w:val="003E69C3"/>
    <w:rsid w:val="003F0157"/>
    <w:rsid w:val="003F2D81"/>
    <w:rsid w:val="003F306C"/>
    <w:rsid w:val="003F3362"/>
    <w:rsid w:val="003F4069"/>
    <w:rsid w:val="003F6927"/>
    <w:rsid w:val="003F7DA3"/>
    <w:rsid w:val="00400992"/>
    <w:rsid w:val="00401E2A"/>
    <w:rsid w:val="00403330"/>
    <w:rsid w:val="004036D5"/>
    <w:rsid w:val="00403854"/>
    <w:rsid w:val="0040494F"/>
    <w:rsid w:val="0041086D"/>
    <w:rsid w:val="00412BB1"/>
    <w:rsid w:val="004162FB"/>
    <w:rsid w:val="00416AAC"/>
    <w:rsid w:val="00416DD6"/>
    <w:rsid w:val="00421845"/>
    <w:rsid w:val="00421B30"/>
    <w:rsid w:val="00422E21"/>
    <w:rsid w:val="00424052"/>
    <w:rsid w:val="00424D52"/>
    <w:rsid w:val="00424E98"/>
    <w:rsid w:val="0042541B"/>
    <w:rsid w:val="00426C39"/>
    <w:rsid w:val="004271C2"/>
    <w:rsid w:val="00430015"/>
    <w:rsid w:val="00431F7D"/>
    <w:rsid w:val="00432A7F"/>
    <w:rsid w:val="0043630B"/>
    <w:rsid w:val="00436EEE"/>
    <w:rsid w:val="004423F6"/>
    <w:rsid w:val="00444CF3"/>
    <w:rsid w:val="00446709"/>
    <w:rsid w:val="0045015D"/>
    <w:rsid w:val="004502C1"/>
    <w:rsid w:val="00450449"/>
    <w:rsid w:val="00450EC2"/>
    <w:rsid w:val="0045224D"/>
    <w:rsid w:val="00452920"/>
    <w:rsid w:val="0045321C"/>
    <w:rsid w:val="00455741"/>
    <w:rsid w:val="00455B06"/>
    <w:rsid w:val="00455F61"/>
    <w:rsid w:val="0045601E"/>
    <w:rsid w:val="0045616C"/>
    <w:rsid w:val="0046172E"/>
    <w:rsid w:val="00464244"/>
    <w:rsid w:val="00464410"/>
    <w:rsid w:val="00466744"/>
    <w:rsid w:val="0046688B"/>
    <w:rsid w:val="004703F7"/>
    <w:rsid w:val="00470DD1"/>
    <w:rsid w:val="0047100B"/>
    <w:rsid w:val="00471AB7"/>
    <w:rsid w:val="0047252A"/>
    <w:rsid w:val="0047761E"/>
    <w:rsid w:val="004778D4"/>
    <w:rsid w:val="00477A02"/>
    <w:rsid w:val="004805F9"/>
    <w:rsid w:val="0048064C"/>
    <w:rsid w:val="00481253"/>
    <w:rsid w:val="004814C2"/>
    <w:rsid w:val="00482566"/>
    <w:rsid w:val="00485629"/>
    <w:rsid w:val="0049049F"/>
    <w:rsid w:val="00493814"/>
    <w:rsid w:val="00493BF4"/>
    <w:rsid w:val="00493E6E"/>
    <w:rsid w:val="00496555"/>
    <w:rsid w:val="004969F3"/>
    <w:rsid w:val="00496FF9"/>
    <w:rsid w:val="004A3738"/>
    <w:rsid w:val="004A4586"/>
    <w:rsid w:val="004A6FD9"/>
    <w:rsid w:val="004A700D"/>
    <w:rsid w:val="004A76F6"/>
    <w:rsid w:val="004A7A41"/>
    <w:rsid w:val="004B11F4"/>
    <w:rsid w:val="004B17CA"/>
    <w:rsid w:val="004B5825"/>
    <w:rsid w:val="004B5950"/>
    <w:rsid w:val="004B6618"/>
    <w:rsid w:val="004C13A6"/>
    <w:rsid w:val="004C1460"/>
    <w:rsid w:val="004C3A62"/>
    <w:rsid w:val="004C4B83"/>
    <w:rsid w:val="004C4D72"/>
    <w:rsid w:val="004C4F3E"/>
    <w:rsid w:val="004C5536"/>
    <w:rsid w:val="004C68A3"/>
    <w:rsid w:val="004D1FED"/>
    <w:rsid w:val="004D62D7"/>
    <w:rsid w:val="004D6646"/>
    <w:rsid w:val="004D6B97"/>
    <w:rsid w:val="004D73CF"/>
    <w:rsid w:val="004E07E1"/>
    <w:rsid w:val="004E19C3"/>
    <w:rsid w:val="004E37FD"/>
    <w:rsid w:val="004E3CC8"/>
    <w:rsid w:val="004E3E90"/>
    <w:rsid w:val="004E4720"/>
    <w:rsid w:val="004E4919"/>
    <w:rsid w:val="004E7072"/>
    <w:rsid w:val="004F52F7"/>
    <w:rsid w:val="004F69F2"/>
    <w:rsid w:val="004F6BED"/>
    <w:rsid w:val="005039B3"/>
    <w:rsid w:val="00504158"/>
    <w:rsid w:val="005065D7"/>
    <w:rsid w:val="00506728"/>
    <w:rsid w:val="00506DD5"/>
    <w:rsid w:val="0050783D"/>
    <w:rsid w:val="00511572"/>
    <w:rsid w:val="005129DB"/>
    <w:rsid w:val="00512C02"/>
    <w:rsid w:val="00513F4C"/>
    <w:rsid w:val="00515764"/>
    <w:rsid w:val="00517625"/>
    <w:rsid w:val="0051762A"/>
    <w:rsid w:val="00520155"/>
    <w:rsid w:val="005244DE"/>
    <w:rsid w:val="00527BC6"/>
    <w:rsid w:val="00532724"/>
    <w:rsid w:val="0053301B"/>
    <w:rsid w:val="0053456E"/>
    <w:rsid w:val="00537386"/>
    <w:rsid w:val="005431CC"/>
    <w:rsid w:val="0054356F"/>
    <w:rsid w:val="00543EC2"/>
    <w:rsid w:val="005449A4"/>
    <w:rsid w:val="0054518F"/>
    <w:rsid w:val="0054600F"/>
    <w:rsid w:val="00547672"/>
    <w:rsid w:val="005523AD"/>
    <w:rsid w:val="00554509"/>
    <w:rsid w:val="0055559A"/>
    <w:rsid w:val="00555A12"/>
    <w:rsid w:val="005603E6"/>
    <w:rsid w:val="005667A3"/>
    <w:rsid w:val="00567E05"/>
    <w:rsid w:val="005720C7"/>
    <w:rsid w:val="005720CB"/>
    <w:rsid w:val="005739E6"/>
    <w:rsid w:val="00575263"/>
    <w:rsid w:val="00576FFE"/>
    <w:rsid w:val="005774F5"/>
    <w:rsid w:val="00577868"/>
    <w:rsid w:val="00577F77"/>
    <w:rsid w:val="00580903"/>
    <w:rsid w:val="005810BE"/>
    <w:rsid w:val="005833EA"/>
    <w:rsid w:val="0058411E"/>
    <w:rsid w:val="0058565E"/>
    <w:rsid w:val="00593298"/>
    <w:rsid w:val="0059391A"/>
    <w:rsid w:val="00593CE9"/>
    <w:rsid w:val="00593EF6"/>
    <w:rsid w:val="00595827"/>
    <w:rsid w:val="00595D8C"/>
    <w:rsid w:val="005A1AA9"/>
    <w:rsid w:val="005A1C24"/>
    <w:rsid w:val="005A4391"/>
    <w:rsid w:val="005A5294"/>
    <w:rsid w:val="005A5571"/>
    <w:rsid w:val="005A5DBD"/>
    <w:rsid w:val="005B0522"/>
    <w:rsid w:val="005B1C14"/>
    <w:rsid w:val="005B7474"/>
    <w:rsid w:val="005C1C3F"/>
    <w:rsid w:val="005C1F41"/>
    <w:rsid w:val="005C288E"/>
    <w:rsid w:val="005C3938"/>
    <w:rsid w:val="005C73F5"/>
    <w:rsid w:val="005C7AF0"/>
    <w:rsid w:val="005D09CD"/>
    <w:rsid w:val="005D1608"/>
    <w:rsid w:val="005D211E"/>
    <w:rsid w:val="005D2727"/>
    <w:rsid w:val="005D4D68"/>
    <w:rsid w:val="005D4EBD"/>
    <w:rsid w:val="005D5FAA"/>
    <w:rsid w:val="005D72D7"/>
    <w:rsid w:val="005E1250"/>
    <w:rsid w:val="005E1E2C"/>
    <w:rsid w:val="005E5006"/>
    <w:rsid w:val="005E629A"/>
    <w:rsid w:val="005F0D3D"/>
    <w:rsid w:val="005F360C"/>
    <w:rsid w:val="005F3B2B"/>
    <w:rsid w:val="005F55F6"/>
    <w:rsid w:val="005F72FB"/>
    <w:rsid w:val="006025C8"/>
    <w:rsid w:val="00602E87"/>
    <w:rsid w:val="0060762A"/>
    <w:rsid w:val="0061073E"/>
    <w:rsid w:val="006107D6"/>
    <w:rsid w:val="0061196F"/>
    <w:rsid w:val="00611D61"/>
    <w:rsid w:val="00613322"/>
    <w:rsid w:val="00613E17"/>
    <w:rsid w:val="00614133"/>
    <w:rsid w:val="00615D1E"/>
    <w:rsid w:val="00615D9A"/>
    <w:rsid w:val="00621705"/>
    <w:rsid w:val="00622A82"/>
    <w:rsid w:val="00625C95"/>
    <w:rsid w:val="00625D10"/>
    <w:rsid w:val="00626BC1"/>
    <w:rsid w:val="006271C4"/>
    <w:rsid w:val="00627D6E"/>
    <w:rsid w:val="00631521"/>
    <w:rsid w:val="00634188"/>
    <w:rsid w:val="00634B56"/>
    <w:rsid w:val="00635F72"/>
    <w:rsid w:val="006402B7"/>
    <w:rsid w:val="006403A6"/>
    <w:rsid w:val="00640F3E"/>
    <w:rsid w:val="006411A6"/>
    <w:rsid w:val="00641A99"/>
    <w:rsid w:val="00641F3E"/>
    <w:rsid w:val="00642859"/>
    <w:rsid w:val="00643C1D"/>
    <w:rsid w:val="006452A1"/>
    <w:rsid w:val="00651A91"/>
    <w:rsid w:val="006523B0"/>
    <w:rsid w:val="00661C37"/>
    <w:rsid w:val="00661DC0"/>
    <w:rsid w:val="006624BD"/>
    <w:rsid w:val="00662A2F"/>
    <w:rsid w:val="00664954"/>
    <w:rsid w:val="006649C5"/>
    <w:rsid w:val="00666125"/>
    <w:rsid w:val="00666945"/>
    <w:rsid w:val="00672437"/>
    <w:rsid w:val="00672C6B"/>
    <w:rsid w:val="00677371"/>
    <w:rsid w:val="00677730"/>
    <w:rsid w:val="00677981"/>
    <w:rsid w:val="006821FB"/>
    <w:rsid w:val="006856B8"/>
    <w:rsid w:val="00687D3F"/>
    <w:rsid w:val="0069580F"/>
    <w:rsid w:val="00695E2E"/>
    <w:rsid w:val="0069679F"/>
    <w:rsid w:val="00697C19"/>
    <w:rsid w:val="006A16AC"/>
    <w:rsid w:val="006A3D95"/>
    <w:rsid w:val="006A64E0"/>
    <w:rsid w:val="006A7AA6"/>
    <w:rsid w:val="006A7B32"/>
    <w:rsid w:val="006B1078"/>
    <w:rsid w:val="006B1E67"/>
    <w:rsid w:val="006B338C"/>
    <w:rsid w:val="006B5019"/>
    <w:rsid w:val="006C0F85"/>
    <w:rsid w:val="006C3DA2"/>
    <w:rsid w:val="006C4C69"/>
    <w:rsid w:val="006C5287"/>
    <w:rsid w:val="006D02D5"/>
    <w:rsid w:val="006D256C"/>
    <w:rsid w:val="006D32BD"/>
    <w:rsid w:val="006D3765"/>
    <w:rsid w:val="006D5AF1"/>
    <w:rsid w:val="006D60BD"/>
    <w:rsid w:val="006D6335"/>
    <w:rsid w:val="006E0405"/>
    <w:rsid w:val="006E2172"/>
    <w:rsid w:val="006E4BD7"/>
    <w:rsid w:val="006E5BE8"/>
    <w:rsid w:val="006E7D94"/>
    <w:rsid w:val="006F11EA"/>
    <w:rsid w:val="006F2001"/>
    <w:rsid w:val="006F526D"/>
    <w:rsid w:val="006F55D7"/>
    <w:rsid w:val="006F632F"/>
    <w:rsid w:val="00700086"/>
    <w:rsid w:val="00700BD7"/>
    <w:rsid w:val="00700F2A"/>
    <w:rsid w:val="00701256"/>
    <w:rsid w:val="00701AE5"/>
    <w:rsid w:val="0070226B"/>
    <w:rsid w:val="00702CFF"/>
    <w:rsid w:val="00702D55"/>
    <w:rsid w:val="00702E51"/>
    <w:rsid w:val="00702F93"/>
    <w:rsid w:val="0070339D"/>
    <w:rsid w:val="007046E3"/>
    <w:rsid w:val="00704C48"/>
    <w:rsid w:val="00705D46"/>
    <w:rsid w:val="007129D5"/>
    <w:rsid w:val="007131B2"/>
    <w:rsid w:val="00713839"/>
    <w:rsid w:val="00714B7C"/>
    <w:rsid w:val="00714C51"/>
    <w:rsid w:val="00716B46"/>
    <w:rsid w:val="00717040"/>
    <w:rsid w:val="007173CC"/>
    <w:rsid w:val="007205CB"/>
    <w:rsid w:val="00721BAC"/>
    <w:rsid w:val="00722BEB"/>
    <w:rsid w:val="00723E7D"/>
    <w:rsid w:val="00724870"/>
    <w:rsid w:val="007254EB"/>
    <w:rsid w:val="007263BF"/>
    <w:rsid w:val="00730C90"/>
    <w:rsid w:val="00732D52"/>
    <w:rsid w:val="00733D96"/>
    <w:rsid w:val="007349C8"/>
    <w:rsid w:val="00735F6C"/>
    <w:rsid w:val="00736D79"/>
    <w:rsid w:val="007373FC"/>
    <w:rsid w:val="00740D8E"/>
    <w:rsid w:val="00747220"/>
    <w:rsid w:val="00751091"/>
    <w:rsid w:val="00752EE2"/>
    <w:rsid w:val="00753E9A"/>
    <w:rsid w:val="00755B2F"/>
    <w:rsid w:val="00757F5E"/>
    <w:rsid w:val="00762EC8"/>
    <w:rsid w:val="007630FC"/>
    <w:rsid w:val="00763AB4"/>
    <w:rsid w:val="00767B24"/>
    <w:rsid w:val="00772D68"/>
    <w:rsid w:val="00774093"/>
    <w:rsid w:val="00774415"/>
    <w:rsid w:val="00774471"/>
    <w:rsid w:val="00776FE8"/>
    <w:rsid w:val="00782169"/>
    <w:rsid w:val="00782D75"/>
    <w:rsid w:val="00783384"/>
    <w:rsid w:val="00784BC6"/>
    <w:rsid w:val="007851E4"/>
    <w:rsid w:val="00785B72"/>
    <w:rsid w:val="00786FD7"/>
    <w:rsid w:val="0078795F"/>
    <w:rsid w:val="007908AE"/>
    <w:rsid w:val="00791E43"/>
    <w:rsid w:val="00794C39"/>
    <w:rsid w:val="00796AD2"/>
    <w:rsid w:val="00797089"/>
    <w:rsid w:val="007A1856"/>
    <w:rsid w:val="007A2AF5"/>
    <w:rsid w:val="007A4E27"/>
    <w:rsid w:val="007A4FFF"/>
    <w:rsid w:val="007A6575"/>
    <w:rsid w:val="007A6912"/>
    <w:rsid w:val="007A7CF6"/>
    <w:rsid w:val="007B13E6"/>
    <w:rsid w:val="007B2546"/>
    <w:rsid w:val="007B304B"/>
    <w:rsid w:val="007B5B1D"/>
    <w:rsid w:val="007B65D1"/>
    <w:rsid w:val="007B6882"/>
    <w:rsid w:val="007B6B97"/>
    <w:rsid w:val="007B70D6"/>
    <w:rsid w:val="007C086A"/>
    <w:rsid w:val="007C47A7"/>
    <w:rsid w:val="007C4DDA"/>
    <w:rsid w:val="007C51FF"/>
    <w:rsid w:val="007C580F"/>
    <w:rsid w:val="007C5DE0"/>
    <w:rsid w:val="007C7DC7"/>
    <w:rsid w:val="007D0642"/>
    <w:rsid w:val="007D0D4C"/>
    <w:rsid w:val="007D0D59"/>
    <w:rsid w:val="007D6AB2"/>
    <w:rsid w:val="007E1566"/>
    <w:rsid w:val="007E1742"/>
    <w:rsid w:val="007E18C3"/>
    <w:rsid w:val="007E4D1C"/>
    <w:rsid w:val="007E6419"/>
    <w:rsid w:val="007E6706"/>
    <w:rsid w:val="007F11EB"/>
    <w:rsid w:val="007F1912"/>
    <w:rsid w:val="007F5533"/>
    <w:rsid w:val="007F582C"/>
    <w:rsid w:val="007F6A82"/>
    <w:rsid w:val="008007A9"/>
    <w:rsid w:val="00802180"/>
    <w:rsid w:val="00802738"/>
    <w:rsid w:val="00802FE8"/>
    <w:rsid w:val="008060B3"/>
    <w:rsid w:val="00806914"/>
    <w:rsid w:val="00810CD7"/>
    <w:rsid w:val="008116FF"/>
    <w:rsid w:val="00811AB6"/>
    <w:rsid w:val="00811BC1"/>
    <w:rsid w:val="00812C3A"/>
    <w:rsid w:val="00814069"/>
    <w:rsid w:val="0081454F"/>
    <w:rsid w:val="0081713D"/>
    <w:rsid w:val="00817C75"/>
    <w:rsid w:val="00822718"/>
    <w:rsid w:val="00823F2D"/>
    <w:rsid w:val="008257C1"/>
    <w:rsid w:val="00825E8C"/>
    <w:rsid w:val="00832670"/>
    <w:rsid w:val="00832E1D"/>
    <w:rsid w:val="00836565"/>
    <w:rsid w:val="0084342B"/>
    <w:rsid w:val="00843454"/>
    <w:rsid w:val="00845D48"/>
    <w:rsid w:val="00845F7E"/>
    <w:rsid w:val="00845FCE"/>
    <w:rsid w:val="0084739E"/>
    <w:rsid w:val="00847FE2"/>
    <w:rsid w:val="00853BDB"/>
    <w:rsid w:val="00857AF3"/>
    <w:rsid w:val="00860EEE"/>
    <w:rsid w:val="00866D67"/>
    <w:rsid w:val="00867EFA"/>
    <w:rsid w:val="00870BBA"/>
    <w:rsid w:val="00870C4B"/>
    <w:rsid w:val="00873383"/>
    <w:rsid w:val="008743DC"/>
    <w:rsid w:val="00875822"/>
    <w:rsid w:val="00875ADE"/>
    <w:rsid w:val="00877659"/>
    <w:rsid w:val="00877BDC"/>
    <w:rsid w:val="00877E17"/>
    <w:rsid w:val="00880E80"/>
    <w:rsid w:val="00881071"/>
    <w:rsid w:val="00882E71"/>
    <w:rsid w:val="00887956"/>
    <w:rsid w:val="00887E42"/>
    <w:rsid w:val="0089052F"/>
    <w:rsid w:val="00891B3B"/>
    <w:rsid w:val="0089281B"/>
    <w:rsid w:val="00893D32"/>
    <w:rsid w:val="00894C9F"/>
    <w:rsid w:val="008A0A33"/>
    <w:rsid w:val="008A0E3D"/>
    <w:rsid w:val="008A2E9F"/>
    <w:rsid w:val="008A4204"/>
    <w:rsid w:val="008A72B4"/>
    <w:rsid w:val="008A778C"/>
    <w:rsid w:val="008B047A"/>
    <w:rsid w:val="008B395A"/>
    <w:rsid w:val="008B5B0B"/>
    <w:rsid w:val="008B6BB6"/>
    <w:rsid w:val="008B6C95"/>
    <w:rsid w:val="008C2325"/>
    <w:rsid w:val="008C70B9"/>
    <w:rsid w:val="008C7B01"/>
    <w:rsid w:val="008D0566"/>
    <w:rsid w:val="008D1A16"/>
    <w:rsid w:val="008D1E14"/>
    <w:rsid w:val="008D2732"/>
    <w:rsid w:val="008D2D2A"/>
    <w:rsid w:val="008D3A91"/>
    <w:rsid w:val="008D7E42"/>
    <w:rsid w:val="008E087B"/>
    <w:rsid w:val="008E0AF3"/>
    <w:rsid w:val="008E1ED7"/>
    <w:rsid w:val="008E2741"/>
    <w:rsid w:val="008E2A79"/>
    <w:rsid w:val="008E41EB"/>
    <w:rsid w:val="008E474D"/>
    <w:rsid w:val="008E56FF"/>
    <w:rsid w:val="008E7660"/>
    <w:rsid w:val="008E7B07"/>
    <w:rsid w:val="008F1827"/>
    <w:rsid w:val="008F1EC3"/>
    <w:rsid w:val="008F74B1"/>
    <w:rsid w:val="00900C1D"/>
    <w:rsid w:val="009017A2"/>
    <w:rsid w:val="00904270"/>
    <w:rsid w:val="0090468F"/>
    <w:rsid w:val="0090571E"/>
    <w:rsid w:val="00906EAC"/>
    <w:rsid w:val="00910133"/>
    <w:rsid w:val="0091026E"/>
    <w:rsid w:val="00910502"/>
    <w:rsid w:val="0091150C"/>
    <w:rsid w:val="00912050"/>
    <w:rsid w:val="00912C69"/>
    <w:rsid w:val="009131D7"/>
    <w:rsid w:val="00914AA6"/>
    <w:rsid w:val="009153DA"/>
    <w:rsid w:val="0091617F"/>
    <w:rsid w:val="009162AE"/>
    <w:rsid w:val="00916374"/>
    <w:rsid w:val="009166FD"/>
    <w:rsid w:val="00917231"/>
    <w:rsid w:val="009179C5"/>
    <w:rsid w:val="009228AD"/>
    <w:rsid w:val="009333DC"/>
    <w:rsid w:val="00934841"/>
    <w:rsid w:val="009348EB"/>
    <w:rsid w:val="0093698C"/>
    <w:rsid w:val="00942CAA"/>
    <w:rsid w:val="00946465"/>
    <w:rsid w:val="009477BF"/>
    <w:rsid w:val="009558EE"/>
    <w:rsid w:val="00955BF8"/>
    <w:rsid w:val="00961A84"/>
    <w:rsid w:val="009621AF"/>
    <w:rsid w:val="00962526"/>
    <w:rsid w:val="00962D6A"/>
    <w:rsid w:val="00962F19"/>
    <w:rsid w:val="00963F99"/>
    <w:rsid w:val="00970101"/>
    <w:rsid w:val="009761EE"/>
    <w:rsid w:val="00976F53"/>
    <w:rsid w:val="00977967"/>
    <w:rsid w:val="00981A37"/>
    <w:rsid w:val="00981E66"/>
    <w:rsid w:val="009824E9"/>
    <w:rsid w:val="0098286E"/>
    <w:rsid w:val="009843FD"/>
    <w:rsid w:val="009847A5"/>
    <w:rsid w:val="00985482"/>
    <w:rsid w:val="009909FA"/>
    <w:rsid w:val="00995598"/>
    <w:rsid w:val="00997259"/>
    <w:rsid w:val="009A03E9"/>
    <w:rsid w:val="009A1E5D"/>
    <w:rsid w:val="009A2426"/>
    <w:rsid w:val="009A267B"/>
    <w:rsid w:val="009A2C2D"/>
    <w:rsid w:val="009A52D3"/>
    <w:rsid w:val="009A54CB"/>
    <w:rsid w:val="009B0AA5"/>
    <w:rsid w:val="009B41E0"/>
    <w:rsid w:val="009B43A5"/>
    <w:rsid w:val="009B5B97"/>
    <w:rsid w:val="009B5DB8"/>
    <w:rsid w:val="009B7433"/>
    <w:rsid w:val="009B7CCD"/>
    <w:rsid w:val="009C5055"/>
    <w:rsid w:val="009C52FD"/>
    <w:rsid w:val="009D189B"/>
    <w:rsid w:val="009D1FF7"/>
    <w:rsid w:val="009D23BC"/>
    <w:rsid w:val="009D273F"/>
    <w:rsid w:val="009D7C93"/>
    <w:rsid w:val="009E0A50"/>
    <w:rsid w:val="009E1A4C"/>
    <w:rsid w:val="009E1BBF"/>
    <w:rsid w:val="009E2150"/>
    <w:rsid w:val="009E290C"/>
    <w:rsid w:val="009E2B95"/>
    <w:rsid w:val="009E3908"/>
    <w:rsid w:val="009E3DCA"/>
    <w:rsid w:val="009E46BA"/>
    <w:rsid w:val="009E4CCC"/>
    <w:rsid w:val="009E5B04"/>
    <w:rsid w:val="009F2D8C"/>
    <w:rsid w:val="009F3747"/>
    <w:rsid w:val="009F4401"/>
    <w:rsid w:val="009F4524"/>
    <w:rsid w:val="009F59E1"/>
    <w:rsid w:val="009F5A56"/>
    <w:rsid w:val="009F74F4"/>
    <w:rsid w:val="00A0093B"/>
    <w:rsid w:val="00A01F0D"/>
    <w:rsid w:val="00A0228F"/>
    <w:rsid w:val="00A026DE"/>
    <w:rsid w:val="00A0301E"/>
    <w:rsid w:val="00A0368F"/>
    <w:rsid w:val="00A038A3"/>
    <w:rsid w:val="00A03D5D"/>
    <w:rsid w:val="00A10796"/>
    <w:rsid w:val="00A10DFC"/>
    <w:rsid w:val="00A14F7B"/>
    <w:rsid w:val="00A20174"/>
    <w:rsid w:val="00A206C8"/>
    <w:rsid w:val="00A2236C"/>
    <w:rsid w:val="00A2320D"/>
    <w:rsid w:val="00A238B0"/>
    <w:rsid w:val="00A23D06"/>
    <w:rsid w:val="00A255AB"/>
    <w:rsid w:val="00A26448"/>
    <w:rsid w:val="00A34267"/>
    <w:rsid w:val="00A35F75"/>
    <w:rsid w:val="00A401DF"/>
    <w:rsid w:val="00A40761"/>
    <w:rsid w:val="00A42A0A"/>
    <w:rsid w:val="00A43221"/>
    <w:rsid w:val="00A447F9"/>
    <w:rsid w:val="00A508A1"/>
    <w:rsid w:val="00A5346B"/>
    <w:rsid w:val="00A552DF"/>
    <w:rsid w:val="00A5604E"/>
    <w:rsid w:val="00A56AA5"/>
    <w:rsid w:val="00A57B64"/>
    <w:rsid w:val="00A6134F"/>
    <w:rsid w:val="00A635A7"/>
    <w:rsid w:val="00A646B9"/>
    <w:rsid w:val="00A651E7"/>
    <w:rsid w:val="00A71F28"/>
    <w:rsid w:val="00A755D5"/>
    <w:rsid w:val="00A75821"/>
    <w:rsid w:val="00A802DA"/>
    <w:rsid w:val="00A8389C"/>
    <w:rsid w:val="00A8609B"/>
    <w:rsid w:val="00A86208"/>
    <w:rsid w:val="00A90AA9"/>
    <w:rsid w:val="00A90BD3"/>
    <w:rsid w:val="00A90CA1"/>
    <w:rsid w:val="00A9124B"/>
    <w:rsid w:val="00A92E2C"/>
    <w:rsid w:val="00A962BB"/>
    <w:rsid w:val="00A96307"/>
    <w:rsid w:val="00AA04A7"/>
    <w:rsid w:val="00AA27E7"/>
    <w:rsid w:val="00AA28AE"/>
    <w:rsid w:val="00AA4459"/>
    <w:rsid w:val="00AA4AAA"/>
    <w:rsid w:val="00AA6952"/>
    <w:rsid w:val="00AA69F3"/>
    <w:rsid w:val="00AB20ED"/>
    <w:rsid w:val="00AB27E6"/>
    <w:rsid w:val="00AB2B37"/>
    <w:rsid w:val="00AB5D23"/>
    <w:rsid w:val="00AC2803"/>
    <w:rsid w:val="00AC2BC3"/>
    <w:rsid w:val="00AC4467"/>
    <w:rsid w:val="00AC4DB6"/>
    <w:rsid w:val="00AC5CDC"/>
    <w:rsid w:val="00AD004C"/>
    <w:rsid w:val="00AD4619"/>
    <w:rsid w:val="00AE1BB0"/>
    <w:rsid w:val="00AE27FD"/>
    <w:rsid w:val="00AE5A6C"/>
    <w:rsid w:val="00AE6834"/>
    <w:rsid w:val="00AE6AF6"/>
    <w:rsid w:val="00AE75E2"/>
    <w:rsid w:val="00AE771C"/>
    <w:rsid w:val="00AF0D08"/>
    <w:rsid w:val="00AF15A5"/>
    <w:rsid w:val="00AF25BB"/>
    <w:rsid w:val="00B0209E"/>
    <w:rsid w:val="00B02E07"/>
    <w:rsid w:val="00B03025"/>
    <w:rsid w:val="00B04C31"/>
    <w:rsid w:val="00B05E81"/>
    <w:rsid w:val="00B0792C"/>
    <w:rsid w:val="00B07F97"/>
    <w:rsid w:val="00B104A2"/>
    <w:rsid w:val="00B1123C"/>
    <w:rsid w:val="00B13665"/>
    <w:rsid w:val="00B13B9C"/>
    <w:rsid w:val="00B142AF"/>
    <w:rsid w:val="00B17765"/>
    <w:rsid w:val="00B20CD1"/>
    <w:rsid w:val="00B24911"/>
    <w:rsid w:val="00B24C02"/>
    <w:rsid w:val="00B275FD"/>
    <w:rsid w:val="00B27945"/>
    <w:rsid w:val="00B358BD"/>
    <w:rsid w:val="00B35A39"/>
    <w:rsid w:val="00B37E7C"/>
    <w:rsid w:val="00B406C5"/>
    <w:rsid w:val="00B408C6"/>
    <w:rsid w:val="00B4113D"/>
    <w:rsid w:val="00B4218F"/>
    <w:rsid w:val="00B42258"/>
    <w:rsid w:val="00B437AB"/>
    <w:rsid w:val="00B47F38"/>
    <w:rsid w:val="00B50E3C"/>
    <w:rsid w:val="00B56C30"/>
    <w:rsid w:val="00B5748A"/>
    <w:rsid w:val="00B63384"/>
    <w:rsid w:val="00B639CE"/>
    <w:rsid w:val="00B63CB3"/>
    <w:rsid w:val="00B6638F"/>
    <w:rsid w:val="00B676E0"/>
    <w:rsid w:val="00B67DB0"/>
    <w:rsid w:val="00B67FA6"/>
    <w:rsid w:val="00B702C0"/>
    <w:rsid w:val="00B71416"/>
    <w:rsid w:val="00B74F32"/>
    <w:rsid w:val="00B7701A"/>
    <w:rsid w:val="00B77BFA"/>
    <w:rsid w:val="00B80D46"/>
    <w:rsid w:val="00B81BD5"/>
    <w:rsid w:val="00B81CB1"/>
    <w:rsid w:val="00B82BBC"/>
    <w:rsid w:val="00B845FD"/>
    <w:rsid w:val="00B851A0"/>
    <w:rsid w:val="00B85A62"/>
    <w:rsid w:val="00B86BCA"/>
    <w:rsid w:val="00B90208"/>
    <w:rsid w:val="00B9070F"/>
    <w:rsid w:val="00B90AB1"/>
    <w:rsid w:val="00B90B8A"/>
    <w:rsid w:val="00B9149C"/>
    <w:rsid w:val="00B92670"/>
    <w:rsid w:val="00B94603"/>
    <w:rsid w:val="00B956C1"/>
    <w:rsid w:val="00B957DA"/>
    <w:rsid w:val="00B97144"/>
    <w:rsid w:val="00B975AB"/>
    <w:rsid w:val="00B97825"/>
    <w:rsid w:val="00BA11F2"/>
    <w:rsid w:val="00BA1ECD"/>
    <w:rsid w:val="00BA2915"/>
    <w:rsid w:val="00BA2EC0"/>
    <w:rsid w:val="00BA3077"/>
    <w:rsid w:val="00BA3C24"/>
    <w:rsid w:val="00BA5308"/>
    <w:rsid w:val="00BA54D5"/>
    <w:rsid w:val="00BA59F3"/>
    <w:rsid w:val="00BA610C"/>
    <w:rsid w:val="00BA6D63"/>
    <w:rsid w:val="00BA7D28"/>
    <w:rsid w:val="00BA7FDF"/>
    <w:rsid w:val="00BB1538"/>
    <w:rsid w:val="00BB3E36"/>
    <w:rsid w:val="00BB4C3C"/>
    <w:rsid w:val="00BB542C"/>
    <w:rsid w:val="00BB5B8F"/>
    <w:rsid w:val="00BB6B99"/>
    <w:rsid w:val="00BC0E74"/>
    <w:rsid w:val="00BC5CA4"/>
    <w:rsid w:val="00BD1BF9"/>
    <w:rsid w:val="00BD2E94"/>
    <w:rsid w:val="00BD39FD"/>
    <w:rsid w:val="00BD47E9"/>
    <w:rsid w:val="00BD72A8"/>
    <w:rsid w:val="00BE10EA"/>
    <w:rsid w:val="00BE1AB8"/>
    <w:rsid w:val="00BE1B10"/>
    <w:rsid w:val="00BE256F"/>
    <w:rsid w:val="00BE66B5"/>
    <w:rsid w:val="00BE6EDF"/>
    <w:rsid w:val="00BE7559"/>
    <w:rsid w:val="00BF1929"/>
    <w:rsid w:val="00BF329A"/>
    <w:rsid w:val="00C008D2"/>
    <w:rsid w:val="00C023DA"/>
    <w:rsid w:val="00C02675"/>
    <w:rsid w:val="00C02BAA"/>
    <w:rsid w:val="00C0318E"/>
    <w:rsid w:val="00C03745"/>
    <w:rsid w:val="00C04857"/>
    <w:rsid w:val="00C12B6A"/>
    <w:rsid w:val="00C13EC5"/>
    <w:rsid w:val="00C14241"/>
    <w:rsid w:val="00C1629F"/>
    <w:rsid w:val="00C16E29"/>
    <w:rsid w:val="00C20ACD"/>
    <w:rsid w:val="00C20CF8"/>
    <w:rsid w:val="00C217D9"/>
    <w:rsid w:val="00C22DFE"/>
    <w:rsid w:val="00C22E40"/>
    <w:rsid w:val="00C238FB"/>
    <w:rsid w:val="00C23BCA"/>
    <w:rsid w:val="00C243DF"/>
    <w:rsid w:val="00C24E34"/>
    <w:rsid w:val="00C24E65"/>
    <w:rsid w:val="00C2610C"/>
    <w:rsid w:val="00C27D0F"/>
    <w:rsid w:val="00C30B2D"/>
    <w:rsid w:val="00C33A00"/>
    <w:rsid w:val="00C343AD"/>
    <w:rsid w:val="00C34474"/>
    <w:rsid w:val="00C3720C"/>
    <w:rsid w:val="00C37323"/>
    <w:rsid w:val="00C4029F"/>
    <w:rsid w:val="00C404A5"/>
    <w:rsid w:val="00C40F87"/>
    <w:rsid w:val="00C42624"/>
    <w:rsid w:val="00C42D2A"/>
    <w:rsid w:val="00C43C5C"/>
    <w:rsid w:val="00C43C65"/>
    <w:rsid w:val="00C44B28"/>
    <w:rsid w:val="00C455C8"/>
    <w:rsid w:val="00C5056B"/>
    <w:rsid w:val="00C5249D"/>
    <w:rsid w:val="00C5251E"/>
    <w:rsid w:val="00C5514E"/>
    <w:rsid w:val="00C559AB"/>
    <w:rsid w:val="00C56C6A"/>
    <w:rsid w:val="00C56EDB"/>
    <w:rsid w:val="00C57140"/>
    <w:rsid w:val="00C601A8"/>
    <w:rsid w:val="00C619D5"/>
    <w:rsid w:val="00C628FC"/>
    <w:rsid w:val="00C64103"/>
    <w:rsid w:val="00C64C03"/>
    <w:rsid w:val="00C662E3"/>
    <w:rsid w:val="00C66D79"/>
    <w:rsid w:val="00C670C0"/>
    <w:rsid w:val="00C67772"/>
    <w:rsid w:val="00C71D59"/>
    <w:rsid w:val="00C72EF2"/>
    <w:rsid w:val="00C752A2"/>
    <w:rsid w:val="00C76480"/>
    <w:rsid w:val="00C80B53"/>
    <w:rsid w:val="00C81147"/>
    <w:rsid w:val="00C850E7"/>
    <w:rsid w:val="00C86830"/>
    <w:rsid w:val="00C86918"/>
    <w:rsid w:val="00C87B69"/>
    <w:rsid w:val="00C87ED2"/>
    <w:rsid w:val="00C916D0"/>
    <w:rsid w:val="00C92FF9"/>
    <w:rsid w:val="00C97545"/>
    <w:rsid w:val="00C97EFA"/>
    <w:rsid w:val="00CA0561"/>
    <w:rsid w:val="00CA0C74"/>
    <w:rsid w:val="00CA11BD"/>
    <w:rsid w:val="00CA2BD3"/>
    <w:rsid w:val="00CA3758"/>
    <w:rsid w:val="00CA53B3"/>
    <w:rsid w:val="00CA7314"/>
    <w:rsid w:val="00CA7E1D"/>
    <w:rsid w:val="00CB1996"/>
    <w:rsid w:val="00CB2330"/>
    <w:rsid w:val="00CB28D4"/>
    <w:rsid w:val="00CB452F"/>
    <w:rsid w:val="00CB52D7"/>
    <w:rsid w:val="00CB6930"/>
    <w:rsid w:val="00CB6BA5"/>
    <w:rsid w:val="00CB716A"/>
    <w:rsid w:val="00CC0438"/>
    <w:rsid w:val="00CC0486"/>
    <w:rsid w:val="00CC0D17"/>
    <w:rsid w:val="00CC1277"/>
    <w:rsid w:val="00CC1CA0"/>
    <w:rsid w:val="00CC291E"/>
    <w:rsid w:val="00CC2C99"/>
    <w:rsid w:val="00CC2E9A"/>
    <w:rsid w:val="00CC3E7B"/>
    <w:rsid w:val="00CC50F9"/>
    <w:rsid w:val="00CC62AA"/>
    <w:rsid w:val="00CC6F97"/>
    <w:rsid w:val="00CC7720"/>
    <w:rsid w:val="00CD032A"/>
    <w:rsid w:val="00CD2B31"/>
    <w:rsid w:val="00CD32AF"/>
    <w:rsid w:val="00CD39E9"/>
    <w:rsid w:val="00CD3A66"/>
    <w:rsid w:val="00CD537D"/>
    <w:rsid w:val="00CD5BDF"/>
    <w:rsid w:val="00CD7453"/>
    <w:rsid w:val="00CD780A"/>
    <w:rsid w:val="00CE1C5B"/>
    <w:rsid w:val="00CE5B52"/>
    <w:rsid w:val="00CE6FC7"/>
    <w:rsid w:val="00CF05A9"/>
    <w:rsid w:val="00CF119F"/>
    <w:rsid w:val="00CF3173"/>
    <w:rsid w:val="00D02217"/>
    <w:rsid w:val="00D03720"/>
    <w:rsid w:val="00D04278"/>
    <w:rsid w:val="00D0484E"/>
    <w:rsid w:val="00D04A4A"/>
    <w:rsid w:val="00D069DB"/>
    <w:rsid w:val="00D12F39"/>
    <w:rsid w:val="00D140DD"/>
    <w:rsid w:val="00D16857"/>
    <w:rsid w:val="00D2102A"/>
    <w:rsid w:val="00D21D01"/>
    <w:rsid w:val="00D227B3"/>
    <w:rsid w:val="00D2284A"/>
    <w:rsid w:val="00D23F33"/>
    <w:rsid w:val="00D26F6A"/>
    <w:rsid w:val="00D32C4F"/>
    <w:rsid w:val="00D34F05"/>
    <w:rsid w:val="00D35558"/>
    <w:rsid w:val="00D37211"/>
    <w:rsid w:val="00D37C5E"/>
    <w:rsid w:val="00D41131"/>
    <w:rsid w:val="00D43459"/>
    <w:rsid w:val="00D443FC"/>
    <w:rsid w:val="00D461A3"/>
    <w:rsid w:val="00D46674"/>
    <w:rsid w:val="00D50468"/>
    <w:rsid w:val="00D507BB"/>
    <w:rsid w:val="00D5127F"/>
    <w:rsid w:val="00D523C3"/>
    <w:rsid w:val="00D52A0C"/>
    <w:rsid w:val="00D55CCA"/>
    <w:rsid w:val="00D560B7"/>
    <w:rsid w:val="00D57244"/>
    <w:rsid w:val="00D607DB"/>
    <w:rsid w:val="00D62349"/>
    <w:rsid w:val="00D62D6F"/>
    <w:rsid w:val="00D6345D"/>
    <w:rsid w:val="00D63A39"/>
    <w:rsid w:val="00D674E6"/>
    <w:rsid w:val="00D710D3"/>
    <w:rsid w:val="00D723ED"/>
    <w:rsid w:val="00D746FF"/>
    <w:rsid w:val="00D76EB7"/>
    <w:rsid w:val="00D83A03"/>
    <w:rsid w:val="00D846C5"/>
    <w:rsid w:val="00D86414"/>
    <w:rsid w:val="00D87B5D"/>
    <w:rsid w:val="00D905C9"/>
    <w:rsid w:val="00D9112E"/>
    <w:rsid w:val="00D9241F"/>
    <w:rsid w:val="00D92942"/>
    <w:rsid w:val="00D92B94"/>
    <w:rsid w:val="00D96EAD"/>
    <w:rsid w:val="00D972F1"/>
    <w:rsid w:val="00D97671"/>
    <w:rsid w:val="00DA4446"/>
    <w:rsid w:val="00DA45D7"/>
    <w:rsid w:val="00DA4A7B"/>
    <w:rsid w:val="00DA4D31"/>
    <w:rsid w:val="00DA6019"/>
    <w:rsid w:val="00DB0C26"/>
    <w:rsid w:val="00DB1917"/>
    <w:rsid w:val="00DB32AC"/>
    <w:rsid w:val="00DB504E"/>
    <w:rsid w:val="00DC01E8"/>
    <w:rsid w:val="00DC130A"/>
    <w:rsid w:val="00DC2CB2"/>
    <w:rsid w:val="00DC64BE"/>
    <w:rsid w:val="00DC69F7"/>
    <w:rsid w:val="00DD3A54"/>
    <w:rsid w:val="00DD3CC6"/>
    <w:rsid w:val="00DD3D98"/>
    <w:rsid w:val="00DD446B"/>
    <w:rsid w:val="00DD576C"/>
    <w:rsid w:val="00DD6164"/>
    <w:rsid w:val="00DD641D"/>
    <w:rsid w:val="00DD7303"/>
    <w:rsid w:val="00DE4D79"/>
    <w:rsid w:val="00DE5901"/>
    <w:rsid w:val="00DE70C2"/>
    <w:rsid w:val="00DF3EA4"/>
    <w:rsid w:val="00DF702A"/>
    <w:rsid w:val="00E040B5"/>
    <w:rsid w:val="00E04467"/>
    <w:rsid w:val="00E04907"/>
    <w:rsid w:val="00E04C64"/>
    <w:rsid w:val="00E05448"/>
    <w:rsid w:val="00E06094"/>
    <w:rsid w:val="00E0663A"/>
    <w:rsid w:val="00E06CA4"/>
    <w:rsid w:val="00E07888"/>
    <w:rsid w:val="00E12190"/>
    <w:rsid w:val="00E12636"/>
    <w:rsid w:val="00E1289F"/>
    <w:rsid w:val="00E14033"/>
    <w:rsid w:val="00E157ED"/>
    <w:rsid w:val="00E16301"/>
    <w:rsid w:val="00E168B0"/>
    <w:rsid w:val="00E169FE"/>
    <w:rsid w:val="00E203DF"/>
    <w:rsid w:val="00E23159"/>
    <w:rsid w:val="00E233DD"/>
    <w:rsid w:val="00E2362F"/>
    <w:rsid w:val="00E2399A"/>
    <w:rsid w:val="00E24154"/>
    <w:rsid w:val="00E26329"/>
    <w:rsid w:val="00E27B5B"/>
    <w:rsid w:val="00E356D4"/>
    <w:rsid w:val="00E36D5C"/>
    <w:rsid w:val="00E40F37"/>
    <w:rsid w:val="00E41C09"/>
    <w:rsid w:val="00E428AF"/>
    <w:rsid w:val="00E44736"/>
    <w:rsid w:val="00E45C17"/>
    <w:rsid w:val="00E463F2"/>
    <w:rsid w:val="00E46F06"/>
    <w:rsid w:val="00E47A5F"/>
    <w:rsid w:val="00E523A7"/>
    <w:rsid w:val="00E562EC"/>
    <w:rsid w:val="00E575FD"/>
    <w:rsid w:val="00E57C92"/>
    <w:rsid w:val="00E610FF"/>
    <w:rsid w:val="00E61BBE"/>
    <w:rsid w:val="00E61E28"/>
    <w:rsid w:val="00E62FB2"/>
    <w:rsid w:val="00E63230"/>
    <w:rsid w:val="00E673B1"/>
    <w:rsid w:val="00E67B0B"/>
    <w:rsid w:val="00E700A2"/>
    <w:rsid w:val="00E70A6F"/>
    <w:rsid w:val="00E71C96"/>
    <w:rsid w:val="00E733DF"/>
    <w:rsid w:val="00E74826"/>
    <w:rsid w:val="00E74921"/>
    <w:rsid w:val="00E77080"/>
    <w:rsid w:val="00E816FC"/>
    <w:rsid w:val="00E81A30"/>
    <w:rsid w:val="00E83470"/>
    <w:rsid w:val="00E83E7A"/>
    <w:rsid w:val="00E85870"/>
    <w:rsid w:val="00E86E75"/>
    <w:rsid w:val="00E87C58"/>
    <w:rsid w:val="00E9574C"/>
    <w:rsid w:val="00E97BB8"/>
    <w:rsid w:val="00EA05AC"/>
    <w:rsid w:val="00EA08BC"/>
    <w:rsid w:val="00EA0B5D"/>
    <w:rsid w:val="00EA2AF1"/>
    <w:rsid w:val="00EA2B12"/>
    <w:rsid w:val="00EA3490"/>
    <w:rsid w:val="00EA4BA6"/>
    <w:rsid w:val="00EA7B4F"/>
    <w:rsid w:val="00EB0625"/>
    <w:rsid w:val="00EB2840"/>
    <w:rsid w:val="00EB653C"/>
    <w:rsid w:val="00EB6DE8"/>
    <w:rsid w:val="00EB6DF0"/>
    <w:rsid w:val="00EB7D45"/>
    <w:rsid w:val="00EC1395"/>
    <w:rsid w:val="00EC3888"/>
    <w:rsid w:val="00EC5F6E"/>
    <w:rsid w:val="00EC6EC9"/>
    <w:rsid w:val="00EC70A1"/>
    <w:rsid w:val="00EC7E3C"/>
    <w:rsid w:val="00ED08EC"/>
    <w:rsid w:val="00ED206E"/>
    <w:rsid w:val="00ED2E42"/>
    <w:rsid w:val="00ED7122"/>
    <w:rsid w:val="00EE1364"/>
    <w:rsid w:val="00EE4AA3"/>
    <w:rsid w:val="00EE6427"/>
    <w:rsid w:val="00EF01F0"/>
    <w:rsid w:val="00EF0832"/>
    <w:rsid w:val="00EF0B62"/>
    <w:rsid w:val="00EF316C"/>
    <w:rsid w:val="00EF3E6E"/>
    <w:rsid w:val="00EF436C"/>
    <w:rsid w:val="00EF4679"/>
    <w:rsid w:val="00F0092A"/>
    <w:rsid w:val="00F022AD"/>
    <w:rsid w:val="00F0252B"/>
    <w:rsid w:val="00F0483D"/>
    <w:rsid w:val="00F10367"/>
    <w:rsid w:val="00F1040F"/>
    <w:rsid w:val="00F13CA5"/>
    <w:rsid w:val="00F13E53"/>
    <w:rsid w:val="00F14666"/>
    <w:rsid w:val="00F201CA"/>
    <w:rsid w:val="00F20790"/>
    <w:rsid w:val="00F24277"/>
    <w:rsid w:val="00F2577C"/>
    <w:rsid w:val="00F25D6B"/>
    <w:rsid w:val="00F30256"/>
    <w:rsid w:val="00F31840"/>
    <w:rsid w:val="00F31F89"/>
    <w:rsid w:val="00F32902"/>
    <w:rsid w:val="00F32A88"/>
    <w:rsid w:val="00F32DD8"/>
    <w:rsid w:val="00F32E27"/>
    <w:rsid w:val="00F34E26"/>
    <w:rsid w:val="00F3526F"/>
    <w:rsid w:val="00F35F50"/>
    <w:rsid w:val="00F3638B"/>
    <w:rsid w:val="00F367BB"/>
    <w:rsid w:val="00F37B3D"/>
    <w:rsid w:val="00F40ACB"/>
    <w:rsid w:val="00F418BC"/>
    <w:rsid w:val="00F43AA3"/>
    <w:rsid w:val="00F43D05"/>
    <w:rsid w:val="00F45BF0"/>
    <w:rsid w:val="00F45C38"/>
    <w:rsid w:val="00F4706B"/>
    <w:rsid w:val="00F507FE"/>
    <w:rsid w:val="00F51665"/>
    <w:rsid w:val="00F51E37"/>
    <w:rsid w:val="00F51FCE"/>
    <w:rsid w:val="00F57683"/>
    <w:rsid w:val="00F578A8"/>
    <w:rsid w:val="00F60531"/>
    <w:rsid w:val="00F627C8"/>
    <w:rsid w:val="00F62FA7"/>
    <w:rsid w:val="00F63334"/>
    <w:rsid w:val="00F638D1"/>
    <w:rsid w:val="00F642E1"/>
    <w:rsid w:val="00F6534F"/>
    <w:rsid w:val="00F71F2D"/>
    <w:rsid w:val="00F722E7"/>
    <w:rsid w:val="00F73444"/>
    <w:rsid w:val="00F7532F"/>
    <w:rsid w:val="00F77995"/>
    <w:rsid w:val="00F80B30"/>
    <w:rsid w:val="00F810F1"/>
    <w:rsid w:val="00F81B2A"/>
    <w:rsid w:val="00F85379"/>
    <w:rsid w:val="00F85671"/>
    <w:rsid w:val="00F85833"/>
    <w:rsid w:val="00F93008"/>
    <w:rsid w:val="00F93182"/>
    <w:rsid w:val="00F93E9D"/>
    <w:rsid w:val="00F96087"/>
    <w:rsid w:val="00F96319"/>
    <w:rsid w:val="00F96770"/>
    <w:rsid w:val="00F97204"/>
    <w:rsid w:val="00F974B5"/>
    <w:rsid w:val="00F97FF0"/>
    <w:rsid w:val="00FA1763"/>
    <w:rsid w:val="00FA1BCE"/>
    <w:rsid w:val="00FA1C3A"/>
    <w:rsid w:val="00FA26E1"/>
    <w:rsid w:val="00FA386E"/>
    <w:rsid w:val="00FA5637"/>
    <w:rsid w:val="00FA6BDB"/>
    <w:rsid w:val="00FB1E6F"/>
    <w:rsid w:val="00FB29D8"/>
    <w:rsid w:val="00FB2E96"/>
    <w:rsid w:val="00FB60CA"/>
    <w:rsid w:val="00FB7537"/>
    <w:rsid w:val="00FB7E32"/>
    <w:rsid w:val="00FB7EC1"/>
    <w:rsid w:val="00FC0756"/>
    <w:rsid w:val="00FC32CC"/>
    <w:rsid w:val="00FC36DF"/>
    <w:rsid w:val="00FC42AD"/>
    <w:rsid w:val="00FC474E"/>
    <w:rsid w:val="00FC54C8"/>
    <w:rsid w:val="00FC5F2C"/>
    <w:rsid w:val="00FC6EFF"/>
    <w:rsid w:val="00FC6F19"/>
    <w:rsid w:val="00FC71FF"/>
    <w:rsid w:val="00FC7201"/>
    <w:rsid w:val="00FC72B4"/>
    <w:rsid w:val="00FD1709"/>
    <w:rsid w:val="00FD34FE"/>
    <w:rsid w:val="00FD6462"/>
    <w:rsid w:val="00FD65F0"/>
    <w:rsid w:val="00FD7DE0"/>
    <w:rsid w:val="00FE0CD4"/>
    <w:rsid w:val="00FE169B"/>
    <w:rsid w:val="00FE1923"/>
    <w:rsid w:val="00FE35F0"/>
    <w:rsid w:val="00FE504D"/>
    <w:rsid w:val="00FE5C5B"/>
    <w:rsid w:val="00FE6193"/>
    <w:rsid w:val="00FE7E2F"/>
    <w:rsid w:val="00FF0C26"/>
    <w:rsid w:val="00FF21A2"/>
    <w:rsid w:val="00FF36EE"/>
    <w:rsid w:val="00FF41F8"/>
    <w:rsid w:val="00FF57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AEEA90-07C2-4B76-9FE8-8E713D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CCC"/>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A_wyliczenie,K-P_odwolanie,Akapit z listą5,maz_wyliczenie,opis dzialania,Signature"/>
    <w:basedOn w:val="Normalny"/>
    <w:link w:val="AkapitzlistZnak"/>
    <w:uiPriority w:val="34"/>
    <w:qFormat/>
    <w:rsid w:val="00B851A0"/>
    <w:pPr>
      <w:ind w:left="720"/>
      <w:contextualSpacing/>
    </w:pPr>
  </w:style>
  <w:style w:type="paragraph" w:styleId="NormalnyWeb">
    <w:name w:val="Normal (Web)"/>
    <w:basedOn w:val="Normalny"/>
    <w:uiPriority w:val="99"/>
    <w:unhideWhenUsed/>
    <w:rsid w:val="001C30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14A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4ACD"/>
    <w:rPr>
      <w:rFonts w:ascii="Segoe UI" w:hAnsi="Segoe UI" w:cs="Segoe UI"/>
      <w:sz w:val="18"/>
      <w:szCs w:val="18"/>
    </w:rPr>
  </w:style>
  <w:style w:type="character" w:customStyle="1" w:styleId="AkapitzlistZnak">
    <w:name w:val="Akapit z listą Znak"/>
    <w:aliases w:val="Numerowanie Znak,List Paragraph Znak,Akapit z listą BS Znak,A_wyliczenie Znak,K-P_odwolanie Znak,Akapit z listą5 Znak,maz_wyliczenie Znak,opis dzialania Znak,Signature Znak"/>
    <w:link w:val="Akapitzlist"/>
    <w:locked/>
    <w:rsid w:val="00962F19"/>
  </w:style>
  <w:style w:type="character" w:styleId="Hipercze">
    <w:name w:val="Hyperlink"/>
    <w:basedOn w:val="Domylnaczcionkaakapitu"/>
    <w:uiPriority w:val="99"/>
    <w:unhideWhenUsed/>
    <w:rsid w:val="00962F19"/>
    <w:rPr>
      <w:color w:val="0563C1" w:themeColor="hyperlink"/>
      <w:u w:val="single"/>
    </w:rPr>
  </w:style>
  <w:style w:type="paragraph" w:styleId="Nagwek">
    <w:name w:val="header"/>
    <w:basedOn w:val="Normalny"/>
    <w:link w:val="NagwekZnak"/>
    <w:uiPriority w:val="99"/>
    <w:unhideWhenUsed/>
    <w:rsid w:val="00C670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70C0"/>
  </w:style>
  <w:style w:type="paragraph" w:styleId="Stopka">
    <w:name w:val="footer"/>
    <w:basedOn w:val="Normalny"/>
    <w:link w:val="StopkaZnak"/>
    <w:uiPriority w:val="99"/>
    <w:unhideWhenUsed/>
    <w:rsid w:val="00C670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70C0"/>
  </w:style>
  <w:style w:type="character" w:styleId="Odwoaniedokomentarza">
    <w:name w:val="annotation reference"/>
    <w:basedOn w:val="Domylnaczcionkaakapitu"/>
    <w:uiPriority w:val="99"/>
    <w:semiHidden/>
    <w:unhideWhenUsed/>
    <w:rsid w:val="006107D6"/>
    <w:rPr>
      <w:sz w:val="16"/>
      <w:szCs w:val="16"/>
    </w:rPr>
  </w:style>
  <w:style w:type="paragraph" w:styleId="Tekstkomentarza">
    <w:name w:val="annotation text"/>
    <w:basedOn w:val="Normalny"/>
    <w:link w:val="TekstkomentarzaZnak"/>
    <w:uiPriority w:val="99"/>
    <w:semiHidden/>
    <w:unhideWhenUsed/>
    <w:rsid w:val="006107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107D6"/>
    <w:rPr>
      <w:sz w:val="20"/>
      <w:szCs w:val="20"/>
    </w:rPr>
  </w:style>
  <w:style w:type="paragraph" w:styleId="Tematkomentarza">
    <w:name w:val="annotation subject"/>
    <w:basedOn w:val="Tekstkomentarza"/>
    <w:next w:val="Tekstkomentarza"/>
    <w:link w:val="TematkomentarzaZnak"/>
    <w:uiPriority w:val="99"/>
    <w:semiHidden/>
    <w:unhideWhenUsed/>
    <w:rsid w:val="006107D6"/>
    <w:rPr>
      <w:b/>
      <w:bCs/>
    </w:rPr>
  </w:style>
  <w:style w:type="character" w:customStyle="1" w:styleId="TematkomentarzaZnak">
    <w:name w:val="Temat komentarza Znak"/>
    <w:basedOn w:val="TekstkomentarzaZnak"/>
    <w:link w:val="Tematkomentarza"/>
    <w:uiPriority w:val="99"/>
    <w:semiHidden/>
    <w:rsid w:val="006107D6"/>
    <w:rPr>
      <w:b/>
      <w:bCs/>
      <w:sz w:val="20"/>
      <w:szCs w:val="20"/>
    </w:rPr>
  </w:style>
  <w:style w:type="paragraph" w:customStyle="1" w:styleId="Default">
    <w:name w:val="Default"/>
    <w:basedOn w:val="Normalny"/>
    <w:rsid w:val="003D4BF9"/>
    <w:pPr>
      <w:autoSpaceDE w:val="0"/>
      <w:autoSpaceDN w:val="0"/>
      <w:spacing w:after="0" w:line="240" w:lineRule="auto"/>
    </w:pPr>
    <w:rPr>
      <w:rFonts w:ascii="Calibri" w:hAnsi="Calibri" w:cs="Calibri"/>
      <w:color w:val="000000"/>
      <w:sz w:val="24"/>
      <w:szCs w:val="24"/>
      <w:lang w:eastAsia="pl-PL"/>
    </w:rPr>
  </w:style>
  <w:style w:type="paragraph" w:styleId="Poprawka">
    <w:name w:val="Revision"/>
    <w:hidden/>
    <w:uiPriority w:val="99"/>
    <w:semiHidden/>
    <w:rsid w:val="00880E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0796">
      <w:bodyDiv w:val="1"/>
      <w:marLeft w:val="0"/>
      <w:marRight w:val="0"/>
      <w:marTop w:val="0"/>
      <w:marBottom w:val="0"/>
      <w:divBdr>
        <w:top w:val="none" w:sz="0" w:space="0" w:color="auto"/>
        <w:left w:val="none" w:sz="0" w:space="0" w:color="auto"/>
        <w:bottom w:val="none" w:sz="0" w:space="0" w:color="auto"/>
        <w:right w:val="none" w:sz="0" w:space="0" w:color="auto"/>
      </w:divBdr>
    </w:div>
    <w:div w:id="240870214">
      <w:bodyDiv w:val="1"/>
      <w:marLeft w:val="0"/>
      <w:marRight w:val="0"/>
      <w:marTop w:val="0"/>
      <w:marBottom w:val="0"/>
      <w:divBdr>
        <w:top w:val="none" w:sz="0" w:space="0" w:color="auto"/>
        <w:left w:val="none" w:sz="0" w:space="0" w:color="auto"/>
        <w:bottom w:val="none" w:sz="0" w:space="0" w:color="auto"/>
        <w:right w:val="none" w:sz="0" w:space="0" w:color="auto"/>
      </w:divBdr>
      <w:divsChild>
        <w:div w:id="1080641158">
          <w:marLeft w:val="547"/>
          <w:marRight w:val="0"/>
          <w:marTop w:val="0"/>
          <w:marBottom w:val="0"/>
          <w:divBdr>
            <w:top w:val="none" w:sz="0" w:space="0" w:color="auto"/>
            <w:left w:val="none" w:sz="0" w:space="0" w:color="auto"/>
            <w:bottom w:val="none" w:sz="0" w:space="0" w:color="auto"/>
            <w:right w:val="none" w:sz="0" w:space="0" w:color="auto"/>
          </w:divBdr>
        </w:div>
      </w:divsChild>
    </w:div>
    <w:div w:id="254096759">
      <w:bodyDiv w:val="1"/>
      <w:marLeft w:val="0"/>
      <w:marRight w:val="0"/>
      <w:marTop w:val="0"/>
      <w:marBottom w:val="0"/>
      <w:divBdr>
        <w:top w:val="none" w:sz="0" w:space="0" w:color="auto"/>
        <w:left w:val="none" w:sz="0" w:space="0" w:color="auto"/>
        <w:bottom w:val="none" w:sz="0" w:space="0" w:color="auto"/>
        <w:right w:val="none" w:sz="0" w:space="0" w:color="auto"/>
      </w:divBdr>
    </w:div>
    <w:div w:id="279535051">
      <w:bodyDiv w:val="1"/>
      <w:marLeft w:val="0"/>
      <w:marRight w:val="0"/>
      <w:marTop w:val="0"/>
      <w:marBottom w:val="0"/>
      <w:divBdr>
        <w:top w:val="none" w:sz="0" w:space="0" w:color="auto"/>
        <w:left w:val="none" w:sz="0" w:space="0" w:color="auto"/>
        <w:bottom w:val="none" w:sz="0" w:space="0" w:color="auto"/>
        <w:right w:val="none" w:sz="0" w:space="0" w:color="auto"/>
      </w:divBdr>
      <w:divsChild>
        <w:div w:id="1683387634">
          <w:marLeft w:val="547"/>
          <w:marRight w:val="0"/>
          <w:marTop w:val="0"/>
          <w:marBottom w:val="0"/>
          <w:divBdr>
            <w:top w:val="none" w:sz="0" w:space="0" w:color="auto"/>
            <w:left w:val="none" w:sz="0" w:space="0" w:color="auto"/>
            <w:bottom w:val="none" w:sz="0" w:space="0" w:color="auto"/>
            <w:right w:val="none" w:sz="0" w:space="0" w:color="auto"/>
          </w:divBdr>
        </w:div>
      </w:divsChild>
    </w:div>
    <w:div w:id="282660296">
      <w:bodyDiv w:val="1"/>
      <w:marLeft w:val="0"/>
      <w:marRight w:val="0"/>
      <w:marTop w:val="0"/>
      <w:marBottom w:val="0"/>
      <w:divBdr>
        <w:top w:val="none" w:sz="0" w:space="0" w:color="auto"/>
        <w:left w:val="none" w:sz="0" w:space="0" w:color="auto"/>
        <w:bottom w:val="none" w:sz="0" w:space="0" w:color="auto"/>
        <w:right w:val="none" w:sz="0" w:space="0" w:color="auto"/>
      </w:divBdr>
    </w:div>
    <w:div w:id="326522542">
      <w:bodyDiv w:val="1"/>
      <w:marLeft w:val="0"/>
      <w:marRight w:val="0"/>
      <w:marTop w:val="0"/>
      <w:marBottom w:val="0"/>
      <w:divBdr>
        <w:top w:val="none" w:sz="0" w:space="0" w:color="auto"/>
        <w:left w:val="none" w:sz="0" w:space="0" w:color="auto"/>
        <w:bottom w:val="none" w:sz="0" w:space="0" w:color="auto"/>
        <w:right w:val="none" w:sz="0" w:space="0" w:color="auto"/>
      </w:divBdr>
    </w:div>
    <w:div w:id="331303638">
      <w:bodyDiv w:val="1"/>
      <w:marLeft w:val="0"/>
      <w:marRight w:val="0"/>
      <w:marTop w:val="0"/>
      <w:marBottom w:val="0"/>
      <w:divBdr>
        <w:top w:val="none" w:sz="0" w:space="0" w:color="auto"/>
        <w:left w:val="none" w:sz="0" w:space="0" w:color="auto"/>
        <w:bottom w:val="none" w:sz="0" w:space="0" w:color="auto"/>
        <w:right w:val="none" w:sz="0" w:space="0" w:color="auto"/>
      </w:divBdr>
    </w:div>
    <w:div w:id="461927213">
      <w:bodyDiv w:val="1"/>
      <w:marLeft w:val="0"/>
      <w:marRight w:val="0"/>
      <w:marTop w:val="0"/>
      <w:marBottom w:val="0"/>
      <w:divBdr>
        <w:top w:val="none" w:sz="0" w:space="0" w:color="auto"/>
        <w:left w:val="none" w:sz="0" w:space="0" w:color="auto"/>
        <w:bottom w:val="none" w:sz="0" w:space="0" w:color="auto"/>
        <w:right w:val="none" w:sz="0" w:space="0" w:color="auto"/>
      </w:divBdr>
    </w:div>
    <w:div w:id="583804915">
      <w:bodyDiv w:val="1"/>
      <w:marLeft w:val="0"/>
      <w:marRight w:val="0"/>
      <w:marTop w:val="0"/>
      <w:marBottom w:val="0"/>
      <w:divBdr>
        <w:top w:val="none" w:sz="0" w:space="0" w:color="auto"/>
        <w:left w:val="none" w:sz="0" w:space="0" w:color="auto"/>
        <w:bottom w:val="none" w:sz="0" w:space="0" w:color="auto"/>
        <w:right w:val="none" w:sz="0" w:space="0" w:color="auto"/>
      </w:divBdr>
    </w:div>
    <w:div w:id="606078669">
      <w:bodyDiv w:val="1"/>
      <w:marLeft w:val="0"/>
      <w:marRight w:val="0"/>
      <w:marTop w:val="0"/>
      <w:marBottom w:val="0"/>
      <w:divBdr>
        <w:top w:val="none" w:sz="0" w:space="0" w:color="auto"/>
        <w:left w:val="none" w:sz="0" w:space="0" w:color="auto"/>
        <w:bottom w:val="none" w:sz="0" w:space="0" w:color="auto"/>
        <w:right w:val="none" w:sz="0" w:space="0" w:color="auto"/>
      </w:divBdr>
    </w:div>
    <w:div w:id="854419789">
      <w:bodyDiv w:val="1"/>
      <w:marLeft w:val="0"/>
      <w:marRight w:val="0"/>
      <w:marTop w:val="0"/>
      <w:marBottom w:val="0"/>
      <w:divBdr>
        <w:top w:val="none" w:sz="0" w:space="0" w:color="auto"/>
        <w:left w:val="none" w:sz="0" w:space="0" w:color="auto"/>
        <w:bottom w:val="none" w:sz="0" w:space="0" w:color="auto"/>
        <w:right w:val="none" w:sz="0" w:space="0" w:color="auto"/>
      </w:divBdr>
    </w:div>
    <w:div w:id="889615719">
      <w:bodyDiv w:val="1"/>
      <w:marLeft w:val="0"/>
      <w:marRight w:val="0"/>
      <w:marTop w:val="0"/>
      <w:marBottom w:val="0"/>
      <w:divBdr>
        <w:top w:val="none" w:sz="0" w:space="0" w:color="auto"/>
        <w:left w:val="none" w:sz="0" w:space="0" w:color="auto"/>
        <w:bottom w:val="none" w:sz="0" w:space="0" w:color="auto"/>
        <w:right w:val="none" w:sz="0" w:space="0" w:color="auto"/>
      </w:divBdr>
    </w:div>
    <w:div w:id="1007445311">
      <w:bodyDiv w:val="1"/>
      <w:marLeft w:val="0"/>
      <w:marRight w:val="0"/>
      <w:marTop w:val="0"/>
      <w:marBottom w:val="0"/>
      <w:divBdr>
        <w:top w:val="none" w:sz="0" w:space="0" w:color="auto"/>
        <w:left w:val="none" w:sz="0" w:space="0" w:color="auto"/>
        <w:bottom w:val="none" w:sz="0" w:space="0" w:color="auto"/>
        <w:right w:val="none" w:sz="0" w:space="0" w:color="auto"/>
      </w:divBdr>
      <w:divsChild>
        <w:div w:id="1422481967">
          <w:marLeft w:val="547"/>
          <w:marRight w:val="29"/>
          <w:marTop w:val="0"/>
          <w:marBottom w:val="0"/>
          <w:divBdr>
            <w:top w:val="none" w:sz="0" w:space="0" w:color="auto"/>
            <w:left w:val="none" w:sz="0" w:space="0" w:color="auto"/>
            <w:bottom w:val="none" w:sz="0" w:space="0" w:color="auto"/>
            <w:right w:val="none" w:sz="0" w:space="0" w:color="auto"/>
          </w:divBdr>
        </w:div>
        <w:div w:id="1212185173">
          <w:marLeft w:val="547"/>
          <w:marRight w:val="29"/>
          <w:marTop w:val="0"/>
          <w:marBottom w:val="0"/>
          <w:divBdr>
            <w:top w:val="none" w:sz="0" w:space="0" w:color="auto"/>
            <w:left w:val="none" w:sz="0" w:space="0" w:color="auto"/>
            <w:bottom w:val="none" w:sz="0" w:space="0" w:color="auto"/>
            <w:right w:val="none" w:sz="0" w:space="0" w:color="auto"/>
          </w:divBdr>
        </w:div>
        <w:div w:id="1114523768">
          <w:marLeft w:val="547"/>
          <w:marRight w:val="29"/>
          <w:marTop w:val="0"/>
          <w:marBottom w:val="0"/>
          <w:divBdr>
            <w:top w:val="none" w:sz="0" w:space="0" w:color="auto"/>
            <w:left w:val="none" w:sz="0" w:space="0" w:color="auto"/>
            <w:bottom w:val="none" w:sz="0" w:space="0" w:color="auto"/>
            <w:right w:val="none" w:sz="0" w:space="0" w:color="auto"/>
          </w:divBdr>
        </w:div>
        <w:div w:id="526522958">
          <w:marLeft w:val="547"/>
          <w:marRight w:val="29"/>
          <w:marTop w:val="0"/>
          <w:marBottom w:val="0"/>
          <w:divBdr>
            <w:top w:val="none" w:sz="0" w:space="0" w:color="auto"/>
            <w:left w:val="none" w:sz="0" w:space="0" w:color="auto"/>
            <w:bottom w:val="none" w:sz="0" w:space="0" w:color="auto"/>
            <w:right w:val="none" w:sz="0" w:space="0" w:color="auto"/>
          </w:divBdr>
        </w:div>
      </w:divsChild>
    </w:div>
    <w:div w:id="1178353654">
      <w:bodyDiv w:val="1"/>
      <w:marLeft w:val="0"/>
      <w:marRight w:val="0"/>
      <w:marTop w:val="0"/>
      <w:marBottom w:val="0"/>
      <w:divBdr>
        <w:top w:val="none" w:sz="0" w:space="0" w:color="auto"/>
        <w:left w:val="none" w:sz="0" w:space="0" w:color="auto"/>
        <w:bottom w:val="none" w:sz="0" w:space="0" w:color="auto"/>
        <w:right w:val="none" w:sz="0" w:space="0" w:color="auto"/>
      </w:divBdr>
    </w:div>
    <w:div w:id="1179084130">
      <w:bodyDiv w:val="1"/>
      <w:marLeft w:val="0"/>
      <w:marRight w:val="0"/>
      <w:marTop w:val="0"/>
      <w:marBottom w:val="0"/>
      <w:divBdr>
        <w:top w:val="none" w:sz="0" w:space="0" w:color="auto"/>
        <w:left w:val="none" w:sz="0" w:space="0" w:color="auto"/>
        <w:bottom w:val="none" w:sz="0" w:space="0" w:color="auto"/>
        <w:right w:val="none" w:sz="0" w:space="0" w:color="auto"/>
      </w:divBdr>
    </w:div>
    <w:div w:id="1196579990">
      <w:bodyDiv w:val="1"/>
      <w:marLeft w:val="0"/>
      <w:marRight w:val="0"/>
      <w:marTop w:val="0"/>
      <w:marBottom w:val="0"/>
      <w:divBdr>
        <w:top w:val="none" w:sz="0" w:space="0" w:color="auto"/>
        <w:left w:val="none" w:sz="0" w:space="0" w:color="auto"/>
        <w:bottom w:val="none" w:sz="0" w:space="0" w:color="auto"/>
        <w:right w:val="none" w:sz="0" w:space="0" w:color="auto"/>
      </w:divBdr>
    </w:div>
    <w:div w:id="1247032526">
      <w:bodyDiv w:val="1"/>
      <w:marLeft w:val="0"/>
      <w:marRight w:val="0"/>
      <w:marTop w:val="0"/>
      <w:marBottom w:val="0"/>
      <w:divBdr>
        <w:top w:val="none" w:sz="0" w:space="0" w:color="auto"/>
        <w:left w:val="none" w:sz="0" w:space="0" w:color="auto"/>
        <w:bottom w:val="none" w:sz="0" w:space="0" w:color="auto"/>
        <w:right w:val="none" w:sz="0" w:space="0" w:color="auto"/>
      </w:divBdr>
    </w:div>
    <w:div w:id="1268125877">
      <w:bodyDiv w:val="1"/>
      <w:marLeft w:val="0"/>
      <w:marRight w:val="0"/>
      <w:marTop w:val="0"/>
      <w:marBottom w:val="0"/>
      <w:divBdr>
        <w:top w:val="none" w:sz="0" w:space="0" w:color="auto"/>
        <w:left w:val="none" w:sz="0" w:space="0" w:color="auto"/>
        <w:bottom w:val="none" w:sz="0" w:space="0" w:color="auto"/>
        <w:right w:val="none" w:sz="0" w:space="0" w:color="auto"/>
      </w:divBdr>
    </w:div>
    <w:div w:id="1385256708">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62381415">
      <w:bodyDiv w:val="1"/>
      <w:marLeft w:val="0"/>
      <w:marRight w:val="0"/>
      <w:marTop w:val="0"/>
      <w:marBottom w:val="0"/>
      <w:divBdr>
        <w:top w:val="none" w:sz="0" w:space="0" w:color="auto"/>
        <w:left w:val="none" w:sz="0" w:space="0" w:color="auto"/>
        <w:bottom w:val="none" w:sz="0" w:space="0" w:color="auto"/>
        <w:right w:val="none" w:sz="0" w:space="0" w:color="auto"/>
      </w:divBdr>
    </w:div>
    <w:div w:id="1502694765">
      <w:bodyDiv w:val="1"/>
      <w:marLeft w:val="0"/>
      <w:marRight w:val="0"/>
      <w:marTop w:val="0"/>
      <w:marBottom w:val="0"/>
      <w:divBdr>
        <w:top w:val="none" w:sz="0" w:space="0" w:color="auto"/>
        <w:left w:val="none" w:sz="0" w:space="0" w:color="auto"/>
        <w:bottom w:val="none" w:sz="0" w:space="0" w:color="auto"/>
        <w:right w:val="none" w:sz="0" w:space="0" w:color="auto"/>
      </w:divBdr>
    </w:div>
    <w:div w:id="1572154848">
      <w:bodyDiv w:val="1"/>
      <w:marLeft w:val="0"/>
      <w:marRight w:val="0"/>
      <w:marTop w:val="0"/>
      <w:marBottom w:val="0"/>
      <w:divBdr>
        <w:top w:val="none" w:sz="0" w:space="0" w:color="auto"/>
        <w:left w:val="none" w:sz="0" w:space="0" w:color="auto"/>
        <w:bottom w:val="none" w:sz="0" w:space="0" w:color="auto"/>
        <w:right w:val="none" w:sz="0" w:space="0" w:color="auto"/>
      </w:divBdr>
    </w:div>
    <w:div w:id="1619992853">
      <w:bodyDiv w:val="1"/>
      <w:marLeft w:val="0"/>
      <w:marRight w:val="0"/>
      <w:marTop w:val="0"/>
      <w:marBottom w:val="0"/>
      <w:divBdr>
        <w:top w:val="none" w:sz="0" w:space="0" w:color="auto"/>
        <w:left w:val="none" w:sz="0" w:space="0" w:color="auto"/>
        <w:bottom w:val="none" w:sz="0" w:space="0" w:color="auto"/>
        <w:right w:val="none" w:sz="0" w:space="0" w:color="auto"/>
      </w:divBdr>
    </w:div>
    <w:div w:id="1726097453">
      <w:bodyDiv w:val="1"/>
      <w:marLeft w:val="0"/>
      <w:marRight w:val="0"/>
      <w:marTop w:val="0"/>
      <w:marBottom w:val="0"/>
      <w:divBdr>
        <w:top w:val="none" w:sz="0" w:space="0" w:color="auto"/>
        <w:left w:val="none" w:sz="0" w:space="0" w:color="auto"/>
        <w:bottom w:val="none" w:sz="0" w:space="0" w:color="auto"/>
        <w:right w:val="none" w:sz="0" w:space="0" w:color="auto"/>
      </w:divBdr>
    </w:div>
    <w:div w:id="1734616443">
      <w:bodyDiv w:val="1"/>
      <w:marLeft w:val="0"/>
      <w:marRight w:val="0"/>
      <w:marTop w:val="0"/>
      <w:marBottom w:val="0"/>
      <w:divBdr>
        <w:top w:val="none" w:sz="0" w:space="0" w:color="auto"/>
        <w:left w:val="none" w:sz="0" w:space="0" w:color="auto"/>
        <w:bottom w:val="none" w:sz="0" w:space="0" w:color="auto"/>
        <w:right w:val="none" w:sz="0" w:space="0" w:color="auto"/>
      </w:divBdr>
    </w:div>
    <w:div w:id="1788810315">
      <w:bodyDiv w:val="1"/>
      <w:marLeft w:val="0"/>
      <w:marRight w:val="0"/>
      <w:marTop w:val="0"/>
      <w:marBottom w:val="0"/>
      <w:divBdr>
        <w:top w:val="none" w:sz="0" w:space="0" w:color="auto"/>
        <w:left w:val="none" w:sz="0" w:space="0" w:color="auto"/>
        <w:bottom w:val="none" w:sz="0" w:space="0" w:color="auto"/>
        <w:right w:val="none" w:sz="0" w:space="0" w:color="auto"/>
      </w:divBdr>
    </w:div>
    <w:div w:id="1841314124">
      <w:bodyDiv w:val="1"/>
      <w:marLeft w:val="0"/>
      <w:marRight w:val="0"/>
      <w:marTop w:val="0"/>
      <w:marBottom w:val="0"/>
      <w:divBdr>
        <w:top w:val="none" w:sz="0" w:space="0" w:color="auto"/>
        <w:left w:val="none" w:sz="0" w:space="0" w:color="auto"/>
        <w:bottom w:val="none" w:sz="0" w:space="0" w:color="auto"/>
        <w:right w:val="none" w:sz="0" w:space="0" w:color="auto"/>
      </w:divBdr>
    </w:div>
    <w:div w:id="2025083694">
      <w:bodyDiv w:val="1"/>
      <w:marLeft w:val="0"/>
      <w:marRight w:val="0"/>
      <w:marTop w:val="0"/>
      <w:marBottom w:val="0"/>
      <w:divBdr>
        <w:top w:val="none" w:sz="0" w:space="0" w:color="auto"/>
        <w:left w:val="none" w:sz="0" w:space="0" w:color="auto"/>
        <w:bottom w:val="none" w:sz="0" w:space="0" w:color="auto"/>
        <w:right w:val="none" w:sz="0" w:space="0" w:color="auto"/>
      </w:divBdr>
    </w:div>
    <w:div w:id="20604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89F24-3CB4-41C9-ACC0-0A3988CE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3423</TotalTime>
  <Pages>20</Pages>
  <Words>8430</Words>
  <Characters>50584</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Lenard Eliza</dc:creator>
  <cp:keywords/>
  <dc:description/>
  <cp:lastModifiedBy>Lenard Eliza</cp:lastModifiedBy>
  <cp:revision>86</cp:revision>
  <cp:lastPrinted>2016-11-22T07:56:00Z</cp:lastPrinted>
  <dcterms:created xsi:type="dcterms:W3CDTF">2016-08-19T07:44:00Z</dcterms:created>
  <dcterms:modified xsi:type="dcterms:W3CDTF">2016-11-23T13:51:00Z</dcterms:modified>
  <cp:contentStatus/>
</cp:coreProperties>
</file>