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898" w:rsidRPr="00D33898" w:rsidRDefault="0041396B" w:rsidP="00D33898">
      <w:pPr>
        <w:spacing w:after="0"/>
        <w:jc w:val="both"/>
        <w:rPr>
          <w:rFonts w:cs="Calibri"/>
          <w:b/>
          <w:bCs/>
          <w:iCs/>
        </w:rPr>
      </w:pPr>
      <w:r w:rsidRPr="00D33898">
        <w:rPr>
          <w:rFonts w:cstheme="minorHAnsi"/>
          <w:b/>
        </w:rPr>
        <w:t>Informacja o zakończonej ocenie formalnej wn</w:t>
      </w:r>
      <w:r w:rsidR="00F41B12" w:rsidRPr="00D33898">
        <w:rPr>
          <w:rFonts w:cstheme="minorHAnsi"/>
          <w:b/>
        </w:rPr>
        <w:t>iosków o dofinansowanie projektów</w:t>
      </w:r>
      <w:r w:rsidR="00B1507A" w:rsidRPr="00D33898">
        <w:rPr>
          <w:rFonts w:cstheme="minorHAnsi"/>
          <w:b/>
        </w:rPr>
        <w:t xml:space="preserve"> </w:t>
      </w:r>
      <w:r w:rsidRPr="00D33898">
        <w:rPr>
          <w:rFonts w:cstheme="minorHAnsi"/>
          <w:b/>
        </w:rPr>
        <w:t xml:space="preserve">złożonych </w:t>
      </w:r>
      <w:r w:rsidR="00F41B12" w:rsidRPr="00D33898">
        <w:rPr>
          <w:rFonts w:cstheme="minorHAnsi"/>
          <w:b/>
        </w:rPr>
        <w:br/>
        <w:t xml:space="preserve">w </w:t>
      </w:r>
      <w:r w:rsidRPr="00D33898">
        <w:rPr>
          <w:rFonts w:cstheme="minorHAnsi"/>
          <w:b/>
        </w:rPr>
        <w:t xml:space="preserve">konkursie </w:t>
      </w:r>
      <w:r w:rsidR="00BC7E82" w:rsidRPr="00D33898">
        <w:rPr>
          <w:rFonts w:cstheme="minorHAnsi"/>
          <w:b/>
          <w:color w:val="000000"/>
          <w:lang w:eastAsia="pl-PL"/>
        </w:rPr>
        <w:t xml:space="preserve">nr </w:t>
      </w:r>
      <w:r w:rsidR="002A495F">
        <w:rPr>
          <w:rFonts w:cs="Arial"/>
          <w:b/>
          <w:bCs/>
          <w:color w:val="000000"/>
        </w:rPr>
        <w:t>RPMA.02.01.02-IP.01-14-106/20</w:t>
      </w:r>
      <w:r w:rsidR="00DA2936" w:rsidRPr="00D33898">
        <w:rPr>
          <w:rFonts w:cs="Arial"/>
          <w:b/>
          <w:bCs/>
          <w:color w:val="FF0000"/>
        </w:rPr>
        <w:t xml:space="preserve"> </w:t>
      </w:r>
      <w:r w:rsidR="00D33898" w:rsidRPr="00D33898">
        <w:rPr>
          <w:rFonts w:cs="Arial"/>
          <w:b/>
          <w:color w:val="000000" w:themeColor="text1"/>
        </w:rPr>
        <w:t>Działanie 2.1</w:t>
      </w:r>
      <w:r w:rsidR="00D33898">
        <w:rPr>
          <w:rFonts w:cs="Arial"/>
          <w:b/>
          <w:color w:val="000000" w:themeColor="text1"/>
        </w:rPr>
        <w:t xml:space="preserve"> </w:t>
      </w:r>
      <w:r w:rsidR="00D33898" w:rsidRPr="00D33898">
        <w:rPr>
          <w:rFonts w:cs="Arial"/>
          <w:b/>
          <w:color w:val="000000" w:themeColor="text1"/>
        </w:rPr>
        <w:t>E-usługi</w:t>
      </w:r>
      <w:r w:rsidR="00D33898">
        <w:rPr>
          <w:rFonts w:cs="Arial"/>
          <w:b/>
          <w:color w:val="000000" w:themeColor="text1"/>
        </w:rPr>
        <w:t xml:space="preserve"> </w:t>
      </w:r>
      <w:r w:rsidR="00D33898" w:rsidRPr="00D33898">
        <w:rPr>
          <w:rFonts w:cs="Arial"/>
          <w:b/>
          <w:color w:val="000000" w:themeColor="text1"/>
        </w:rPr>
        <w:t>Poddziałanie 2.1.2</w:t>
      </w:r>
      <w:r w:rsidR="00D33898">
        <w:rPr>
          <w:rFonts w:cs="Arial"/>
          <w:b/>
          <w:color w:val="000000" w:themeColor="text1"/>
        </w:rPr>
        <w:t xml:space="preserve"> </w:t>
      </w:r>
      <w:r w:rsidR="00D33898" w:rsidRPr="00D33898">
        <w:rPr>
          <w:rFonts w:cs="Arial"/>
          <w:b/>
          <w:color w:val="000000" w:themeColor="text1"/>
        </w:rPr>
        <w:t xml:space="preserve">E-usługi dla Mazowsza w ramach ZIT </w:t>
      </w:r>
      <w:r w:rsidR="00D33898">
        <w:rPr>
          <w:rFonts w:cs="Arial"/>
          <w:b/>
          <w:color w:val="000000" w:themeColor="text1"/>
        </w:rPr>
        <w:t xml:space="preserve"> </w:t>
      </w:r>
      <w:r w:rsidR="00D33898" w:rsidRPr="00D33898">
        <w:rPr>
          <w:rFonts w:cs="Calibri"/>
          <w:b/>
          <w:color w:val="000000"/>
        </w:rPr>
        <w:t>Typ projektów</w:t>
      </w:r>
      <w:r w:rsidR="00DE085D">
        <w:rPr>
          <w:rFonts w:cs="Calibri"/>
          <w:b/>
          <w:color w:val="000000"/>
        </w:rPr>
        <w:t>:</w:t>
      </w:r>
      <w:r w:rsidR="00D33898">
        <w:rPr>
          <w:rFonts w:cs="Calibri"/>
          <w:b/>
          <w:color w:val="000000"/>
        </w:rPr>
        <w:t xml:space="preserve"> </w:t>
      </w:r>
      <w:r w:rsidR="00D33898" w:rsidRPr="00D33898">
        <w:rPr>
          <w:rFonts w:cs="Calibri"/>
          <w:b/>
          <w:bCs/>
          <w:iCs/>
        </w:rPr>
        <w:t>Informatyzacja administracji publicznej oraz instytucji</w:t>
      </w:r>
      <w:r w:rsidR="00D33898">
        <w:rPr>
          <w:rFonts w:cs="Calibri"/>
          <w:b/>
          <w:bCs/>
          <w:iCs/>
        </w:rPr>
        <w:br/>
      </w:r>
      <w:r w:rsidR="00D33898" w:rsidRPr="00D33898">
        <w:rPr>
          <w:rFonts w:cs="Calibri"/>
          <w:b/>
          <w:bCs/>
          <w:iCs/>
        </w:rPr>
        <w:t xml:space="preserve"> i zasobów kultury na terenie Warszawskiego Obszaru Funkcjonalnego</w:t>
      </w:r>
      <w:r w:rsidR="00DE085D">
        <w:rPr>
          <w:rFonts w:cs="Calibri"/>
          <w:b/>
          <w:bCs/>
          <w:iCs/>
        </w:rPr>
        <w:t>.</w:t>
      </w:r>
    </w:p>
    <w:p w:rsidR="0041396B" w:rsidRPr="00EB03AD" w:rsidRDefault="0041396B" w:rsidP="00EB03AD">
      <w:pPr>
        <w:jc w:val="center"/>
        <w:rPr>
          <w:rFonts w:cs="Arial"/>
          <w:b/>
          <w:bCs/>
          <w:color w:val="000000"/>
          <w:sz w:val="32"/>
          <w:szCs w:val="32"/>
        </w:rPr>
      </w:pPr>
    </w:p>
    <w:p w:rsidR="00EA3A24" w:rsidRDefault="001D609A" w:rsidP="00891298">
      <w:pPr>
        <w:spacing w:after="0" w:line="312" w:lineRule="auto"/>
        <w:ind w:firstLine="340"/>
        <w:jc w:val="both"/>
        <w:rPr>
          <w:rFonts w:cs="Calibri"/>
          <w:bCs/>
          <w:iCs/>
        </w:rPr>
      </w:pPr>
      <w:r w:rsidRPr="00DE085D">
        <w:rPr>
          <w:rFonts w:cstheme="minorHAnsi"/>
        </w:rPr>
        <w:t>I</w:t>
      </w:r>
      <w:r w:rsidR="00D25AC7" w:rsidRPr="00DE085D">
        <w:rPr>
          <w:rFonts w:cstheme="minorHAnsi"/>
        </w:rPr>
        <w:t>nformujemy,</w:t>
      </w:r>
      <w:r w:rsidR="0041396B" w:rsidRPr="00DE085D">
        <w:rPr>
          <w:rFonts w:cstheme="minorHAnsi"/>
        </w:rPr>
        <w:t xml:space="preserve"> iż Mazowiecka Jednostka Wdrażania Programów Unijnych za</w:t>
      </w:r>
      <w:r w:rsidR="005A2360" w:rsidRPr="00DE085D">
        <w:rPr>
          <w:rFonts w:cstheme="minorHAnsi"/>
        </w:rPr>
        <w:t>kończyła ocenę formalną</w:t>
      </w:r>
      <w:r w:rsidR="00DE085D">
        <w:rPr>
          <w:rFonts w:cstheme="minorHAnsi"/>
        </w:rPr>
        <w:t xml:space="preserve"> </w:t>
      </w:r>
      <w:r w:rsidR="0041396B" w:rsidRPr="00DE085D">
        <w:rPr>
          <w:rFonts w:cstheme="minorHAnsi"/>
        </w:rPr>
        <w:t>w konkursie nr</w:t>
      </w:r>
      <w:r w:rsidR="00EB03AD" w:rsidRPr="00DE085D">
        <w:rPr>
          <w:rFonts w:cstheme="minorHAnsi"/>
        </w:rPr>
        <w:t xml:space="preserve"> </w:t>
      </w:r>
      <w:r w:rsidR="00263A8B" w:rsidRPr="002A495F">
        <w:rPr>
          <w:rFonts w:cs="Arial"/>
          <w:b/>
          <w:bCs/>
        </w:rPr>
        <w:t>RPMA.02.01.02-IP.01-14-106/20</w:t>
      </w:r>
      <w:r w:rsidR="00486890" w:rsidRPr="00DE085D">
        <w:rPr>
          <w:rFonts w:cs="Arial"/>
          <w:bCs/>
        </w:rPr>
        <w:t xml:space="preserve"> </w:t>
      </w:r>
      <w:r w:rsidR="00DE085D" w:rsidRPr="00DE085D">
        <w:rPr>
          <w:rFonts w:cs="Arial"/>
        </w:rPr>
        <w:t xml:space="preserve">Działanie 2.1 E-usługi Poddziałanie 2.1.2 </w:t>
      </w:r>
      <w:r w:rsidR="00114260">
        <w:rPr>
          <w:rFonts w:cs="Arial"/>
        </w:rPr>
        <w:br/>
      </w:r>
      <w:r w:rsidR="00DE085D" w:rsidRPr="00DE085D">
        <w:rPr>
          <w:rFonts w:cs="Arial"/>
        </w:rPr>
        <w:t xml:space="preserve">E-usługi dla Mazowsza w ramach ZIT  </w:t>
      </w:r>
      <w:r w:rsidR="00DE085D" w:rsidRPr="00DE085D">
        <w:rPr>
          <w:rFonts w:cs="Calibri"/>
        </w:rPr>
        <w:t xml:space="preserve">Typ projektów: </w:t>
      </w:r>
      <w:r w:rsidR="00DE085D" w:rsidRPr="00DE085D">
        <w:rPr>
          <w:rFonts w:cs="Calibri"/>
          <w:bCs/>
          <w:iCs/>
        </w:rPr>
        <w:t>Informatyzacja administracji publicznej oraz instytucji</w:t>
      </w:r>
      <w:r w:rsidR="00DE085D">
        <w:rPr>
          <w:rFonts w:cs="Calibri"/>
          <w:bCs/>
          <w:iCs/>
        </w:rPr>
        <w:t xml:space="preserve"> </w:t>
      </w:r>
      <w:r w:rsidR="00DE085D" w:rsidRPr="00DE085D">
        <w:rPr>
          <w:rFonts w:cs="Calibri"/>
          <w:bCs/>
          <w:iCs/>
        </w:rPr>
        <w:t>i zasobów kultury na terenie Warsz</w:t>
      </w:r>
      <w:r w:rsidR="00EA3A24">
        <w:rPr>
          <w:rFonts w:cs="Calibri"/>
          <w:bCs/>
          <w:iCs/>
        </w:rPr>
        <w:t>awskiego Obszaru Funkcjonalnego.</w:t>
      </w:r>
    </w:p>
    <w:p w:rsidR="001D1FDD" w:rsidRPr="00DE085D" w:rsidRDefault="003E0CCC" w:rsidP="00891298">
      <w:pPr>
        <w:spacing w:after="0" w:line="312" w:lineRule="auto"/>
        <w:ind w:firstLine="340"/>
        <w:jc w:val="both"/>
        <w:rPr>
          <w:rFonts w:cstheme="minorHAnsi"/>
        </w:rPr>
      </w:pPr>
      <w:r w:rsidRPr="00DE085D">
        <w:rPr>
          <w:rFonts w:cstheme="minorHAnsi"/>
        </w:rPr>
        <w:t xml:space="preserve">W wyniku przeprowadzonej </w:t>
      </w:r>
      <w:r w:rsidR="00891298" w:rsidRPr="00DE085D">
        <w:rPr>
          <w:rFonts w:cstheme="minorHAnsi"/>
        </w:rPr>
        <w:t xml:space="preserve">oceny </w:t>
      </w:r>
      <w:r w:rsidRPr="00DE085D">
        <w:rPr>
          <w:rFonts w:cstheme="minorHAnsi"/>
        </w:rPr>
        <w:t>formalnej</w:t>
      </w:r>
      <w:r w:rsidR="001D1FDD" w:rsidRPr="00DE085D">
        <w:rPr>
          <w:rFonts w:cstheme="minorHAnsi"/>
        </w:rPr>
        <w:t xml:space="preserve"> z puli </w:t>
      </w:r>
      <w:r w:rsidR="001D1FDD" w:rsidRPr="002A495F">
        <w:rPr>
          <w:rFonts w:cstheme="minorHAnsi"/>
          <w:b/>
        </w:rPr>
        <w:t>1</w:t>
      </w:r>
      <w:r w:rsidR="00263A8B" w:rsidRPr="002A495F">
        <w:rPr>
          <w:rFonts w:cstheme="minorHAnsi"/>
          <w:b/>
        </w:rPr>
        <w:t>4</w:t>
      </w:r>
      <w:r w:rsidR="001D1FDD" w:rsidRPr="00DE085D">
        <w:rPr>
          <w:rFonts w:cstheme="minorHAnsi"/>
        </w:rPr>
        <w:t xml:space="preserve"> wniosków pozytywną ocenę formalną otrzymało</w:t>
      </w:r>
      <w:r w:rsidR="00DE085D">
        <w:rPr>
          <w:rFonts w:cstheme="minorHAnsi"/>
        </w:rPr>
        <w:t xml:space="preserve"> </w:t>
      </w:r>
      <w:r w:rsidR="00263A8B" w:rsidRPr="002A495F">
        <w:rPr>
          <w:rFonts w:cstheme="minorHAnsi"/>
          <w:b/>
        </w:rPr>
        <w:t>12</w:t>
      </w:r>
      <w:r w:rsidR="00486890" w:rsidRPr="002A495F">
        <w:rPr>
          <w:rFonts w:cstheme="minorHAnsi"/>
          <w:b/>
        </w:rPr>
        <w:t xml:space="preserve"> </w:t>
      </w:r>
      <w:r w:rsidR="00486890" w:rsidRPr="00DE085D">
        <w:rPr>
          <w:rFonts w:cstheme="minorHAnsi"/>
        </w:rPr>
        <w:t>wniosków</w:t>
      </w:r>
      <w:r w:rsidR="001D1FDD" w:rsidRPr="00DE085D">
        <w:rPr>
          <w:rFonts w:cstheme="minorHAnsi"/>
        </w:rPr>
        <w:t xml:space="preserve">, natomiast </w:t>
      </w:r>
      <w:r w:rsidR="00263A8B" w:rsidRPr="002A495F">
        <w:rPr>
          <w:rFonts w:cstheme="minorHAnsi"/>
          <w:b/>
        </w:rPr>
        <w:t>2</w:t>
      </w:r>
      <w:r w:rsidR="00263A8B" w:rsidRPr="00DE085D">
        <w:rPr>
          <w:rFonts w:cstheme="minorHAnsi"/>
        </w:rPr>
        <w:t xml:space="preserve"> wnioski uzyskały</w:t>
      </w:r>
      <w:r w:rsidR="001D1FDD" w:rsidRPr="00DE085D">
        <w:rPr>
          <w:rFonts w:cstheme="minorHAnsi"/>
        </w:rPr>
        <w:t xml:space="preserve"> ocenę negatywną.</w:t>
      </w:r>
    </w:p>
    <w:p w:rsidR="001D1FDD" w:rsidRPr="00DE085D" w:rsidRDefault="001D1FDD" w:rsidP="001D1FDD">
      <w:pPr>
        <w:spacing w:after="120" w:line="312" w:lineRule="auto"/>
        <w:ind w:firstLine="340"/>
        <w:jc w:val="both"/>
        <w:rPr>
          <w:rFonts w:cstheme="minorHAnsi"/>
          <w:bCs/>
          <w:color w:val="000000" w:themeColor="text1"/>
        </w:rPr>
      </w:pPr>
      <w:r w:rsidRPr="00DE085D">
        <w:rPr>
          <w:rFonts w:cstheme="minorHAnsi"/>
        </w:rPr>
        <w:t>Wnioski pozytywnie ocenione pod względem formalnym kierowane są do II etapu oceny wniosków,</w:t>
      </w:r>
      <w:r w:rsidR="00EA3A24">
        <w:rPr>
          <w:rFonts w:cstheme="minorHAnsi"/>
        </w:rPr>
        <w:t xml:space="preserve"> </w:t>
      </w:r>
      <w:r w:rsidRPr="00DE085D">
        <w:rPr>
          <w:rFonts w:cstheme="minorHAnsi"/>
        </w:rPr>
        <w:t>tj. oceny merytorycznej.</w:t>
      </w:r>
    </w:p>
    <w:p w:rsidR="003E0CCC" w:rsidRPr="00DE085D" w:rsidRDefault="003E0CCC" w:rsidP="003E0CCC">
      <w:pPr>
        <w:spacing w:after="120" w:line="312" w:lineRule="auto"/>
        <w:ind w:firstLine="340"/>
        <w:jc w:val="both"/>
        <w:rPr>
          <w:rFonts w:cstheme="minorHAnsi"/>
          <w:bCs/>
          <w:color w:val="000000" w:themeColor="text1"/>
        </w:rPr>
      </w:pPr>
      <w:r w:rsidRPr="00DE085D">
        <w:rPr>
          <w:rFonts w:cstheme="minorHAnsi"/>
        </w:rPr>
        <w:t xml:space="preserve"> </w:t>
      </w:r>
      <w:bookmarkStart w:id="0" w:name="_GoBack"/>
      <w:bookmarkEnd w:id="0"/>
    </w:p>
    <w:sectPr w:rsidR="003E0CCC" w:rsidRPr="00DE085D" w:rsidSect="00955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396B"/>
    <w:rsid w:val="00073883"/>
    <w:rsid w:val="000C7CCA"/>
    <w:rsid w:val="00114260"/>
    <w:rsid w:val="00123801"/>
    <w:rsid w:val="001A116D"/>
    <w:rsid w:val="001D1FDD"/>
    <w:rsid w:val="001D609A"/>
    <w:rsid w:val="0022697C"/>
    <w:rsid w:val="00227698"/>
    <w:rsid w:val="00250BDB"/>
    <w:rsid w:val="00263A8B"/>
    <w:rsid w:val="00297BF7"/>
    <w:rsid w:val="002A495F"/>
    <w:rsid w:val="003B6B95"/>
    <w:rsid w:val="003C5A6F"/>
    <w:rsid w:val="003E0CCC"/>
    <w:rsid w:val="0041396B"/>
    <w:rsid w:val="004407A0"/>
    <w:rsid w:val="00444938"/>
    <w:rsid w:val="00486890"/>
    <w:rsid w:val="004A7904"/>
    <w:rsid w:val="00512CDC"/>
    <w:rsid w:val="005A2360"/>
    <w:rsid w:val="00725FE7"/>
    <w:rsid w:val="007C051C"/>
    <w:rsid w:val="007D395C"/>
    <w:rsid w:val="00891298"/>
    <w:rsid w:val="00955055"/>
    <w:rsid w:val="00AC41EB"/>
    <w:rsid w:val="00B1507A"/>
    <w:rsid w:val="00B16978"/>
    <w:rsid w:val="00BC7E82"/>
    <w:rsid w:val="00BD46C3"/>
    <w:rsid w:val="00C36691"/>
    <w:rsid w:val="00C72F87"/>
    <w:rsid w:val="00CA46A9"/>
    <w:rsid w:val="00CE6155"/>
    <w:rsid w:val="00D25AC7"/>
    <w:rsid w:val="00D33898"/>
    <w:rsid w:val="00DA2936"/>
    <w:rsid w:val="00DE085D"/>
    <w:rsid w:val="00DE41D5"/>
    <w:rsid w:val="00E029FB"/>
    <w:rsid w:val="00E703C6"/>
    <w:rsid w:val="00EA3A24"/>
    <w:rsid w:val="00EB03AD"/>
    <w:rsid w:val="00F41B12"/>
    <w:rsid w:val="00F42EC1"/>
    <w:rsid w:val="00F47E18"/>
    <w:rsid w:val="00FA6B86"/>
    <w:rsid w:val="00FE5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ECD5"/>
  <w15:docId w15:val="{3FC14094-1D38-4637-B2A9-6262ABAD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0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0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5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Łoziński</dc:creator>
  <cp:lastModifiedBy>Chrzanowska Agnieszka</cp:lastModifiedBy>
  <cp:revision>22</cp:revision>
  <cp:lastPrinted>2020-09-04T07:55:00Z</cp:lastPrinted>
  <dcterms:created xsi:type="dcterms:W3CDTF">2020-01-07T11:59:00Z</dcterms:created>
  <dcterms:modified xsi:type="dcterms:W3CDTF">2020-09-04T08:30:00Z</dcterms:modified>
</cp:coreProperties>
</file>