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47" w:rsidRPr="009B5ED6" w:rsidRDefault="00FF2547" w:rsidP="00322736">
      <w:pPr>
        <w:spacing w:line="360" w:lineRule="auto"/>
        <w:rPr>
          <w:rFonts w:cs="Calibri"/>
          <w:i/>
        </w:rPr>
      </w:pPr>
      <w:bookmarkStart w:id="0" w:name="_GoBack"/>
      <w:bookmarkEnd w:id="0"/>
    </w:p>
    <w:p w:rsidR="00D83EC0" w:rsidRPr="009B5ED6" w:rsidRDefault="00D83EC0" w:rsidP="00393F32">
      <w:pPr>
        <w:spacing w:line="360" w:lineRule="auto"/>
        <w:jc w:val="center"/>
        <w:rPr>
          <w:rFonts w:cs="Calibri"/>
          <w:b/>
        </w:rPr>
      </w:pPr>
      <w:r w:rsidRPr="009B5ED6">
        <w:rPr>
          <w:rFonts w:cs="Calibri"/>
          <w:b/>
        </w:rPr>
        <w:t>PROTOKÓŁ</w:t>
      </w:r>
    </w:p>
    <w:p w:rsidR="00D83EC0" w:rsidRPr="009B5ED6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 xml:space="preserve">przebiegu </w:t>
      </w:r>
      <w:r w:rsidR="00EA3AAD">
        <w:rPr>
          <w:rFonts w:cs="Calibri"/>
          <w:b/>
          <w:bCs/>
        </w:rPr>
        <w:t>L</w:t>
      </w:r>
      <w:r w:rsidR="00D83EC0" w:rsidRPr="009B5ED6">
        <w:rPr>
          <w:rFonts w:cs="Calibri"/>
          <w:b/>
          <w:bCs/>
        </w:rPr>
        <w:t xml:space="preserve"> posiedzenia Komitetu Monitorującego</w:t>
      </w:r>
    </w:p>
    <w:p w:rsidR="00D83EC0" w:rsidRPr="009B5ED6" w:rsidRDefault="00D83EC0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>Regionalny Program Operacyjny Województwa Mazowieckiego na lata 2014-2020</w:t>
      </w:r>
    </w:p>
    <w:p w:rsidR="00D83EC0" w:rsidRPr="009B5ED6" w:rsidRDefault="00D83EC0" w:rsidP="007D7BAE">
      <w:pPr>
        <w:tabs>
          <w:tab w:val="left" w:pos="6045"/>
        </w:tabs>
        <w:spacing w:line="360" w:lineRule="auto"/>
        <w:rPr>
          <w:rFonts w:cs="Calibri"/>
          <w:b/>
          <w:bCs/>
        </w:rPr>
      </w:pPr>
      <w:r w:rsidRPr="009B5ED6">
        <w:rPr>
          <w:rFonts w:cs="Calibri"/>
          <w:b/>
          <w:bCs/>
        </w:rPr>
        <w:tab/>
      </w:r>
    </w:p>
    <w:p w:rsidR="00D83EC0" w:rsidRPr="009B5ED6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9B5ED6">
        <w:rPr>
          <w:rFonts w:cs="Calibri"/>
          <w:b/>
        </w:rPr>
        <w:t>Informacje ogólne</w:t>
      </w:r>
    </w:p>
    <w:p w:rsidR="00D83EC0" w:rsidRDefault="00D83EC0" w:rsidP="00270B19">
      <w:pPr>
        <w:spacing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 dniu </w:t>
      </w:r>
      <w:r w:rsidR="003D1F56">
        <w:rPr>
          <w:rFonts w:cs="Calibri"/>
        </w:rPr>
        <w:t>12</w:t>
      </w:r>
      <w:r w:rsidRPr="009B5ED6">
        <w:rPr>
          <w:rFonts w:cs="Calibri"/>
        </w:rPr>
        <w:t xml:space="preserve"> </w:t>
      </w:r>
      <w:r w:rsidR="003D1F56">
        <w:rPr>
          <w:rFonts w:cs="Calibri"/>
        </w:rPr>
        <w:t>września</w:t>
      </w:r>
      <w:r w:rsidR="008A07A8" w:rsidRPr="009B5ED6">
        <w:rPr>
          <w:rFonts w:cs="Calibri"/>
        </w:rPr>
        <w:t xml:space="preserve"> </w:t>
      </w:r>
      <w:r w:rsidRPr="009B5ED6">
        <w:rPr>
          <w:rFonts w:cs="Calibri"/>
        </w:rPr>
        <w:t>201</w:t>
      </w:r>
      <w:r w:rsidR="000F30BE">
        <w:rPr>
          <w:rFonts w:cs="Calibri"/>
        </w:rPr>
        <w:t>9</w:t>
      </w:r>
      <w:r w:rsidRPr="009B5ED6">
        <w:rPr>
          <w:rFonts w:cs="Calibri"/>
        </w:rPr>
        <w:t xml:space="preserve"> r. w </w:t>
      </w:r>
      <w:r w:rsidR="002D4DB0" w:rsidRPr="009B5ED6">
        <w:rPr>
          <w:rFonts w:cs="Calibri"/>
        </w:rPr>
        <w:t xml:space="preserve">siedzibie Urzędu Marszałkowskiego Województwa Mazowieckiego w Warszawie odbyło się </w:t>
      </w:r>
      <w:r w:rsidR="008A453D">
        <w:rPr>
          <w:rFonts w:cs="Calibri"/>
        </w:rPr>
        <w:t>L</w:t>
      </w:r>
      <w:r w:rsidR="00EA3AAD">
        <w:rPr>
          <w:rFonts w:cs="Calibri"/>
        </w:rPr>
        <w:t xml:space="preserve"> </w:t>
      </w:r>
      <w:r w:rsidRPr="009B5ED6">
        <w:rPr>
          <w:rFonts w:cs="Calibri"/>
        </w:rPr>
        <w:t>posiedzenie Komitetu Monitorującego Regionalny Program Operacyjny Województwa Mazowieckiego na lata 2014</w:t>
      </w:r>
      <w:r w:rsidR="00681EBA" w:rsidRPr="009B5ED6">
        <w:rPr>
          <w:rFonts w:cs="Calibri"/>
        </w:rPr>
        <w:t>-2020. W spotkaniu uczestniczył</w:t>
      </w:r>
      <w:r w:rsidR="001A0D59">
        <w:rPr>
          <w:rFonts w:cs="Calibri"/>
        </w:rPr>
        <w:t>o</w:t>
      </w:r>
      <w:r w:rsidR="00533FC6">
        <w:rPr>
          <w:rFonts w:cs="Calibri"/>
        </w:rPr>
        <w:t xml:space="preserve"> </w:t>
      </w:r>
      <w:r w:rsidR="00D62508">
        <w:rPr>
          <w:rFonts w:cs="Calibri"/>
        </w:rPr>
        <w:t>59</w:t>
      </w:r>
      <w:r w:rsidR="00533FC6">
        <w:rPr>
          <w:rFonts w:cs="Calibri"/>
        </w:rPr>
        <w:t xml:space="preserve"> </w:t>
      </w:r>
      <w:r w:rsidR="00806ED0">
        <w:rPr>
          <w:rFonts w:cs="Calibri"/>
        </w:rPr>
        <w:t>os</w:t>
      </w:r>
      <w:r w:rsidR="001A0D59">
        <w:rPr>
          <w:rFonts w:cs="Calibri"/>
        </w:rPr>
        <w:t>ób</w:t>
      </w:r>
      <w:r w:rsidRPr="009B5ED6">
        <w:rPr>
          <w:rFonts w:cs="Calibri"/>
        </w:rPr>
        <w:t xml:space="preserve"> (lista obecności stanowi załącznik nr 1 do niniejszego protok</w:t>
      </w:r>
      <w:r w:rsidR="0038309F">
        <w:rPr>
          <w:rFonts w:cs="Calibri"/>
        </w:rPr>
        <w:t xml:space="preserve">ołu). Do głosowania </w:t>
      </w:r>
      <w:r w:rsidR="00886F93">
        <w:rPr>
          <w:rFonts w:cs="Calibri"/>
        </w:rPr>
        <w:t>uprawnionych</w:t>
      </w:r>
      <w:r w:rsidRPr="009B5ED6">
        <w:rPr>
          <w:rFonts w:cs="Calibri"/>
        </w:rPr>
        <w:t xml:space="preserve"> był</w:t>
      </w:r>
      <w:r w:rsidR="001A0D59">
        <w:rPr>
          <w:rFonts w:cs="Calibri"/>
        </w:rPr>
        <w:t>o</w:t>
      </w:r>
      <w:r w:rsidR="00681EBA" w:rsidRPr="009B5ED6">
        <w:rPr>
          <w:rFonts w:cs="Calibri"/>
        </w:rPr>
        <w:t xml:space="preserve"> </w:t>
      </w:r>
      <w:r w:rsidR="00D62508">
        <w:rPr>
          <w:rFonts w:cs="Calibri"/>
        </w:rPr>
        <w:t>38</w:t>
      </w:r>
      <w:r w:rsidR="00533FC6">
        <w:rPr>
          <w:rFonts w:cs="Calibri"/>
        </w:rPr>
        <w:t xml:space="preserve"> </w:t>
      </w:r>
      <w:r w:rsidR="0038309F">
        <w:rPr>
          <w:rFonts w:cs="Calibri"/>
        </w:rPr>
        <w:t>os</w:t>
      </w:r>
      <w:r w:rsidR="001A0D59">
        <w:rPr>
          <w:rFonts w:cs="Calibri"/>
        </w:rPr>
        <w:t>ób</w:t>
      </w:r>
      <w:r w:rsidR="00681EBA" w:rsidRPr="009B5ED6">
        <w:rPr>
          <w:rFonts w:cs="Calibri"/>
        </w:rPr>
        <w:t>.</w:t>
      </w:r>
    </w:p>
    <w:p w:rsidR="00D83EC0" w:rsidRPr="008626D5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8626D5">
        <w:rPr>
          <w:rFonts w:cs="Calibri"/>
          <w:b/>
          <w:iCs/>
        </w:rPr>
        <w:t>1. Powitanie i przyjęcie porządku spotkania</w:t>
      </w:r>
    </w:p>
    <w:p w:rsidR="00EA3AAD" w:rsidRPr="009B5ED6" w:rsidRDefault="00EA3AAD" w:rsidP="00EA3AAD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Posiedzenie otworzył Pan Wiesław Raboszuk, na podstawie upoważnienia Przewodniczącego Komitetu nr 6/15 z dnia 8 grudnia 2015 roku. </w:t>
      </w:r>
      <w:r w:rsidR="003078B7">
        <w:rPr>
          <w:rFonts w:cs="Calibri"/>
        </w:rPr>
        <w:t xml:space="preserve">Poinformował, że </w:t>
      </w:r>
      <w:r w:rsidR="008A453D">
        <w:rPr>
          <w:rFonts w:cs="Calibri"/>
        </w:rPr>
        <w:t>do agendy</w:t>
      </w:r>
      <w:r w:rsidR="00760E5D">
        <w:rPr>
          <w:rFonts w:cs="Calibri"/>
        </w:rPr>
        <w:t xml:space="preserve"> zostanie dodany punkt</w:t>
      </w:r>
      <w:r w:rsidR="003078B7">
        <w:rPr>
          <w:rFonts w:cs="Calibri"/>
        </w:rPr>
        <w:t xml:space="preserve"> </w:t>
      </w:r>
      <w:r w:rsidR="00760E5D">
        <w:rPr>
          <w:rFonts w:cs="Calibri"/>
        </w:rPr>
        <w:br/>
      </w:r>
      <w:r w:rsidR="003078B7">
        <w:rPr>
          <w:rFonts w:cs="Calibri"/>
        </w:rPr>
        <w:t>z przemówieniem</w:t>
      </w:r>
      <w:r w:rsidR="008A453D">
        <w:rPr>
          <w:rFonts w:cs="Calibri"/>
        </w:rPr>
        <w:t xml:space="preserve"> Pana</w:t>
      </w:r>
      <w:r w:rsidR="003078B7">
        <w:rPr>
          <w:rFonts w:cs="Calibri"/>
        </w:rPr>
        <w:t xml:space="preserve"> Christophera Todda</w:t>
      </w:r>
      <w:r w:rsidR="008A453D">
        <w:rPr>
          <w:rFonts w:cs="Calibri"/>
        </w:rPr>
        <w:t xml:space="preserve"> przedstawiciela Komisji Europejskiej</w:t>
      </w:r>
      <w:r w:rsidR="003078B7">
        <w:rPr>
          <w:rFonts w:cs="Calibri"/>
        </w:rPr>
        <w:t>.</w:t>
      </w:r>
    </w:p>
    <w:p w:rsidR="00EA3AAD" w:rsidRPr="009B5ED6" w:rsidRDefault="00EA3AAD" w:rsidP="00EA3AAD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 do agendy rozpoczęto spotkanie (agenda stanowi załącznik </w:t>
      </w:r>
      <w:r w:rsidR="00FE4A87">
        <w:rPr>
          <w:rFonts w:cs="Calibri"/>
        </w:rPr>
        <w:br/>
      </w:r>
      <w:r w:rsidRPr="009B5ED6">
        <w:rPr>
          <w:rFonts w:cs="Calibri"/>
        </w:rPr>
        <w:t xml:space="preserve">nr 2 do niniejszego protokołu).  </w:t>
      </w:r>
    </w:p>
    <w:p w:rsidR="00194F2F" w:rsidRDefault="00194F2F" w:rsidP="007C25DA">
      <w:pPr>
        <w:spacing w:after="0" w:line="360" w:lineRule="auto"/>
        <w:ind w:firstLine="567"/>
        <w:jc w:val="both"/>
        <w:rPr>
          <w:rFonts w:cs="Calibri"/>
        </w:rPr>
      </w:pPr>
    </w:p>
    <w:p w:rsidR="009346A0" w:rsidRPr="009346A0" w:rsidRDefault="009346A0" w:rsidP="009346A0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2.</w:t>
      </w:r>
      <w:r w:rsidR="00A46F71">
        <w:rPr>
          <w:rFonts w:cs="Calibri"/>
          <w:b/>
          <w:iCs/>
        </w:rPr>
        <w:t xml:space="preserve"> </w:t>
      </w:r>
      <w:r w:rsidR="00D62508" w:rsidRPr="00D62508">
        <w:rPr>
          <w:rFonts w:cs="Calibri"/>
          <w:b/>
          <w:iCs/>
        </w:rPr>
        <w:t>Prezentacja oraz głosowanie nad przyjęciem projektu kryteriów wyboru projektów dla Działania 1.1 Działalność badawczo-rozwojowa jednostek naukowych, typ projektu: Wsparcie infrastruktury badawczo-rozwojowej jednostek naukowych</w:t>
      </w:r>
      <w:r w:rsidR="001C368F">
        <w:rPr>
          <w:rFonts w:cs="Calibri"/>
          <w:b/>
          <w:iCs/>
        </w:rPr>
        <w:t>.</w:t>
      </w:r>
    </w:p>
    <w:p w:rsidR="009346A0" w:rsidRDefault="009346A0" w:rsidP="007C25DA">
      <w:pPr>
        <w:spacing w:after="0" w:line="360" w:lineRule="auto"/>
        <w:ind w:firstLine="567"/>
        <w:jc w:val="both"/>
        <w:rPr>
          <w:rFonts w:cs="Calibri"/>
        </w:rPr>
      </w:pPr>
    </w:p>
    <w:p w:rsidR="009346A0" w:rsidRPr="009346A0" w:rsidRDefault="009346A0" w:rsidP="009346A0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Pani </w:t>
      </w:r>
      <w:r w:rsidR="00D62508" w:rsidRPr="00D62508">
        <w:rPr>
          <w:rFonts w:cs="Calibri"/>
        </w:rPr>
        <w:t>Dorota Siedliska</w:t>
      </w:r>
      <w:r>
        <w:rPr>
          <w:rFonts w:cs="Calibri"/>
        </w:rPr>
        <w:t xml:space="preserve">, </w:t>
      </w:r>
      <w:r w:rsidRPr="009346A0">
        <w:rPr>
          <w:rFonts w:cs="Calibri"/>
        </w:rPr>
        <w:t>przedstawiciel Departamentu Rozwoju Regionalnego i Funduszy Europejskich poinformowała, że w stosunku do materiałów przesłanych Członkom Komitetu Monitorującego nie zaszły żadne zmiany.</w:t>
      </w:r>
    </w:p>
    <w:p w:rsidR="003520FE" w:rsidRDefault="001820E6" w:rsidP="003520FE">
      <w:pPr>
        <w:spacing w:after="0" w:line="360" w:lineRule="auto"/>
        <w:ind w:firstLine="567"/>
        <w:jc w:val="both"/>
        <w:rPr>
          <w:rFonts w:cs="Calibri"/>
        </w:rPr>
      </w:pPr>
      <w:r w:rsidRPr="001C368F">
        <w:rPr>
          <w:rFonts w:cs="Calibri"/>
        </w:rPr>
        <w:t xml:space="preserve">Wobec braku uwag, Pan Wiesław Raboszuk zaproponował głosowanie nad przyjęciem uchwały w sprawie </w:t>
      </w:r>
      <w:r w:rsidR="001C368F" w:rsidRPr="001C368F">
        <w:rPr>
          <w:rFonts w:cs="Calibri"/>
        </w:rPr>
        <w:t xml:space="preserve">zatwierdzenia kryteriów wyboru projektów dla Działania 1.1 Działalność badawczo-rozwojowa jednostek naukowych, typ projektu: Wsparcie infrastruktury badawczo-rozwojowej jednostek naukowych. </w:t>
      </w:r>
      <w:r w:rsidRPr="001C368F">
        <w:rPr>
          <w:rFonts w:cs="Calibri"/>
        </w:rPr>
        <w:t xml:space="preserve">Uchwała została przyjęta jednogłośnie (stanowi załącznik nr 3 do niniejszego protokołu). </w:t>
      </w:r>
    </w:p>
    <w:p w:rsidR="003520FE" w:rsidRDefault="003520FE" w:rsidP="003520FE">
      <w:pPr>
        <w:spacing w:after="0" w:line="360" w:lineRule="auto"/>
        <w:ind w:firstLine="567"/>
        <w:jc w:val="both"/>
        <w:rPr>
          <w:rFonts w:cs="Calibri"/>
        </w:rPr>
      </w:pPr>
    </w:p>
    <w:p w:rsidR="003520FE" w:rsidRDefault="003520FE" w:rsidP="003520FE">
      <w:pPr>
        <w:spacing w:after="0" w:line="360" w:lineRule="auto"/>
        <w:jc w:val="both"/>
        <w:rPr>
          <w:rFonts w:cs="Calibri"/>
          <w:b/>
        </w:rPr>
      </w:pPr>
      <w:r w:rsidRPr="003520FE">
        <w:rPr>
          <w:rFonts w:cs="Calibri"/>
          <w:b/>
        </w:rPr>
        <w:t xml:space="preserve"> 3. Przemówienie Christopher Todd</w:t>
      </w:r>
    </w:p>
    <w:p w:rsidR="003520FE" w:rsidRPr="003520FE" w:rsidRDefault="003520FE" w:rsidP="003520FE">
      <w:pPr>
        <w:spacing w:after="0" w:line="360" w:lineRule="auto"/>
        <w:jc w:val="both"/>
        <w:rPr>
          <w:rFonts w:cs="Calibri"/>
          <w:b/>
        </w:rPr>
      </w:pPr>
    </w:p>
    <w:p w:rsidR="00C6143F" w:rsidRDefault="001C368F" w:rsidP="00AF32A2">
      <w:pPr>
        <w:spacing w:after="0" w:line="360" w:lineRule="auto"/>
        <w:ind w:firstLine="567"/>
        <w:jc w:val="both"/>
        <w:rPr>
          <w:rFonts w:cs="Calibri"/>
        </w:rPr>
      </w:pPr>
      <w:r w:rsidRPr="001C368F">
        <w:rPr>
          <w:rFonts w:cs="Calibri"/>
        </w:rPr>
        <w:t>Pan Christopher Todd, prze</w:t>
      </w:r>
      <w:r w:rsidR="003520FE">
        <w:rPr>
          <w:rFonts w:cs="Calibri"/>
        </w:rPr>
        <w:t>dstawiciel Komisji Europejskiej powiedział</w:t>
      </w:r>
      <w:r w:rsidR="008A453D">
        <w:rPr>
          <w:rFonts w:cs="Calibri"/>
        </w:rPr>
        <w:t>, że chciał</w:t>
      </w:r>
      <w:r w:rsidR="003520FE">
        <w:rPr>
          <w:rFonts w:cs="Calibri"/>
        </w:rPr>
        <w:t xml:space="preserve">by przekazać krótką informację </w:t>
      </w:r>
      <w:r>
        <w:rPr>
          <w:rFonts w:cs="Calibri"/>
        </w:rPr>
        <w:t>o przygot</w:t>
      </w:r>
      <w:r w:rsidR="007A1688">
        <w:rPr>
          <w:rFonts w:cs="Calibri"/>
        </w:rPr>
        <w:t>owaniach do kolejnej perspektywy</w:t>
      </w:r>
      <w:r>
        <w:rPr>
          <w:rFonts w:cs="Calibri"/>
        </w:rPr>
        <w:t xml:space="preserve"> 2021-2027 dodając, że </w:t>
      </w:r>
      <w:r w:rsidR="007A1688">
        <w:rPr>
          <w:rFonts w:cs="Calibri"/>
        </w:rPr>
        <w:t xml:space="preserve">osiągnięto </w:t>
      </w:r>
      <w:r w:rsidR="000E391E">
        <w:rPr>
          <w:rFonts w:cs="Calibri"/>
        </w:rPr>
        <w:br/>
        <w:t>duży</w:t>
      </w:r>
      <w:r w:rsidR="007A1688">
        <w:rPr>
          <w:rFonts w:cs="Calibri"/>
        </w:rPr>
        <w:t xml:space="preserve"> postęp.</w:t>
      </w:r>
      <w:r>
        <w:rPr>
          <w:rFonts w:cs="Calibri"/>
        </w:rPr>
        <w:t xml:space="preserve"> </w:t>
      </w:r>
      <w:r w:rsidR="00F021EC">
        <w:rPr>
          <w:rFonts w:cs="Calibri"/>
        </w:rPr>
        <w:t>Komisja Europejska ma nadzieję, że dyskusja na tema</w:t>
      </w:r>
      <w:r w:rsidR="00A9431D">
        <w:rPr>
          <w:rFonts w:cs="Calibri"/>
        </w:rPr>
        <w:t xml:space="preserve">t kolejnych ram finansowych </w:t>
      </w:r>
      <w:r w:rsidR="00F021EC">
        <w:rPr>
          <w:rFonts w:cs="Calibri"/>
        </w:rPr>
        <w:t xml:space="preserve"> </w:t>
      </w:r>
      <w:r w:rsidR="00F021EC">
        <w:rPr>
          <w:rFonts w:cs="Calibri"/>
        </w:rPr>
        <w:lastRenderedPageBreak/>
        <w:t>zostanie zakończ</w:t>
      </w:r>
      <w:r w:rsidR="007A1688">
        <w:rPr>
          <w:rFonts w:cs="Calibri"/>
        </w:rPr>
        <w:t>ona do końca bieżącego roku  i</w:t>
      </w:r>
      <w:r w:rsidR="00F021EC">
        <w:rPr>
          <w:rFonts w:cs="Calibri"/>
        </w:rPr>
        <w:t xml:space="preserve"> </w:t>
      </w:r>
      <w:r w:rsidR="003520FE">
        <w:rPr>
          <w:rFonts w:cs="Calibri"/>
        </w:rPr>
        <w:t xml:space="preserve">wtedy zostanie również zakończona </w:t>
      </w:r>
      <w:r w:rsidR="00F021EC">
        <w:rPr>
          <w:rFonts w:cs="Calibri"/>
        </w:rPr>
        <w:t xml:space="preserve">dyskusja na temat funduszy </w:t>
      </w:r>
      <w:r w:rsidR="007A1688">
        <w:rPr>
          <w:rFonts w:cs="Calibri"/>
        </w:rPr>
        <w:t>spójności</w:t>
      </w:r>
      <w:r w:rsidR="00760E5D">
        <w:rPr>
          <w:rFonts w:cs="Calibri"/>
        </w:rPr>
        <w:t xml:space="preserve">. Poinformował, </w:t>
      </w:r>
      <w:r w:rsidR="007D6CAD">
        <w:rPr>
          <w:rFonts w:cs="Calibri"/>
        </w:rPr>
        <w:t>że</w:t>
      </w:r>
      <w:r w:rsidR="007A1688">
        <w:rPr>
          <w:rFonts w:cs="Calibri"/>
        </w:rPr>
        <w:t xml:space="preserve"> K</w:t>
      </w:r>
      <w:r w:rsidR="007D6CAD">
        <w:rPr>
          <w:rFonts w:cs="Calibri"/>
        </w:rPr>
        <w:t>omisja Europejska jest na zaawansowanym etapie</w:t>
      </w:r>
      <w:r w:rsidR="007A1688">
        <w:rPr>
          <w:rFonts w:cs="Calibri"/>
        </w:rPr>
        <w:t>,</w:t>
      </w:r>
      <w:r w:rsidR="007D6CAD">
        <w:rPr>
          <w:rFonts w:cs="Calibri"/>
        </w:rPr>
        <w:t xml:space="preserve"> jeżeli chodzi </w:t>
      </w:r>
      <w:r w:rsidR="003520FE">
        <w:rPr>
          <w:rFonts w:cs="Calibri"/>
        </w:rPr>
        <w:t>o negocjacje z władzami Polski</w:t>
      </w:r>
      <w:r w:rsidR="007D6CAD">
        <w:rPr>
          <w:rFonts w:cs="Calibri"/>
        </w:rPr>
        <w:t xml:space="preserve"> odnośnie priorytetów, które powinny być zawarte w ramach kolejnego programu polityki spójności. </w:t>
      </w:r>
      <w:r w:rsidR="007A1688">
        <w:rPr>
          <w:rFonts w:cs="Calibri"/>
        </w:rPr>
        <w:t>Powiedział, że KE</w:t>
      </w:r>
      <w:r w:rsidR="00AF32A2">
        <w:rPr>
          <w:rFonts w:cs="Calibri"/>
        </w:rPr>
        <w:t xml:space="preserve"> odbyła szereg nieoficjalnych spotkań i negocjacji dotyczących pięciu głównych celów w pięciu politykach. Dodał, że Komisja jest szczególnie zadowolona</w:t>
      </w:r>
      <w:r w:rsidR="007C0E82">
        <w:rPr>
          <w:rFonts w:cs="Calibri"/>
        </w:rPr>
        <w:t xml:space="preserve"> </w:t>
      </w:r>
      <w:r w:rsidR="007A1688">
        <w:rPr>
          <w:rFonts w:cs="Calibri"/>
        </w:rPr>
        <w:t>z tego</w:t>
      </w:r>
      <w:r w:rsidR="00CC1E9A">
        <w:rPr>
          <w:rFonts w:cs="Calibri"/>
        </w:rPr>
        <w:t>,</w:t>
      </w:r>
      <w:r w:rsidR="00AF32A2">
        <w:rPr>
          <w:rFonts w:cs="Calibri"/>
        </w:rPr>
        <w:t xml:space="preserve"> że</w:t>
      </w:r>
      <w:r w:rsidR="007A1688">
        <w:rPr>
          <w:rFonts w:cs="Calibri"/>
        </w:rPr>
        <w:t xml:space="preserve"> województwo mazowieckie poczyniło</w:t>
      </w:r>
      <w:r w:rsidR="00AF32A2">
        <w:rPr>
          <w:rFonts w:cs="Calibri"/>
        </w:rPr>
        <w:t xml:space="preserve"> d</w:t>
      </w:r>
      <w:r w:rsidR="007A1688">
        <w:rPr>
          <w:rFonts w:cs="Calibri"/>
        </w:rPr>
        <w:t>uży postęp</w:t>
      </w:r>
      <w:r w:rsidR="00AF32A2">
        <w:rPr>
          <w:rFonts w:cs="Calibri"/>
        </w:rPr>
        <w:t xml:space="preserve"> nad p</w:t>
      </w:r>
      <w:r w:rsidR="00352FF8">
        <w:rPr>
          <w:rFonts w:cs="Calibri"/>
        </w:rPr>
        <w:t xml:space="preserve">rzyszłym programem regionalnym. </w:t>
      </w:r>
      <w:r w:rsidR="00E54FD7">
        <w:rPr>
          <w:rFonts w:cs="Calibri"/>
        </w:rPr>
        <w:t>Nadmienił, że nie</w:t>
      </w:r>
      <w:r w:rsidR="007A1688">
        <w:rPr>
          <w:rFonts w:cs="Calibri"/>
        </w:rPr>
        <w:t xml:space="preserve"> wszystko jest do końca</w:t>
      </w:r>
      <w:r w:rsidR="00E54FD7">
        <w:rPr>
          <w:rFonts w:cs="Calibri"/>
        </w:rPr>
        <w:t xml:space="preserve"> gotowe</w:t>
      </w:r>
      <w:r w:rsidR="007A1688">
        <w:rPr>
          <w:rFonts w:cs="Calibri"/>
        </w:rPr>
        <w:t>,</w:t>
      </w:r>
      <w:r w:rsidR="00E54FD7">
        <w:rPr>
          <w:rFonts w:cs="Calibri"/>
        </w:rPr>
        <w:t xml:space="preserve"> na </w:t>
      </w:r>
      <w:r w:rsidR="003520FE">
        <w:rPr>
          <w:rFonts w:cs="Calibri"/>
        </w:rPr>
        <w:t>przykład nie jest znana</w:t>
      </w:r>
      <w:r w:rsidR="00E54FD7">
        <w:rPr>
          <w:rFonts w:cs="Calibri"/>
        </w:rPr>
        <w:t xml:space="preserve"> pełna alokacja budżetu </w:t>
      </w:r>
      <w:r w:rsidR="0026692D">
        <w:rPr>
          <w:rFonts w:cs="Calibri"/>
        </w:rPr>
        <w:br/>
      </w:r>
      <w:r w:rsidR="00E54FD7">
        <w:rPr>
          <w:rFonts w:cs="Calibri"/>
        </w:rPr>
        <w:t>i regulacje prawne z tym związane. Mimo tego</w:t>
      </w:r>
      <w:r w:rsidR="000E391E">
        <w:rPr>
          <w:rFonts w:cs="Calibri"/>
        </w:rPr>
        <w:t>,</w:t>
      </w:r>
      <w:r w:rsidR="00E54FD7">
        <w:rPr>
          <w:rFonts w:cs="Calibri"/>
        </w:rPr>
        <w:t xml:space="preserve"> bardzo ważne jest kont</w:t>
      </w:r>
      <w:r w:rsidR="003520FE">
        <w:rPr>
          <w:rFonts w:cs="Calibri"/>
        </w:rPr>
        <w:t>ynuowanie pracy nad nowym</w:t>
      </w:r>
      <w:r w:rsidR="00E54FD7">
        <w:rPr>
          <w:rFonts w:cs="Calibri"/>
        </w:rPr>
        <w:t xml:space="preserve"> programem</w:t>
      </w:r>
      <w:r w:rsidR="007A1688">
        <w:rPr>
          <w:rFonts w:cs="Calibri"/>
        </w:rPr>
        <w:t>, tak aby</w:t>
      </w:r>
      <w:r w:rsidR="00E54FD7">
        <w:rPr>
          <w:rFonts w:cs="Calibri"/>
        </w:rPr>
        <w:t xml:space="preserve"> był </w:t>
      </w:r>
      <w:r w:rsidR="007A1688">
        <w:rPr>
          <w:rFonts w:cs="Calibri"/>
        </w:rPr>
        <w:t xml:space="preserve">on </w:t>
      </w:r>
      <w:r w:rsidR="00E54FD7">
        <w:rPr>
          <w:rFonts w:cs="Calibri"/>
        </w:rPr>
        <w:t xml:space="preserve">gotowy i został zakończony do końca przyszłego roku. </w:t>
      </w:r>
      <w:r w:rsidR="00F66EC0">
        <w:rPr>
          <w:rFonts w:cs="Calibri"/>
        </w:rPr>
        <w:t xml:space="preserve">Dodał, </w:t>
      </w:r>
      <w:r w:rsidR="007C0E82">
        <w:rPr>
          <w:rFonts w:cs="Calibri"/>
        </w:rPr>
        <w:t>że istotną sprawą</w:t>
      </w:r>
      <w:r w:rsidR="007A1688">
        <w:rPr>
          <w:rFonts w:cs="Calibri"/>
        </w:rPr>
        <w:t xml:space="preserve"> na Mazowszu</w:t>
      </w:r>
      <w:r w:rsidR="00F66EC0">
        <w:rPr>
          <w:rFonts w:cs="Calibri"/>
        </w:rPr>
        <w:t xml:space="preserve"> jest podział statystyczny w ramach NUTS2</w:t>
      </w:r>
      <w:r w:rsidR="007A1688">
        <w:rPr>
          <w:rFonts w:cs="Calibri"/>
        </w:rPr>
        <w:t>. Zauważył, że</w:t>
      </w:r>
      <w:r w:rsidR="00CC1E9A">
        <w:rPr>
          <w:rFonts w:cs="Calibri"/>
        </w:rPr>
        <w:t xml:space="preserve"> są dwa </w:t>
      </w:r>
      <w:r w:rsidR="00CC1E9A" w:rsidRPr="00CC1E9A">
        <w:rPr>
          <w:rFonts w:cs="Calibri"/>
        </w:rPr>
        <w:t>obszary</w:t>
      </w:r>
      <w:r w:rsidR="00F66EC0" w:rsidRPr="00CC1E9A">
        <w:rPr>
          <w:rFonts w:cs="Calibri"/>
        </w:rPr>
        <w:t xml:space="preserve"> c</w:t>
      </w:r>
      <w:r w:rsidR="00F66EC0">
        <w:rPr>
          <w:rFonts w:cs="Calibri"/>
        </w:rPr>
        <w:t>zyli</w:t>
      </w:r>
      <w:r w:rsidR="007A1688">
        <w:rPr>
          <w:rFonts w:cs="Calibri"/>
        </w:rPr>
        <w:t xml:space="preserve"> Warszawa i pozostała część </w:t>
      </w:r>
      <w:r w:rsidR="00F66EC0">
        <w:rPr>
          <w:rFonts w:cs="Calibri"/>
        </w:rPr>
        <w:t>regionu. Jest to istotne</w:t>
      </w:r>
      <w:r w:rsidR="007A1688">
        <w:rPr>
          <w:rFonts w:cs="Calibri"/>
        </w:rPr>
        <w:t>,</w:t>
      </w:r>
      <w:r w:rsidR="00CC1E9A">
        <w:rPr>
          <w:rFonts w:cs="Calibri"/>
        </w:rPr>
        <w:t xml:space="preserve"> ponieważ patrząc na</w:t>
      </w:r>
      <w:r w:rsidR="00F66EC0">
        <w:rPr>
          <w:rFonts w:cs="Calibri"/>
        </w:rPr>
        <w:t xml:space="preserve"> dane statystyczne można zauważyć dużą różnice w</w:t>
      </w:r>
      <w:r w:rsidR="00A9431D">
        <w:rPr>
          <w:rFonts w:cs="Calibri"/>
        </w:rPr>
        <w:t xml:space="preserve"> rozwoju pomiędzy nimi</w:t>
      </w:r>
      <w:r w:rsidR="00F66EC0">
        <w:rPr>
          <w:rFonts w:cs="Calibri"/>
        </w:rPr>
        <w:t xml:space="preserve">. </w:t>
      </w:r>
      <w:r w:rsidR="002741A5">
        <w:rPr>
          <w:rFonts w:cs="Calibri"/>
        </w:rPr>
        <w:t>Istotnym pytanie</w:t>
      </w:r>
      <w:r w:rsidR="00FD2EE9">
        <w:rPr>
          <w:rFonts w:cs="Calibri"/>
        </w:rPr>
        <w:t>m</w:t>
      </w:r>
      <w:r w:rsidR="002741A5">
        <w:rPr>
          <w:rFonts w:cs="Calibri"/>
        </w:rPr>
        <w:t xml:space="preserve"> będzie czy podczas kolejnych negocjacji zostaną uwzględnione</w:t>
      </w:r>
      <w:r w:rsidR="00CC1E9A">
        <w:rPr>
          <w:rFonts w:cs="Calibri"/>
        </w:rPr>
        <w:t xml:space="preserve"> dane z podziału statystycznego, </w:t>
      </w:r>
      <w:r w:rsidR="002741A5">
        <w:rPr>
          <w:rFonts w:cs="Calibri"/>
        </w:rPr>
        <w:t xml:space="preserve">jak również PKB per capita 2017 </w:t>
      </w:r>
      <w:r w:rsidR="0026692D">
        <w:rPr>
          <w:rFonts w:cs="Calibri"/>
        </w:rPr>
        <w:br/>
      </w:r>
      <w:r w:rsidR="002741A5">
        <w:rPr>
          <w:rFonts w:cs="Calibri"/>
        </w:rPr>
        <w:t xml:space="preserve">w ramach negocjacji odnośnie nowych ram finansowych. </w:t>
      </w:r>
      <w:r w:rsidR="00BC131F">
        <w:rPr>
          <w:rFonts w:cs="Calibri"/>
        </w:rPr>
        <w:t>Dodał, że Komisja Europejska uwzględniła najnowsze dane statystyczne, które zostały następnie przedstawione Radzie Europejskiej i to Rada będzie decydowała</w:t>
      </w:r>
      <w:r w:rsidR="00CC1E9A">
        <w:rPr>
          <w:rFonts w:cs="Calibri"/>
        </w:rPr>
        <w:t xml:space="preserve"> czy</w:t>
      </w:r>
      <w:r w:rsidR="00CB5D42">
        <w:rPr>
          <w:rFonts w:cs="Calibri"/>
        </w:rPr>
        <w:t xml:space="preserve"> te dane</w:t>
      </w:r>
      <w:r w:rsidR="00BC131F">
        <w:rPr>
          <w:rFonts w:cs="Calibri"/>
        </w:rPr>
        <w:t xml:space="preserve"> zostaną włączone. </w:t>
      </w:r>
      <w:r w:rsidR="00CB5D42">
        <w:rPr>
          <w:rFonts w:cs="Calibri"/>
        </w:rPr>
        <w:t>Nadmienił, że jeżeli dane statystyczne</w:t>
      </w:r>
      <w:r w:rsidR="004448DE">
        <w:rPr>
          <w:rFonts w:cs="Calibri"/>
        </w:rPr>
        <w:t xml:space="preserve"> zostaną wzięte pod uwagę to dla Mazowsza będzie </w:t>
      </w:r>
      <w:r w:rsidR="00CB5D42">
        <w:rPr>
          <w:rFonts w:cs="Calibri"/>
        </w:rPr>
        <w:t>to miało</w:t>
      </w:r>
      <w:r w:rsidR="004448DE">
        <w:rPr>
          <w:rFonts w:cs="Calibri"/>
        </w:rPr>
        <w:t xml:space="preserve"> istotne znaczenie</w:t>
      </w:r>
      <w:r w:rsidR="00CB5D42">
        <w:rPr>
          <w:rFonts w:cs="Calibri"/>
        </w:rPr>
        <w:t>,</w:t>
      </w:r>
      <w:r w:rsidR="004448DE">
        <w:rPr>
          <w:rFonts w:cs="Calibri"/>
        </w:rPr>
        <w:t xml:space="preserve"> gdyż będzie istniała duża równica pomiędzy rozwojem Warszawy</w:t>
      </w:r>
      <w:r w:rsidR="00CC1E9A">
        <w:rPr>
          <w:rFonts w:cs="Calibri"/>
        </w:rPr>
        <w:t>,</w:t>
      </w:r>
      <w:r w:rsidR="007C0E82">
        <w:rPr>
          <w:rFonts w:cs="Calibri"/>
        </w:rPr>
        <w:t xml:space="preserve"> a rozwojem pozostałej części</w:t>
      </w:r>
      <w:r w:rsidR="0021290B">
        <w:rPr>
          <w:rFonts w:cs="Calibri"/>
        </w:rPr>
        <w:t xml:space="preserve"> województwa</w:t>
      </w:r>
      <w:r w:rsidR="00CB5D42">
        <w:rPr>
          <w:rFonts w:cs="Calibri"/>
        </w:rPr>
        <w:t>,</w:t>
      </w:r>
      <w:r w:rsidR="007C0E82">
        <w:rPr>
          <w:rFonts w:cs="Calibri"/>
        </w:rPr>
        <w:t xml:space="preserve"> co oznacza, </w:t>
      </w:r>
      <w:r w:rsidR="000E391E">
        <w:rPr>
          <w:rFonts w:cs="Calibri"/>
        </w:rPr>
        <w:br/>
      </w:r>
      <w:r w:rsidR="007C0E82">
        <w:rPr>
          <w:rFonts w:cs="Calibri"/>
        </w:rPr>
        <w:t>że pozostała część regionu</w:t>
      </w:r>
      <w:r w:rsidR="004448DE" w:rsidRPr="00347A5D">
        <w:rPr>
          <w:rFonts w:cs="Calibri"/>
        </w:rPr>
        <w:t xml:space="preserve"> </w:t>
      </w:r>
      <w:r w:rsidR="004448DE">
        <w:rPr>
          <w:rFonts w:cs="Calibri"/>
        </w:rPr>
        <w:t>będzie otrzymywał</w:t>
      </w:r>
      <w:r w:rsidR="007C0E82">
        <w:rPr>
          <w:rFonts w:cs="Calibri"/>
        </w:rPr>
        <w:t>a</w:t>
      </w:r>
      <w:r w:rsidR="004448DE">
        <w:rPr>
          <w:rFonts w:cs="Calibri"/>
        </w:rPr>
        <w:t xml:space="preserve"> większe </w:t>
      </w:r>
      <w:r w:rsidR="000E391E">
        <w:rPr>
          <w:rFonts w:cs="Calibri"/>
        </w:rPr>
        <w:t>do</w:t>
      </w:r>
      <w:r w:rsidR="004448DE">
        <w:rPr>
          <w:rFonts w:cs="Calibri"/>
        </w:rPr>
        <w:t xml:space="preserve">finansowanie i otrzyma większą alokację </w:t>
      </w:r>
      <w:r w:rsidR="0026692D">
        <w:rPr>
          <w:rFonts w:cs="Calibri"/>
        </w:rPr>
        <w:br/>
      </w:r>
      <w:r w:rsidR="004448DE">
        <w:rPr>
          <w:rFonts w:cs="Calibri"/>
        </w:rPr>
        <w:t>z budżetu.</w:t>
      </w:r>
      <w:r w:rsidR="007636AE">
        <w:rPr>
          <w:rFonts w:cs="Calibri"/>
        </w:rPr>
        <w:t xml:space="preserve"> Dodał, że trzeba będzie podjąć decyzję</w:t>
      </w:r>
      <w:r w:rsidR="00CB5D42">
        <w:rPr>
          <w:rFonts w:cs="Calibri"/>
        </w:rPr>
        <w:t>,</w:t>
      </w:r>
      <w:r w:rsidR="007636AE">
        <w:rPr>
          <w:rFonts w:cs="Calibri"/>
        </w:rPr>
        <w:t xml:space="preserve"> czy w ramach następnej perspektywy budżetowej będzie jeden pro</w:t>
      </w:r>
      <w:r w:rsidR="00CB5D42">
        <w:rPr>
          <w:rFonts w:cs="Calibri"/>
        </w:rPr>
        <w:t xml:space="preserve">gram regionalny uwzględniający </w:t>
      </w:r>
      <w:r w:rsidR="007636AE">
        <w:rPr>
          <w:rFonts w:cs="Calibri"/>
        </w:rPr>
        <w:t>zarówno Warszawę jak i regiony sąsiadujące</w:t>
      </w:r>
      <w:r w:rsidR="00CB5D42">
        <w:rPr>
          <w:rFonts w:cs="Calibri"/>
        </w:rPr>
        <w:t>,</w:t>
      </w:r>
      <w:r w:rsidR="007636AE">
        <w:rPr>
          <w:rFonts w:cs="Calibri"/>
        </w:rPr>
        <w:t xml:space="preserve"> czy też dwa programy regionalne. </w:t>
      </w:r>
      <w:r w:rsidR="00CB5D42">
        <w:rPr>
          <w:rFonts w:cs="Calibri"/>
        </w:rPr>
        <w:t>Komisja Europejska kieruje</w:t>
      </w:r>
      <w:r w:rsidR="007636AE">
        <w:rPr>
          <w:rFonts w:cs="Calibri"/>
        </w:rPr>
        <w:t xml:space="preserve"> się zasadą, że im łatwiej tym lepiej</w:t>
      </w:r>
      <w:r w:rsidR="00CB5D42">
        <w:rPr>
          <w:rFonts w:cs="Calibri"/>
        </w:rPr>
        <w:t>, dlatego uważa, że</w:t>
      </w:r>
      <w:r w:rsidR="00CC1E9A">
        <w:rPr>
          <w:rFonts w:cs="Calibri"/>
        </w:rPr>
        <w:t xml:space="preserve"> </w:t>
      </w:r>
      <w:r w:rsidR="00CB5D42">
        <w:rPr>
          <w:rFonts w:cs="Calibri"/>
        </w:rPr>
        <w:t>lepszy byłby</w:t>
      </w:r>
      <w:r w:rsidR="007636AE">
        <w:rPr>
          <w:rFonts w:cs="Calibri"/>
        </w:rPr>
        <w:t xml:space="preserve"> jeden program z różnymi priorytetami uwzględniający potrzeby zarówno Wa</w:t>
      </w:r>
      <w:r w:rsidR="007C0E82">
        <w:rPr>
          <w:rFonts w:cs="Calibri"/>
        </w:rPr>
        <w:t>rszawy jak i pozostałej części województwa</w:t>
      </w:r>
      <w:r w:rsidR="007636AE">
        <w:rPr>
          <w:rFonts w:cs="Calibri"/>
        </w:rPr>
        <w:t xml:space="preserve">. Dodał, że Komisja Europejska będzie informowała </w:t>
      </w:r>
      <w:r w:rsidR="0026692D">
        <w:rPr>
          <w:rFonts w:cs="Calibri"/>
        </w:rPr>
        <w:br/>
      </w:r>
      <w:r w:rsidR="007636AE">
        <w:rPr>
          <w:rFonts w:cs="Calibri"/>
        </w:rPr>
        <w:t>o postępach rozmów w Radzie Europejskiej dotyczących wykorzystania danych statystycznych</w:t>
      </w:r>
      <w:r w:rsidR="00C6143F">
        <w:rPr>
          <w:rFonts w:cs="Calibri"/>
        </w:rPr>
        <w:t xml:space="preserve"> </w:t>
      </w:r>
      <w:r w:rsidR="0026692D">
        <w:rPr>
          <w:rFonts w:cs="Calibri"/>
        </w:rPr>
        <w:br/>
      </w:r>
      <w:r w:rsidR="00C6143F">
        <w:rPr>
          <w:rFonts w:cs="Calibri"/>
        </w:rPr>
        <w:t>i</w:t>
      </w:r>
      <w:r w:rsidR="007636AE">
        <w:rPr>
          <w:rFonts w:cs="Calibri"/>
        </w:rPr>
        <w:t xml:space="preserve"> podczas kolejnego spotkania Komitetu Monitorującego Pan Przemysław Kalinka przekaże bieżące informacje. </w:t>
      </w:r>
    </w:p>
    <w:p w:rsidR="00A77AC6" w:rsidRDefault="00A77AC6" w:rsidP="00AF32A2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Mariusz Frankowski, Dyrektor Mazowieckiej Jednostki Wdrażania Programó</w:t>
      </w:r>
      <w:r w:rsidR="00C6143F">
        <w:rPr>
          <w:rFonts w:cs="Calibri"/>
        </w:rPr>
        <w:t>w Unijnych zapytał czy decyzja K</w:t>
      </w:r>
      <w:r>
        <w:rPr>
          <w:rFonts w:cs="Calibri"/>
        </w:rPr>
        <w:t>omis</w:t>
      </w:r>
      <w:r w:rsidR="000E391E">
        <w:rPr>
          <w:rFonts w:cs="Calibri"/>
        </w:rPr>
        <w:t>ji w sprawie podziału na dwa NUT</w:t>
      </w:r>
      <w:r>
        <w:rPr>
          <w:rFonts w:cs="Calibri"/>
        </w:rPr>
        <w:t xml:space="preserve">S-y </w:t>
      </w:r>
      <w:r w:rsidR="00C6143F" w:rsidRPr="00C6143F">
        <w:rPr>
          <w:rFonts w:cs="Calibri"/>
        </w:rPr>
        <w:t>oraz</w:t>
      </w:r>
      <w:r w:rsidRPr="00C6143F">
        <w:rPr>
          <w:rFonts w:cs="Calibri"/>
        </w:rPr>
        <w:t xml:space="preserve"> dane uwzględniające podział statystyczny zostały przekazane do Rady Europejskiej i </w:t>
      </w:r>
      <w:r w:rsidR="00CC1E9A">
        <w:rPr>
          <w:rFonts w:cs="Calibri"/>
        </w:rPr>
        <w:t xml:space="preserve">czy </w:t>
      </w:r>
      <w:r w:rsidRPr="00C6143F">
        <w:rPr>
          <w:rFonts w:cs="Calibri"/>
        </w:rPr>
        <w:t xml:space="preserve">teraz jest to </w:t>
      </w:r>
      <w:r>
        <w:rPr>
          <w:rFonts w:cs="Calibri"/>
        </w:rPr>
        <w:t>kwestia decyzji na poziomie Rady czy tego rodzaju podział zostanie uwzględniony</w:t>
      </w:r>
      <w:r w:rsidR="00C6143F">
        <w:rPr>
          <w:rFonts w:cs="Calibri"/>
        </w:rPr>
        <w:t>,</w:t>
      </w:r>
      <w:r>
        <w:rPr>
          <w:rFonts w:cs="Calibri"/>
        </w:rPr>
        <w:t xml:space="preserve"> czyli jest to decyzja o charakterze politycznym. </w:t>
      </w:r>
    </w:p>
    <w:p w:rsidR="00A77AC6" w:rsidRDefault="00A77AC6" w:rsidP="00AF32A2">
      <w:pPr>
        <w:spacing w:after="0" w:line="360" w:lineRule="auto"/>
        <w:ind w:firstLine="567"/>
        <w:jc w:val="both"/>
        <w:rPr>
          <w:rFonts w:cs="Calibri"/>
        </w:rPr>
      </w:pPr>
      <w:r w:rsidRPr="001C368F">
        <w:rPr>
          <w:rFonts w:cs="Calibri"/>
        </w:rPr>
        <w:t>Pan Christopher Todd</w:t>
      </w:r>
      <w:r>
        <w:rPr>
          <w:rFonts w:cs="Calibri"/>
        </w:rPr>
        <w:t xml:space="preserve"> od</w:t>
      </w:r>
      <w:r w:rsidR="00C6143F">
        <w:rPr>
          <w:rFonts w:cs="Calibri"/>
        </w:rPr>
        <w:t>powiedział, że jest to decyzja Rady E</w:t>
      </w:r>
      <w:r>
        <w:rPr>
          <w:rFonts w:cs="Calibri"/>
        </w:rPr>
        <w:t>uropejskiej</w:t>
      </w:r>
      <w:r w:rsidR="00C6143F">
        <w:rPr>
          <w:rFonts w:cs="Calibri"/>
        </w:rPr>
        <w:t>,</w:t>
      </w:r>
      <w:r>
        <w:rPr>
          <w:rFonts w:cs="Calibri"/>
        </w:rPr>
        <w:t xml:space="preserve"> ponieważ w tym przypadku Komisja Europejska dostarcza całe dane, całą metodologię po to</w:t>
      </w:r>
      <w:r w:rsidR="00C6143F">
        <w:rPr>
          <w:rFonts w:cs="Calibri"/>
        </w:rPr>
        <w:t>,</w:t>
      </w:r>
      <w:r>
        <w:rPr>
          <w:rFonts w:cs="Calibri"/>
        </w:rPr>
        <w:t xml:space="preserve"> aby przedstawiciele Rady Europejskiej czyli przedstawiciele poszczególnych krajów Unii Europejskiej mogli podjąć ostateczną decyzje odnośnie podziału.</w:t>
      </w:r>
    </w:p>
    <w:p w:rsidR="00A77AC6" w:rsidRPr="00C6143F" w:rsidRDefault="00C6143F" w:rsidP="00AF32A2">
      <w:pPr>
        <w:spacing w:after="0" w:line="360" w:lineRule="auto"/>
        <w:ind w:firstLine="567"/>
        <w:jc w:val="both"/>
        <w:rPr>
          <w:rFonts w:cs="Calibri"/>
          <w:i/>
        </w:rPr>
      </w:pPr>
      <w:r>
        <w:rPr>
          <w:rFonts w:cs="Calibri"/>
        </w:rPr>
        <w:lastRenderedPageBreak/>
        <w:t xml:space="preserve">Pan </w:t>
      </w:r>
      <w:r w:rsidR="00A77AC6">
        <w:rPr>
          <w:rFonts w:cs="Calibri"/>
        </w:rPr>
        <w:t>W</w:t>
      </w:r>
      <w:r>
        <w:rPr>
          <w:rFonts w:cs="Calibri"/>
        </w:rPr>
        <w:t>iesław Raboszuk poinformował o zmienia porządku</w:t>
      </w:r>
      <w:r w:rsidR="00A77AC6">
        <w:rPr>
          <w:rFonts w:cs="Calibri"/>
        </w:rPr>
        <w:t xml:space="preserve"> obrad i poprosił o przedstawienia </w:t>
      </w:r>
      <w:r>
        <w:rPr>
          <w:rFonts w:cs="Calibri"/>
        </w:rPr>
        <w:t>punktu czwartego agendy</w:t>
      </w:r>
      <w:r w:rsidR="00A77AC6">
        <w:rPr>
          <w:rFonts w:cs="Calibri"/>
        </w:rPr>
        <w:t xml:space="preserve"> </w:t>
      </w:r>
      <w:r w:rsidR="00A77AC6" w:rsidRPr="00C6143F">
        <w:rPr>
          <w:rFonts w:cs="Calibri"/>
          <w:i/>
        </w:rPr>
        <w:t>Informacji Samorządu Województwa Mazowieckiego dotyczącą polityki spójności 2021-2027.</w:t>
      </w:r>
    </w:p>
    <w:p w:rsidR="007636AE" w:rsidRPr="001C368F" w:rsidRDefault="007636AE" w:rsidP="00AF32A2">
      <w:pPr>
        <w:spacing w:after="0" w:line="360" w:lineRule="auto"/>
        <w:ind w:firstLine="567"/>
        <w:jc w:val="both"/>
        <w:rPr>
          <w:rFonts w:cs="Calibri"/>
        </w:rPr>
      </w:pPr>
    </w:p>
    <w:p w:rsidR="001C368F" w:rsidRDefault="003520FE" w:rsidP="001820E6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4</w:t>
      </w:r>
      <w:r w:rsidR="004E3761" w:rsidRPr="004E3761">
        <w:rPr>
          <w:rFonts w:cs="Calibri"/>
          <w:b/>
          <w:iCs/>
        </w:rPr>
        <w:t xml:space="preserve">. </w:t>
      </w:r>
      <w:r w:rsidR="004E3761">
        <w:rPr>
          <w:rFonts w:cs="Calibri"/>
          <w:b/>
          <w:iCs/>
        </w:rPr>
        <w:t>Informacja Samorządu Województwa Mazowieckiego dotycząca polityki spójności 2021-2027</w:t>
      </w:r>
    </w:p>
    <w:p w:rsidR="004E3761" w:rsidRDefault="004E3761" w:rsidP="004E3761">
      <w:pPr>
        <w:spacing w:after="0" w:line="360" w:lineRule="auto"/>
        <w:jc w:val="both"/>
        <w:rPr>
          <w:rFonts w:cs="Calibri"/>
          <w:iCs/>
        </w:rPr>
      </w:pPr>
    </w:p>
    <w:p w:rsidR="004E3761" w:rsidRPr="004E3761" w:rsidRDefault="004E3761" w:rsidP="004E3761">
      <w:pPr>
        <w:spacing w:after="0" w:line="360" w:lineRule="auto"/>
        <w:ind w:firstLine="567"/>
        <w:jc w:val="both"/>
        <w:rPr>
          <w:rFonts w:cs="Calibri"/>
          <w:iCs/>
        </w:rPr>
      </w:pPr>
      <w:r w:rsidRPr="004E3761">
        <w:rPr>
          <w:rFonts w:cs="Calibri"/>
        </w:rPr>
        <w:t>Pani Dorota Siedliska prz</w:t>
      </w:r>
      <w:r w:rsidR="00C6143F">
        <w:rPr>
          <w:rFonts w:cs="Calibri"/>
        </w:rPr>
        <w:t>edstawiła prezentację</w:t>
      </w:r>
      <w:r w:rsidR="000E391E">
        <w:rPr>
          <w:rFonts w:cs="Calibri"/>
        </w:rPr>
        <w:t>:</w:t>
      </w:r>
      <w:r w:rsidR="00C6143F">
        <w:rPr>
          <w:rFonts w:cs="Calibri"/>
        </w:rPr>
        <w:t xml:space="preserve"> </w:t>
      </w:r>
      <w:r w:rsidR="00C6143F">
        <w:rPr>
          <w:rFonts w:cs="Calibri"/>
          <w:i/>
        </w:rPr>
        <w:t>Informacja</w:t>
      </w:r>
      <w:r w:rsidRPr="00C6143F">
        <w:rPr>
          <w:rFonts w:cs="Calibri"/>
          <w:i/>
        </w:rPr>
        <w:t xml:space="preserve"> Samorządu Województwa</w:t>
      </w:r>
      <w:r w:rsidRPr="00C6143F">
        <w:rPr>
          <w:rFonts w:cs="Calibri"/>
          <w:i/>
          <w:iCs/>
        </w:rPr>
        <w:t xml:space="preserve"> Mazowieckiego dotycząca polityki spójności 2021-2027</w:t>
      </w:r>
      <w:r w:rsidR="00C6143F">
        <w:rPr>
          <w:rFonts w:cs="Calibri"/>
          <w:i/>
          <w:iCs/>
        </w:rPr>
        <w:t xml:space="preserve"> </w:t>
      </w:r>
      <w:r w:rsidR="00C6143F">
        <w:rPr>
          <w:rFonts w:cs="Calibri"/>
          <w:iCs/>
        </w:rPr>
        <w:t>(p</w:t>
      </w:r>
      <w:r>
        <w:rPr>
          <w:rFonts w:cs="Calibri"/>
          <w:iCs/>
        </w:rPr>
        <w:t xml:space="preserve">rezentacja stanowi załącznik </w:t>
      </w:r>
      <w:r w:rsidR="00FE4A87">
        <w:rPr>
          <w:rFonts w:cs="Calibri"/>
          <w:iCs/>
        </w:rPr>
        <w:br/>
      </w:r>
      <w:r>
        <w:rPr>
          <w:rFonts w:cs="Calibri"/>
          <w:iCs/>
        </w:rPr>
        <w:t>nr 4 do niniejszego protokołu)</w:t>
      </w:r>
      <w:r w:rsidR="00C6143F">
        <w:rPr>
          <w:rFonts w:cs="Calibri"/>
          <w:iCs/>
        </w:rPr>
        <w:t>.</w:t>
      </w:r>
    </w:p>
    <w:p w:rsidR="00D4767B" w:rsidRDefault="00D4767B" w:rsidP="00B00987">
      <w:pPr>
        <w:spacing w:after="0" w:line="360" w:lineRule="auto"/>
        <w:ind w:firstLine="567"/>
        <w:jc w:val="both"/>
        <w:rPr>
          <w:rFonts w:cs="Calibri"/>
        </w:rPr>
      </w:pPr>
      <w:r w:rsidRPr="00D4767B">
        <w:rPr>
          <w:rFonts w:cs="Calibri"/>
        </w:rPr>
        <w:t>Pan Christopher Todd</w:t>
      </w:r>
      <w:r>
        <w:rPr>
          <w:rFonts w:cs="Calibri"/>
        </w:rPr>
        <w:t xml:space="preserve"> </w:t>
      </w:r>
      <w:r w:rsidR="00B00987">
        <w:rPr>
          <w:rFonts w:cs="Calibri"/>
        </w:rPr>
        <w:t xml:space="preserve">podziękował za kompleksowo przygotowaną prezentację. Zauważył, </w:t>
      </w:r>
      <w:r w:rsidR="000E391E">
        <w:rPr>
          <w:rFonts w:cs="Calibri"/>
        </w:rPr>
        <w:br/>
      </w:r>
      <w:r w:rsidR="00B00987">
        <w:rPr>
          <w:rFonts w:cs="Calibri"/>
        </w:rPr>
        <w:t>że przedstawione argumenty są bardzo przekonujące, żeby rzeczywiście był to jeden program</w:t>
      </w:r>
      <w:r w:rsidR="00520D8C">
        <w:rPr>
          <w:rFonts w:cs="Calibri"/>
        </w:rPr>
        <w:t>,</w:t>
      </w:r>
      <w:r w:rsidR="00AB45F8">
        <w:rPr>
          <w:rFonts w:cs="Calibri"/>
        </w:rPr>
        <w:t xml:space="preserve"> za czym optowała</w:t>
      </w:r>
      <w:r w:rsidR="00B00987">
        <w:rPr>
          <w:rFonts w:cs="Calibri"/>
        </w:rPr>
        <w:t xml:space="preserve"> również Komisja Europejska. Odniósł się do piątego </w:t>
      </w:r>
      <w:r w:rsidR="00C6143F">
        <w:rPr>
          <w:rFonts w:cs="Calibri"/>
        </w:rPr>
        <w:t>celu polityki „Europa bliżej obywateli</w:t>
      </w:r>
      <w:r w:rsidR="00B00987">
        <w:rPr>
          <w:rFonts w:cs="Calibri"/>
        </w:rPr>
        <w:t>”, który j</w:t>
      </w:r>
      <w:r w:rsidR="00AB45F8">
        <w:rPr>
          <w:rFonts w:cs="Calibri"/>
        </w:rPr>
        <w:t>est nowym działaniem</w:t>
      </w:r>
      <w:r w:rsidR="00B00987">
        <w:rPr>
          <w:rFonts w:cs="Calibri"/>
        </w:rPr>
        <w:t xml:space="preserve"> bazującym na poprzednich doświadczeniach</w:t>
      </w:r>
      <w:r w:rsidR="00C6143F">
        <w:rPr>
          <w:rFonts w:cs="Calibri"/>
        </w:rPr>
        <w:t>,</w:t>
      </w:r>
      <w:r w:rsidR="00B00987">
        <w:rPr>
          <w:rFonts w:cs="Calibri"/>
        </w:rPr>
        <w:t xml:space="preserve"> </w:t>
      </w:r>
      <w:r w:rsidR="00AB45F8">
        <w:rPr>
          <w:rFonts w:cs="Calibri"/>
        </w:rPr>
        <w:t>jak również na całym programie Zintegrowanych Inwestycji T</w:t>
      </w:r>
      <w:r w:rsidR="00B00987">
        <w:rPr>
          <w:rFonts w:cs="Calibri"/>
        </w:rPr>
        <w:t>erytorialnych</w:t>
      </w:r>
      <w:r w:rsidR="00C6143F">
        <w:rPr>
          <w:rFonts w:cs="Calibri"/>
        </w:rPr>
        <w:t>,</w:t>
      </w:r>
      <w:r w:rsidR="00B00987">
        <w:rPr>
          <w:rFonts w:cs="Calibri"/>
        </w:rPr>
        <w:t xml:space="preserve"> a kryje się za tym prosta idea, aby mieszkańcy </w:t>
      </w:r>
      <w:r w:rsidR="00347A5D">
        <w:rPr>
          <w:rFonts w:cs="Calibri"/>
        </w:rPr>
        <w:br/>
      </w:r>
      <w:r w:rsidR="00B00987">
        <w:rPr>
          <w:rFonts w:cs="Calibri"/>
        </w:rPr>
        <w:t>i władze lokalne realizowały takie projekty, które dla da</w:t>
      </w:r>
      <w:r w:rsidR="00520D8C">
        <w:rPr>
          <w:rFonts w:cs="Calibri"/>
        </w:rPr>
        <w:t>nego regionu są najlepsze. Powiedział</w:t>
      </w:r>
      <w:r w:rsidR="00B00987">
        <w:rPr>
          <w:rFonts w:cs="Calibri"/>
        </w:rPr>
        <w:t>, że punkt ten może być szczególnie istotny</w:t>
      </w:r>
      <w:r w:rsidR="00C6143F">
        <w:rPr>
          <w:rFonts w:cs="Calibri"/>
        </w:rPr>
        <w:t>,</w:t>
      </w:r>
      <w:r w:rsidR="00B00987">
        <w:rPr>
          <w:rFonts w:cs="Calibri"/>
        </w:rPr>
        <w:t xml:space="preserve"> ponieważ </w:t>
      </w:r>
      <w:r w:rsidR="00EB601D">
        <w:rPr>
          <w:rFonts w:cs="Calibri"/>
        </w:rPr>
        <w:t>M</w:t>
      </w:r>
      <w:r w:rsidR="00520D8C">
        <w:rPr>
          <w:rFonts w:cs="Calibri"/>
        </w:rPr>
        <w:t xml:space="preserve">azowsze jest dużym regionem. </w:t>
      </w:r>
      <w:r w:rsidR="00B00987">
        <w:rPr>
          <w:rFonts w:cs="Calibri"/>
        </w:rPr>
        <w:t xml:space="preserve"> </w:t>
      </w:r>
      <w:r w:rsidR="00EB601D">
        <w:rPr>
          <w:rFonts w:cs="Calibri"/>
        </w:rPr>
        <w:t>Z</w:t>
      </w:r>
      <w:r w:rsidR="000E391E">
        <w:rPr>
          <w:rFonts w:cs="Calibri"/>
        </w:rPr>
        <w:t>wrócił</w:t>
      </w:r>
      <w:r w:rsidR="00EB601D">
        <w:rPr>
          <w:rFonts w:cs="Calibri"/>
        </w:rPr>
        <w:t xml:space="preserve"> również</w:t>
      </w:r>
      <w:r w:rsidR="00086AF9">
        <w:rPr>
          <w:rFonts w:cs="Calibri"/>
        </w:rPr>
        <w:t xml:space="preserve"> uwagę</w:t>
      </w:r>
      <w:r w:rsidR="00EB601D">
        <w:rPr>
          <w:rFonts w:cs="Calibri"/>
        </w:rPr>
        <w:t>,</w:t>
      </w:r>
      <w:r w:rsidR="00520D8C">
        <w:rPr>
          <w:rFonts w:cs="Calibri"/>
        </w:rPr>
        <w:t xml:space="preserve"> żeby</w:t>
      </w:r>
      <w:r w:rsidR="00086AF9">
        <w:rPr>
          <w:rFonts w:cs="Calibri"/>
        </w:rPr>
        <w:t xml:space="preserve"> </w:t>
      </w:r>
      <w:r w:rsidR="00520D8C">
        <w:rPr>
          <w:rFonts w:cs="Calibri"/>
        </w:rPr>
        <w:t>bardziej</w:t>
      </w:r>
      <w:r w:rsidR="00EB601D">
        <w:rPr>
          <w:rFonts w:cs="Calibri"/>
        </w:rPr>
        <w:t xml:space="preserve"> </w:t>
      </w:r>
      <w:r w:rsidR="00520D8C">
        <w:rPr>
          <w:rFonts w:cs="Calibri"/>
        </w:rPr>
        <w:t>wykorzystywać</w:t>
      </w:r>
      <w:r w:rsidR="00086AF9">
        <w:rPr>
          <w:rFonts w:cs="Calibri"/>
        </w:rPr>
        <w:t xml:space="preserve"> </w:t>
      </w:r>
      <w:r w:rsidR="00EB601D">
        <w:rPr>
          <w:rFonts w:cs="Calibri"/>
        </w:rPr>
        <w:t>wszystkie instrumenty finansowe</w:t>
      </w:r>
      <w:r w:rsidR="00086AF9">
        <w:rPr>
          <w:rFonts w:cs="Calibri"/>
        </w:rPr>
        <w:t xml:space="preserve">. Dodał, że należy zapewnić, żeby każde euro pozyskane z funduszy unijnych </w:t>
      </w:r>
      <w:r w:rsidR="00EB601D">
        <w:rPr>
          <w:rFonts w:cs="Calibri"/>
        </w:rPr>
        <w:t>zostało w</w:t>
      </w:r>
      <w:r w:rsidR="00086AF9">
        <w:rPr>
          <w:rFonts w:cs="Calibri"/>
        </w:rPr>
        <w:t xml:space="preserve"> obiegu i generowało kolejne euro</w:t>
      </w:r>
      <w:r w:rsidR="00EB601D">
        <w:rPr>
          <w:rFonts w:cs="Calibri"/>
        </w:rPr>
        <w:t>, dlatego należy</w:t>
      </w:r>
      <w:r w:rsidR="00520D8C">
        <w:rPr>
          <w:rFonts w:cs="Calibri"/>
        </w:rPr>
        <w:t xml:space="preserve"> korzystać z</w:t>
      </w:r>
      <w:r w:rsidR="00086AF9">
        <w:rPr>
          <w:rFonts w:cs="Calibri"/>
        </w:rPr>
        <w:t xml:space="preserve"> instrumentów finansowych i bazować na zdobytym doświadczeniu. </w:t>
      </w:r>
      <w:r w:rsidR="00EB601D">
        <w:rPr>
          <w:rFonts w:cs="Calibri"/>
        </w:rPr>
        <w:t>Poprosił, żeby</w:t>
      </w:r>
      <w:r w:rsidR="00470AC0">
        <w:rPr>
          <w:rFonts w:cs="Calibri"/>
        </w:rPr>
        <w:t xml:space="preserve"> instrumenty finansowe b</w:t>
      </w:r>
      <w:r w:rsidR="00AB45F8">
        <w:rPr>
          <w:rFonts w:cs="Calibri"/>
        </w:rPr>
        <w:t>yły wykorzystywane przy wszystkich</w:t>
      </w:r>
      <w:r w:rsidR="00470AC0">
        <w:rPr>
          <w:rFonts w:cs="Calibri"/>
        </w:rPr>
        <w:t xml:space="preserve"> realizowanyc</w:t>
      </w:r>
      <w:r w:rsidR="00520D8C">
        <w:rPr>
          <w:rFonts w:cs="Calibri"/>
        </w:rPr>
        <w:t>h projektach, co powinno być standardem.</w:t>
      </w:r>
    </w:p>
    <w:p w:rsidR="00470AC0" w:rsidRDefault="00470AC0" w:rsidP="00B00987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Mariusz Frankowsk</w:t>
      </w:r>
      <w:r w:rsidR="00520D8C">
        <w:rPr>
          <w:rFonts w:cs="Calibri"/>
        </w:rPr>
        <w:t>i za</w:t>
      </w:r>
      <w:r>
        <w:rPr>
          <w:rFonts w:cs="Calibri"/>
        </w:rPr>
        <w:t>pytał czy ze strony Komisji Europejskiej w kontekście instrumentów finansowych będz</w:t>
      </w:r>
      <w:r w:rsidR="00520D8C">
        <w:rPr>
          <w:rFonts w:cs="Calibri"/>
        </w:rPr>
        <w:t>ie przyjęty bądź narzucony jakiś pułap oraz czy będzie</w:t>
      </w:r>
      <w:r>
        <w:rPr>
          <w:rFonts w:cs="Calibri"/>
        </w:rPr>
        <w:t xml:space="preserve"> sugerowany proce</w:t>
      </w:r>
      <w:r w:rsidR="00D9152D">
        <w:rPr>
          <w:rFonts w:cs="Calibri"/>
        </w:rPr>
        <w:t xml:space="preserve">nt </w:t>
      </w:r>
      <w:r>
        <w:rPr>
          <w:rFonts w:cs="Calibri"/>
        </w:rPr>
        <w:t>alokacji. Dodał, że w poprzednim okresie programowania na początku były plany na szerokie wykorzystanie instrumentów na poziomie k</w:t>
      </w:r>
      <w:r w:rsidR="00520D8C">
        <w:rPr>
          <w:rFonts w:cs="Calibri"/>
        </w:rPr>
        <w:t>ilkudziesięciu procent alokacji</w:t>
      </w:r>
      <w:r w:rsidR="00D9152D">
        <w:rPr>
          <w:rFonts w:cs="Calibri"/>
        </w:rPr>
        <w:t>,</w:t>
      </w:r>
      <w:r w:rsidR="00520D8C">
        <w:rPr>
          <w:rFonts w:cs="Calibri"/>
        </w:rPr>
        <w:t xml:space="preserve"> </w:t>
      </w:r>
      <w:r>
        <w:rPr>
          <w:rFonts w:cs="Calibri"/>
        </w:rPr>
        <w:t xml:space="preserve">ale ostatecznie procent jest niższy. </w:t>
      </w:r>
    </w:p>
    <w:p w:rsidR="00470AC0" w:rsidRDefault="00520D8C" w:rsidP="00B00987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Pani </w:t>
      </w:r>
      <w:r w:rsidR="00470AC0">
        <w:rPr>
          <w:rFonts w:cs="Calibri"/>
        </w:rPr>
        <w:t>Aleksandra Szwed, Zastępca Dyrektora Departamentu Rozwoju Regionalnego i Funduszy Europejskich dod</w:t>
      </w:r>
      <w:r w:rsidR="00D9152D">
        <w:rPr>
          <w:rFonts w:cs="Calibri"/>
        </w:rPr>
        <w:t xml:space="preserve">ała, że </w:t>
      </w:r>
      <w:r w:rsidR="00AB45F8">
        <w:rPr>
          <w:rFonts w:cs="Calibri"/>
        </w:rPr>
        <w:t xml:space="preserve">do IZ </w:t>
      </w:r>
      <w:r w:rsidR="00D9152D">
        <w:rPr>
          <w:rFonts w:cs="Calibri"/>
        </w:rPr>
        <w:t>dochodzą</w:t>
      </w:r>
      <w:r w:rsidR="00AB45F8">
        <w:rPr>
          <w:rFonts w:cs="Calibri"/>
        </w:rPr>
        <w:t xml:space="preserve"> </w:t>
      </w:r>
      <w:r w:rsidR="00470AC0">
        <w:rPr>
          <w:rFonts w:cs="Calibri"/>
        </w:rPr>
        <w:t>i</w:t>
      </w:r>
      <w:r w:rsidR="00CF6F2B">
        <w:rPr>
          <w:rFonts w:cs="Calibri"/>
        </w:rPr>
        <w:t>nformacje, że p</w:t>
      </w:r>
      <w:r>
        <w:rPr>
          <w:rFonts w:cs="Calibri"/>
        </w:rPr>
        <w:t xml:space="preserve">olski rząd planuje, </w:t>
      </w:r>
      <w:r w:rsidR="00470AC0">
        <w:rPr>
          <w:rFonts w:cs="Calibri"/>
        </w:rPr>
        <w:t>żeby instrumenty finansowe dystrybułowane były wyłącznie z poziomu krajowego</w:t>
      </w:r>
      <w:r>
        <w:rPr>
          <w:rFonts w:cs="Calibri"/>
        </w:rPr>
        <w:t>, a nie regionalnego. Za</w:t>
      </w:r>
      <w:r w:rsidR="00470AC0">
        <w:rPr>
          <w:rFonts w:cs="Calibri"/>
        </w:rPr>
        <w:t>pytała czy takie informacje docierają do Komisji Europejski</w:t>
      </w:r>
      <w:r>
        <w:rPr>
          <w:rFonts w:cs="Calibri"/>
        </w:rPr>
        <w:t>ej i czy toczą się rozmowy na ten temat.</w:t>
      </w:r>
      <w:r w:rsidR="00D9152D">
        <w:rPr>
          <w:rFonts w:cs="Calibri"/>
        </w:rPr>
        <w:t xml:space="preserve"> </w:t>
      </w:r>
    </w:p>
    <w:p w:rsidR="00A448A4" w:rsidRDefault="00470AC0" w:rsidP="00B00987">
      <w:pPr>
        <w:spacing w:after="0" w:line="360" w:lineRule="auto"/>
        <w:ind w:firstLine="567"/>
        <w:jc w:val="both"/>
        <w:rPr>
          <w:rFonts w:cs="Calibri"/>
        </w:rPr>
      </w:pPr>
      <w:r w:rsidRPr="00D4767B">
        <w:rPr>
          <w:rFonts w:cs="Calibri"/>
        </w:rPr>
        <w:t>Pan Christopher Todd</w:t>
      </w:r>
      <w:r>
        <w:rPr>
          <w:rFonts w:cs="Calibri"/>
        </w:rPr>
        <w:t xml:space="preserve"> poinformował, że Komisja Europejska nie będzie narzucała żadnych </w:t>
      </w:r>
      <w:r w:rsidR="005202F2">
        <w:rPr>
          <w:rFonts w:cs="Calibri"/>
        </w:rPr>
        <w:t xml:space="preserve">celów ani </w:t>
      </w:r>
      <w:r>
        <w:rPr>
          <w:rFonts w:cs="Calibri"/>
        </w:rPr>
        <w:t>limitów</w:t>
      </w:r>
      <w:r w:rsidR="00520D8C">
        <w:rPr>
          <w:rFonts w:cs="Calibri"/>
        </w:rPr>
        <w:t>,</w:t>
      </w:r>
      <w:r w:rsidR="005202F2">
        <w:rPr>
          <w:rFonts w:cs="Calibri"/>
        </w:rPr>
        <w:t xml:space="preserve"> aczkolwiek zachęca do maksymalnego wykorzystania instrumentów finansowych. Dodał, że faktem jest, że w poprzednim okresie </w:t>
      </w:r>
      <w:r w:rsidR="00AB45F8">
        <w:rPr>
          <w:rFonts w:cs="Calibri"/>
        </w:rPr>
        <w:t>programowania</w:t>
      </w:r>
      <w:r w:rsidR="005202F2">
        <w:rPr>
          <w:rFonts w:cs="Calibri"/>
        </w:rPr>
        <w:t xml:space="preserve"> był limit na</w:t>
      </w:r>
      <w:r w:rsidR="00520D8C">
        <w:rPr>
          <w:rFonts w:cs="Calibri"/>
        </w:rPr>
        <w:t>rzucony przez Komisję, ale</w:t>
      </w:r>
      <w:r w:rsidR="005202F2">
        <w:rPr>
          <w:rFonts w:cs="Calibri"/>
        </w:rPr>
        <w:t xml:space="preserve"> </w:t>
      </w:r>
      <w:r w:rsidR="00AB45F8">
        <w:rPr>
          <w:rFonts w:cs="Calibri"/>
        </w:rPr>
        <w:br/>
      </w:r>
      <w:r w:rsidR="005202F2">
        <w:rPr>
          <w:rFonts w:cs="Calibri"/>
        </w:rPr>
        <w:t>w przypad</w:t>
      </w:r>
      <w:r w:rsidR="00176D19">
        <w:rPr>
          <w:rFonts w:cs="Calibri"/>
        </w:rPr>
        <w:t>ku przyszłej perspektywy, limity nie są przewidziane</w:t>
      </w:r>
      <w:r w:rsidR="005202F2">
        <w:rPr>
          <w:rFonts w:cs="Calibri"/>
        </w:rPr>
        <w:t xml:space="preserve">. </w:t>
      </w:r>
      <w:r w:rsidR="00A448A4">
        <w:rPr>
          <w:rFonts w:cs="Calibri"/>
        </w:rPr>
        <w:t>Odnosząc się do pytania Pani Aleksandry Szwed poinformował, że jest to dla niego nowa informacja i o niczym takim nie słyszał. Dodał, że Komisja Europejska nie rozmawiała i nie rozmawi</w:t>
      </w:r>
      <w:r w:rsidR="00520D8C">
        <w:rPr>
          <w:rFonts w:cs="Calibri"/>
        </w:rPr>
        <w:t xml:space="preserve">a z polskim rządem na ten temat, </w:t>
      </w:r>
      <w:r w:rsidR="00A448A4">
        <w:rPr>
          <w:rFonts w:cs="Calibri"/>
        </w:rPr>
        <w:t xml:space="preserve">z tego względu, że wykorzystanie instrumentów finansowych jest przewidziane do wszystkich programów </w:t>
      </w:r>
      <w:r w:rsidR="00347A5D">
        <w:rPr>
          <w:rFonts w:cs="Calibri"/>
        </w:rPr>
        <w:br/>
      </w:r>
      <w:r w:rsidR="00A448A4">
        <w:rPr>
          <w:rFonts w:cs="Calibri"/>
        </w:rPr>
        <w:t xml:space="preserve">i projektów niezależnie </w:t>
      </w:r>
      <w:r w:rsidR="00176D19">
        <w:rPr>
          <w:rFonts w:cs="Calibri"/>
        </w:rPr>
        <w:t xml:space="preserve">od tego </w:t>
      </w:r>
      <w:r w:rsidR="00A448A4">
        <w:rPr>
          <w:rFonts w:cs="Calibri"/>
        </w:rPr>
        <w:t xml:space="preserve">czy są </w:t>
      </w:r>
      <w:r w:rsidR="00176D19">
        <w:rPr>
          <w:rFonts w:cs="Calibri"/>
        </w:rPr>
        <w:t xml:space="preserve">one </w:t>
      </w:r>
      <w:r w:rsidR="00A448A4">
        <w:rPr>
          <w:rFonts w:cs="Calibri"/>
        </w:rPr>
        <w:t>na poziomie krajowym, regi</w:t>
      </w:r>
      <w:r w:rsidR="00D9152D">
        <w:rPr>
          <w:rFonts w:cs="Calibri"/>
        </w:rPr>
        <w:t xml:space="preserve">onalnym czy ponadnarodowym i na </w:t>
      </w:r>
      <w:r w:rsidR="00A448A4">
        <w:rPr>
          <w:rFonts w:cs="Calibri"/>
        </w:rPr>
        <w:t xml:space="preserve">pewno są przewidziane do realizacji wszystkich celów. </w:t>
      </w:r>
    </w:p>
    <w:p w:rsidR="00A448A4" w:rsidRDefault="00A448A4" w:rsidP="00B00987">
      <w:pPr>
        <w:spacing w:after="0" w:line="360" w:lineRule="auto"/>
        <w:ind w:firstLine="567"/>
        <w:jc w:val="both"/>
        <w:rPr>
          <w:rFonts w:cs="Calibri"/>
        </w:rPr>
      </w:pPr>
    </w:p>
    <w:p w:rsidR="00470AC0" w:rsidRDefault="00A448A4" w:rsidP="00B00987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Daniel Prędkopowicz, p</w:t>
      </w:r>
      <w:r w:rsidR="00057D26">
        <w:rPr>
          <w:rFonts w:cs="Calibri"/>
        </w:rPr>
        <w:t>rzedstawiciel Federacji Mazowia podziękował za prezent</w:t>
      </w:r>
      <w:r w:rsidR="00FA3773">
        <w:rPr>
          <w:rFonts w:cs="Calibri"/>
        </w:rPr>
        <w:t>ację jednocześnie zauważył, że</w:t>
      </w:r>
      <w:r w:rsidR="00057D26">
        <w:rPr>
          <w:rFonts w:cs="Calibri"/>
        </w:rPr>
        <w:t xml:space="preserve"> </w:t>
      </w:r>
      <w:r w:rsidR="00FA3773">
        <w:rPr>
          <w:rFonts w:cs="Calibri"/>
        </w:rPr>
        <w:t xml:space="preserve">powinno być jak więcej </w:t>
      </w:r>
      <w:r w:rsidR="00057D26">
        <w:rPr>
          <w:rFonts w:cs="Calibri"/>
        </w:rPr>
        <w:t xml:space="preserve">informacji na temat prowadzonych prac związanych z przyszłą perspektywą. </w:t>
      </w:r>
      <w:r w:rsidR="00FA3773">
        <w:rPr>
          <w:rFonts w:cs="Calibri"/>
        </w:rPr>
        <w:t>Zapytał</w:t>
      </w:r>
      <w:r w:rsidR="002E5EAE">
        <w:rPr>
          <w:rFonts w:cs="Calibri"/>
        </w:rPr>
        <w:t xml:space="preserve"> czy jest możliwość</w:t>
      </w:r>
      <w:r w:rsidR="00FA3773">
        <w:rPr>
          <w:rFonts w:cs="Calibri"/>
        </w:rPr>
        <w:t>,</w:t>
      </w:r>
      <w:r w:rsidR="00D9152D">
        <w:rPr>
          <w:rFonts w:cs="Calibri"/>
        </w:rPr>
        <w:t xml:space="preserve"> żeby C</w:t>
      </w:r>
      <w:r w:rsidR="002E5EAE">
        <w:rPr>
          <w:rFonts w:cs="Calibri"/>
        </w:rPr>
        <w:t>złonkowie Komitetu Monitorującego dostawali informacje o kolejnych ważnych decyzjach, grupach roboczych oraz zespołach, pracujący</w:t>
      </w:r>
      <w:r w:rsidR="00FA3773">
        <w:rPr>
          <w:rFonts w:cs="Calibri"/>
        </w:rPr>
        <w:t>ch nad nową perspektywą, żeby</w:t>
      </w:r>
      <w:r w:rsidR="002E5EAE">
        <w:rPr>
          <w:rFonts w:cs="Calibri"/>
        </w:rPr>
        <w:t xml:space="preserve"> ewentualnie mogli </w:t>
      </w:r>
      <w:r w:rsidR="00FA3773">
        <w:rPr>
          <w:rFonts w:cs="Calibri"/>
        </w:rPr>
        <w:t>w nich uczestniczyć i</w:t>
      </w:r>
      <w:r w:rsidR="002E5EAE">
        <w:rPr>
          <w:rFonts w:cs="Calibri"/>
        </w:rPr>
        <w:t xml:space="preserve"> dalej p</w:t>
      </w:r>
      <w:r w:rsidR="00FA3773">
        <w:rPr>
          <w:rFonts w:cs="Calibri"/>
        </w:rPr>
        <w:t xml:space="preserve">rzekazywać informacje </w:t>
      </w:r>
      <w:r w:rsidR="008F3A77">
        <w:rPr>
          <w:rFonts w:cs="Calibri"/>
        </w:rPr>
        <w:br/>
      </w:r>
      <w:r w:rsidR="00FA3773">
        <w:rPr>
          <w:rFonts w:cs="Calibri"/>
        </w:rPr>
        <w:t>do swoich</w:t>
      </w:r>
      <w:r w:rsidR="00D9152D">
        <w:rPr>
          <w:rFonts w:cs="Calibri"/>
        </w:rPr>
        <w:t xml:space="preserve"> środowisk. Wy</w:t>
      </w:r>
      <w:r w:rsidR="0049032B">
        <w:rPr>
          <w:rFonts w:cs="Calibri"/>
        </w:rPr>
        <w:t>raził zadowolenie, że program</w:t>
      </w:r>
      <w:r w:rsidR="002E5EAE">
        <w:rPr>
          <w:rFonts w:cs="Calibri"/>
        </w:rPr>
        <w:t xml:space="preserve"> </w:t>
      </w:r>
      <w:r w:rsidR="002E5EAE" w:rsidRPr="002E5EAE">
        <w:rPr>
          <w:rFonts w:cs="Calibri"/>
          <w:i/>
        </w:rPr>
        <w:t>Rozwój Lokalny Kierowany przez Społeczność</w:t>
      </w:r>
      <w:r w:rsidR="002E5EAE">
        <w:rPr>
          <w:rFonts w:cs="Calibri"/>
        </w:rPr>
        <w:t xml:space="preserve"> </w:t>
      </w:r>
      <w:r w:rsidR="00FA3773">
        <w:rPr>
          <w:rFonts w:cs="Calibri"/>
        </w:rPr>
        <w:t>wraca po kilku latach na Mazowsze, gdyż</w:t>
      </w:r>
      <w:r w:rsidR="002E5EAE">
        <w:rPr>
          <w:rFonts w:cs="Calibri"/>
        </w:rPr>
        <w:t xml:space="preserve"> jest to olbrzymia szansa dla lokalnych społeczności </w:t>
      </w:r>
      <w:r w:rsidR="0049032B">
        <w:rPr>
          <w:rFonts w:cs="Calibri"/>
        </w:rPr>
        <w:br/>
      </w:r>
      <w:r w:rsidR="002E5EAE">
        <w:rPr>
          <w:rFonts w:cs="Calibri"/>
        </w:rPr>
        <w:t>i samorządów. Wyraził nadzieje, że program będzie realizowany nie tylko przez lokalne grupy działania</w:t>
      </w:r>
      <w:r w:rsidR="00FA3773">
        <w:rPr>
          <w:rFonts w:cs="Calibri"/>
        </w:rPr>
        <w:t>,</w:t>
      </w:r>
      <w:r w:rsidR="002E5EAE">
        <w:rPr>
          <w:rFonts w:cs="Calibri"/>
        </w:rPr>
        <w:t xml:space="preserve"> ale w szers</w:t>
      </w:r>
      <w:r w:rsidR="00FA3773">
        <w:rPr>
          <w:rFonts w:cs="Calibri"/>
        </w:rPr>
        <w:t>zym kontekście. Zapytał również</w:t>
      </w:r>
      <w:r w:rsidR="002E5EAE">
        <w:rPr>
          <w:rFonts w:cs="Calibri"/>
        </w:rPr>
        <w:t xml:space="preserve"> czy ekonomia społeczna będzie w przyszłej perspektywie w priorytecie czwartym</w:t>
      </w:r>
      <w:r w:rsidR="00E763C4">
        <w:rPr>
          <w:rFonts w:cs="Calibri"/>
        </w:rPr>
        <w:t>.</w:t>
      </w:r>
    </w:p>
    <w:p w:rsidR="003107E6" w:rsidRDefault="003107E6" w:rsidP="00B00987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Pani Aleksandra Szwed </w:t>
      </w:r>
      <w:r w:rsidR="00D9152D">
        <w:rPr>
          <w:rFonts w:cs="Calibri"/>
        </w:rPr>
        <w:t>odpowiedziała, że włączanie C</w:t>
      </w:r>
      <w:r w:rsidR="00E763C4">
        <w:rPr>
          <w:rFonts w:cs="Calibri"/>
        </w:rPr>
        <w:t>złonków Komitetów</w:t>
      </w:r>
      <w:r>
        <w:rPr>
          <w:rFonts w:cs="Calibri"/>
        </w:rPr>
        <w:t xml:space="preserve"> jako szeroko rozumianych ekspertów i partnerów</w:t>
      </w:r>
      <w:r w:rsidR="00E763C4">
        <w:rPr>
          <w:rFonts w:cs="Calibri"/>
        </w:rPr>
        <w:t>,</w:t>
      </w:r>
      <w:r>
        <w:rPr>
          <w:rFonts w:cs="Calibri"/>
        </w:rPr>
        <w:t xml:space="preserve"> z którymi </w:t>
      </w:r>
      <w:r w:rsidR="00E763C4">
        <w:rPr>
          <w:rFonts w:cs="Calibri"/>
        </w:rPr>
        <w:t>IZ współpracuje</w:t>
      </w:r>
      <w:r>
        <w:rPr>
          <w:rFonts w:cs="Calibri"/>
        </w:rPr>
        <w:t xml:space="preserve"> </w:t>
      </w:r>
      <w:r w:rsidR="0049032B">
        <w:rPr>
          <w:rFonts w:cs="Calibri"/>
        </w:rPr>
        <w:t>jak najbardziej będzie miało</w:t>
      </w:r>
      <w:r w:rsidR="00D9152D">
        <w:rPr>
          <w:rFonts w:cs="Calibri"/>
        </w:rPr>
        <w:t xml:space="preserve"> miejsce. Obecnie IZ jest na</w:t>
      </w:r>
      <w:r w:rsidR="00E763C4">
        <w:rPr>
          <w:rFonts w:cs="Calibri"/>
        </w:rPr>
        <w:t xml:space="preserve"> etapie przygotowania założeń współpracy i wkrótce będzie</w:t>
      </w:r>
      <w:r w:rsidR="00D9152D">
        <w:rPr>
          <w:rFonts w:cs="Calibri"/>
        </w:rPr>
        <w:t xml:space="preserve"> organizować wspólne grupy </w:t>
      </w:r>
      <w:r w:rsidR="00CF6F2B">
        <w:rPr>
          <w:rFonts w:cs="Calibri"/>
        </w:rPr>
        <w:t xml:space="preserve">i </w:t>
      </w:r>
      <w:r>
        <w:rPr>
          <w:rFonts w:cs="Calibri"/>
        </w:rPr>
        <w:t xml:space="preserve"> spotkani</w:t>
      </w:r>
      <w:r w:rsidR="00E763C4">
        <w:rPr>
          <w:rFonts w:cs="Calibri"/>
        </w:rPr>
        <w:t xml:space="preserve">a </w:t>
      </w:r>
      <w:r w:rsidR="00D9152D">
        <w:rPr>
          <w:rFonts w:cs="Calibri"/>
        </w:rPr>
        <w:t>tak jak to się odbywało</w:t>
      </w:r>
      <w:r>
        <w:rPr>
          <w:rFonts w:cs="Calibri"/>
        </w:rPr>
        <w:t xml:space="preserve"> w poprzedniej perspektywie.</w:t>
      </w:r>
    </w:p>
    <w:p w:rsidR="003107E6" w:rsidRPr="00C73743" w:rsidRDefault="0049032B" w:rsidP="00B00987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</w:t>
      </w:r>
      <w:r w:rsidR="003107E6">
        <w:rPr>
          <w:rFonts w:cs="Calibri"/>
        </w:rPr>
        <w:t>Christopher Todd poinformował, że ekonomia społeczna jest częścią</w:t>
      </w:r>
      <w:r w:rsidR="0095271C">
        <w:rPr>
          <w:rFonts w:cs="Calibri"/>
        </w:rPr>
        <w:t xml:space="preserve"> programów inwestycji </w:t>
      </w:r>
      <w:r w:rsidR="00347A5D">
        <w:rPr>
          <w:rFonts w:cs="Calibri"/>
        </w:rPr>
        <w:br/>
      </w:r>
      <w:r w:rsidR="0095271C">
        <w:rPr>
          <w:rFonts w:cs="Calibri"/>
        </w:rPr>
        <w:t xml:space="preserve">w ramach </w:t>
      </w:r>
      <w:r w:rsidR="00E763C4">
        <w:rPr>
          <w:rFonts w:cs="Calibri"/>
        </w:rPr>
        <w:t xml:space="preserve">przeszłego okresu programowania, </w:t>
      </w:r>
      <w:r w:rsidR="0095271C">
        <w:rPr>
          <w:rFonts w:cs="Calibri"/>
        </w:rPr>
        <w:t xml:space="preserve">aczkolwiek będzie to w ramach EFS i </w:t>
      </w:r>
      <w:r w:rsidR="0095271C" w:rsidRPr="00C73743">
        <w:rPr>
          <w:rFonts w:cs="Calibri"/>
        </w:rPr>
        <w:t xml:space="preserve">będzie to </w:t>
      </w:r>
      <w:r w:rsidR="00D9152D">
        <w:rPr>
          <w:rFonts w:cs="Calibri"/>
        </w:rPr>
        <w:t xml:space="preserve">pewnie </w:t>
      </w:r>
      <w:r w:rsidR="0095271C" w:rsidRPr="00C73743">
        <w:rPr>
          <w:rFonts w:cs="Calibri"/>
        </w:rPr>
        <w:t>punkt czwarty.</w:t>
      </w:r>
    </w:p>
    <w:p w:rsidR="0095271C" w:rsidRPr="00D4767B" w:rsidRDefault="0095271C" w:rsidP="00B00987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Norbert Pruszanowski przedstawiciel Związku </w:t>
      </w:r>
      <w:r w:rsidR="00204123">
        <w:rPr>
          <w:rFonts w:cs="Calibri"/>
        </w:rPr>
        <w:t>Rzemiosła Polskiego powiedział</w:t>
      </w:r>
      <w:r>
        <w:rPr>
          <w:rFonts w:cs="Calibri"/>
        </w:rPr>
        <w:t>, że od wielu lat uczestniczy w pracach Komitetu Umowy Partnerst</w:t>
      </w:r>
      <w:r w:rsidR="00DF10CD">
        <w:rPr>
          <w:rFonts w:cs="Calibri"/>
        </w:rPr>
        <w:t>wa i jest zaangażowany w pracę</w:t>
      </w:r>
      <w:r>
        <w:rPr>
          <w:rFonts w:cs="Calibri"/>
        </w:rPr>
        <w:t xml:space="preserve"> dwóch grup roboczych</w:t>
      </w:r>
      <w:r w:rsidR="00DF10CD">
        <w:rPr>
          <w:rFonts w:cs="Calibri"/>
        </w:rPr>
        <w:t>,</w:t>
      </w:r>
      <w:r>
        <w:rPr>
          <w:rFonts w:cs="Calibri"/>
        </w:rPr>
        <w:t xml:space="preserve"> do spraw </w:t>
      </w:r>
      <w:r w:rsidR="00EC2B22">
        <w:rPr>
          <w:rFonts w:cs="Calibri"/>
        </w:rPr>
        <w:t>przygot</w:t>
      </w:r>
      <w:r w:rsidR="005C0C68">
        <w:rPr>
          <w:rFonts w:cs="Calibri"/>
        </w:rPr>
        <w:t>owania celu tematycznego 1 i 4 Umowy P</w:t>
      </w:r>
      <w:r w:rsidR="00EC2B22">
        <w:rPr>
          <w:rFonts w:cs="Calibri"/>
        </w:rPr>
        <w:t>artnerstwa.</w:t>
      </w:r>
      <w:r w:rsidR="00124B65">
        <w:rPr>
          <w:rFonts w:cs="Calibri"/>
        </w:rPr>
        <w:t xml:space="preserve"> </w:t>
      </w:r>
      <w:r w:rsidR="00EC2B22">
        <w:rPr>
          <w:rFonts w:cs="Calibri"/>
        </w:rPr>
        <w:t>Wyraził zadowolenie, że Komisja Euro</w:t>
      </w:r>
      <w:r w:rsidR="00DF10CD">
        <w:rPr>
          <w:rFonts w:cs="Calibri"/>
        </w:rPr>
        <w:t>pej</w:t>
      </w:r>
      <w:r w:rsidR="00124B65">
        <w:rPr>
          <w:rFonts w:cs="Calibri"/>
        </w:rPr>
        <w:t>ska powoli zmienia zdanie co do</w:t>
      </w:r>
      <w:r w:rsidR="00DF10CD">
        <w:rPr>
          <w:rFonts w:cs="Calibri"/>
        </w:rPr>
        <w:t xml:space="preserve"> </w:t>
      </w:r>
      <w:r w:rsidR="000E391E">
        <w:rPr>
          <w:rFonts w:cs="Calibri"/>
        </w:rPr>
        <w:t>zmniejszenia roli</w:t>
      </w:r>
      <w:r w:rsidR="00EC2B22">
        <w:rPr>
          <w:rFonts w:cs="Calibri"/>
        </w:rPr>
        <w:t xml:space="preserve"> instrumentów dotacyjnych</w:t>
      </w:r>
      <w:r w:rsidR="005C0C68">
        <w:rPr>
          <w:rFonts w:cs="Calibri"/>
        </w:rPr>
        <w:t>, tak to było postrzegane przez w</w:t>
      </w:r>
      <w:r w:rsidR="00EC2B22">
        <w:rPr>
          <w:rFonts w:cs="Calibri"/>
        </w:rPr>
        <w:t>iele osób zaang</w:t>
      </w:r>
      <w:r w:rsidR="00DF10CD">
        <w:rPr>
          <w:rFonts w:cs="Calibri"/>
        </w:rPr>
        <w:t>ażowanych w prace</w:t>
      </w:r>
      <w:r w:rsidR="00EC2B22">
        <w:rPr>
          <w:rFonts w:cs="Calibri"/>
        </w:rPr>
        <w:t xml:space="preserve"> grup na rzecz instrumentów z</w:t>
      </w:r>
      <w:r w:rsidR="00124B65">
        <w:rPr>
          <w:rFonts w:cs="Calibri"/>
        </w:rPr>
        <w:t xml:space="preserve">wrotnych. Zauważył, że jest </w:t>
      </w:r>
      <w:r w:rsidR="0049032B">
        <w:rPr>
          <w:rFonts w:cs="Calibri"/>
        </w:rPr>
        <w:t xml:space="preserve">to błędne podejście, ponieważ </w:t>
      </w:r>
      <w:r w:rsidR="00124B65">
        <w:rPr>
          <w:rFonts w:cs="Calibri"/>
        </w:rPr>
        <w:t xml:space="preserve">nie robiąc </w:t>
      </w:r>
      <w:r w:rsidR="00EC2B22">
        <w:rPr>
          <w:rFonts w:cs="Calibri"/>
        </w:rPr>
        <w:t xml:space="preserve">żadnych długofalowych analiz i ewaluacji ex </w:t>
      </w:r>
      <w:proofErr w:type="spellStart"/>
      <w:r w:rsidR="00EC2B22">
        <w:rPr>
          <w:rFonts w:cs="Calibri"/>
        </w:rPr>
        <w:t>ante</w:t>
      </w:r>
      <w:proofErr w:type="spellEnd"/>
      <w:r w:rsidR="00EC2B22">
        <w:rPr>
          <w:rFonts w:cs="Calibri"/>
        </w:rPr>
        <w:t xml:space="preserve"> z góry eliminuje </w:t>
      </w:r>
      <w:r w:rsidR="00124B65">
        <w:rPr>
          <w:rFonts w:cs="Calibri"/>
        </w:rPr>
        <w:t xml:space="preserve">się </w:t>
      </w:r>
      <w:r w:rsidR="0049032B">
        <w:rPr>
          <w:rFonts w:cs="Calibri"/>
        </w:rPr>
        <w:t>pewien</w:t>
      </w:r>
      <w:r w:rsidR="00EC2B22">
        <w:rPr>
          <w:rFonts w:cs="Calibri"/>
        </w:rPr>
        <w:t xml:space="preserve"> procent potencjalnych beneficjentów funduszy. Dodał, że chodzi o beneficjentów, którzy w znikomym stopniu już korzystali </w:t>
      </w:r>
      <w:r w:rsidR="000E391E">
        <w:rPr>
          <w:rFonts w:cs="Calibri"/>
        </w:rPr>
        <w:br/>
      </w:r>
      <w:r w:rsidR="00EC2B22">
        <w:rPr>
          <w:rFonts w:cs="Calibri"/>
        </w:rPr>
        <w:t>z instrumentów dotacyjnych i tych</w:t>
      </w:r>
      <w:r w:rsidR="00E66FD5">
        <w:rPr>
          <w:rFonts w:cs="Calibri"/>
        </w:rPr>
        <w:t>,</w:t>
      </w:r>
      <w:r w:rsidR="00EC2B22">
        <w:rPr>
          <w:rFonts w:cs="Calibri"/>
        </w:rPr>
        <w:t xml:space="preserve"> którzy w ogóle nie korzystali.</w:t>
      </w:r>
      <w:r w:rsidR="00DF10CD">
        <w:rPr>
          <w:rFonts w:cs="Calibri"/>
        </w:rPr>
        <w:t xml:space="preserve"> Wyraził zadowolenie z faktu, </w:t>
      </w:r>
      <w:r w:rsidR="000E391E">
        <w:rPr>
          <w:rFonts w:cs="Calibri"/>
        </w:rPr>
        <w:br/>
      </w:r>
      <w:r w:rsidR="00DF10CD">
        <w:rPr>
          <w:rFonts w:cs="Calibri"/>
        </w:rPr>
        <w:t>że Komi</w:t>
      </w:r>
      <w:r w:rsidR="000E391E">
        <w:rPr>
          <w:rFonts w:cs="Calibri"/>
        </w:rPr>
        <w:t>sja stopniowo zmienia podejście przyjmują</w:t>
      </w:r>
      <w:r w:rsidR="00FE4A87">
        <w:rPr>
          <w:rFonts w:cs="Calibri"/>
        </w:rPr>
        <w:t>c</w:t>
      </w:r>
      <w:r w:rsidR="000E391E">
        <w:rPr>
          <w:rFonts w:cs="Calibri"/>
        </w:rPr>
        <w:t>,</w:t>
      </w:r>
      <w:r w:rsidR="00DF10CD">
        <w:rPr>
          <w:rFonts w:cs="Calibri"/>
        </w:rPr>
        <w:t xml:space="preserve"> </w:t>
      </w:r>
      <w:r w:rsidR="00124B65">
        <w:rPr>
          <w:rFonts w:cs="Calibri"/>
        </w:rPr>
        <w:t>że</w:t>
      </w:r>
      <w:r w:rsidR="00410CE9">
        <w:rPr>
          <w:rFonts w:cs="Calibri"/>
        </w:rPr>
        <w:t xml:space="preserve"> instrumenty dotacyjne są bardzo ważnym elementem wsparcia szeroko rozumianych przed</w:t>
      </w:r>
      <w:r w:rsidR="00124B65">
        <w:rPr>
          <w:rFonts w:cs="Calibri"/>
        </w:rPr>
        <w:t>siębiorców i przedsiębiorczości</w:t>
      </w:r>
      <w:r w:rsidR="00DF10CD">
        <w:rPr>
          <w:rFonts w:cs="Calibri"/>
        </w:rPr>
        <w:t>. Za</w:t>
      </w:r>
      <w:r w:rsidR="00410CE9">
        <w:rPr>
          <w:rFonts w:cs="Calibri"/>
        </w:rPr>
        <w:t xml:space="preserve">pytał czy </w:t>
      </w:r>
      <w:r w:rsidR="00DA45FD">
        <w:rPr>
          <w:rFonts w:cs="Calibri"/>
        </w:rPr>
        <w:t xml:space="preserve">Komisja Europejska przewiduje limit </w:t>
      </w:r>
      <w:r w:rsidR="00410CE9">
        <w:rPr>
          <w:rFonts w:cs="Calibri"/>
        </w:rPr>
        <w:t>dotycząc</w:t>
      </w:r>
      <w:r w:rsidR="00DA45FD">
        <w:rPr>
          <w:rFonts w:cs="Calibri"/>
        </w:rPr>
        <w:t>y wykorz</w:t>
      </w:r>
      <w:r w:rsidR="005C0C68">
        <w:rPr>
          <w:rFonts w:cs="Calibri"/>
        </w:rPr>
        <w:t xml:space="preserve">ystania instrumentów </w:t>
      </w:r>
      <w:r w:rsidR="00124B65">
        <w:rPr>
          <w:rFonts w:cs="Calibri"/>
        </w:rPr>
        <w:t>finansowych</w:t>
      </w:r>
      <w:r w:rsidR="00DF10CD">
        <w:rPr>
          <w:rFonts w:cs="Calibri"/>
        </w:rPr>
        <w:t xml:space="preserve"> i</w:t>
      </w:r>
      <w:r w:rsidR="00DA45FD">
        <w:rPr>
          <w:rFonts w:cs="Calibri"/>
        </w:rPr>
        <w:t xml:space="preserve"> czy toczyły się dyskusje na jakich warunkach </w:t>
      </w:r>
      <w:r w:rsidR="00E66FD5">
        <w:rPr>
          <w:rFonts w:cs="Calibri"/>
        </w:rPr>
        <w:t>będą one</w:t>
      </w:r>
      <w:r w:rsidR="00124B65">
        <w:rPr>
          <w:rFonts w:cs="Calibri"/>
        </w:rPr>
        <w:t xml:space="preserve"> </w:t>
      </w:r>
      <w:r w:rsidR="0049032B">
        <w:rPr>
          <w:rFonts w:cs="Calibri"/>
        </w:rPr>
        <w:t>udzielane. Wyraził nadzieję</w:t>
      </w:r>
      <w:r w:rsidR="00124B65">
        <w:rPr>
          <w:rFonts w:cs="Calibri"/>
        </w:rPr>
        <w:t>,</w:t>
      </w:r>
      <w:r w:rsidR="00DA45FD">
        <w:rPr>
          <w:rFonts w:cs="Calibri"/>
        </w:rPr>
        <w:t xml:space="preserve"> że temat ten będzie jednym </w:t>
      </w:r>
      <w:r w:rsidR="000E391E">
        <w:rPr>
          <w:rFonts w:cs="Calibri"/>
        </w:rPr>
        <w:br/>
      </w:r>
      <w:r w:rsidR="00DA45FD">
        <w:rPr>
          <w:rFonts w:cs="Calibri"/>
        </w:rPr>
        <w:t>z istotnych elementów dotyczących grupy roboczej, która w tym zakre</w:t>
      </w:r>
      <w:r w:rsidR="00DF10CD">
        <w:rPr>
          <w:rFonts w:cs="Calibri"/>
        </w:rPr>
        <w:t>sie będzie przygotowywała nowy Regionalny Program Operacyjny Województwa M</w:t>
      </w:r>
      <w:r w:rsidR="00DA45FD">
        <w:rPr>
          <w:rFonts w:cs="Calibri"/>
        </w:rPr>
        <w:t>azowieckiego.</w:t>
      </w:r>
    </w:p>
    <w:p w:rsidR="00D27AA5" w:rsidRDefault="00DA45FD" w:rsidP="00DA45FD">
      <w:pPr>
        <w:spacing w:after="0" w:line="360" w:lineRule="auto"/>
        <w:ind w:firstLine="567"/>
        <w:jc w:val="both"/>
        <w:rPr>
          <w:rFonts w:cs="Calibri"/>
        </w:rPr>
      </w:pPr>
      <w:r w:rsidRPr="00DA45FD">
        <w:rPr>
          <w:rFonts w:cs="Calibri"/>
        </w:rPr>
        <w:t>Pan Christopher Todd</w:t>
      </w:r>
      <w:r>
        <w:rPr>
          <w:rFonts w:cs="Calibri"/>
        </w:rPr>
        <w:t xml:space="preserve"> </w:t>
      </w:r>
      <w:r w:rsidR="00370E84">
        <w:rPr>
          <w:rFonts w:cs="Calibri"/>
        </w:rPr>
        <w:t>poinformował, że Komisja Europejska nie przewiduje żadnego maksymalnego limitu, jeżeli chodzi o wykorzystanie instrumentów finansowych</w:t>
      </w:r>
      <w:r w:rsidR="00124B65">
        <w:rPr>
          <w:rFonts w:cs="Calibri"/>
        </w:rPr>
        <w:t>,</w:t>
      </w:r>
      <w:r w:rsidR="00370E84">
        <w:rPr>
          <w:rFonts w:cs="Calibri"/>
        </w:rPr>
        <w:t xml:space="preserve"> a warunki, które zostały przewidziane są dość łatwe do spełnienia. Nadmienił, że podstawą będzie właściwa analiza rynku, żeby </w:t>
      </w:r>
      <w:r w:rsidR="00E66FD5">
        <w:rPr>
          <w:rFonts w:cs="Calibri"/>
        </w:rPr>
        <w:t>sprawdzić czy wykorzystanie</w:t>
      </w:r>
      <w:r w:rsidR="00370E84">
        <w:rPr>
          <w:rFonts w:cs="Calibri"/>
        </w:rPr>
        <w:t xml:space="preserve"> instrumentów finansowych będzie odpowiadało lukom </w:t>
      </w:r>
      <w:r w:rsidR="000E391E">
        <w:rPr>
          <w:rFonts w:cs="Calibri"/>
        </w:rPr>
        <w:br/>
      </w:r>
      <w:r w:rsidR="00370E84">
        <w:rPr>
          <w:rFonts w:cs="Calibri"/>
        </w:rPr>
        <w:lastRenderedPageBreak/>
        <w:t>na rynku</w:t>
      </w:r>
      <w:r w:rsidR="000611E9">
        <w:rPr>
          <w:rFonts w:cs="Calibri"/>
        </w:rPr>
        <w:t>,</w:t>
      </w:r>
      <w:r w:rsidR="00370E84">
        <w:rPr>
          <w:rFonts w:cs="Calibri"/>
        </w:rPr>
        <w:t xml:space="preserve"> jakie mogą się pojawić</w:t>
      </w:r>
      <w:r w:rsidR="000611E9">
        <w:rPr>
          <w:rFonts w:cs="Calibri"/>
        </w:rPr>
        <w:t xml:space="preserve"> i</w:t>
      </w:r>
      <w:r w:rsidR="00370E84">
        <w:rPr>
          <w:rFonts w:cs="Calibri"/>
        </w:rPr>
        <w:t xml:space="preserve"> czy rzeczywiście będzie można na tym skorzystać. </w:t>
      </w:r>
      <w:r w:rsidR="002A66DA">
        <w:rPr>
          <w:rFonts w:cs="Calibri"/>
        </w:rPr>
        <w:t xml:space="preserve">Dodał, że patrząc na doświadczenia z wykorzystania instrumentów finansowych w ramach nowej perspektywy </w:t>
      </w:r>
      <w:r w:rsidR="00347A5D">
        <w:rPr>
          <w:rFonts w:cs="Calibri"/>
        </w:rPr>
        <w:br/>
      </w:r>
      <w:r w:rsidR="002A66DA">
        <w:rPr>
          <w:rFonts w:cs="Calibri"/>
        </w:rPr>
        <w:t>w szczególności w Polsce należy unikać sytuacji</w:t>
      </w:r>
      <w:r w:rsidR="00E66FD5">
        <w:rPr>
          <w:rFonts w:cs="Calibri"/>
        </w:rPr>
        <w:t>,</w:t>
      </w:r>
      <w:r w:rsidR="002A66DA">
        <w:rPr>
          <w:rFonts w:cs="Calibri"/>
        </w:rPr>
        <w:t xml:space="preserve"> </w:t>
      </w:r>
      <w:r w:rsidR="00E66FD5">
        <w:rPr>
          <w:rFonts w:cs="Calibri"/>
        </w:rPr>
        <w:t>gdzie będzie dostępnych i</w:t>
      </w:r>
      <w:r w:rsidR="002A66DA">
        <w:rPr>
          <w:rFonts w:cs="Calibri"/>
        </w:rPr>
        <w:t xml:space="preserve"> wykorzystywanych wiele mniejszych źródeł finansowania, mniejszych funduszy, kt</w:t>
      </w:r>
      <w:r w:rsidR="00E66FD5">
        <w:rPr>
          <w:rFonts w:cs="Calibri"/>
        </w:rPr>
        <w:t>óre będą się wzajemnie wykluczały</w:t>
      </w:r>
      <w:r w:rsidR="000611E9">
        <w:rPr>
          <w:rFonts w:cs="Calibri"/>
        </w:rPr>
        <w:t>,</w:t>
      </w:r>
      <w:r w:rsidR="002A66DA">
        <w:rPr>
          <w:rFonts w:cs="Calibri"/>
        </w:rPr>
        <w:t xml:space="preserve"> albo będą ze sobą konkurować.</w:t>
      </w:r>
      <w:r w:rsidR="005D5825">
        <w:rPr>
          <w:rFonts w:cs="Calibri"/>
        </w:rPr>
        <w:t xml:space="preserve"> </w:t>
      </w:r>
      <w:r w:rsidR="00D27AA5">
        <w:rPr>
          <w:rFonts w:cs="Calibri"/>
        </w:rPr>
        <w:t>N</w:t>
      </w:r>
      <w:r w:rsidR="000611E9">
        <w:rPr>
          <w:rFonts w:cs="Calibri"/>
        </w:rPr>
        <w:t>admienił, ż</w:t>
      </w:r>
      <w:r w:rsidR="00D27AA5">
        <w:rPr>
          <w:rFonts w:cs="Calibri"/>
        </w:rPr>
        <w:t>e ważnym jest</w:t>
      </w:r>
      <w:r w:rsidR="00E66FD5">
        <w:rPr>
          <w:rFonts w:cs="Calibri"/>
        </w:rPr>
        <w:t>,</w:t>
      </w:r>
      <w:r w:rsidR="00D27AA5">
        <w:rPr>
          <w:rFonts w:cs="Calibri"/>
        </w:rPr>
        <w:t xml:space="preserve"> żeby przyjrzeć się poprzednim doświadczeniom </w:t>
      </w:r>
      <w:r w:rsidR="00192253">
        <w:rPr>
          <w:rFonts w:cs="Calibri"/>
        </w:rPr>
        <w:br/>
      </w:r>
      <w:r w:rsidR="00D27AA5">
        <w:rPr>
          <w:rFonts w:cs="Calibri"/>
        </w:rPr>
        <w:t>w wykorzystaniu instrumentów finansowych i wyciągnąć właściwe wnioski.</w:t>
      </w:r>
    </w:p>
    <w:p w:rsidR="00FE4A87" w:rsidRDefault="00FE4A87" w:rsidP="009C14B3">
      <w:pPr>
        <w:spacing w:after="0" w:line="240" w:lineRule="auto"/>
        <w:jc w:val="both"/>
        <w:rPr>
          <w:rFonts w:cs="Calibri"/>
          <w:b/>
          <w:iCs/>
        </w:rPr>
      </w:pPr>
    </w:p>
    <w:p w:rsidR="001F6C9F" w:rsidRPr="001F6C9F" w:rsidRDefault="003520FE" w:rsidP="009C14B3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5</w:t>
      </w:r>
      <w:r w:rsidR="001F6C9F" w:rsidRPr="001F6C9F">
        <w:rPr>
          <w:rFonts w:cs="Calibri"/>
          <w:b/>
          <w:iCs/>
        </w:rPr>
        <w:t xml:space="preserve">. Prezentacja wyników badania ewaluacyjnego pn. „Ewaluacja działań podejmowanych na rzecz edukacji w ramach RPO WM 2014-2020”; </w:t>
      </w:r>
    </w:p>
    <w:p w:rsidR="001F6C9F" w:rsidRDefault="001F6C9F" w:rsidP="009C14B3">
      <w:pPr>
        <w:spacing w:after="0" w:line="240" w:lineRule="auto"/>
        <w:jc w:val="both"/>
        <w:rPr>
          <w:rFonts w:cs="Calibri"/>
          <w:b/>
          <w:iCs/>
          <w:color w:val="FF0000"/>
        </w:rPr>
      </w:pPr>
    </w:p>
    <w:p w:rsidR="001F6C9F" w:rsidRDefault="001F6C9F" w:rsidP="001F6C9F">
      <w:pPr>
        <w:spacing w:after="0" w:line="360" w:lineRule="auto"/>
        <w:ind w:firstLine="567"/>
        <w:jc w:val="both"/>
        <w:rPr>
          <w:rFonts w:cs="Calibri"/>
          <w:iCs/>
        </w:rPr>
      </w:pPr>
      <w:r w:rsidRPr="001F6C9F">
        <w:rPr>
          <w:rFonts w:cs="Calibri"/>
        </w:rPr>
        <w:t>Michał Niebylski przedstawiciel firmy Openfield</w:t>
      </w:r>
      <w:r>
        <w:rPr>
          <w:rFonts w:cs="Calibri"/>
        </w:rPr>
        <w:t xml:space="preserve"> przedstawił prezentację pn. </w:t>
      </w:r>
      <w:r w:rsidRPr="001F6C9F">
        <w:rPr>
          <w:rFonts w:cs="Calibri"/>
        </w:rPr>
        <w:t>„Ewaluacja działań podejmowanych na rzecz eduk</w:t>
      </w:r>
      <w:r w:rsidR="000611E9">
        <w:rPr>
          <w:rFonts w:cs="Calibri"/>
        </w:rPr>
        <w:t>acji w ramach RPO WM 2014-2020”</w:t>
      </w:r>
      <w:r>
        <w:rPr>
          <w:rFonts w:cs="Calibri"/>
        </w:rPr>
        <w:t xml:space="preserve"> </w:t>
      </w:r>
      <w:r w:rsidR="000611E9">
        <w:rPr>
          <w:rFonts w:cs="Calibri"/>
          <w:iCs/>
        </w:rPr>
        <w:t>(p</w:t>
      </w:r>
      <w:r>
        <w:rPr>
          <w:rFonts w:cs="Calibri"/>
          <w:iCs/>
        </w:rPr>
        <w:t xml:space="preserve">rezentacja stanowi załącznik </w:t>
      </w:r>
      <w:r w:rsidR="00347A5D">
        <w:rPr>
          <w:rFonts w:cs="Calibri"/>
          <w:iCs/>
        </w:rPr>
        <w:br/>
      </w:r>
      <w:r>
        <w:rPr>
          <w:rFonts w:cs="Calibri"/>
          <w:iCs/>
        </w:rPr>
        <w:t>nr 5 do niniejszego protokołu).</w:t>
      </w:r>
    </w:p>
    <w:p w:rsidR="00FE4A87" w:rsidRDefault="00FE4A87" w:rsidP="00262EE2">
      <w:pPr>
        <w:spacing w:after="0" w:line="360" w:lineRule="auto"/>
        <w:jc w:val="both"/>
        <w:rPr>
          <w:rFonts w:cs="Calibri"/>
          <w:b/>
          <w:iCs/>
        </w:rPr>
      </w:pPr>
    </w:p>
    <w:p w:rsidR="001F6C9F" w:rsidRPr="004E3761" w:rsidRDefault="003520FE" w:rsidP="00262EE2">
      <w:pPr>
        <w:spacing w:after="0" w:line="360" w:lineRule="auto"/>
        <w:jc w:val="both"/>
        <w:rPr>
          <w:rFonts w:cs="Calibri"/>
          <w:iCs/>
        </w:rPr>
      </w:pPr>
      <w:r>
        <w:rPr>
          <w:rFonts w:cs="Calibri"/>
          <w:b/>
          <w:iCs/>
        </w:rPr>
        <w:t>6</w:t>
      </w:r>
      <w:r w:rsidR="00262EE2">
        <w:rPr>
          <w:rFonts w:cs="Calibri"/>
          <w:b/>
          <w:iCs/>
        </w:rPr>
        <w:t>.</w:t>
      </w:r>
      <w:r w:rsidR="00262EE2" w:rsidRPr="001F6C9F">
        <w:rPr>
          <w:rFonts w:cs="Calibri"/>
          <w:b/>
          <w:iCs/>
        </w:rPr>
        <w:t xml:space="preserve"> </w:t>
      </w:r>
      <w:r w:rsidR="00262EE2">
        <w:rPr>
          <w:rFonts w:cs="Calibri"/>
          <w:b/>
          <w:iCs/>
        </w:rPr>
        <w:t>Sprawy różne</w:t>
      </w:r>
    </w:p>
    <w:p w:rsidR="00765944" w:rsidRDefault="00765944" w:rsidP="009C14B3">
      <w:pPr>
        <w:spacing w:after="0" w:line="240" w:lineRule="auto"/>
        <w:jc w:val="both"/>
        <w:rPr>
          <w:rFonts w:cs="Calibri"/>
        </w:rPr>
      </w:pPr>
    </w:p>
    <w:p w:rsidR="004432CF" w:rsidRDefault="004432CF" w:rsidP="0010753D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Pani Aleksandra Szwed </w:t>
      </w:r>
      <w:r w:rsidR="0010753D">
        <w:rPr>
          <w:rFonts w:cs="Calibri"/>
        </w:rPr>
        <w:t>poinformowała, że IZ jest na etapie przygotowywania renegocjacji obecnego programu operacyjnego. Podziękowała Panu Christopherowi Toddo</w:t>
      </w:r>
      <w:r w:rsidR="000611E9">
        <w:rPr>
          <w:rFonts w:cs="Calibri"/>
        </w:rPr>
        <w:t xml:space="preserve">wi za otwartość </w:t>
      </w:r>
      <w:r w:rsidR="000611E9">
        <w:rPr>
          <w:rFonts w:cs="Calibri"/>
        </w:rPr>
        <w:br/>
        <w:t xml:space="preserve">i wsparcie, podziękowała również Panu </w:t>
      </w:r>
      <w:r w:rsidR="0010753D">
        <w:rPr>
          <w:rFonts w:cs="Calibri"/>
        </w:rPr>
        <w:t xml:space="preserve"> </w:t>
      </w:r>
      <w:r w:rsidR="000611E9">
        <w:rPr>
          <w:rFonts w:cs="Calibri"/>
        </w:rPr>
        <w:t>Przemysławowi Kalince za świetną współpracę</w:t>
      </w:r>
      <w:r w:rsidR="0010753D">
        <w:rPr>
          <w:rFonts w:cs="Calibri"/>
        </w:rPr>
        <w:t xml:space="preserve">. Dodała, </w:t>
      </w:r>
      <w:r w:rsidR="000E391E">
        <w:rPr>
          <w:rFonts w:cs="Calibri"/>
        </w:rPr>
        <w:br/>
      </w:r>
      <w:r w:rsidR="0010753D">
        <w:rPr>
          <w:rFonts w:cs="Calibri"/>
        </w:rPr>
        <w:t xml:space="preserve">że </w:t>
      </w:r>
      <w:r w:rsidR="00E66FD5">
        <w:rPr>
          <w:rFonts w:cs="Calibri"/>
        </w:rPr>
        <w:t>zostały</w:t>
      </w:r>
      <w:r w:rsidR="000611E9">
        <w:rPr>
          <w:rFonts w:cs="Calibri"/>
        </w:rPr>
        <w:t xml:space="preserve"> już </w:t>
      </w:r>
      <w:r w:rsidR="00E66FD5">
        <w:rPr>
          <w:rFonts w:cs="Calibri"/>
        </w:rPr>
        <w:t xml:space="preserve">poczynione </w:t>
      </w:r>
      <w:r w:rsidR="000611E9">
        <w:rPr>
          <w:rFonts w:cs="Calibri"/>
        </w:rPr>
        <w:t xml:space="preserve">wstępnie </w:t>
      </w:r>
      <w:r w:rsidR="0010753D">
        <w:rPr>
          <w:rFonts w:cs="Calibri"/>
        </w:rPr>
        <w:t>uzgodnienia robocze z Komisją Europejską. Nadmieniał</w:t>
      </w:r>
      <w:r w:rsidR="000611E9">
        <w:rPr>
          <w:rFonts w:cs="Calibri"/>
        </w:rPr>
        <w:t>a</w:t>
      </w:r>
      <w:r w:rsidR="000E391E">
        <w:rPr>
          <w:rFonts w:cs="Calibri"/>
        </w:rPr>
        <w:t xml:space="preserve"> również, </w:t>
      </w:r>
      <w:r w:rsidR="0010753D">
        <w:rPr>
          <w:rFonts w:cs="Calibri"/>
        </w:rPr>
        <w:t>że 25 września 2019</w:t>
      </w:r>
      <w:r w:rsidR="000E391E">
        <w:rPr>
          <w:rFonts w:cs="Calibri"/>
        </w:rPr>
        <w:t xml:space="preserve"> r.</w:t>
      </w:r>
      <w:r w:rsidR="0010753D">
        <w:rPr>
          <w:rFonts w:cs="Calibri"/>
        </w:rPr>
        <w:t xml:space="preserve"> odbędzie się spotkanie z Ministerstwem Inwestycji i Rozwoju dotyczące renegocjacji. </w:t>
      </w:r>
      <w:r w:rsidR="00FC46CF">
        <w:rPr>
          <w:rFonts w:cs="Calibri"/>
        </w:rPr>
        <w:br/>
      </w:r>
      <w:r w:rsidR="0010753D">
        <w:rPr>
          <w:rFonts w:cs="Calibri"/>
        </w:rPr>
        <w:t>Do 16 października 2019</w:t>
      </w:r>
      <w:r w:rsidR="000E391E">
        <w:rPr>
          <w:rFonts w:cs="Calibri"/>
        </w:rPr>
        <w:t xml:space="preserve"> r.</w:t>
      </w:r>
      <w:r w:rsidR="0010753D">
        <w:rPr>
          <w:rFonts w:cs="Calibri"/>
        </w:rPr>
        <w:t xml:space="preserve"> IZ planuje przesłać zatwierdzony dokument. Wyraziła nadziej</w:t>
      </w:r>
      <w:r w:rsidR="008F3A77">
        <w:rPr>
          <w:rFonts w:cs="Calibri"/>
        </w:rPr>
        <w:t>ę</w:t>
      </w:r>
      <w:r w:rsidR="0010753D">
        <w:rPr>
          <w:rFonts w:cs="Calibri"/>
        </w:rPr>
        <w:t xml:space="preserve">, że na kolejnym posiedzeniu KM zostaną przedstawione przyjęte przez Zarząd Województwa, wynegocjowane wstępnie z Komisją Europejską renegocjacje do obecnego RPO.  </w:t>
      </w:r>
    </w:p>
    <w:p w:rsidR="0010753D" w:rsidRDefault="0010753D" w:rsidP="0010753D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Christopher Todd</w:t>
      </w:r>
      <w:r w:rsidR="00E66FD5">
        <w:rPr>
          <w:rFonts w:cs="Calibri"/>
        </w:rPr>
        <w:t xml:space="preserve"> potwierdził</w:t>
      </w:r>
      <w:r w:rsidR="00F020C4">
        <w:rPr>
          <w:rFonts w:cs="Calibri"/>
        </w:rPr>
        <w:t>, że współpraca układa się bardzo dobrze</w:t>
      </w:r>
      <w:r w:rsidR="00E66FD5">
        <w:rPr>
          <w:rFonts w:cs="Calibri"/>
        </w:rPr>
        <w:t>,</w:t>
      </w:r>
      <w:r w:rsidR="00F020C4">
        <w:rPr>
          <w:rFonts w:cs="Calibri"/>
        </w:rPr>
        <w:t xml:space="preserve"> szczególnie</w:t>
      </w:r>
      <w:r w:rsidR="000611E9">
        <w:rPr>
          <w:rFonts w:cs="Calibri"/>
        </w:rPr>
        <w:t>,</w:t>
      </w:r>
      <w:r w:rsidR="00F020C4">
        <w:rPr>
          <w:rFonts w:cs="Calibri"/>
        </w:rPr>
        <w:t xml:space="preserve"> jeżeli chodzi o zmiany RPO. </w:t>
      </w:r>
      <w:r w:rsidR="00B503F1">
        <w:rPr>
          <w:rFonts w:cs="Calibri"/>
        </w:rPr>
        <w:t xml:space="preserve">Dodał, ze istotnym jest to, że udało się spełnić wszystkie cele ram wykonania </w:t>
      </w:r>
      <w:r w:rsidR="000E391E">
        <w:rPr>
          <w:rFonts w:cs="Calibri"/>
        </w:rPr>
        <w:br/>
      </w:r>
      <w:r w:rsidR="00B503F1">
        <w:rPr>
          <w:rFonts w:cs="Calibri"/>
        </w:rPr>
        <w:t>co oznacza, że rezerwa wykonania będzie mogła być przeznaczona na wszystkie nowe cele. Nadmi</w:t>
      </w:r>
      <w:r w:rsidR="000611E9">
        <w:rPr>
          <w:rFonts w:cs="Calibri"/>
        </w:rPr>
        <w:t xml:space="preserve">enił, że </w:t>
      </w:r>
      <w:r w:rsidR="00B503F1">
        <w:rPr>
          <w:rFonts w:cs="Calibri"/>
        </w:rPr>
        <w:t xml:space="preserve"> zmiany</w:t>
      </w:r>
      <w:r w:rsidR="000611E9">
        <w:rPr>
          <w:rFonts w:cs="Calibri"/>
        </w:rPr>
        <w:t xml:space="preserve"> nie będą istotne</w:t>
      </w:r>
      <w:r w:rsidR="00B503F1">
        <w:rPr>
          <w:rFonts w:cs="Calibri"/>
        </w:rPr>
        <w:t xml:space="preserve"> w stosunku do priorytetów. Poprosił o </w:t>
      </w:r>
      <w:r w:rsidR="007E421E">
        <w:rPr>
          <w:rFonts w:cs="Calibri"/>
        </w:rPr>
        <w:t>zwrócenie uwagi na inwestycje drogowe. Chodzi o to, żeb</w:t>
      </w:r>
      <w:r w:rsidR="000611E9">
        <w:rPr>
          <w:rFonts w:cs="Calibri"/>
        </w:rPr>
        <w:t>y te inwestycje przewidywały,</w:t>
      </w:r>
      <w:r w:rsidR="007E421E">
        <w:rPr>
          <w:rFonts w:cs="Calibri"/>
        </w:rPr>
        <w:t xml:space="preserve"> aby</w:t>
      </w:r>
      <w:r w:rsidR="000611E9">
        <w:rPr>
          <w:rFonts w:cs="Calibri"/>
        </w:rPr>
        <w:t xml:space="preserve"> drogi </w:t>
      </w:r>
      <w:r w:rsidR="007E421E">
        <w:rPr>
          <w:rFonts w:cs="Calibri"/>
        </w:rPr>
        <w:t xml:space="preserve"> były w stanie udźwignąć pewien tonaż samochodów, który będzie się po nich poruszał. Jest to decyzja, która była przedstawiona przez Europejski Trybunał Sprawiedliwości w marcu 20</w:t>
      </w:r>
      <w:r w:rsidR="000611E9">
        <w:rPr>
          <w:rFonts w:cs="Calibri"/>
        </w:rPr>
        <w:t>1</w:t>
      </w:r>
      <w:r w:rsidR="007E421E">
        <w:rPr>
          <w:rFonts w:cs="Calibri"/>
        </w:rPr>
        <w:t xml:space="preserve">9 roku. </w:t>
      </w:r>
    </w:p>
    <w:p w:rsidR="007E421E" w:rsidRDefault="00E66FD5" w:rsidP="0010753D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Pani Alek</w:t>
      </w:r>
      <w:r w:rsidR="000611E9">
        <w:rPr>
          <w:rFonts w:cs="Calibri"/>
        </w:rPr>
        <w:t>sandra</w:t>
      </w:r>
      <w:r w:rsidR="007E421E">
        <w:rPr>
          <w:rFonts w:cs="Calibri"/>
        </w:rPr>
        <w:t xml:space="preserve"> Szwed potwierdziła, że pismo </w:t>
      </w:r>
      <w:r>
        <w:rPr>
          <w:rFonts w:cs="Calibri"/>
        </w:rPr>
        <w:t>w tej sprawie wpłynęło do UMWM</w:t>
      </w:r>
      <w:r w:rsidR="007E421E">
        <w:rPr>
          <w:rFonts w:cs="Calibri"/>
        </w:rPr>
        <w:t xml:space="preserve"> i trwają przygotowania, żeby to uwzględnić. Dodała, że Ministerstwo Inwestycji i Rozwoju wypracuje podejście ogólnokrajowe</w:t>
      </w:r>
      <w:r w:rsidR="000611E9">
        <w:rPr>
          <w:rFonts w:cs="Calibri"/>
        </w:rPr>
        <w:t xml:space="preserve">, </w:t>
      </w:r>
      <w:r w:rsidR="007E421E">
        <w:rPr>
          <w:rFonts w:cs="Calibri"/>
        </w:rPr>
        <w:t>tak aby było to ujedno</w:t>
      </w:r>
      <w:r w:rsidR="008F3A77">
        <w:rPr>
          <w:rFonts w:cs="Calibri"/>
        </w:rPr>
        <w:t>licone.</w:t>
      </w:r>
      <w:r>
        <w:rPr>
          <w:rFonts w:cs="Calibri"/>
        </w:rPr>
        <w:t xml:space="preserve"> UMWM </w:t>
      </w:r>
      <w:r w:rsidR="00B93D00">
        <w:rPr>
          <w:rFonts w:cs="Calibri"/>
        </w:rPr>
        <w:t>obecnie oczekuje</w:t>
      </w:r>
      <w:r w:rsidR="007E421E">
        <w:rPr>
          <w:rFonts w:cs="Calibri"/>
        </w:rPr>
        <w:t xml:space="preserve"> na informacje z Ministerstwa. </w:t>
      </w:r>
    </w:p>
    <w:p w:rsidR="00B93D00" w:rsidRDefault="00B93D00" w:rsidP="009C14B3">
      <w:pPr>
        <w:spacing w:after="0" w:line="240" w:lineRule="auto"/>
        <w:jc w:val="both"/>
        <w:rPr>
          <w:rFonts w:cs="Calibri"/>
          <w:b/>
          <w:iCs/>
        </w:rPr>
      </w:pPr>
    </w:p>
    <w:p w:rsidR="00126C74" w:rsidRPr="007E421E" w:rsidRDefault="00A9431D" w:rsidP="009C14B3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7</w:t>
      </w:r>
      <w:r w:rsidR="00CF6E2C" w:rsidRPr="007E421E">
        <w:rPr>
          <w:rFonts w:cs="Calibri"/>
          <w:b/>
          <w:iCs/>
        </w:rPr>
        <w:t>.</w:t>
      </w:r>
      <w:r w:rsidR="009C14B3" w:rsidRPr="007E421E">
        <w:rPr>
          <w:rFonts w:cs="Calibri"/>
          <w:b/>
          <w:iCs/>
        </w:rPr>
        <w:t xml:space="preserve"> </w:t>
      </w:r>
      <w:r w:rsidR="00CF6E2C" w:rsidRPr="007E421E">
        <w:rPr>
          <w:rFonts w:cs="Calibri"/>
          <w:b/>
          <w:iCs/>
        </w:rPr>
        <w:t xml:space="preserve">Podsumowanie i zakończenie </w:t>
      </w:r>
      <w:r w:rsidR="001E3211" w:rsidRPr="007E421E">
        <w:rPr>
          <w:rFonts w:cs="Calibri"/>
          <w:b/>
          <w:iCs/>
        </w:rPr>
        <w:t>pięćdziesiątego</w:t>
      </w:r>
      <w:r w:rsidR="00CF6E2C" w:rsidRPr="007E421E">
        <w:rPr>
          <w:rFonts w:cs="Calibri"/>
          <w:b/>
          <w:iCs/>
        </w:rPr>
        <w:t xml:space="preserve"> posiedzenia K</w:t>
      </w:r>
      <w:r w:rsidR="009C14B3" w:rsidRPr="007E421E">
        <w:rPr>
          <w:rFonts w:cs="Calibri"/>
          <w:b/>
          <w:iCs/>
        </w:rPr>
        <w:t>M</w:t>
      </w:r>
    </w:p>
    <w:p w:rsidR="00CF6F2B" w:rsidRDefault="00CF6F2B" w:rsidP="000057D0">
      <w:pPr>
        <w:spacing w:after="0" w:line="360" w:lineRule="auto"/>
        <w:ind w:firstLine="567"/>
        <w:jc w:val="both"/>
        <w:rPr>
          <w:rFonts w:cs="Calibri"/>
        </w:rPr>
      </w:pPr>
    </w:p>
    <w:p w:rsidR="000057D0" w:rsidRPr="007E421E" w:rsidRDefault="000057D0" w:rsidP="000057D0">
      <w:pPr>
        <w:spacing w:after="0" w:line="360" w:lineRule="auto"/>
        <w:ind w:firstLine="567"/>
        <w:jc w:val="both"/>
        <w:rPr>
          <w:rFonts w:cs="Calibri"/>
        </w:rPr>
      </w:pPr>
      <w:r w:rsidRPr="007E421E">
        <w:rPr>
          <w:rFonts w:cs="Calibri"/>
        </w:rPr>
        <w:t>Pan</w:t>
      </w:r>
      <w:r w:rsidR="00AC6820">
        <w:rPr>
          <w:rFonts w:cs="Calibri"/>
        </w:rPr>
        <w:t>i</w:t>
      </w:r>
      <w:r w:rsidRPr="007E421E">
        <w:rPr>
          <w:rFonts w:cs="Calibri"/>
        </w:rPr>
        <w:t xml:space="preserve"> </w:t>
      </w:r>
      <w:r w:rsidR="007E421E" w:rsidRPr="007E421E">
        <w:rPr>
          <w:rFonts w:cs="Calibri"/>
        </w:rPr>
        <w:t>Aleksandra Szwed podziękował</w:t>
      </w:r>
      <w:r w:rsidR="000611E9">
        <w:rPr>
          <w:rFonts w:cs="Calibri"/>
        </w:rPr>
        <w:t>a</w:t>
      </w:r>
      <w:r w:rsidR="007E421E" w:rsidRPr="007E421E">
        <w:rPr>
          <w:rFonts w:cs="Calibri"/>
        </w:rPr>
        <w:t xml:space="preserve"> za sprawne procedowanie Komitetu Monitorującego </w:t>
      </w:r>
      <w:r w:rsidR="00A102F6">
        <w:rPr>
          <w:rFonts w:cs="Calibri"/>
        </w:rPr>
        <w:br/>
      </w:r>
      <w:r w:rsidR="007E421E" w:rsidRPr="007E421E">
        <w:rPr>
          <w:rFonts w:cs="Calibri"/>
        </w:rPr>
        <w:t xml:space="preserve">i </w:t>
      </w:r>
      <w:r w:rsidR="008D0358" w:rsidRPr="007E421E">
        <w:rPr>
          <w:rFonts w:cs="Calibri"/>
        </w:rPr>
        <w:t>zakończył</w:t>
      </w:r>
      <w:r w:rsidR="007E421E" w:rsidRPr="007E421E">
        <w:rPr>
          <w:rFonts w:cs="Calibri"/>
        </w:rPr>
        <w:t>a</w:t>
      </w:r>
      <w:r w:rsidR="008D0358" w:rsidRPr="007E421E">
        <w:rPr>
          <w:rFonts w:cs="Calibri"/>
        </w:rPr>
        <w:t xml:space="preserve"> </w:t>
      </w:r>
      <w:r w:rsidR="007E421E" w:rsidRPr="007E421E">
        <w:rPr>
          <w:rFonts w:cs="Calibri"/>
        </w:rPr>
        <w:t xml:space="preserve">pięćdziesiąte </w:t>
      </w:r>
      <w:r w:rsidRPr="007E421E">
        <w:rPr>
          <w:rFonts w:cs="Calibri"/>
        </w:rPr>
        <w:t>pos</w:t>
      </w:r>
      <w:r w:rsidR="00E66FD5">
        <w:rPr>
          <w:rFonts w:cs="Calibri"/>
        </w:rPr>
        <w:t>iedzenie Komitetu</w:t>
      </w:r>
      <w:r w:rsidRPr="007E421E">
        <w:rPr>
          <w:rFonts w:cs="Calibri"/>
        </w:rPr>
        <w:t>.</w:t>
      </w:r>
    </w:p>
    <w:p w:rsidR="00126C74" w:rsidRPr="00D62508" w:rsidRDefault="00126C74" w:rsidP="007C25DA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:rsidR="008F3A77" w:rsidRDefault="008F3A77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8F3A77" w:rsidRDefault="008F3A77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322736" w:rsidRPr="00C73743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C73743">
        <w:rPr>
          <w:rFonts w:cs="Arial"/>
          <w:i/>
          <w:iCs/>
          <w:sz w:val="18"/>
          <w:szCs w:val="18"/>
        </w:rPr>
        <w:t>Załączniki:</w:t>
      </w:r>
    </w:p>
    <w:p w:rsidR="00322736" w:rsidRPr="00C73743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322736" w:rsidRPr="00C73743" w:rsidRDefault="00322736" w:rsidP="003227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Cs/>
          <w:sz w:val="18"/>
          <w:szCs w:val="18"/>
        </w:rPr>
      </w:pPr>
      <w:r w:rsidRPr="00C73743">
        <w:rPr>
          <w:rFonts w:cs="Arial"/>
          <w:iCs/>
          <w:sz w:val="18"/>
          <w:szCs w:val="18"/>
        </w:rPr>
        <w:t>Lista obecności;</w:t>
      </w:r>
    </w:p>
    <w:p w:rsidR="00C73743" w:rsidRPr="00C73743" w:rsidRDefault="00322736" w:rsidP="00C737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Cs/>
          <w:sz w:val="18"/>
          <w:szCs w:val="18"/>
        </w:rPr>
      </w:pPr>
      <w:r w:rsidRPr="00C73743">
        <w:rPr>
          <w:rFonts w:cs="Arial"/>
          <w:iCs/>
          <w:sz w:val="18"/>
          <w:szCs w:val="18"/>
        </w:rPr>
        <w:t>Agenda;</w:t>
      </w:r>
    </w:p>
    <w:p w:rsidR="00C73743" w:rsidRPr="00C73743" w:rsidRDefault="00C73743" w:rsidP="00C737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Cs/>
          <w:sz w:val="18"/>
          <w:szCs w:val="18"/>
        </w:rPr>
      </w:pPr>
      <w:r w:rsidRPr="00C73743">
        <w:rPr>
          <w:rFonts w:cs="Arial"/>
          <w:iCs/>
          <w:sz w:val="18"/>
          <w:szCs w:val="18"/>
        </w:rPr>
        <w:t>Uchwała Nr 20/L/2019 Komitetu Monitorującego Regionalny Program Operacyjny Województwa Mazowieckiego na lata 2014-2020 z dnia 12 września 2019 roku w sprawie zatwierdzenia kryteriów wyboru projektów dla Działania 1.1 Działalność badawczo-rozwojowa jednostek naukowych, typ projektu: Wsparcie infrastruktury badawczo-rozwojowej jednostek naukowych</w:t>
      </w:r>
      <w:r>
        <w:rPr>
          <w:rFonts w:cs="Arial"/>
          <w:iCs/>
          <w:sz w:val="18"/>
          <w:szCs w:val="18"/>
        </w:rPr>
        <w:t>;</w:t>
      </w:r>
    </w:p>
    <w:p w:rsidR="00C73743" w:rsidRPr="00C73743" w:rsidRDefault="00C73743" w:rsidP="00C737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Cs/>
          <w:sz w:val="18"/>
          <w:szCs w:val="18"/>
        </w:rPr>
      </w:pPr>
      <w:r w:rsidRPr="00C73743">
        <w:rPr>
          <w:rFonts w:cs="Arial"/>
          <w:iCs/>
          <w:sz w:val="18"/>
          <w:szCs w:val="18"/>
        </w:rPr>
        <w:t>Informacja Samorządu Województwa Mazowieckiego dotycząca polityki spójności 2021-2027</w:t>
      </w:r>
      <w:r>
        <w:rPr>
          <w:rFonts w:cs="Arial"/>
          <w:iCs/>
          <w:sz w:val="18"/>
          <w:szCs w:val="18"/>
        </w:rPr>
        <w:t>;</w:t>
      </w:r>
    </w:p>
    <w:p w:rsidR="00C73743" w:rsidRPr="00C73743" w:rsidRDefault="00C73743" w:rsidP="00C737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Cs/>
          <w:sz w:val="18"/>
          <w:szCs w:val="18"/>
        </w:rPr>
      </w:pPr>
      <w:r w:rsidRPr="00C73743">
        <w:rPr>
          <w:rFonts w:cs="Arial"/>
          <w:iCs/>
          <w:sz w:val="18"/>
          <w:szCs w:val="18"/>
        </w:rPr>
        <w:t xml:space="preserve">Prezentacja wyników badania ewaluacyjnego pn. </w:t>
      </w:r>
      <w:bookmarkStart w:id="1" w:name="_Toc442876584"/>
      <w:bookmarkStart w:id="2" w:name="_Toc441153815"/>
      <w:r w:rsidRPr="00C73743">
        <w:rPr>
          <w:rFonts w:cs="Arial"/>
          <w:iCs/>
          <w:sz w:val="18"/>
          <w:szCs w:val="18"/>
        </w:rPr>
        <w:t>„</w:t>
      </w:r>
      <w:bookmarkEnd w:id="1"/>
      <w:bookmarkEnd w:id="2"/>
      <w:r w:rsidRPr="00C73743">
        <w:rPr>
          <w:rFonts w:cs="Arial"/>
          <w:iCs/>
          <w:sz w:val="18"/>
          <w:szCs w:val="18"/>
        </w:rPr>
        <w:t>Ewaluacja działań podejmowanych na rzecz edukacji w ramach RPO WM 2014-2020</w:t>
      </w:r>
      <w:r>
        <w:rPr>
          <w:rFonts w:cs="Arial"/>
          <w:iCs/>
          <w:sz w:val="18"/>
          <w:szCs w:val="18"/>
        </w:rPr>
        <w:t>.</w:t>
      </w:r>
    </w:p>
    <w:sectPr w:rsidR="00C73743" w:rsidRPr="00C73743" w:rsidSect="00FC46CF">
      <w:footerReference w:type="default" r:id="rId8"/>
      <w:headerReference w:type="first" r:id="rId9"/>
      <w:pgSz w:w="11906" w:h="16838"/>
      <w:pgMar w:top="426" w:right="141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F0" w:rsidRDefault="003469F0" w:rsidP="00A72E7E">
      <w:pPr>
        <w:spacing w:after="0" w:line="240" w:lineRule="auto"/>
      </w:pPr>
      <w:r>
        <w:separator/>
      </w:r>
    </w:p>
  </w:endnote>
  <w:end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33078"/>
      <w:docPartObj>
        <w:docPartGallery w:val="Page Numbers (Bottom of Page)"/>
        <w:docPartUnique/>
      </w:docPartObj>
    </w:sdtPr>
    <w:sdtEndPr/>
    <w:sdtContent>
      <w:p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B57">
          <w:rPr>
            <w:noProof/>
          </w:rPr>
          <w:t>6</w:t>
        </w:r>
        <w:r>
          <w:fldChar w:fldCharType="end"/>
        </w:r>
      </w:p>
    </w:sdtContent>
  </w:sdt>
  <w:p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F0" w:rsidRDefault="003469F0" w:rsidP="00A72E7E">
      <w:pPr>
        <w:spacing w:after="0" w:line="240" w:lineRule="auto"/>
      </w:pPr>
      <w:r>
        <w:separator/>
      </w:r>
    </w:p>
  </w:footnote>
  <w:foot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9F0" w:rsidRDefault="003469F0">
    <w:pPr>
      <w:pStyle w:val="Nagwek"/>
    </w:pPr>
    <w:r>
      <w:rPr>
        <w:noProof/>
        <w:lang w:eastAsia="pl-PL"/>
      </w:rPr>
      <w:drawing>
        <wp:inline distT="0" distB="0" distL="0" distR="0" wp14:anchorId="7AD9F6CD" wp14:editId="16DE09B7">
          <wp:extent cx="5760720" cy="550545"/>
          <wp:effectExtent l="0" t="0" r="0" b="1905"/>
          <wp:docPr id="8" name="Obraz 8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5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2"/>
  </w:num>
  <w:num w:numId="5">
    <w:abstractNumId w:val="14"/>
  </w:num>
  <w:num w:numId="6">
    <w:abstractNumId w:val="10"/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057D0"/>
    <w:rsid w:val="000178CE"/>
    <w:rsid w:val="00025BE5"/>
    <w:rsid w:val="00027795"/>
    <w:rsid w:val="0003082D"/>
    <w:rsid w:val="000327AA"/>
    <w:rsid w:val="0004249C"/>
    <w:rsid w:val="000440CE"/>
    <w:rsid w:val="000503F8"/>
    <w:rsid w:val="00051B85"/>
    <w:rsid w:val="000537DC"/>
    <w:rsid w:val="0005619B"/>
    <w:rsid w:val="00057D26"/>
    <w:rsid w:val="000611E9"/>
    <w:rsid w:val="00064921"/>
    <w:rsid w:val="00066481"/>
    <w:rsid w:val="00073086"/>
    <w:rsid w:val="000771F9"/>
    <w:rsid w:val="000777DD"/>
    <w:rsid w:val="0008323C"/>
    <w:rsid w:val="00083B68"/>
    <w:rsid w:val="00086AF9"/>
    <w:rsid w:val="00086B79"/>
    <w:rsid w:val="000873ED"/>
    <w:rsid w:val="00087F13"/>
    <w:rsid w:val="0009193A"/>
    <w:rsid w:val="00092FD5"/>
    <w:rsid w:val="000932A3"/>
    <w:rsid w:val="00095303"/>
    <w:rsid w:val="000A0BBA"/>
    <w:rsid w:val="000A515C"/>
    <w:rsid w:val="000C3A50"/>
    <w:rsid w:val="000C68D6"/>
    <w:rsid w:val="000D17D6"/>
    <w:rsid w:val="000D21B4"/>
    <w:rsid w:val="000D2FC4"/>
    <w:rsid w:val="000D35B5"/>
    <w:rsid w:val="000D3A4A"/>
    <w:rsid w:val="000D6ED8"/>
    <w:rsid w:val="000D795B"/>
    <w:rsid w:val="000E391E"/>
    <w:rsid w:val="000E7140"/>
    <w:rsid w:val="000F1574"/>
    <w:rsid w:val="000F30BE"/>
    <w:rsid w:val="000F4A9B"/>
    <w:rsid w:val="00102AB6"/>
    <w:rsid w:val="0010753D"/>
    <w:rsid w:val="0011283C"/>
    <w:rsid w:val="00120225"/>
    <w:rsid w:val="00123B4C"/>
    <w:rsid w:val="00124A43"/>
    <w:rsid w:val="00124B65"/>
    <w:rsid w:val="00126C74"/>
    <w:rsid w:val="001300B4"/>
    <w:rsid w:val="0013045C"/>
    <w:rsid w:val="001330C9"/>
    <w:rsid w:val="00137551"/>
    <w:rsid w:val="00142A79"/>
    <w:rsid w:val="00142F8B"/>
    <w:rsid w:val="00143DC3"/>
    <w:rsid w:val="001451D4"/>
    <w:rsid w:val="00154E5B"/>
    <w:rsid w:val="001623F1"/>
    <w:rsid w:val="0016422D"/>
    <w:rsid w:val="00176D19"/>
    <w:rsid w:val="001820E6"/>
    <w:rsid w:val="00191B93"/>
    <w:rsid w:val="00192253"/>
    <w:rsid w:val="00194F2F"/>
    <w:rsid w:val="001965C4"/>
    <w:rsid w:val="001A07C7"/>
    <w:rsid w:val="001A0D59"/>
    <w:rsid w:val="001A2C39"/>
    <w:rsid w:val="001A3202"/>
    <w:rsid w:val="001B11D1"/>
    <w:rsid w:val="001B2519"/>
    <w:rsid w:val="001B4E16"/>
    <w:rsid w:val="001C0050"/>
    <w:rsid w:val="001C368F"/>
    <w:rsid w:val="001C3E2B"/>
    <w:rsid w:val="001C5BC3"/>
    <w:rsid w:val="001D03F4"/>
    <w:rsid w:val="001D2D5A"/>
    <w:rsid w:val="001D321F"/>
    <w:rsid w:val="001D5E9D"/>
    <w:rsid w:val="001D6D5E"/>
    <w:rsid w:val="001E3211"/>
    <w:rsid w:val="001E4D25"/>
    <w:rsid w:val="001F0265"/>
    <w:rsid w:val="001F56A6"/>
    <w:rsid w:val="001F6C9F"/>
    <w:rsid w:val="00202706"/>
    <w:rsid w:val="002039CD"/>
    <w:rsid w:val="00204123"/>
    <w:rsid w:val="00207650"/>
    <w:rsid w:val="00207A07"/>
    <w:rsid w:val="0021290B"/>
    <w:rsid w:val="00223FCA"/>
    <w:rsid w:val="0022781B"/>
    <w:rsid w:val="00240988"/>
    <w:rsid w:val="002427BC"/>
    <w:rsid w:val="002504E5"/>
    <w:rsid w:val="00252265"/>
    <w:rsid w:val="00255350"/>
    <w:rsid w:val="00255FF0"/>
    <w:rsid w:val="00256E73"/>
    <w:rsid w:val="00262EE2"/>
    <w:rsid w:val="00265883"/>
    <w:rsid w:val="0026625A"/>
    <w:rsid w:val="002668C0"/>
    <w:rsid w:val="0026692D"/>
    <w:rsid w:val="00270B19"/>
    <w:rsid w:val="00273E71"/>
    <w:rsid w:val="002741A5"/>
    <w:rsid w:val="00274833"/>
    <w:rsid w:val="00274888"/>
    <w:rsid w:val="00276546"/>
    <w:rsid w:val="00281337"/>
    <w:rsid w:val="002A06ED"/>
    <w:rsid w:val="002A66DA"/>
    <w:rsid w:val="002A698F"/>
    <w:rsid w:val="002B12A6"/>
    <w:rsid w:val="002B1569"/>
    <w:rsid w:val="002B494A"/>
    <w:rsid w:val="002B495E"/>
    <w:rsid w:val="002C1450"/>
    <w:rsid w:val="002C3F20"/>
    <w:rsid w:val="002C3F8C"/>
    <w:rsid w:val="002C562A"/>
    <w:rsid w:val="002C6B57"/>
    <w:rsid w:val="002C7CE7"/>
    <w:rsid w:val="002D45B8"/>
    <w:rsid w:val="002D4CA8"/>
    <w:rsid w:val="002D4DB0"/>
    <w:rsid w:val="002D5E62"/>
    <w:rsid w:val="002E300F"/>
    <w:rsid w:val="002E5908"/>
    <w:rsid w:val="002E5EAE"/>
    <w:rsid w:val="002E5F97"/>
    <w:rsid w:val="002F3D34"/>
    <w:rsid w:val="002F7318"/>
    <w:rsid w:val="00302A7F"/>
    <w:rsid w:val="003078B7"/>
    <w:rsid w:val="003107E6"/>
    <w:rsid w:val="00313C81"/>
    <w:rsid w:val="00317E14"/>
    <w:rsid w:val="003200AC"/>
    <w:rsid w:val="00322736"/>
    <w:rsid w:val="00330D41"/>
    <w:rsid w:val="0033348A"/>
    <w:rsid w:val="0033400F"/>
    <w:rsid w:val="0034068F"/>
    <w:rsid w:val="00341EA6"/>
    <w:rsid w:val="003469F0"/>
    <w:rsid w:val="00347A5D"/>
    <w:rsid w:val="003520FE"/>
    <w:rsid w:val="00352EA8"/>
    <w:rsid w:val="00352FF8"/>
    <w:rsid w:val="00356AFA"/>
    <w:rsid w:val="003644C2"/>
    <w:rsid w:val="003659DC"/>
    <w:rsid w:val="003673B3"/>
    <w:rsid w:val="0036759A"/>
    <w:rsid w:val="00370E84"/>
    <w:rsid w:val="00373A2A"/>
    <w:rsid w:val="00380F51"/>
    <w:rsid w:val="0038309F"/>
    <w:rsid w:val="00387746"/>
    <w:rsid w:val="00387D8E"/>
    <w:rsid w:val="00393F32"/>
    <w:rsid w:val="003942E3"/>
    <w:rsid w:val="0039480B"/>
    <w:rsid w:val="003A6A84"/>
    <w:rsid w:val="003B7C7F"/>
    <w:rsid w:val="003C0314"/>
    <w:rsid w:val="003C083E"/>
    <w:rsid w:val="003D00A8"/>
    <w:rsid w:val="003D1F56"/>
    <w:rsid w:val="003D452A"/>
    <w:rsid w:val="003D6C70"/>
    <w:rsid w:val="003D736A"/>
    <w:rsid w:val="003E1D7D"/>
    <w:rsid w:val="003E2119"/>
    <w:rsid w:val="003E2AF9"/>
    <w:rsid w:val="003E5A56"/>
    <w:rsid w:val="003E6636"/>
    <w:rsid w:val="003F23AC"/>
    <w:rsid w:val="004023CA"/>
    <w:rsid w:val="00404FF8"/>
    <w:rsid w:val="00406361"/>
    <w:rsid w:val="00410CE9"/>
    <w:rsid w:val="00413678"/>
    <w:rsid w:val="00416918"/>
    <w:rsid w:val="00416951"/>
    <w:rsid w:val="004203C8"/>
    <w:rsid w:val="004215A0"/>
    <w:rsid w:val="00423F1C"/>
    <w:rsid w:val="00425C7C"/>
    <w:rsid w:val="004267B7"/>
    <w:rsid w:val="00431F21"/>
    <w:rsid w:val="0043271B"/>
    <w:rsid w:val="00436940"/>
    <w:rsid w:val="00437647"/>
    <w:rsid w:val="00437820"/>
    <w:rsid w:val="00441250"/>
    <w:rsid w:val="004432CF"/>
    <w:rsid w:val="004448DE"/>
    <w:rsid w:val="004555E1"/>
    <w:rsid w:val="00460D6A"/>
    <w:rsid w:val="0047035A"/>
    <w:rsid w:val="00470AC0"/>
    <w:rsid w:val="0048279B"/>
    <w:rsid w:val="004832E3"/>
    <w:rsid w:val="004873AB"/>
    <w:rsid w:val="0049032B"/>
    <w:rsid w:val="0049791D"/>
    <w:rsid w:val="004A0B1C"/>
    <w:rsid w:val="004A16E5"/>
    <w:rsid w:val="004A4249"/>
    <w:rsid w:val="004A5A93"/>
    <w:rsid w:val="004B5283"/>
    <w:rsid w:val="004B70CB"/>
    <w:rsid w:val="004C042F"/>
    <w:rsid w:val="004C1574"/>
    <w:rsid w:val="004C1D63"/>
    <w:rsid w:val="004D2B12"/>
    <w:rsid w:val="004D5659"/>
    <w:rsid w:val="004D72F3"/>
    <w:rsid w:val="004D7E84"/>
    <w:rsid w:val="004E33D9"/>
    <w:rsid w:val="004E3761"/>
    <w:rsid w:val="004F64D6"/>
    <w:rsid w:val="004F7F5D"/>
    <w:rsid w:val="00504136"/>
    <w:rsid w:val="005202F2"/>
    <w:rsid w:val="00520D8C"/>
    <w:rsid w:val="005318A8"/>
    <w:rsid w:val="00533FC6"/>
    <w:rsid w:val="005358BB"/>
    <w:rsid w:val="00535D89"/>
    <w:rsid w:val="005438B0"/>
    <w:rsid w:val="00550E7D"/>
    <w:rsid w:val="00553C7D"/>
    <w:rsid w:val="00556E57"/>
    <w:rsid w:val="0056009C"/>
    <w:rsid w:val="00575E3A"/>
    <w:rsid w:val="00576384"/>
    <w:rsid w:val="00576B83"/>
    <w:rsid w:val="005803A7"/>
    <w:rsid w:val="00580952"/>
    <w:rsid w:val="0058756A"/>
    <w:rsid w:val="0059001A"/>
    <w:rsid w:val="005A28D5"/>
    <w:rsid w:val="005A54E4"/>
    <w:rsid w:val="005B2CD7"/>
    <w:rsid w:val="005B4642"/>
    <w:rsid w:val="005C0C68"/>
    <w:rsid w:val="005C2DB3"/>
    <w:rsid w:val="005C2E18"/>
    <w:rsid w:val="005C3C6D"/>
    <w:rsid w:val="005D1885"/>
    <w:rsid w:val="005D5825"/>
    <w:rsid w:val="005E32F5"/>
    <w:rsid w:val="005E5E9B"/>
    <w:rsid w:val="005E7BD1"/>
    <w:rsid w:val="005F04A3"/>
    <w:rsid w:val="005F0574"/>
    <w:rsid w:val="005F7B6B"/>
    <w:rsid w:val="00602224"/>
    <w:rsid w:val="00603F8D"/>
    <w:rsid w:val="006055EB"/>
    <w:rsid w:val="006059CF"/>
    <w:rsid w:val="00605A81"/>
    <w:rsid w:val="00606B28"/>
    <w:rsid w:val="0061038E"/>
    <w:rsid w:val="00614876"/>
    <w:rsid w:val="00622850"/>
    <w:rsid w:val="0062752A"/>
    <w:rsid w:val="006350BB"/>
    <w:rsid w:val="00642801"/>
    <w:rsid w:val="006445E6"/>
    <w:rsid w:val="006519D2"/>
    <w:rsid w:val="0065222D"/>
    <w:rsid w:val="006551A4"/>
    <w:rsid w:val="00676798"/>
    <w:rsid w:val="0068045F"/>
    <w:rsid w:val="00681E87"/>
    <w:rsid w:val="00681EBA"/>
    <w:rsid w:val="0068445B"/>
    <w:rsid w:val="00693B44"/>
    <w:rsid w:val="00695933"/>
    <w:rsid w:val="006A2BEB"/>
    <w:rsid w:val="006A6263"/>
    <w:rsid w:val="006A66E7"/>
    <w:rsid w:val="006B0030"/>
    <w:rsid w:val="006B4098"/>
    <w:rsid w:val="006B6CD8"/>
    <w:rsid w:val="006C37C8"/>
    <w:rsid w:val="006C4BEC"/>
    <w:rsid w:val="006C6E95"/>
    <w:rsid w:val="006D0229"/>
    <w:rsid w:val="006D2785"/>
    <w:rsid w:val="006D305F"/>
    <w:rsid w:val="006D3ECF"/>
    <w:rsid w:val="006D6A19"/>
    <w:rsid w:val="006F74C0"/>
    <w:rsid w:val="00704451"/>
    <w:rsid w:val="0070567A"/>
    <w:rsid w:val="00705BF9"/>
    <w:rsid w:val="00707DBE"/>
    <w:rsid w:val="00723A64"/>
    <w:rsid w:val="00725BD9"/>
    <w:rsid w:val="007267CB"/>
    <w:rsid w:val="00727AA1"/>
    <w:rsid w:val="00730D85"/>
    <w:rsid w:val="007418F6"/>
    <w:rsid w:val="007546E2"/>
    <w:rsid w:val="007551F5"/>
    <w:rsid w:val="00755A44"/>
    <w:rsid w:val="007608A3"/>
    <w:rsid w:val="00760E5D"/>
    <w:rsid w:val="0076293E"/>
    <w:rsid w:val="007636AE"/>
    <w:rsid w:val="00765944"/>
    <w:rsid w:val="00765A69"/>
    <w:rsid w:val="00770C80"/>
    <w:rsid w:val="00770DE5"/>
    <w:rsid w:val="00774F65"/>
    <w:rsid w:val="00780E9F"/>
    <w:rsid w:val="00781945"/>
    <w:rsid w:val="00796EA1"/>
    <w:rsid w:val="007A1688"/>
    <w:rsid w:val="007A20E1"/>
    <w:rsid w:val="007A2A76"/>
    <w:rsid w:val="007A369A"/>
    <w:rsid w:val="007A3B3D"/>
    <w:rsid w:val="007A7B80"/>
    <w:rsid w:val="007B417D"/>
    <w:rsid w:val="007C02D2"/>
    <w:rsid w:val="007C0E82"/>
    <w:rsid w:val="007C2047"/>
    <w:rsid w:val="007C25DA"/>
    <w:rsid w:val="007C6636"/>
    <w:rsid w:val="007D0FD6"/>
    <w:rsid w:val="007D6CAD"/>
    <w:rsid w:val="007D75D9"/>
    <w:rsid w:val="007D7BAE"/>
    <w:rsid w:val="007E1611"/>
    <w:rsid w:val="007E217C"/>
    <w:rsid w:val="007E421E"/>
    <w:rsid w:val="007F1CE8"/>
    <w:rsid w:val="007F4B3E"/>
    <w:rsid w:val="007F52D3"/>
    <w:rsid w:val="007F7674"/>
    <w:rsid w:val="007F7F51"/>
    <w:rsid w:val="00804B1C"/>
    <w:rsid w:val="00806ED0"/>
    <w:rsid w:val="00811722"/>
    <w:rsid w:val="00812BF1"/>
    <w:rsid w:val="00812F2B"/>
    <w:rsid w:val="0081690F"/>
    <w:rsid w:val="00816CA5"/>
    <w:rsid w:val="00821246"/>
    <w:rsid w:val="00823C0A"/>
    <w:rsid w:val="00826B9C"/>
    <w:rsid w:val="00830636"/>
    <w:rsid w:val="00830BDA"/>
    <w:rsid w:val="0083127B"/>
    <w:rsid w:val="00842ED0"/>
    <w:rsid w:val="00843284"/>
    <w:rsid w:val="00847997"/>
    <w:rsid w:val="008527E0"/>
    <w:rsid w:val="008626D5"/>
    <w:rsid w:val="00864953"/>
    <w:rsid w:val="00867C75"/>
    <w:rsid w:val="0087472D"/>
    <w:rsid w:val="00876E48"/>
    <w:rsid w:val="00880D53"/>
    <w:rsid w:val="00882100"/>
    <w:rsid w:val="008834F8"/>
    <w:rsid w:val="00883AFC"/>
    <w:rsid w:val="00886F93"/>
    <w:rsid w:val="0088799E"/>
    <w:rsid w:val="00892AC5"/>
    <w:rsid w:val="00894A1F"/>
    <w:rsid w:val="008A0344"/>
    <w:rsid w:val="008A07A8"/>
    <w:rsid w:val="008A3753"/>
    <w:rsid w:val="008A453D"/>
    <w:rsid w:val="008B0AEA"/>
    <w:rsid w:val="008B32D9"/>
    <w:rsid w:val="008B46F5"/>
    <w:rsid w:val="008C111E"/>
    <w:rsid w:val="008C112A"/>
    <w:rsid w:val="008D0358"/>
    <w:rsid w:val="008D3950"/>
    <w:rsid w:val="008E3F0E"/>
    <w:rsid w:val="008E6D5A"/>
    <w:rsid w:val="008F304F"/>
    <w:rsid w:val="008F3A77"/>
    <w:rsid w:val="008F3C56"/>
    <w:rsid w:val="008F4B96"/>
    <w:rsid w:val="0090071B"/>
    <w:rsid w:val="00906FAC"/>
    <w:rsid w:val="00927C51"/>
    <w:rsid w:val="00927E7C"/>
    <w:rsid w:val="00931CA5"/>
    <w:rsid w:val="0093362E"/>
    <w:rsid w:val="00934181"/>
    <w:rsid w:val="009346A0"/>
    <w:rsid w:val="00936E96"/>
    <w:rsid w:val="0094551C"/>
    <w:rsid w:val="00947709"/>
    <w:rsid w:val="009478A1"/>
    <w:rsid w:val="00950191"/>
    <w:rsid w:val="0095271C"/>
    <w:rsid w:val="0095782F"/>
    <w:rsid w:val="00957F29"/>
    <w:rsid w:val="009607DE"/>
    <w:rsid w:val="0097548E"/>
    <w:rsid w:val="0098058F"/>
    <w:rsid w:val="00981930"/>
    <w:rsid w:val="00984ADF"/>
    <w:rsid w:val="00987DCA"/>
    <w:rsid w:val="0099387E"/>
    <w:rsid w:val="00996E7B"/>
    <w:rsid w:val="0099773F"/>
    <w:rsid w:val="009A441B"/>
    <w:rsid w:val="009A7A12"/>
    <w:rsid w:val="009B5ED6"/>
    <w:rsid w:val="009C14B3"/>
    <w:rsid w:val="009D0A68"/>
    <w:rsid w:val="009D18B1"/>
    <w:rsid w:val="009D310B"/>
    <w:rsid w:val="009D3C32"/>
    <w:rsid w:val="009D4D27"/>
    <w:rsid w:val="009D6698"/>
    <w:rsid w:val="009E31B0"/>
    <w:rsid w:val="009E395A"/>
    <w:rsid w:val="009E48C1"/>
    <w:rsid w:val="009E575B"/>
    <w:rsid w:val="009E5A91"/>
    <w:rsid w:val="009E7109"/>
    <w:rsid w:val="009F04F2"/>
    <w:rsid w:val="009F3883"/>
    <w:rsid w:val="009F467B"/>
    <w:rsid w:val="009F68D0"/>
    <w:rsid w:val="009F7CEC"/>
    <w:rsid w:val="00A043DF"/>
    <w:rsid w:val="00A102F6"/>
    <w:rsid w:val="00A247F8"/>
    <w:rsid w:val="00A27C08"/>
    <w:rsid w:val="00A33D41"/>
    <w:rsid w:val="00A34D66"/>
    <w:rsid w:val="00A448A4"/>
    <w:rsid w:val="00A46F71"/>
    <w:rsid w:val="00A65426"/>
    <w:rsid w:val="00A72E7E"/>
    <w:rsid w:val="00A76162"/>
    <w:rsid w:val="00A77AC6"/>
    <w:rsid w:val="00A8383D"/>
    <w:rsid w:val="00A90781"/>
    <w:rsid w:val="00A9431D"/>
    <w:rsid w:val="00A97FED"/>
    <w:rsid w:val="00AA4DDB"/>
    <w:rsid w:val="00AA7077"/>
    <w:rsid w:val="00AB03B2"/>
    <w:rsid w:val="00AB2AE9"/>
    <w:rsid w:val="00AB45F8"/>
    <w:rsid w:val="00AC2514"/>
    <w:rsid w:val="00AC598A"/>
    <w:rsid w:val="00AC5D55"/>
    <w:rsid w:val="00AC5EC5"/>
    <w:rsid w:val="00AC6583"/>
    <w:rsid w:val="00AC6820"/>
    <w:rsid w:val="00AD02E7"/>
    <w:rsid w:val="00AD41D4"/>
    <w:rsid w:val="00AD66B1"/>
    <w:rsid w:val="00AD7668"/>
    <w:rsid w:val="00AD7D3A"/>
    <w:rsid w:val="00AE0F59"/>
    <w:rsid w:val="00AE3F64"/>
    <w:rsid w:val="00AE6282"/>
    <w:rsid w:val="00AF0EB7"/>
    <w:rsid w:val="00AF17A1"/>
    <w:rsid w:val="00AF32A2"/>
    <w:rsid w:val="00AF7BCE"/>
    <w:rsid w:val="00B00987"/>
    <w:rsid w:val="00B0309B"/>
    <w:rsid w:val="00B0518B"/>
    <w:rsid w:val="00B100B6"/>
    <w:rsid w:val="00B140B7"/>
    <w:rsid w:val="00B21BBE"/>
    <w:rsid w:val="00B21E0E"/>
    <w:rsid w:val="00B220B5"/>
    <w:rsid w:val="00B302C5"/>
    <w:rsid w:val="00B30E03"/>
    <w:rsid w:val="00B33E60"/>
    <w:rsid w:val="00B352D9"/>
    <w:rsid w:val="00B416E4"/>
    <w:rsid w:val="00B473B1"/>
    <w:rsid w:val="00B503F1"/>
    <w:rsid w:val="00B521EE"/>
    <w:rsid w:val="00B560FE"/>
    <w:rsid w:val="00B563D9"/>
    <w:rsid w:val="00B6222F"/>
    <w:rsid w:val="00B65C02"/>
    <w:rsid w:val="00B72C3F"/>
    <w:rsid w:val="00B73167"/>
    <w:rsid w:val="00B748A0"/>
    <w:rsid w:val="00B8192C"/>
    <w:rsid w:val="00B81DB9"/>
    <w:rsid w:val="00B86916"/>
    <w:rsid w:val="00B93D00"/>
    <w:rsid w:val="00B9498C"/>
    <w:rsid w:val="00BA4557"/>
    <w:rsid w:val="00BA4B35"/>
    <w:rsid w:val="00BB0D0D"/>
    <w:rsid w:val="00BB6DBF"/>
    <w:rsid w:val="00BC0DF8"/>
    <w:rsid w:val="00BC131F"/>
    <w:rsid w:val="00BC4C7B"/>
    <w:rsid w:val="00BC64C3"/>
    <w:rsid w:val="00BD3540"/>
    <w:rsid w:val="00BD508B"/>
    <w:rsid w:val="00BD656E"/>
    <w:rsid w:val="00BE0431"/>
    <w:rsid w:val="00BE668A"/>
    <w:rsid w:val="00BF3C18"/>
    <w:rsid w:val="00C0285D"/>
    <w:rsid w:val="00C02EF0"/>
    <w:rsid w:val="00C039FE"/>
    <w:rsid w:val="00C1116E"/>
    <w:rsid w:val="00C12773"/>
    <w:rsid w:val="00C12F08"/>
    <w:rsid w:val="00C13ED8"/>
    <w:rsid w:val="00C15DF1"/>
    <w:rsid w:val="00C233EB"/>
    <w:rsid w:val="00C269E0"/>
    <w:rsid w:val="00C308C8"/>
    <w:rsid w:val="00C31724"/>
    <w:rsid w:val="00C32B87"/>
    <w:rsid w:val="00C36A23"/>
    <w:rsid w:val="00C40A0F"/>
    <w:rsid w:val="00C503DC"/>
    <w:rsid w:val="00C50520"/>
    <w:rsid w:val="00C52D3B"/>
    <w:rsid w:val="00C57800"/>
    <w:rsid w:val="00C6143F"/>
    <w:rsid w:val="00C64A5C"/>
    <w:rsid w:val="00C66905"/>
    <w:rsid w:val="00C67099"/>
    <w:rsid w:val="00C711CF"/>
    <w:rsid w:val="00C73743"/>
    <w:rsid w:val="00C857D3"/>
    <w:rsid w:val="00C8629D"/>
    <w:rsid w:val="00C90175"/>
    <w:rsid w:val="00C90D0A"/>
    <w:rsid w:val="00C92924"/>
    <w:rsid w:val="00C93938"/>
    <w:rsid w:val="00C970C3"/>
    <w:rsid w:val="00CA1613"/>
    <w:rsid w:val="00CA2E51"/>
    <w:rsid w:val="00CA7497"/>
    <w:rsid w:val="00CB2691"/>
    <w:rsid w:val="00CB3192"/>
    <w:rsid w:val="00CB5D42"/>
    <w:rsid w:val="00CC1E9A"/>
    <w:rsid w:val="00CC3DCF"/>
    <w:rsid w:val="00CC4ED4"/>
    <w:rsid w:val="00CC60C7"/>
    <w:rsid w:val="00CC63D0"/>
    <w:rsid w:val="00CD04E5"/>
    <w:rsid w:val="00CD3963"/>
    <w:rsid w:val="00CE761F"/>
    <w:rsid w:val="00CF4FC1"/>
    <w:rsid w:val="00CF6C1D"/>
    <w:rsid w:val="00CF6E2C"/>
    <w:rsid w:val="00CF6F2B"/>
    <w:rsid w:val="00CF7AD2"/>
    <w:rsid w:val="00D1206F"/>
    <w:rsid w:val="00D210F3"/>
    <w:rsid w:val="00D21135"/>
    <w:rsid w:val="00D270F4"/>
    <w:rsid w:val="00D2783A"/>
    <w:rsid w:val="00D279CC"/>
    <w:rsid w:val="00D27AA5"/>
    <w:rsid w:val="00D33B00"/>
    <w:rsid w:val="00D35456"/>
    <w:rsid w:val="00D36C78"/>
    <w:rsid w:val="00D43461"/>
    <w:rsid w:val="00D45DE9"/>
    <w:rsid w:val="00D47168"/>
    <w:rsid w:val="00D475A3"/>
    <w:rsid w:val="00D4767B"/>
    <w:rsid w:val="00D52248"/>
    <w:rsid w:val="00D5375E"/>
    <w:rsid w:val="00D56183"/>
    <w:rsid w:val="00D62508"/>
    <w:rsid w:val="00D65A50"/>
    <w:rsid w:val="00D83EC0"/>
    <w:rsid w:val="00D876DA"/>
    <w:rsid w:val="00D9064E"/>
    <w:rsid w:val="00D9152D"/>
    <w:rsid w:val="00D9531F"/>
    <w:rsid w:val="00DA45FD"/>
    <w:rsid w:val="00DB06BE"/>
    <w:rsid w:val="00DB4D20"/>
    <w:rsid w:val="00DB7DC4"/>
    <w:rsid w:val="00DC1650"/>
    <w:rsid w:val="00DC2C8D"/>
    <w:rsid w:val="00DC7510"/>
    <w:rsid w:val="00DD1976"/>
    <w:rsid w:val="00DD2E9C"/>
    <w:rsid w:val="00DD39B8"/>
    <w:rsid w:val="00DD4771"/>
    <w:rsid w:val="00DD780D"/>
    <w:rsid w:val="00DE1A46"/>
    <w:rsid w:val="00DE1B59"/>
    <w:rsid w:val="00DE2117"/>
    <w:rsid w:val="00DE30BC"/>
    <w:rsid w:val="00DE3FEA"/>
    <w:rsid w:val="00DE4583"/>
    <w:rsid w:val="00DE4D3B"/>
    <w:rsid w:val="00DE68F5"/>
    <w:rsid w:val="00DE7512"/>
    <w:rsid w:val="00DF10CD"/>
    <w:rsid w:val="00DF13E0"/>
    <w:rsid w:val="00DF33B3"/>
    <w:rsid w:val="00DF3E04"/>
    <w:rsid w:val="00E04D88"/>
    <w:rsid w:val="00E068B8"/>
    <w:rsid w:val="00E308F6"/>
    <w:rsid w:val="00E32021"/>
    <w:rsid w:val="00E37FC4"/>
    <w:rsid w:val="00E4758E"/>
    <w:rsid w:val="00E47603"/>
    <w:rsid w:val="00E54FD7"/>
    <w:rsid w:val="00E55BF1"/>
    <w:rsid w:val="00E60C65"/>
    <w:rsid w:val="00E63FC6"/>
    <w:rsid w:val="00E65368"/>
    <w:rsid w:val="00E66648"/>
    <w:rsid w:val="00E66FD5"/>
    <w:rsid w:val="00E7214D"/>
    <w:rsid w:val="00E72262"/>
    <w:rsid w:val="00E72335"/>
    <w:rsid w:val="00E72882"/>
    <w:rsid w:val="00E74D52"/>
    <w:rsid w:val="00E74F9C"/>
    <w:rsid w:val="00E763C4"/>
    <w:rsid w:val="00E76449"/>
    <w:rsid w:val="00E76620"/>
    <w:rsid w:val="00E8095A"/>
    <w:rsid w:val="00E80D01"/>
    <w:rsid w:val="00E8135C"/>
    <w:rsid w:val="00E85395"/>
    <w:rsid w:val="00E937D9"/>
    <w:rsid w:val="00E97A9F"/>
    <w:rsid w:val="00EA0AEB"/>
    <w:rsid w:val="00EA106B"/>
    <w:rsid w:val="00EA21B1"/>
    <w:rsid w:val="00EA3AAD"/>
    <w:rsid w:val="00EA40D3"/>
    <w:rsid w:val="00EA436B"/>
    <w:rsid w:val="00EA5ACB"/>
    <w:rsid w:val="00EA648C"/>
    <w:rsid w:val="00EB49EC"/>
    <w:rsid w:val="00EB601D"/>
    <w:rsid w:val="00EC0578"/>
    <w:rsid w:val="00EC217A"/>
    <w:rsid w:val="00EC2B22"/>
    <w:rsid w:val="00EC397C"/>
    <w:rsid w:val="00ED2C2A"/>
    <w:rsid w:val="00ED6FB0"/>
    <w:rsid w:val="00ED739D"/>
    <w:rsid w:val="00EE6E14"/>
    <w:rsid w:val="00EE72A3"/>
    <w:rsid w:val="00EF0499"/>
    <w:rsid w:val="00EF2AB9"/>
    <w:rsid w:val="00EF3D53"/>
    <w:rsid w:val="00EF58ED"/>
    <w:rsid w:val="00F002AC"/>
    <w:rsid w:val="00F013F9"/>
    <w:rsid w:val="00F020C4"/>
    <w:rsid w:val="00F021EC"/>
    <w:rsid w:val="00F1002D"/>
    <w:rsid w:val="00F1133D"/>
    <w:rsid w:val="00F11F33"/>
    <w:rsid w:val="00F1497A"/>
    <w:rsid w:val="00F24D4B"/>
    <w:rsid w:val="00F26D10"/>
    <w:rsid w:val="00F27981"/>
    <w:rsid w:val="00F3135B"/>
    <w:rsid w:val="00F5181A"/>
    <w:rsid w:val="00F534B4"/>
    <w:rsid w:val="00F631C3"/>
    <w:rsid w:val="00F66EC0"/>
    <w:rsid w:val="00F72FCF"/>
    <w:rsid w:val="00F7439B"/>
    <w:rsid w:val="00F77D8E"/>
    <w:rsid w:val="00FA117E"/>
    <w:rsid w:val="00FA3773"/>
    <w:rsid w:val="00FA3AFE"/>
    <w:rsid w:val="00FB2A9A"/>
    <w:rsid w:val="00FC33D8"/>
    <w:rsid w:val="00FC42D9"/>
    <w:rsid w:val="00FC46CF"/>
    <w:rsid w:val="00FD2CFA"/>
    <w:rsid w:val="00FD2EE9"/>
    <w:rsid w:val="00FD361F"/>
    <w:rsid w:val="00FD6D18"/>
    <w:rsid w:val="00FD7207"/>
    <w:rsid w:val="00FD7F04"/>
    <w:rsid w:val="00FE0D02"/>
    <w:rsid w:val="00FE400D"/>
    <w:rsid w:val="00FE4A87"/>
    <w:rsid w:val="00FE5666"/>
    <w:rsid w:val="00FF240D"/>
    <w:rsid w:val="00FF2547"/>
    <w:rsid w:val="00FF3974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29CD4350"/>
  <w15:docId w15:val="{7E8CCA22-956F-41D6-AFC5-F6D8491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AC0AE-D74A-4AF5-BD49-6438896B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</TotalTime>
  <Pages>6</Pages>
  <Words>2131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236</cp:revision>
  <cp:lastPrinted>2019-10-23T09:22:00Z</cp:lastPrinted>
  <dcterms:created xsi:type="dcterms:W3CDTF">2018-12-04T10:32:00Z</dcterms:created>
  <dcterms:modified xsi:type="dcterms:W3CDTF">2019-11-20T11:19:00Z</dcterms:modified>
</cp:coreProperties>
</file>