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06B02" w14:textId="638591CA" w:rsidR="00325D8F" w:rsidRPr="000B5DF6" w:rsidRDefault="000B5DF6" w:rsidP="008C4EDE">
      <w:pPr>
        <w:keepLines/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0B5DF6">
        <w:rPr>
          <w:rFonts w:ascii="Arial" w:hAnsi="Arial" w:cs="Arial"/>
          <w:b/>
          <w:sz w:val="20"/>
          <w:szCs w:val="20"/>
          <w:u w:val="single"/>
        </w:rPr>
        <w:t>KRYTERIA DOSTĘPU</w:t>
      </w:r>
    </w:p>
    <w:p w14:paraId="7925EBF0" w14:textId="77777777" w:rsidR="00C3653D" w:rsidRDefault="008C4EDE" w:rsidP="008C4EDE">
      <w:pPr>
        <w:keepLines/>
        <w:spacing w:after="0"/>
        <w:rPr>
          <w:rFonts w:ascii="Arial" w:hAnsi="Arial" w:cs="Arial"/>
          <w:b/>
          <w:sz w:val="20"/>
          <w:szCs w:val="20"/>
        </w:rPr>
      </w:pPr>
      <w:r w:rsidRPr="00FF1F00">
        <w:rPr>
          <w:rFonts w:ascii="Arial" w:hAnsi="Arial" w:cs="Arial"/>
          <w:b/>
          <w:sz w:val="20"/>
          <w:szCs w:val="20"/>
        </w:rPr>
        <w:t>Działanie 1.2 Działalność badawczo - rozwojowa</w:t>
      </w:r>
      <w:r>
        <w:rPr>
          <w:rFonts w:ascii="Arial" w:hAnsi="Arial" w:cs="Arial"/>
          <w:b/>
          <w:sz w:val="20"/>
          <w:szCs w:val="20"/>
        </w:rPr>
        <w:t xml:space="preserve"> przedsiębiorstw</w:t>
      </w:r>
    </w:p>
    <w:p w14:paraId="3ED94994" w14:textId="2BFE00D6" w:rsidR="00027526" w:rsidRPr="002F1C86" w:rsidRDefault="00C3653D" w:rsidP="008C4EDE">
      <w:pPr>
        <w:keepLines/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</w:t>
      </w:r>
      <w:r w:rsidR="008C4EDE">
        <w:rPr>
          <w:rFonts w:ascii="Arial" w:hAnsi="Arial" w:cs="Arial"/>
          <w:b/>
          <w:sz w:val="20"/>
          <w:szCs w:val="20"/>
        </w:rPr>
        <w:t>yp projektu:</w:t>
      </w:r>
      <w:r w:rsidR="007B41A7" w:rsidRPr="002F1C86">
        <w:rPr>
          <w:rFonts w:ascii="Arial" w:hAnsi="Arial" w:cs="Arial"/>
          <w:b/>
          <w:sz w:val="20"/>
          <w:szCs w:val="20"/>
        </w:rPr>
        <w:t xml:space="preserve"> „</w:t>
      </w:r>
      <w:r w:rsidR="00634154" w:rsidRPr="002F1C86">
        <w:rPr>
          <w:rFonts w:ascii="Arial" w:hAnsi="Arial" w:cs="Arial"/>
          <w:b/>
          <w:sz w:val="20"/>
          <w:szCs w:val="20"/>
        </w:rPr>
        <w:t>Projekty badawczo-rozwojowe (</w:t>
      </w:r>
      <w:r w:rsidR="00BD3BE2">
        <w:rPr>
          <w:rFonts w:ascii="Arial" w:hAnsi="Arial" w:cs="Arial"/>
          <w:b/>
          <w:sz w:val="20"/>
          <w:szCs w:val="20"/>
        </w:rPr>
        <w:t>projekty</w:t>
      </w:r>
      <w:r w:rsidR="00BD3BE2" w:rsidRPr="002F1C86">
        <w:rPr>
          <w:rFonts w:ascii="Arial" w:hAnsi="Arial" w:cs="Arial"/>
          <w:b/>
          <w:sz w:val="20"/>
          <w:szCs w:val="20"/>
        </w:rPr>
        <w:t xml:space="preserve"> </w:t>
      </w:r>
      <w:r w:rsidR="00634154" w:rsidRPr="002F1C86">
        <w:rPr>
          <w:rFonts w:ascii="Arial" w:hAnsi="Arial" w:cs="Arial"/>
          <w:b/>
          <w:sz w:val="20"/>
          <w:szCs w:val="20"/>
        </w:rPr>
        <w:t>posiadając</w:t>
      </w:r>
      <w:r w:rsidR="000E0D9A">
        <w:rPr>
          <w:rFonts w:ascii="Arial" w:hAnsi="Arial" w:cs="Arial"/>
          <w:b/>
          <w:sz w:val="20"/>
          <w:szCs w:val="20"/>
        </w:rPr>
        <w:t>e</w:t>
      </w:r>
      <w:r w:rsidR="00634154" w:rsidRPr="002F1C86">
        <w:rPr>
          <w:rFonts w:ascii="Arial" w:hAnsi="Arial" w:cs="Arial"/>
          <w:b/>
          <w:sz w:val="20"/>
          <w:szCs w:val="20"/>
        </w:rPr>
        <w:t xml:space="preserve"> </w:t>
      </w:r>
      <w:r w:rsidR="008D6C6D">
        <w:rPr>
          <w:rFonts w:ascii="Arial" w:hAnsi="Arial" w:cs="Arial"/>
          <w:b/>
          <w:sz w:val="20"/>
          <w:szCs w:val="20"/>
        </w:rPr>
        <w:t>certyfikat</w:t>
      </w:r>
      <w:r>
        <w:rPr>
          <w:rFonts w:ascii="Arial" w:hAnsi="Arial" w:cs="Arial"/>
          <w:b/>
          <w:sz w:val="20"/>
          <w:szCs w:val="20"/>
        </w:rPr>
        <w:t xml:space="preserve"> Seal of </w:t>
      </w:r>
      <w:r w:rsidRPr="00C3653D">
        <w:rPr>
          <w:rFonts w:ascii="Arial" w:hAnsi="Arial" w:cs="Arial"/>
          <w:b/>
          <w:sz w:val="20"/>
          <w:szCs w:val="20"/>
        </w:rPr>
        <w:t>Excellence)</w:t>
      </w:r>
      <w:r w:rsidR="006968C3">
        <w:rPr>
          <w:rFonts w:ascii="Arial" w:hAnsi="Arial" w:cs="Arial"/>
          <w:b/>
          <w:sz w:val="20"/>
          <w:szCs w:val="20"/>
        </w:rPr>
        <w:t>”</w:t>
      </w:r>
    </w:p>
    <w:tbl>
      <w:tblPr>
        <w:tblStyle w:val="Tabela-Siatka"/>
        <w:tblW w:w="15163" w:type="dxa"/>
        <w:tblLook w:val="04A0" w:firstRow="1" w:lastRow="0" w:firstColumn="1" w:lastColumn="0" w:noHBand="0" w:noVBand="1"/>
      </w:tblPr>
      <w:tblGrid>
        <w:gridCol w:w="518"/>
        <w:gridCol w:w="2596"/>
        <w:gridCol w:w="9072"/>
        <w:gridCol w:w="1417"/>
        <w:gridCol w:w="1560"/>
      </w:tblGrid>
      <w:tr w:rsidR="000836F2" w:rsidRPr="002F1C86" w14:paraId="40555D99" w14:textId="77777777" w:rsidTr="00520D9B">
        <w:trPr>
          <w:trHeight w:val="188"/>
        </w:trPr>
        <w:tc>
          <w:tcPr>
            <w:tcW w:w="518" w:type="dxa"/>
            <w:vAlign w:val="center"/>
          </w:tcPr>
          <w:p w14:paraId="30E8821E" w14:textId="77777777" w:rsidR="000836F2" w:rsidRPr="002F1C86" w:rsidRDefault="000836F2" w:rsidP="00D574EF">
            <w:pPr>
              <w:keepLines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F1C86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596" w:type="dxa"/>
            <w:vAlign w:val="center"/>
          </w:tcPr>
          <w:p w14:paraId="62D47A16" w14:textId="77777777" w:rsidR="000836F2" w:rsidRPr="002F1C86" w:rsidRDefault="000836F2" w:rsidP="00D574EF">
            <w:pPr>
              <w:keepLines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F1C86">
              <w:rPr>
                <w:rFonts w:ascii="Arial" w:hAnsi="Arial" w:cs="Arial"/>
                <w:b/>
                <w:sz w:val="20"/>
                <w:szCs w:val="20"/>
              </w:rPr>
              <w:t>Kryterium</w:t>
            </w:r>
          </w:p>
        </w:tc>
        <w:tc>
          <w:tcPr>
            <w:tcW w:w="9072" w:type="dxa"/>
            <w:vAlign w:val="center"/>
          </w:tcPr>
          <w:p w14:paraId="0C5C78E2" w14:textId="77777777" w:rsidR="000836F2" w:rsidRPr="002F1C86" w:rsidRDefault="000836F2" w:rsidP="00D574EF">
            <w:pPr>
              <w:keepLines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F1C86">
              <w:rPr>
                <w:rFonts w:ascii="Arial" w:hAnsi="Arial" w:cs="Arial"/>
                <w:b/>
                <w:sz w:val="20"/>
                <w:szCs w:val="20"/>
              </w:rPr>
              <w:t>Opis kryterium</w:t>
            </w:r>
          </w:p>
        </w:tc>
        <w:tc>
          <w:tcPr>
            <w:tcW w:w="1417" w:type="dxa"/>
            <w:vAlign w:val="center"/>
          </w:tcPr>
          <w:p w14:paraId="5296363D" w14:textId="77777777" w:rsidR="000836F2" w:rsidRPr="002F1C86" w:rsidRDefault="000836F2" w:rsidP="00D574EF">
            <w:pPr>
              <w:keepLines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F1C86">
              <w:rPr>
                <w:rFonts w:ascii="Arial" w:hAnsi="Arial" w:cs="Arial"/>
                <w:b/>
                <w:sz w:val="20"/>
                <w:szCs w:val="20"/>
              </w:rPr>
              <w:t>Punktacja</w:t>
            </w:r>
          </w:p>
        </w:tc>
        <w:tc>
          <w:tcPr>
            <w:tcW w:w="1560" w:type="dxa"/>
            <w:vAlign w:val="center"/>
          </w:tcPr>
          <w:p w14:paraId="67ABAE94" w14:textId="77777777" w:rsidR="000836F2" w:rsidRPr="002F1C86" w:rsidRDefault="000836F2" w:rsidP="00D574EF">
            <w:pPr>
              <w:keepLines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F1C86">
              <w:rPr>
                <w:rFonts w:ascii="Arial" w:hAnsi="Arial" w:cs="Arial"/>
                <w:b/>
                <w:sz w:val="20"/>
                <w:szCs w:val="20"/>
              </w:rPr>
              <w:t>Możliwość uzupełnienia</w:t>
            </w:r>
          </w:p>
        </w:tc>
      </w:tr>
      <w:tr w:rsidR="00BC47E0" w:rsidRPr="009951A6" w14:paraId="07577E57" w14:textId="77777777" w:rsidTr="00520D9B">
        <w:tc>
          <w:tcPr>
            <w:tcW w:w="518" w:type="dxa"/>
            <w:vAlign w:val="center"/>
          </w:tcPr>
          <w:p w14:paraId="25F49DC3" w14:textId="0F8EBD51" w:rsidR="00BC47E0" w:rsidRPr="007617F7" w:rsidRDefault="007617F7" w:rsidP="00D574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2596" w:type="dxa"/>
            <w:vAlign w:val="center"/>
          </w:tcPr>
          <w:p w14:paraId="3454F9E3" w14:textId="77777777" w:rsidR="00BC47E0" w:rsidRDefault="00BC47E0" w:rsidP="00D574EF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0" w:name="_GoBack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Seal of excellence</w:t>
            </w:r>
            <w:bookmarkEnd w:id="0"/>
          </w:p>
        </w:tc>
        <w:tc>
          <w:tcPr>
            <w:tcW w:w="9072" w:type="dxa"/>
            <w:vAlign w:val="center"/>
          </w:tcPr>
          <w:p w14:paraId="098CE82F" w14:textId="1FA7AD57" w:rsidR="000F2996" w:rsidRDefault="00BC47E0" w:rsidP="000F2996">
            <w:pPr>
              <w:suppressAutoHyphens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714B">
              <w:rPr>
                <w:rFonts w:ascii="Arial" w:hAnsi="Arial" w:cs="Arial"/>
                <w:color w:val="000000" w:themeColor="text1"/>
                <w:sz w:val="20"/>
                <w:szCs w:val="20"/>
              </w:rPr>
              <w:t>W ramac</w:t>
            </w:r>
            <w:r w:rsidR="000F2996">
              <w:rPr>
                <w:rFonts w:ascii="Arial" w:hAnsi="Arial" w:cs="Arial"/>
                <w:color w:val="000000" w:themeColor="text1"/>
                <w:sz w:val="20"/>
                <w:szCs w:val="20"/>
              </w:rPr>
              <w:t>h kryterium weryfikowane będzie:</w:t>
            </w:r>
            <w:r w:rsidR="00A51A5D">
              <w:t xml:space="preserve"> </w:t>
            </w:r>
          </w:p>
          <w:p w14:paraId="56AE8EB2" w14:textId="004AB034" w:rsidR="000F2996" w:rsidRDefault="00BC47E0" w:rsidP="000F2996">
            <w:pPr>
              <w:pStyle w:val="Akapitzlist"/>
              <w:numPr>
                <w:ilvl w:val="0"/>
                <w:numId w:val="39"/>
              </w:numPr>
              <w:suppressAutoHyphens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9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czy projekt </w:t>
            </w:r>
            <w:r w:rsidR="00A51A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został </w:t>
            </w:r>
            <w:r w:rsidR="00A51A5D" w:rsidRPr="00A51A5D">
              <w:rPr>
                <w:rFonts w:ascii="Arial" w:hAnsi="Arial" w:cs="Arial"/>
                <w:color w:val="000000" w:themeColor="text1"/>
                <w:sz w:val="20"/>
                <w:szCs w:val="20"/>
              </w:rPr>
              <w:t>pozytywnie</w:t>
            </w:r>
            <w:r w:rsidR="000F724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oceniony</w:t>
            </w:r>
            <w:r w:rsidR="00A51A5D" w:rsidRPr="00A51A5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przez Komisję Europejską w ramach SME Instrument (faza II)</w:t>
            </w:r>
            <w:r w:rsidR="000F724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 </w:t>
            </w:r>
            <w:r w:rsidRPr="000F2996">
              <w:rPr>
                <w:rFonts w:ascii="Arial" w:hAnsi="Arial" w:cs="Arial"/>
                <w:color w:val="000000" w:themeColor="text1"/>
                <w:sz w:val="20"/>
                <w:szCs w:val="20"/>
              </w:rPr>
              <w:t>posiada certyfikat Seal of Excellence</w:t>
            </w:r>
            <w:r w:rsidR="00AD0EE3" w:rsidRPr="000F299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(certyfikat otrzymany</w:t>
            </w:r>
            <w:r w:rsidR="007617F7" w:rsidRPr="000F299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620F5">
              <w:rPr>
                <w:rFonts w:ascii="Arial" w:hAnsi="Arial" w:cs="Arial"/>
                <w:color w:val="000000" w:themeColor="text1"/>
                <w:sz w:val="20"/>
                <w:szCs w:val="20"/>
              </w:rPr>
              <w:t>po 1 </w:t>
            </w:r>
            <w:r w:rsidR="00AD0EE3" w:rsidRPr="000F299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stycznia </w:t>
            </w:r>
            <w:r w:rsidR="003F3CEC" w:rsidRPr="000F2996">
              <w:rPr>
                <w:rFonts w:ascii="Arial" w:hAnsi="Arial" w:cs="Arial"/>
                <w:color w:val="000000" w:themeColor="text1"/>
                <w:sz w:val="20"/>
                <w:szCs w:val="20"/>
              </w:rPr>
              <w:t>201</w:t>
            </w:r>
            <w:r w:rsidR="003F3CEC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 w:rsidR="008C028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F3CEC" w:rsidRPr="000F2996"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  <w:r w:rsidR="000F77BE" w:rsidRPr="000F2996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AD0EE3" w:rsidRPr="000F2996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  <w:r w:rsidR="000F2996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</w:p>
          <w:p w14:paraId="02825545" w14:textId="5E43E8E0" w:rsidR="00BC47E0" w:rsidRDefault="002C04C3" w:rsidP="000F2996">
            <w:pPr>
              <w:pStyle w:val="Akapitzlist"/>
              <w:numPr>
                <w:ilvl w:val="0"/>
                <w:numId w:val="39"/>
              </w:numPr>
              <w:suppressAutoHyphens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299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03188" w:rsidRPr="000F2996">
              <w:rPr>
                <w:rFonts w:ascii="Arial" w:hAnsi="Arial" w:cs="Arial"/>
                <w:color w:val="000000" w:themeColor="text1"/>
                <w:sz w:val="20"/>
                <w:szCs w:val="20"/>
              </w:rPr>
              <w:t>z</w:t>
            </w:r>
            <w:r w:rsidR="00FD460F" w:rsidRPr="000F299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godność </w:t>
            </w:r>
            <w:r w:rsidR="000F2996" w:rsidRPr="000F2996">
              <w:rPr>
                <w:rFonts w:ascii="Arial" w:hAnsi="Arial" w:cs="Arial"/>
                <w:color w:val="000000" w:themeColor="text1"/>
                <w:sz w:val="20"/>
                <w:szCs w:val="20"/>
              </w:rPr>
              <w:t>projektu z projektem zawartym we wniosku ocenionym przez Komisję Europejską w ramach</w:t>
            </w:r>
            <w:r w:rsidR="007617F7" w:rsidRPr="000F299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F2996" w:rsidRPr="000F2996">
              <w:rPr>
                <w:rFonts w:ascii="Arial" w:hAnsi="Arial" w:cs="Arial"/>
                <w:color w:val="000000" w:themeColor="text1"/>
                <w:sz w:val="20"/>
                <w:szCs w:val="20"/>
              </w:rPr>
              <w:t>SME Instrument (faza II)</w:t>
            </w:r>
            <w:r w:rsidR="000F77BE" w:rsidRPr="000F2996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B034E36" w14:textId="7AC15D80" w:rsidR="000F2996" w:rsidRPr="0091714B" w:rsidRDefault="00020C07" w:rsidP="009D3287">
            <w:pPr>
              <w:pStyle w:val="Akapitzlist"/>
              <w:suppressAutoHyphens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Dopuszcza się różnice wynikające m.in. ze specyfiki RPO WM 2014-2020, uwarunkowań związanych z pomocą publiczną, upływ</w:t>
            </w:r>
            <w:r w:rsidR="00D91A7F">
              <w:rPr>
                <w:rFonts w:ascii="Arial" w:hAnsi="Arial" w:cs="Arial"/>
                <w:color w:val="000000" w:themeColor="text1"/>
                <w:sz w:val="20"/>
                <w:szCs w:val="20"/>
              </w:rPr>
              <w:t>em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czasu</w:t>
            </w:r>
            <w:r w:rsidR="009D32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lub postępem technologicznym</w:t>
            </w:r>
            <w:r w:rsidR="009C7453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14:paraId="08DC31CE" w14:textId="77777777" w:rsidR="00BC47E0" w:rsidRPr="009951A6" w:rsidRDefault="00BC47E0" w:rsidP="00D574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51A6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  <w:tc>
          <w:tcPr>
            <w:tcW w:w="1560" w:type="dxa"/>
            <w:vAlign w:val="center"/>
          </w:tcPr>
          <w:p w14:paraId="026F6A8E" w14:textId="77777777" w:rsidR="00BC47E0" w:rsidRPr="009951A6" w:rsidRDefault="00BC47E0" w:rsidP="00D574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51A6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0836F2" w:rsidRPr="009951A6" w14:paraId="0ED8FE91" w14:textId="77777777" w:rsidTr="00520D9B">
        <w:tc>
          <w:tcPr>
            <w:tcW w:w="518" w:type="dxa"/>
            <w:vAlign w:val="center"/>
          </w:tcPr>
          <w:p w14:paraId="42967E4A" w14:textId="20DF1DBE" w:rsidR="000836F2" w:rsidRPr="009951A6" w:rsidRDefault="000A6ED4" w:rsidP="00D574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836F2" w:rsidRPr="009951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96" w:type="dxa"/>
            <w:vAlign w:val="center"/>
          </w:tcPr>
          <w:p w14:paraId="2277AD93" w14:textId="2C53B79D" w:rsidR="000836F2" w:rsidRPr="009951A6" w:rsidRDefault="00BC7BD6" w:rsidP="00D574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Zakres projektu</w:t>
            </w:r>
          </w:p>
        </w:tc>
        <w:tc>
          <w:tcPr>
            <w:tcW w:w="9072" w:type="dxa"/>
            <w:vAlign w:val="center"/>
          </w:tcPr>
          <w:p w14:paraId="6BF1BF9E" w14:textId="2E800E03" w:rsidR="00806968" w:rsidRDefault="00C3653D" w:rsidP="00FF567A">
            <w:pPr>
              <w:suppressAutoHyphens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71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 ramach kryterium weryfikowane będzie,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czy </w:t>
            </w:r>
            <w:r w:rsidR="00FF567A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FF567A" w:rsidRPr="009951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race </w:t>
            </w:r>
            <w:r w:rsidR="008C028B">
              <w:rPr>
                <w:rFonts w:ascii="Arial" w:hAnsi="Arial" w:cs="Arial"/>
                <w:color w:val="000000" w:themeColor="text1"/>
                <w:sz w:val="20"/>
                <w:szCs w:val="20"/>
              </w:rPr>
              <w:t>badawczo-rozwojowe</w:t>
            </w:r>
            <w:r w:rsidR="00FF567A" w:rsidRPr="009951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ujęte w projekcie obejmują</w:t>
            </w:r>
            <w:r w:rsidR="00806968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33C661B2" w14:textId="7EB19D32" w:rsidR="00806968" w:rsidRDefault="00FF567A" w:rsidP="00EA15DA">
            <w:pPr>
              <w:pStyle w:val="Akapitzlist"/>
              <w:numPr>
                <w:ilvl w:val="0"/>
                <w:numId w:val="40"/>
              </w:numPr>
              <w:suppressAutoHyphens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A15DA">
              <w:rPr>
                <w:rFonts w:ascii="Arial" w:hAnsi="Arial" w:cs="Arial"/>
                <w:color w:val="000000" w:themeColor="text1"/>
                <w:sz w:val="20"/>
                <w:szCs w:val="20"/>
              </w:rPr>
              <w:t>badania przemysłowe</w:t>
            </w:r>
            <w:r w:rsidRPr="009951A6">
              <w:rPr>
                <w:rStyle w:val="Odwoanieprzypisudolnego"/>
                <w:rFonts w:ascii="Arial" w:hAnsi="Arial" w:cs="Arial"/>
                <w:color w:val="000000" w:themeColor="text1"/>
                <w:sz w:val="20"/>
                <w:szCs w:val="20"/>
              </w:rPr>
              <w:footnoteReference w:id="1"/>
            </w:r>
            <w:r w:rsidRPr="00EA15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 </w:t>
            </w:r>
            <w:r w:rsidR="0080696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eksperymentalne </w:t>
            </w:r>
            <w:r w:rsidRPr="00EA15DA">
              <w:rPr>
                <w:rFonts w:ascii="Arial" w:hAnsi="Arial" w:cs="Arial"/>
                <w:color w:val="000000" w:themeColor="text1"/>
                <w:sz w:val="20"/>
                <w:szCs w:val="20"/>
              </w:rPr>
              <w:t>prace rozwojowe</w:t>
            </w:r>
            <w:r w:rsidRPr="009951A6">
              <w:rPr>
                <w:rStyle w:val="Odwoanieprzypisudolnego"/>
                <w:rFonts w:ascii="Arial" w:hAnsi="Arial" w:cs="Arial"/>
                <w:color w:val="000000" w:themeColor="text1"/>
                <w:sz w:val="20"/>
                <w:szCs w:val="20"/>
              </w:rPr>
              <w:footnoteReference w:id="2"/>
            </w:r>
            <w:r w:rsidRPr="00EA15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lub </w:t>
            </w:r>
          </w:p>
          <w:p w14:paraId="644A9CA5" w14:textId="0FB24E03" w:rsidR="00FF567A" w:rsidRPr="00EA15DA" w:rsidRDefault="00BC7BD6" w:rsidP="00EA15DA">
            <w:pPr>
              <w:pStyle w:val="Akapitzlist"/>
              <w:numPr>
                <w:ilvl w:val="0"/>
                <w:numId w:val="40"/>
              </w:numPr>
              <w:suppressAutoHyphens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A15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wyłącznie </w:t>
            </w:r>
            <w:r w:rsidR="00EA15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eksperymentalne </w:t>
            </w:r>
            <w:r w:rsidR="00FF567A" w:rsidRPr="00EA15DA">
              <w:rPr>
                <w:rFonts w:ascii="Arial" w:hAnsi="Arial" w:cs="Arial"/>
                <w:color w:val="000000" w:themeColor="text1"/>
                <w:sz w:val="20"/>
                <w:szCs w:val="20"/>
              </w:rPr>
              <w:t>prace rozwojowe.</w:t>
            </w:r>
          </w:p>
          <w:p w14:paraId="1D684148" w14:textId="35B8A262" w:rsidR="005562FA" w:rsidRPr="003E4129" w:rsidRDefault="00FF567A" w:rsidP="008C028B">
            <w:pPr>
              <w:pStyle w:val="713"/>
              <w:spacing w:before="0" w:line="276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51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Prace </w:t>
            </w:r>
            <w:r w:rsidR="008C028B">
              <w:rPr>
                <w:rFonts w:ascii="Arial" w:hAnsi="Arial" w:cs="Arial"/>
                <w:color w:val="000000" w:themeColor="text1"/>
                <w:sz w:val="20"/>
                <w:szCs w:val="20"/>
              </w:rPr>
              <w:t>badawczo-rozwojowe</w:t>
            </w:r>
            <w:r w:rsidRPr="009951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zostały prawidłowo przyporządkowane do badań przemysłowych i/lub </w:t>
            </w:r>
            <w:r w:rsidR="0080696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eksperymentalnych </w:t>
            </w:r>
            <w:r w:rsidRPr="009951A6">
              <w:rPr>
                <w:rFonts w:ascii="Arial" w:hAnsi="Arial" w:cs="Arial"/>
                <w:color w:val="000000" w:themeColor="text1"/>
                <w:sz w:val="20"/>
                <w:szCs w:val="20"/>
              </w:rPr>
              <w:t>prac rozwojowych.</w:t>
            </w:r>
            <w:r w:rsidR="00D2657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</w:t>
            </w:r>
            <w:r w:rsidR="00D2657A" w:rsidRPr="00D2657A">
              <w:rPr>
                <w:rFonts w:ascii="Arial" w:hAnsi="Arial" w:cs="Arial"/>
                <w:color w:val="000000" w:themeColor="text1"/>
                <w:sz w:val="20"/>
                <w:szCs w:val="20"/>
              </w:rPr>
              <w:t>lementem pr</w:t>
            </w:r>
            <w:r w:rsidR="00D2657A">
              <w:rPr>
                <w:rFonts w:ascii="Arial" w:hAnsi="Arial" w:cs="Arial"/>
                <w:color w:val="000000" w:themeColor="text1"/>
                <w:sz w:val="20"/>
                <w:szCs w:val="20"/>
              </w:rPr>
              <w:t>ojektu</w:t>
            </w:r>
            <w:r w:rsidR="00D2657A" w:rsidRPr="00D2657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mogą być </w:t>
            </w:r>
            <w:r w:rsidR="00D2657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również </w:t>
            </w:r>
            <w:r w:rsidR="00D2657A" w:rsidRPr="00D2657A">
              <w:rPr>
                <w:rFonts w:ascii="Arial" w:hAnsi="Arial" w:cs="Arial"/>
                <w:color w:val="000000" w:themeColor="text1"/>
                <w:sz w:val="20"/>
                <w:szCs w:val="20"/>
              </w:rPr>
              <w:t>prace przedwdrożeniowe</w:t>
            </w:r>
            <w:r w:rsidR="00BC7BD6">
              <w:rPr>
                <w:rStyle w:val="Odwoanieprzypisudolnego"/>
                <w:rFonts w:ascii="Arial" w:hAnsi="Arial" w:cs="Arial"/>
                <w:color w:val="000000" w:themeColor="text1"/>
                <w:sz w:val="20"/>
                <w:szCs w:val="20"/>
              </w:rPr>
              <w:footnoteReference w:id="3"/>
            </w:r>
            <w:r w:rsidR="00D2657A">
              <w:rPr>
                <w:rFonts w:ascii="Arial" w:hAnsi="Arial" w:cs="Arial"/>
                <w:color w:val="000000" w:themeColor="text1"/>
                <w:sz w:val="20"/>
                <w:szCs w:val="20"/>
              </w:rPr>
              <w:t>, które stanowią nie więcej niż 20% kosztów kwalifikowalnych projektu.</w:t>
            </w:r>
            <w:r w:rsidR="00FD46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39D2ABE" w14:textId="77777777" w:rsidR="000836F2" w:rsidRPr="009951A6" w:rsidRDefault="000836F2" w:rsidP="00D574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51A6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  <w:tc>
          <w:tcPr>
            <w:tcW w:w="1560" w:type="dxa"/>
            <w:vAlign w:val="center"/>
          </w:tcPr>
          <w:p w14:paraId="7F7D8EB7" w14:textId="77777777" w:rsidR="000836F2" w:rsidRPr="009951A6" w:rsidRDefault="000836F2" w:rsidP="00D574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51A6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6B7F6E" w:rsidRPr="009951A6" w14:paraId="545A1879" w14:textId="77777777" w:rsidTr="00520D9B">
        <w:tc>
          <w:tcPr>
            <w:tcW w:w="518" w:type="dxa"/>
            <w:vAlign w:val="center"/>
          </w:tcPr>
          <w:p w14:paraId="2D62684F" w14:textId="1F69B958" w:rsidR="006B7F6E" w:rsidRDefault="006B7F6E" w:rsidP="00D574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2596" w:type="dxa"/>
            <w:vAlign w:val="center"/>
          </w:tcPr>
          <w:p w14:paraId="33487278" w14:textId="3CE84D97" w:rsidR="006B7F6E" w:rsidRDefault="006B7F6E" w:rsidP="00D574EF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Regionalna inteligentna specjalizacja i priorytetowe kierunki badań</w:t>
            </w:r>
          </w:p>
        </w:tc>
        <w:tc>
          <w:tcPr>
            <w:tcW w:w="9072" w:type="dxa"/>
            <w:vAlign w:val="center"/>
          </w:tcPr>
          <w:p w14:paraId="1FFF7044" w14:textId="77777777" w:rsidR="006B7F6E" w:rsidRDefault="006B7F6E" w:rsidP="006B7F6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94BDA">
              <w:rPr>
                <w:rFonts w:ascii="Arial" w:hAnsi="Arial" w:cs="Arial"/>
                <w:sz w:val="20"/>
                <w:szCs w:val="20"/>
              </w:rPr>
              <w:t>Zgodnie z RPO WM 2014-2020 w ramach kryterium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58296A7" w14:textId="77777777" w:rsidR="006B7F6E" w:rsidRDefault="006B7F6E" w:rsidP="006B7F6E">
            <w:pPr>
              <w:pStyle w:val="Default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94BDA">
              <w:rPr>
                <w:rFonts w:ascii="Arial" w:hAnsi="Arial" w:cs="Arial"/>
                <w:sz w:val="20"/>
                <w:szCs w:val="20"/>
              </w:rPr>
              <w:t>oceniana będzie zgodność projektu z kierunkami rozwoju innowacyjności 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4BDA">
              <w:rPr>
                <w:rFonts w:ascii="Arial" w:hAnsi="Arial" w:cs="Arial"/>
                <w:sz w:val="20"/>
                <w:szCs w:val="20"/>
              </w:rPr>
              <w:t>województwie mazowieckim wskazanymi poprzez obszary inteligentnej specjalizacji (załącznik nr 1 do Regionalnej Strategii Innowacji dla Mazowsza do 2020 roku)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7D5C4247" w14:textId="1DDA561E" w:rsidR="006B7F6E" w:rsidRPr="00895AC3" w:rsidRDefault="006B7F6E" w:rsidP="00895AC3">
            <w:pPr>
              <w:pStyle w:val="Akapitzlist"/>
              <w:numPr>
                <w:ilvl w:val="0"/>
                <w:numId w:val="11"/>
              </w:numPr>
              <w:suppressAutoHyphens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5AC3">
              <w:rPr>
                <w:rFonts w:ascii="Arial" w:hAnsi="Arial" w:cs="Arial"/>
                <w:sz w:val="20"/>
                <w:szCs w:val="20"/>
              </w:rPr>
              <w:t>weryfikowane będzie czy projekt przewiduje bezpośrednią realizację co najmniej jednego celu badawczego określonego dla co najmniej jednego z priorytetowych kierunków badań w ramach inteligentnej specjalizacji województwa mazowieckiego (załącznik do Regulaminu konkursu).</w:t>
            </w:r>
          </w:p>
        </w:tc>
        <w:tc>
          <w:tcPr>
            <w:tcW w:w="1417" w:type="dxa"/>
            <w:vAlign w:val="center"/>
          </w:tcPr>
          <w:p w14:paraId="57679215" w14:textId="11098D6F" w:rsidR="006B7F6E" w:rsidRPr="009951A6" w:rsidRDefault="006B7F6E" w:rsidP="00D574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F1C86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  <w:tc>
          <w:tcPr>
            <w:tcW w:w="1560" w:type="dxa"/>
            <w:vAlign w:val="center"/>
          </w:tcPr>
          <w:p w14:paraId="3B5C05DF" w14:textId="5B65D1A4" w:rsidR="006B7F6E" w:rsidRPr="009951A6" w:rsidRDefault="006B7F6E" w:rsidP="00D574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F1C86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7D0B10" w:rsidRPr="009951A6" w14:paraId="7D31C219" w14:textId="77777777" w:rsidTr="00520D9B">
        <w:tc>
          <w:tcPr>
            <w:tcW w:w="518" w:type="dxa"/>
            <w:vAlign w:val="center"/>
          </w:tcPr>
          <w:p w14:paraId="6E39F133" w14:textId="19F65C6F" w:rsidR="007D0B10" w:rsidRDefault="000F77BE" w:rsidP="00D574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7D0B1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2596" w:type="dxa"/>
            <w:vAlign w:val="center"/>
          </w:tcPr>
          <w:p w14:paraId="3FE724D8" w14:textId="77777777" w:rsidR="007D0B10" w:rsidRDefault="007D0B10" w:rsidP="00D574EF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Miejsce realizacji projektu</w:t>
            </w:r>
          </w:p>
        </w:tc>
        <w:tc>
          <w:tcPr>
            <w:tcW w:w="9072" w:type="dxa"/>
            <w:vAlign w:val="center"/>
          </w:tcPr>
          <w:p w14:paraId="217D3AED" w14:textId="77777777" w:rsidR="007D0B10" w:rsidRPr="00262B38" w:rsidRDefault="007D0B10" w:rsidP="00262B38">
            <w:pPr>
              <w:suppressAutoHyphens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 ramach kryterium weryfikowane będzie czy projekt realizowany będzie na terenie województwa mazowieckiego.</w:t>
            </w:r>
            <w:r w:rsidR="001F387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14:paraId="5C4A6260" w14:textId="77777777" w:rsidR="007D0B10" w:rsidRPr="009951A6" w:rsidRDefault="0071123A" w:rsidP="00D574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51A6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  <w:tc>
          <w:tcPr>
            <w:tcW w:w="1560" w:type="dxa"/>
            <w:vAlign w:val="center"/>
          </w:tcPr>
          <w:p w14:paraId="2CACD345" w14:textId="77777777" w:rsidR="007D0B10" w:rsidRPr="009951A6" w:rsidRDefault="0071123A" w:rsidP="00D574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51A6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14CAE" w:rsidRPr="009951A6" w14:paraId="314985BD" w14:textId="77777777" w:rsidTr="00687BF2">
        <w:tc>
          <w:tcPr>
            <w:tcW w:w="518" w:type="dxa"/>
            <w:vAlign w:val="center"/>
          </w:tcPr>
          <w:p w14:paraId="78F03695" w14:textId="1B44C4F3" w:rsidR="00E14CAE" w:rsidRPr="00862040" w:rsidRDefault="000F77BE" w:rsidP="00D574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E14CAE" w:rsidRPr="0086204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96" w:type="dxa"/>
            <w:vAlign w:val="center"/>
          </w:tcPr>
          <w:p w14:paraId="326AFBEC" w14:textId="77777777" w:rsidR="00E14CAE" w:rsidRPr="00862040" w:rsidRDefault="00E14CAE" w:rsidP="00D574EF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2040">
              <w:rPr>
                <w:rFonts w:ascii="Arial" w:hAnsi="Arial" w:cs="Arial"/>
                <w:color w:val="000000" w:themeColor="text1"/>
                <w:sz w:val="20"/>
                <w:szCs w:val="20"/>
              </w:rPr>
              <w:t>Zdolność finansowa</w:t>
            </w:r>
          </w:p>
        </w:tc>
        <w:tc>
          <w:tcPr>
            <w:tcW w:w="9072" w:type="dxa"/>
            <w:vAlign w:val="center"/>
          </w:tcPr>
          <w:p w14:paraId="4D4F6812" w14:textId="77777777" w:rsidR="00862040" w:rsidRPr="008E5080" w:rsidRDefault="00862040" w:rsidP="00862040">
            <w:pPr>
              <w:pStyle w:val="713"/>
              <w:spacing w:before="0"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5080">
              <w:rPr>
                <w:rFonts w:ascii="Arial" w:hAnsi="Arial" w:cs="Arial"/>
                <w:sz w:val="20"/>
                <w:szCs w:val="20"/>
              </w:rPr>
              <w:t>Wnioskodawca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5080">
              <w:rPr>
                <w:rFonts w:ascii="Arial" w:hAnsi="Arial" w:cs="Arial"/>
                <w:sz w:val="20"/>
                <w:szCs w:val="20"/>
              </w:rPr>
              <w:t>przedstawił wiarygodne analizy wskazujące, że:</w:t>
            </w:r>
          </w:p>
          <w:p w14:paraId="7A58647C" w14:textId="77777777" w:rsidR="00862040" w:rsidRPr="008E5080" w:rsidRDefault="00862040" w:rsidP="00862040">
            <w:pPr>
              <w:pStyle w:val="713"/>
              <w:numPr>
                <w:ilvl w:val="0"/>
                <w:numId w:val="12"/>
              </w:numPr>
              <w:spacing w:before="0"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5080">
              <w:rPr>
                <w:rFonts w:ascii="Arial" w:hAnsi="Arial" w:cs="Arial"/>
                <w:sz w:val="20"/>
                <w:szCs w:val="20"/>
              </w:rPr>
              <w:lastRenderedPageBreak/>
              <w:t>koszty są kwalifikowalne w ramach działania oraz niezbędne do realizacji projektu i </w:t>
            </w:r>
            <w:r>
              <w:rPr>
                <w:rFonts w:ascii="Arial" w:hAnsi="Arial" w:cs="Arial"/>
                <w:sz w:val="20"/>
                <w:szCs w:val="20"/>
              </w:rPr>
              <w:t>osiągnięcia jego celów,</w:t>
            </w:r>
          </w:p>
          <w:p w14:paraId="2C13E31B" w14:textId="3ADC72D2" w:rsidR="00862040" w:rsidRPr="008E5080" w:rsidRDefault="00862040" w:rsidP="00862040">
            <w:pPr>
              <w:pStyle w:val="713"/>
              <w:numPr>
                <w:ilvl w:val="0"/>
                <w:numId w:val="12"/>
              </w:numPr>
              <w:spacing w:before="0"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5080">
              <w:rPr>
                <w:rFonts w:ascii="Arial" w:hAnsi="Arial" w:cs="Arial"/>
                <w:sz w:val="20"/>
                <w:szCs w:val="20"/>
              </w:rPr>
              <w:t>analiza finansowa i ekonomiczna jest poprawna, założenia do analizy, w szczególności – analizy przychodów, są uzasadnione i rzetelne (ocena uwzględnia s</w:t>
            </w:r>
            <w:r w:rsidR="00566F8C">
              <w:rPr>
                <w:rFonts w:ascii="Arial" w:hAnsi="Arial" w:cs="Arial"/>
                <w:sz w:val="20"/>
                <w:szCs w:val="20"/>
              </w:rPr>
              <w:t>ytuację finansową Wnioskodawcy</w:t>
            </w:r>
            <w:r>
              <w:rPr>
                <w:rFonts w:ascii="Arial" w:hAnsi="Arial" w:cs="Arial"/>
                <w:sz w:val="20"/>
                <w:szCs w:val="20"/>
              </w:rPr>
              <w:t>),</w:t>
            </w:r>
          </w:p>
          <w:p w14:paraId="11FC589B" w14:textId="0A4A70CD" w:rsidR="00862040" w:rsidRPr="008E5080" w:rsidRDefault="00862040" w:rsidP="00862040">
            <w:pPr>
              <w:pStyle w:val="713"/>
              <w:numPr>
                <w:ilvl w:val="0"/>
                <w:numId w:val="12"/>
              </w:numPr>
              <w:spacing w:before="0"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5080">
              <w:rPr>
                <w:rFonts w:ascii="Arial" w:hAnsi="Arial" w:cs="Arial"/>
                <w:sz w:val="20"/>
                <w:szCs w:val="20"/>
              </w:rPr>
              <w:t xml:space="preserve">sytuacja </w:t>
            </w:r>
            <w:r w:rsidRPr="00566F8C">
              <w:rPr>
                <w:rFonts w:ascii="Arial" w:hAnsi="Arial" w:cs="Arial"/>
                <w:sz w:val="20"/>
                <w:szCs w:val="20"/>
              </w:rPr>
              <w:t>finansowa Wnioskodawcy gwarantuje</w:t>
            </w:r>
            <w:r w:rsidRPr="008E508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zdolność do realizacji projektu,</w:t>
            </w:r>
          </w:p>
          <w:p w14:paraId="18DFE4F6" w14:textId="77777777" w:rsidR="00862040" w:rsidRPr="008E5080" w:rsidRDefault="00862040" w:rsidP="00862040">
            <w:pPr>
              <w:pStyle w:val="713"/>
              <w:numPr>
                <w:ilvl w:val="0"/>
                <w:numId w:val="12"/>
              </w:numPr>
              <w:spacing w:before="0"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5080">
              <w:rPr>
                <w:rFonts w:ascii="Arial" w:hAnsi="Arial" w:cs="Arial"/>
                <w:sz w:val="20"/>
                <w:szCs w:val="20"/>
              </w:rPr>
              <w:t>harmonogram rzeczowo-finansowy projektu jest czytelny i realny do przeprowadzenia, umożliwia prawidłową i terminową realizację przedsięwzięcia.</w:t>
            </w:r>
          </w:p>
          <w:p w14:paraId="605F831D" w14:textId="77777777" w:rsidR="00E14CAE" w:rsidRDefault="00862040" w:rsidP="00862040">
            <w:pPr>
              <w:suppressAutoHyphens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5080">
              <w:rPr>
                <w:rFonts w:ascii="Arial" w:hAnsi="Arial" w:cs="Arial"/>
                <w:sz w:val="20"/>
                <w:szCs w:val="20"/>
              </w:rPr>
              <w:t>Kryterium uznaje się za spełnione w sytuacji, gdy zostały spełnione wszystkie ww. warunki.</w:t>
            </w:r>
          </w:p>
        </w:tc>
        <w:tc>
          <w:tcPr>
            <w:tcW w:w="1417" w:type="dxa"/>
            <w:vAlign w:val="center"/>
          </w:tcPr>
          <w:p w14:paraId="4B35CFE5" w14:textId="77777777" w:rsidR="00E14CAE" w:rsidRPr="009951A6" w:rsidRDefault="00862040" w:rsidP="00D574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51A6">
              <w:rPr>
                <w:rFonts w:ascii="Arial" w:hAnsi="Arial" w:cs="Arial"/>
                <w:sz w:val="20"/>
                <w:szCs w:val="20"/>
              </w:rPr>
              <w:lastRenderedPageBreak/>
              <w:t>0/1</w:t>
            </w:r>
          </w:p>
        </w:tc>
        <w:tc>
          <w:tcPr>
            <w:tcW w:w="1560" w:type="dxa"/>
            <w:vAlign w:val="center"/>
          </w:tcPr>
          <w:p w14:paraId="6A754E4B" w14:textId="77777777" w:rsidR="00E14CAE" w:rsidRPr="009951A6" w:rsidRDefault="00862040" w:rsidP="00D574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51A6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</w:tbl>
    <w:p w14:paraId="6C9C6C1D" w14:textId="77777777" w:rsidR="005F5E3D" w:rsidRDefault="005F5E3D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47EC872D" w14:textId="10C0091B" w:rsidR="00204D63" w:rsidRPr="000B5DF6" w:rsidRDefault="002E5944" w:rsidP="00204D63">
      <w:pPr>
        <w:keepLines/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0B5DF6" w:rsidRPr="000B5DF6">
        <w:rPr>
          <w:rFonts w:ascii="Arial" w:hAnsi="Arial" w:cs="Arial"/>
          <w:b/>
          <w:sz w:val="20"/>
          <w:szCs w:val="20"/>
          <w:u w:val="single"/>
        </w:rPr>
        <w:lastRenderedPageBreak/>
        <w:t>KRYTERIA MERYTORYCZNE - SZCZEGÓŁOWE</w:t>
      </w:r>
    </w:p>
    <w:p w14:paraId="580A9FE4" w14:textId="6BC88EC3" w:rsidR="00325D8F" w:rsidRDefault="00204D63" w:rsidP="00325D8F">
      <w:pPr>
        <w:keepLines/>
        <w:spacing w:after="0"/>
        <w:rPr>
          <w:rFonts w:ascii="Arial" w:hAnsi="Arial" w:cs="Arial"/>
          <w:b/>
          <w:sz w:val="20"/>
          <w:szCs w:val="20"/>
        </w:rPr>
      </w:pPr>
      <w:r w:rsidRPr="003A4DEF">
        <w:rPr>
          <w:rFonts w:ascii="Arial" w:hAnsi="Arial" w:cs="Arial"/>
          <w:b/>
          <w:sz w:val="20"/>
          <w:szCs w:val="20"/>
        </w:rPr>
        <w:t>Działanie 1.2 Działalność badawczo - rozwojowa przedsiębiorstw</w:t>
      </w:r>
    </w:p>
    <w:p w14:paraId="2AA4BFCD" w14:textId="6595F37F" w:rsidR="00325D8F" w:rsidRPr="002F1C86" w:rsidRDefault="00325D8F" w:rsidP="00325D8F">
      <w:pPr>
        <w:keepLines/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Typ projektu:</w:t>
      </w:r>
      <w:r w:rsidRPr="002F1C86">
        <w:rPr>
          <w:rFonts w:ascii="Arial" w:hAnsi="Arial" w:cs="Arial"/>
          <w:b/>
          <w:sz w:val="20"/>
          <w:szCs w:val="20"/>
        </w:rPr>
        <w:t xml:space="preserve"> „Projekty badawczo-rozwojowe (</w:t>
      </w:r>
      <w:r w:rsidR="00BD3BE2">
        <w:rPr>
          <w:rFonts w:ascii="Arial" w:hAnsi="Arial" w:cs="Arial"/>
          <w:b/>
          <w:sz w:val="20"/>
          <w:szCs w:val="20"/>
        </w:rPr>
        <w:t>projekty</w:t>
      </w:r>
      <w:r w:rsidR="00BD3BE2" w:rsidRPr="002F1C86">
        <w:rPr>
          <w:rFonts w:ascii="Arial" w:hAnsi="Arial" w:cs="Arial"/>
          <w:b/>
          <w:sz w:val="20"/>
          <w:szCs w:val="20"/>
        </w:rPr>
        <w:t xml:space="preserve"> posiadając</w:t>
      </w:r>
      <w:r w:rsidR="00BD3BE2">
        <w:rPr>
          <w:rFonts w:ascii="Arial" w:hAnsi="Arial" w:cs="Arial"/>
          <w:b/>
          <w:sz w:val="20"/>
          <w:szCs w:val="20"/>
        </w:rPr>
        <w:t>e</w:t>
      </w:r>
      <w:r w:rsidR="00BD3BE2" w:rsidRPr="002F1C8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certyfikat Seal of </w:t>
      </w:r>
      <w:r w:rsidRPr="00C3653D">
        <w:rPr>
          <w:rFonts w:ascii="Arial" w:hAnsi="Arial" w:cs="Arial"/>
          <w:b/>
          <w:sz w:val="20"/>
          <w:szCs w:val="20"/>
        </w:rPr>
        <w:t>Excellence)</w:t>
      </w:r>
      <w:r>
        <w:rPr>
          <w:rFonts w:ascii="Arial" w:hAnsi="Arial" w:cs="Arial"/>
          <w:b/>
          <w:sz w:val="20"/>
          <w:szCs w:val="20"/>
        </w:rPr>
        <w:t>”</w:t>
      </w:r>
    </w:p>
    <w:p w14:paraId="0D5EEA60" w14:textId="77777777" w:rsidR="00204D63" w:rsidRPr="00E410A3" w:rsidRDefault="00204D63" w:rsidP="00325D8F">
      <w:pPr>
        <w:keepLines/>
        <w:spacing w:after="0"/>
        <w:rPr>
          <w:rFonts w:ascii="Arial" w:hAnsi="Arial" w:cs="Arial"/>
          <w:sz w:val="20"/>
          <w:szCs w:val="20"/>
        </w:rPr>
      </w:pPr>
      <w:r w:rsidRPr="00175E48">
        <w:rPr>
          <w:rFonts w:ascii="Arial" w:hAnsi="Arial" w:cs="Arial"/>
          <w:sz w:val="20"/>
          <w:szCs w:val="20"/>
        </w:rPr>
        <w:t>Wysoka jakość</w:t>
      </w:r>
      <w:r>
        <w:rPr>
          <w:rFonts w:ascii="Arial" w:hAnsi="Arial" w:cs="Arial"/>
          <w:sz w:val="20"/>
          <w:szCs w:val="20"/>
        </w:rPr>
        <w:t xml:space="preserve"> projektów zagwarantowana została </w:t>
      </w:r>
      <w:r w:rsidR="000C5FA2">
        <w:rPr>
          <w:rFonts w:ascii="Arial" w:hAnsi="Arial" w:cs="Arial"/>
          <w:sz w:val="20"/>
          <w:szCs w:val="20"/>
        </w:rPr>
        <w:t>posiadaniem przez Wnioskod</w:t>
      </w:r>
      <w:r w:rsidR="00BE5F2A">
        <w:rPr>
          <w:rFonts w:ascii="Arial" w:hAnsi="Arial" w:cs="Arial"/>
          <w:sz w:val="20"/>
          <w:szCs w:val="20"/>
        </w:rPr>
        <w:t xml:space="preserve">awców certyfikatu </w:t>
      </w:r>
      <w:r w:rsidR="00BE5F2A" w:rsidRPr="00BE5F2A">
        <w:rPr>
          <w:rFonts w:ascii="Arial" w:hAnsi="Arial" w:cs="Arial"/>
          <w:sz w:val="20"/>
          <w:szCs w:val="20"/>
        </w:rPr>
        <w:t>Seal of Excellence</w:t>
      </w:r>
      <w:r>
        <w:rPr>
          <w:rFonts w:ascii="Arial" w:hAnsi="Arial" w:cs="Arial"/>
          <w:sz w:val="20"/>
          <w:szCs w:val="20"/>
        </w:rPr>
        <w:t>, w związku z czym n</w:t>
      </w:r>
      <w:r w:rsidRPr="00175E48">
        <w:rPr>
          <w:rFonts w:ascii="Arial" w:hAnsi="Arial" w:cs="Arial"/>
          <w:sz w:val="20"/>
          <w:szCs w:val="20"/>
        </w:rPr>
        <w:t>ie ma ko</w:t>
      </w:r>
      <w:r w:rsidR="00325D8F">
        <w:rPr>
          <w:rFonts w:ascii="Arial" w:hAnsi="Arial" w:cs="Arial"/>
          <w:sz w:val="20"/>
          <w:szCs w:val="20"/>
        </w:rPr>
        <w:t>nieczności uzyskania minimalnej</w:t>
      </w:r>
      <w:r w:rsidRPr="00175E48">
        <w:rPr>
          <w:rFonts w:ascii="Arial" w:hAnsi="Arial" w:cs="Arial"/>
          <w:sz w:val="20"/>
          <w:szCs w:val="20"/>
        </w:rPr>
        <w:t xml:space="preserve"> liczby punktów.</w:t>
      </w:r>
    </w:p>
    <w:tbl>
      <w:tblPr>
        <w:tblStyle w:val="Tabela-Siatka"/>
        <w:tblW w:w="15163" w:type="dxa"/>
        <w:tblLayout w:type="fixed"/>
        <w:tblLook w:val="04A0" w:firstRow="1" w:lastRow="0" w:firstColumn="1" w:lastColumn="0" w:noHBand="0" w:noVBand="1"/>
      </w:tblPr>
      <w:tblGrid>
        <w:gridCol w:w="519"/>
        <w:gridCol w:w="2595"/>
        <w:gridCol w:w="5953"/>
        <w:gridCol w:w="4536"/>
        <w:gridCol w:w="1560"/>
      </w:tblGrid>
      <w:tr w:rsidR="00204D63" w:rsidRPr="002F1C86" w14:paraId="22246682" w14:textId="77777777" w:rsidTr="002843E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2229F" w14:textId="77777777" w:rsidR="00204D63" w:rsidRPr="002F1C86" w:rsidRDefault="00204D63" w:rsidP="00C15FF3">
            <w:pPr>
              <w:keepNext/>
              <w:keepLines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F1C86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6D4A7" w14:textId="77777777" w:rsidR="00204D63" w:rsidRPr="002F1C86" w:rsidRDefault="00204D63" w:rsidP="00C15FF3">
            <w:pPr>
              <w:keepNext/>
              <w:keepLines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F1C86">
              <w:rPr>
                <w:rFonts w:ascii="Arial" w:hAnsi="Arial" w:cs="Arial"/>
                <w:b/>
                <w:sz w:val="20"/>
                <w:szCs w:val="20"/>
              </w:rPr>
              <w:t>Kryterium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C88F" w14:textId="77777777" w:rsidR="00204D63" w:rsidRPr="002F1C86" w:rsidRDefault="00204D63" w:rsidP="00C15FF3">
            <w:pPr>
              <w:keepNext/>
              <w:keepLines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F1C86">
              <w:rPr>
                <w:rFonts w:ascii="Arial" w:hAnsi="Arial" w:cs="Arial"/>
                <w:b/>
                <w:sz w:val="20"/>
                <w:szCs w:val="20"/>
              </w:rPr>
              <w:t>Opis kryterium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F123" w14:textId="77777777" w:rsidR="00204D63" w:rsidRPr="002F1C86" w:rsidRDefault="00204D63" w:rsidP="00C15FF3">
            <w:pPr>
              <w:keepNext/>
              <w:keepLines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F1C86">
              <w:rPr>
                <w:rFonts w:ascii="Arial" w:hAnsi="Arial" w:cs="Arial"/>
                <w:b/>
                <w:sz w:val="20"/>
                <w:szCs w:val="20"/>
              </w:rPr>
              <w:t>Punktacja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9A7BA" w14:textId="77777777" w:rsidR="00204D63" w:rsidRPr="002F1C86" w:rsidRDefault="00204D63" w:rsidP="00C15FF3">
            <w:pPr>
              <w:keepNext/>
              <w:keepLines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F1C86">
              <w:rPr>
                <w:rFonts w:ascii="Arial" w:hAnsi="Arial" w:cs="Arial"/>
                <w:b/>
                <w:sz w:val="20"/>
                <w:szCs w:val="20"/>
              </w:rPr>
              <w:t>Maksymalna liczba punktów</w:t>
            </w:r>
          </w:p>
        </w:tc>
      </w:tr>
      <w:tr w:rsidR="00204D63" w:rsidRPr="005F5E3D" w14:paraId="2EDCFB5A" w14:textId="77777777" w:rsidTr="002843E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D5E31" w14:textId="77777777" w:rsidR="00204D63" w:rsidRPr="005F5E3D" w:rsidRDefault="00204D63" w:rsidP="00C15F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F5E3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37D42" w14:textId="77777777" w:rsidR="00204D63" w:rsidRPr="005F5E3D" w:rsidRDefault="00204D63" w:rsidP="00C15F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F5E3D">
              <w:rPr>
                <w:rFonts w:ascii="Arial" w:hAnsi="Arial" w:cs="Arial"/>
                <w:sz w:val="20"/>
                <w:szCs w:val="20"/>
              </w:rPr>
              <w:t>Priorytetowe kierunki badań w ramach inteligentnej specjalizacji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8FF53" w14:textId="77777777" w:rsidR="00204D63" w:rsidRPr="005F5E3D" w:rsidRDefault="00204D63" w:rsidP="00C15FF3">
            <w:pPr>
              <w:pStyle w:val="DIAGNormalnytekstakapitowy"/>
              <w:spacing w:after="0" w:line="276" w:lineRule="auto"/>
              <w:jc w:val="left"/>
              <w:rPr>
                <w:rFonts w:cs="Arial"/>
                <w:sz w:val="20"/>
                <w:szCs w:val="20"/>
              </w:rPr>
            </w:pPr>
            <w:r w:rsidRPr="005F5E3D">
              <w:rPr>
                <w:rFonts w:cs="Arial"/>
                <w:sz w:val="20"/>
                <w:szCs w:val="20"/>
              </w:rPr>
              <w:t>W ramach kryterium promowane będą projekty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F5E3D">
              <w:rPr>
                <w:rFonts w:cs="Arial"/>
                <w:sz w:val="20"/>
                <w:szCs w:val="20"/>
              </w:rPr>
              <w:t>realiz</w:t>
            </w:r>
            <w:r>
              <w:rPr>
                <w:rFonts w:cs="Arial"/>
                <w:sz w:val="20"/>
                <w:szCs w:val="20"/>
              </w:rPr>
              <w:t>ujące</w:t>
            </w:r>
            <w:r w:rsidRPr="005F5E3D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więcej niż jeden </w:t>
            </w:r>
            <w:r w:rsidRPr="005F5E3D">
              <w:rPr>
                <w:rFonts w:cs="Arial"/>
                <w:sz w:val="20"/>
                <w:szCs w:val="20"/>
              </w:rPr>
              <w:t>z celów badawczych określonych dla priorytetowych kierunków badań w ramach inteligentnej specjalizacji województwa mazowieckiego.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815C0" w14:textId="77777777" w:rsidR="00204D63" w:rsidRPr="005F5E3D" w:rsidRDefault="00204D63" w:rsidP="00F90082">
            <w:pPr>
              <w:pStyle w:val="Default"/>
              <w:spacing w:line="276" w:lineRule="auto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5F5E3D">
              <w:rPr>
                <w:rFonts w:ascii="Arial" w:hAnsi="Arial" w:cs="Arial"/>
                <w:color w:val="00000A"/>
                <w:sz w:val="20"/>
                <w:szCs w:val="20"/>
              </w:rPr>
              <w:t>Projekt przewiduje realizację:</w:t>
            </w:r>
          </w:p>
          <w:p w14:paraId="065757AC" w14:textId="77777777" w:rsidR="00204D63" w:rsidRPr="005F5E3D" w:rsidRDefault="00204D63" w:rsidP="00F90082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5F5E3D">
              <w:rPr>
                <w:rFonts w:ascii="Arial" w:hAnsi="Arial" w:cs="Arial"/>
                <w:color w:val="00000A"/>
                <w:sz w:val="20"/>
                <w:szCs w:val="20"/>
              </w:rPr>
              <w:t>minimum dwóch celów badawczych w ramach minimum dwóch priorytetowych kierunków badań – 6 pkt.</w:t>
            </w:r>
          </w:p>
          <w:p w14:paraId="5FCB0AC5" w14:textId="77777777" w:rsidR="00204D63" w:rsidRPr="005F5E3D" w:rsidRDefault="00204D63" w:rsidP="00F90082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5F5E3D">
              <w:rPr>
                <w:rFonts w:ascii="Arial" w:hAnsi="Arial" w:cs="Arial"/>
                <w:color w:val="00000A"/>
                <w:sz w:val="20"/>
                <w:szCs w:val="20"/>
              </w:rPr>
              <w:t>minimum dwóch celów badawczych w ramach jednego priorytetowego kierunku badań – 3 pkt;</w:t>
            </w:r>
          </w:p>
          <w:p w14:paraId="0B6904A2" w14:textId="77777777" w:rsidR="00204D63" w:rsidRPr="005F5E3D" w:rsidRDefault="00204D63" w:rsidP="00F90082">
            <w:pPr>
              <w:pStyle w:val="Default"/>
              <w:spacing w:line="276" w:lineRule="auto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5F5E3D">
              <w:rPr>
                <w:rFonts w:ascii="Arial" w:hAnsi="Arial" w:cs="Arial"/>
                <w:color w:val="00000A"/>
                <w:sz w:val="20"/>
                <w:szCs w:val="20"/>
              </w:rPr>
              <w:t>Brak spełnienia kryterium lub brak informacji w tym zakresie – 0 pkt.</w:t>
            </w:r>
          </w:p>
          <w:p w14:paraId="56E35EE4" w14:textId="77777777" w:rsidR="00204D63" w:rsidRPr="005F5E3D" w:rsidRDefault="00204D63" w:rsidP="00F90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F5E3D">
              <w:rPr>
                <w:rFonts w:ascii="Arial" w:hAnsi="Arial" w:cs="Arial"/>
                <w:color w:val="00000A"/>
                <w:sz w:val="20"/>
                <w:szCs w:val="20"/>
              </w:rPr>
              <w:t>Punkty nie sumują się.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C38D4" w14:textId="77777777" w:rsidR="00204D63" w:rsidRPr="005F5E3D" w:rsidRDefault="00204D63" w:rsidP="00C15F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F5E3D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204D63" w:rsidRPr="00730EA1" w14:paraId="0742BFF4" w14:textId="77777777" w:rsidTr="00F90082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3798B" w14:textId="77777777" w:rsidR="00204D63" w:rsidRPr="00204D63" w:rsidRDefault="00204D63" w:rsidP="002843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ABF23" w14:textId="77777777" w:rsidR="00204D63" w:rsidRPr="00204D63" w:rsidRDefault="00204D63" w:rsidP="002843E2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04D63">
              <w:rPr>
                <w:rFonts w:ascii="Arial" w:hAnsi="Arial" w:cs="Arial"/>
                <w:sz w:val="20"/>
                <w:szCs w:val="20"/>
              </w:rPr>
              <w:t>Udział środków własnych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35C15" w14:textId="77777777" w:rsidR="00204D63" w:rsidRPr="00204D63" w:rsidRDefault="00204D63" w:rsidP="00F90082">
            <w:pPr>
              <w:pStyle w:val="DIAGNormalnytekstakapitowy"/>
              <w:spacing w:after="0" w:line="276" w:lineRule="auto"/>
              <w:jc w:val="left"/>
              <w:rPr>
                <w:rFonts w:cs="Arial"/>
                <w:sz w:val="20"/>
                <w:szCs w:val="20"/>
              </w:rPr>
            </w:pPr>
            <w:r w:rsidRPr="00204D63">
              <w:rPr>
                <w:rFonts w:cs="Arial"/>
                <w:sz w:val="20"/>
                <w:szCs w:val="20"/>
              </w:rPr>
              <w:t xml:space="preserve">Kryterium promuje projekty, w których pomniejszono dofinansowanie poprzez zaangażowanie wkładu własnego Wnioskodawcy. </w:t>
            </w:r>
          </w:p>
          <w:p w14:paraId="2BF07E94" w14:textId="77777777" w:rsidR="00204D63" w:rsidRPr="00204D63" w:rsidRDefault="00204D63" w:rsidP="00F90082">
            <w:pPr>
              <w:pStyle w:val="DIAGNormalnytekstakapitowy"/>
              <w:spacing w:after="0" w:line="276" w:lineRule="auto"/>
              <w:jc w:val="left"/>
              <w:rPr>
                <w:rFonts w:cs="Arial"/>
                <w:sz w:val="20"/>
                <w:szCs w:val="20"/>
              </w:rPr>
            </w:pPr>
            <w:r w:rsidRPr="00204D63">
              <w:rPr>
                <w:rFonts w:cs="Arial"/>
                <w:sz w:val="20"/>
                <w:szCs w:val="20"/>
              </w:rPr>
              <w:t>Ocenie zostanie poddany wkład własny Wnioskodawcy na sfinansowanie wydatków kwalifikowalnych projektu. Ocena kryterium zależna jest od wysokości wkładu własnego deklarowanego przez Wnioskodawcę na uzupełnienie dofinansowania.</w:t>
            </w:r>
          </w:p>
          <w:p w14:paraId="4434AB4A" w14:textId="77777777" w:rsidR="00204D63" w:rsidRPr="00204D63" w:rsidRDefault="00204D63" w:rsidP="00F90082">
            <w:pPr>
              <w:pStyle w:val="DIAGNormalnytekstakapitowy"/>
              <w:spacing w:after="0" w:line="276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02C0F8A7" w14:textId="25FE5D3A" w:rsidR="00204D63" w:rsidRPr="00204D63" w:rsidRDefault="00204D63" w:rsidP="004F1512">
            <w:pPr>
              <w:pStyle w:val="DIAGNormalnytekstakapitowy"/>
              <w:spacing w:after="0" w:line="276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FDAC3" w14:textId="77777777" w:rsidR="00204D63" w:rsidRPr="00204D63" w:rsidRDefault="00204D63" w:rsidP="00F90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04D63">
              <w:rPr>
                <w:rFonts w:ascii="Arial" w:hAnsi="Arial" w:cs="Arial"/>
                <w:sz w:val="20"/>
                <w:szCs w:val="20"/>
              </w:rPr>
              <w:t>Wkład własny Wnioskodawcy przekraczający wymagany minimalny wkład własny, liczony od kwoty kwalifikowalnej ogółem:</w:t>
            </w:r>
          </w:p>
          <w:p w14:paraId="3B48383E" w14:textId="77777777" w:rsidR="00204D63" w:rsidRPr="00204D63" w:rsidRDefault="00204D63" w:rsidP="00F90082">
            <w:pPr>
              <w:pStyle w:val="Akapitzlist"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04D63">
              <w:rPr>
                <w:rFonts w:ascii="Arial" w:hAnsi="Arial" w:cs="Arial"/>
                <w:sz w:val="20"/>
                <w:szCs w:val="20"/>
              </w:rPr>
              <w:t>powyżej 20 % – 6 pkt;</w:t>
            </w:r>
          </w:p>
          <w:p w14:paraId="5CA2855A" w14:textId="77777777" w:rsidR="00204D63" w:rsidRPr="00204D63" w:rsidRDefault="00204D63" w:rsidP="00F90082">
            <w:pPr>
              <w:pStyle w:val="Akapitzlist"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04D63">
              <w:rPr>
                <w:rFonts w:ascii="Arial" w:hAnsi="Arial" w:cs="Arial"/>
                <w:sz w:val="20"/>
                <w:szCs w:val="20"/>
              </w:rPr>
              <w:t>powyżej 10 % do 20 % – 4 pkt;</w:t>
            </w:r>
          </w:p>
          <w:p w14:paraId="61E2BDF0" w14:textId="77777777" w:rsidR="00204D63" w:rsidRPr="00204D63" w:rsidRDefault="00204D63" w:rsidP="00F90082">
            <w:pPr>
              <w:pStyle w:val="Akapitzlist"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04D63">
              <w:rPr>
                <w:rFonts w:ascii="Arial" w:hAnsi="Arial" w:cs="Arial"/>
                <w:sz w:val="20"/>
                <w:szCs w:val="20"/>
              </w:rPr>
              <w:t>od 5 % do 10 % – 2 pkt.</w:t>
            </w:r>
          </w:p>
          <w:p w14:paraId="7EEEE9BF" w14:textId="77777777" w:rsidR="00204D63" w:rsidRPr="00204D63" w:rsidRDefault="00204D63" w:rsidP="00F90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04D63">
              <w:rPr>
                <w:rFonts w:ascii="Arial" w:hAnsi="Arial" w:cs="Arial"/>
                <w:sz w:val="20"/>
                <w:szCs w:val="20"/>
              </w:rPr>
              <w:t>Brak spełnienia wyżej wymienionych warunków lub brak informacji w tym zakresie – 0 pkt.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A35E8" w14:textId="77777777" w:rsidR="00204D63" w:rsidRPr="00204D63" w:rsidRDefault="00204D63" w:rsidP="002843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04D63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204D63" w:rsidRPr="00335F99" w14:paraId="41876C01" w14:textId="77777777" w:rsidTr="002843E2">
        <w:trPr>
          <w:trHeight w:val="54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5F4F" w14:textId="0954DF94" w:rsidR="00204D63" w:rsidRPr="00335F99" w:rsidRDefault="003A4231" w:rsidP="002843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204D6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436C" w14:textId="77777777" w:rsidR="00204D63" w:rsidRPr="00335F99" w:rsidRDefault="00204D63" w:rsidP="002843E2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35F99">
              <w:rPr>
                <w:rFonts w:ascii="Arial" w:hAnsi="Arial" w:cs="Arial"/>
                <w:sz w:val="20"/>
                <w:szCs w:val="20"/>
              </w:rPr>
              <w:t xml:space="preserve">Siedziba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6B64" w14:textId="28BC4D31" w:rsidR="00204D63" w:rsidRPr="00335F99" w:rsidRDefault="00204D63" w:rsidP="007767DD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767DD">
              <w:rPr>
                <w:rFonts w:ascii="Arial" w:hAnsi="Arial" w:cs="Arial"/>
                <w:sz w:val="20"/>
                <w:szCs w:val="20"/>
              </w:rPr>
              <w:t>Kryterium promuje Wnioskodawców posiadając</w:t>
            </w:r>
            <w:r w:rsidR="006F2D4A" w:rsidRPr="007767DD">
              <w:rPr>
                <w:rFonts w:ascii="Arial" w:hAnsi="Arial" w:cs="Arial"/>
                <w:sz w:val="20"/>
                <w:szCs w:val="20"/>
              </w:rPr>
              <w:t xml:space="preserve">ych </w:t>
            </w:r>
            <w:r w:rsidRPr="007767DD">
              <w:rPr>
                <w:rFonts w:ascii="Arial" w:hAnsi="Arial" w:cs="Arial"/>
                <w:sz w:val="20"/>
                <w:szCs w:val="20"/>
              </w:rPr>
              <w:t xml:space="preserve">na dzień ogłoszenia konkursu </w:t>
            </w:r>
            <w:r w:rsidRPr="00525D8F">
              <w:rPr>
                <w:rFonts w:ascii="Arial" w:hAnsi="Arial" w:cs="Arial"/>
                <w:sz w:val="20"/>
                <w:szCs w:val="20"/>
              </w:rPr>
              <w:t>siedzibę</w:t>
            </w:r>
            <w:r w:rsidR="00525D8F" w:rsidRPr="00525D8F">
              <w:rPr>
                <w:rFonts w:ascii="Arial" w:hAnsi="Arial" w:cs="Arial"/>
                <w:sz w:val="20"/>
                <w:szCs w:val="20"/>
              </w:rPr>
              <w:t xml:space="preserve"> (zgodnie z </w:t>
            </w:r>
            <w:r w:rsidR="00425186">
              <w:rPr>
                <w:rFonts w:ascii="Arial" w:hAnsi="Arial" w:cs="Arial"/>
                <w:sz w:val="20"/>
                <w:szCs w:val="20"/>
              </w:rPr>
              <w:t xml:space="preserve">zapisem w rubryce nr 2 </w:t>
            </w:r>
            <w:r w:rsidR="00525D8F" w:rsidRPr="00525D8F">
              <w:rPr>
                <w:rFonts w:ascii="Arial" w:hAnsi="Arial" w:cs="Arial"/>
                <w:sz w:val="20"/>
                <w:szCs w:val="20"/>
              </w:rPr>
              <w:t>KRS)</w:t>
            </w:r>
            <w:r w:rsidR="008D4023" w:rsidRPr="00525D8F">
              <w:rPr>
                <w:rFonts w:ascii="Arial" w:hAnsi="Arial" w:cs="Arial"/>
                <w:sz w:val="20"/>
                <w:szCs w:val="20"/>
              </w:rPr>
              <w:t xml:space="preserve"> lub stałe</w:t>
            </w:r>
            <w:r w:rsidR="008D4023" w:rsidRPr="008D4023">
              <w:rPr>
                <w:rFonts w:ascii="Arial" w:hAnsi="Arial" w:cs="Arial"/>
                <w:sz w:val="20"/>
                <w:szCs w:val="20"/>
              </w:rPr>
              <w:t xml:space="preserve"> miejsce wykonywania działalności gospodarczej na terenie województwa mazowieckiego (zgodnie z CEIDG)</w:t>
            </w:r>
            <w:r w:rsidR="00E93D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7767DD">
              <w:rPr>
                <w:rFonts w:ascii="Arial" w:hAnsi="Arial" w:cs="Arial"/>
                <w:sz w:val="20"/>
                <w:szCs w:val="20"/>
              </w:rPr>
              <w:t xml:space="preserve">, przyczyniając się do rozwoju </w:t>
            </w:r>
            <w:r w:rsidR="003F2546">
              <w:rPr>
                <w:rFonts w:ascii="Arial" w:hAnsi="Arial" w:cs="Arial"/>
                <w:sz w:val="20"/>
                <w:szCs w:val="20"/>
              </w:rPr>
              <w:t>gospodarczego</w:t>
            </w:r>
            <w:r w:rsidRPr="007767DD">
              <w:rPr>
                <w:rFonts w:ascii="Arial" w:hAnsi="Arial" w:cs="Arial"/>
                <w:sz w:val="20"/>
                <w:szCs w:val="20"/>
              </w:rPr>
              <w:t xml:space="preserve"> regionu.</w:t>
            </w:r>
            <w:r w:rsidRPr="00335F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970B" w14:textId="185CA0C3" w:rsidR="00204D63" w:rsidRDefault="00204D63" w:rsidP="00F90082">
            <w:pPr>
              <w:pStyle w:val="Default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35F99">
              <w:rPr>
                <w:rFonts w:ascii="Arial" w:hAnsi="Arial" w:cs="Arial"/>
                <w:sz w:val="20"/>
                <w:szCs w:val="20"/>
              </w:rPr>
              <w:t xml:space="preserve">Wnioskodawca posiada </w:t>
            </w:r>
            <w:r w:rsidR="000B0BCA" w:rsidRPr="000B0BCA">
              <w:rPr>
                <w:rFonts w:ascii="Arial" w:hAnsi="Arial" w:cs="Arial"/>
                <w:sz w:val="20"/>
                <w:szCs w:val="20"/>
              </w:rPr>
              <w:t>na dzień ogłoszenia konkursu siedzibę lub stałe miejsce wykonywania działalności gospodarczej</w:t>
            </w:r>
            <w:r w:rsidRPr="00335F99">
              <w:rPr>
                <w:rFonts w:ascii="Arial" w:hAnsi="Arial" w:cs="Arial"/>
                <w:sz w:val="20"/>
                <w:szCs w:val="20"/>
              </w:rPr>
              <w:t xml:space="preserve"> na terenie województwa mazowieckiego – </w:t>
            </w:r>
            <w:r w:rsidR="00E93D45">
              <w:rPr>
                <w:rFonts w:ascii="Arial" w:hAnsi="Arial" w:cs="Arial"/>
                <w:sz w:val="20"/>
                <w:szCs w:val="20"/>
              </w:rPr>
              <w:t>2</w:t>
            </w:r>
            <w:r w:rsidR="00C14E80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  <w:r w:rsidR="00C14E80" w:rsidRPr="00335F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5F99">
              <w:rPr>
                <w:rFonts w:ascii="Arial" w:hAnsi="Arial" w:cs="Arial"/>
                <w:sz w:val="20"/>
                <w:szCs w:val="20"/>
              </w:rPr>
              <w:t>pkt.</w:t>
            </w:r>
          </w:p>
          <w:p w14:paraId="6E517848" w14:textId="77777777" w:rsidR="00204D63" w:rsidRPr="00335F99" w:rsidRDefault="00204D63" w:rsidP="002843E2">
            <w:pPr>
              <w:pStyle w:val="Default"/>
              <w:spacing w:after="120"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35F99">
              <w:rPr>
                <w:rFonts w:ascii="Arial" w:hAnsi="Arial" w:cs="Arial"/>
                <w:sz w:val="20"/>
                <w:szCs w:val="20"/>
              </w:rPr>
              <w:lastRenderedPageBreak/>
              <w:t>Brak spełnienia ww. warunku lub brak informacji w tym zakresie – 0 pkt.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4297" w14:textId="77777777" w:rsidR="00204D63" w:rsidRPr="00335F99" w:rsidRDefault="00204D63" w:rsidP="002843E2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</w:t>
            </w:r>
          </w:p>
        </w:tc>
      </w:tr>
    </w:tbl>
    <w:p w14:paraId="03473157" w14:textId="77777777" w:rsidR="002E5944" w:rsidRDefault="002E5944" w:rsidP="00C15FF3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sectPr w:rsidR="002E5944" w:rsidSect="00CE7C6E">
      <w:footerReference w:type="default" r:id="rId8"/>
      <w:headerReference w:type="first" r:id="rId9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21EA5A" w14:textId="77777777" w:rsidR="00DC1953" w:rsidRDefault="00DC1953" w:rsidP="007B41A7">
      <w:pPr>
        <w:spacing w:after="0" w:line="240" w:lineRule="auto"/>
      </w:pPr>
      <w:r>
        <w:separator/>
      </w:r>
    </w:p>
  </w:endnote>
  <w:endnote w:type="continuationSeparator" w:id="0">
    <w:p w14:paraId="478BB4EF" w14:textId="77777777" w:rsidR="00DC1953" w:rsidRDefault="00DC1953" w:rsidP="007B4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4053235"/>
      <w:docPartObj>
        <w:docPartGallery w:val="Page Numbers (Bottom of Page)"/>
        <w:docPartUnique/>
      </w:docPartObj>
    </w:sdtPr>
    <w:sdtEndPr>
      <w:rPr>
        <w:rFonts w:asciiTheme="majorHAnsi" w:hAnsiTheme="majorHAnsi"/>
        <w:sz w:val="18"/>
        <w:szCs w:val="18"/>
      </w:rPr>
    </w:sdtEndPr>
    <w:sdtContent>
      <w:p w14:paraId="3EDAF11D" w14:textId="16949889" w:rsidR="009A6381" w:rsidRPr="00415967" w:rsidRDefault="00C66D86">
        <w:pPr>
          <w:pStyle w:val="Stopka"/>
          <w:jc w:val="center"/>
          <w:rPr>
            <w:rFonts w:asciiTheme="majorHAnsi" w:hAnsiTheme="majorHAnsi"/>
            <w:sz w:val="18"/>
            <w:szCs w:val="18"/>
          </w:rPr>
        </w:pPr>
        <w:r w:rsidRPr="00415967">
          <w:rPr>
            <w:rFonts w:asciiTheme="majorHAnsi" w:hAnsiTheme="majorHAnsi"/>
            <w:sz w:val="18"/>
            <w:szCs w:val="18"/>
          </w:rPr>
          <w:fldChar w:fldCharType="begin"/>
        </w:r>
        <w:r w:rsidR="009A6381" w:rsidRPr="00415967">
          <w:rPr>
            <w:rFonts w:asciiTheme="majorHAnsi" w:hAnsiTheme="majorHAnsi"/>
            <w:sz w:val="18"/>
            <w:szCs w:val="18"/>
          </w:rPr>
          <w:instrText>PAGE   \* MERGEFORMAT</w:instrText>
        </w:r>
        <w:r w:rsidRPr="00415967">
          <w:rPr>
            <w:rFonts w:asciiTheme="majorHAnsi" w:hAnsiTheme="majorHAnsi"/>
            <w:sz w:val="18"/>
            <w:szCs w:val="18"/>
          </w:rPr>
          <w:fldChar w:fldCharType="separate"/>
        </w:r>
        <w:r w:rsidR="00570005">
          <w:rPr>
            <w:rFonts w:asciiTheme="majorHAnsi" w:hAnsiTheme="majorHAnsi"/>
            <w:noProof/>
            <w:sz w:val="18"/>
            <w:szCs w:val="18"/>
          </w:rPr>
          <w:t>2</w:t>
        </w:r>
        <w:r w:rsidRPr="00415967">
          <w:rPr>
            <w:rFonts w:asciiTheme="majorHAnsi" w:hAnsiTheme="majorHAnsi"/>
            <w:sz w:val="18"/>
            <w:szCs w:val="18"/>
          </w:rPr>
          <w:fldChar w:fldCharType="end"/>
        </w:r>
      </w:p>
    </w:sdtContent>
  </w:sdt>
  <w:p w14:paraId="7060AC57" w14:textId="77777777" w:rsidR="009A6381" w:rsidRDefault="009A63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DFA805" w14:textId="77777777" w:rsidR="00DC1953" w:rsidRDefault="00DC1953" w:rsidP="007B41A7">
      <w:pPr>
        <w:spacing w:after="0" w:line="240" w:lineRule="auto"/>
      </w:pPr>
      <w:r>
        <w:separator/>
      </w:r>
    </w:p>
  </w:footnote>
  <w:footnote w:type="continuationSeparator" w:id="0">
    <w:p w14:paraId="37E861C8" w14:textId="77777777" w:rsidR="00DC1953" w:rsidRDefault="00DC1953" w:rsidP="007B41A7">
      <w:pPr>
        <w:spacing w:after="0" w:line="240" w:lineRule="auto"/>
      </w:pPr>
      <w:r>
        <w:continuationSeparator/>
      </w:r>
    </w:p>
  </w:footnote>
  <w:footnote w:id="1">
    <w:p w14:paraId="7C82148E" w14:textId="3FABF82D" w:rsidR="008F48A4" w:rsidRPr="00CF6226" w:rsidRDefault="00FF567A" w:rsidP="00FF567A">
      <w:pPr>
        <w:pStyle w:val="Default"/>
        <w:jc w:val="both"/>
        <w:rPr>
          <w:rFonts w:ascii="Arial" w:hAnsi="Arial" w:cs="Arial"/>
        </w:rPr>
      </w:pPr>
      <w:r w:rsidRPr="00CF6226">
        <w:rPr>
          <w:rFonts w:ascii="Arial" w:hAnsi="Arial" w:cs="Arial"/>
          <w:sz w:val="16"/>
          <w:szCs w:val="16"/>
          <w:vertAlign w:val="superscript"/>
        </w:rPr>
        <w:footnoteRef/>
      </w:r>
      <w:r w:rsidRPr="00CF6226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251A23" w:rsidRPr="00CF6226">
        <w:rPr>
          <w:rFonts w:ascii="Arial" w:hAnsi="Arial" w:cs="Arial"/>
          <w:sz w:val="16"/>
          <w:szCs w:val="16"/>
        </w:rPr>
        <w:t>zgodnie z art. 2 pkt 85 ROZPORZĄDZENIA KOMISJI (UE) NR 651/2014 z dnia 17 czerwca 2014 r. uznające niektóre rodzaje pomocy za zgodne z rynkiem wewnętrznym w zastosowaniu art. 107 i 108 Traktatu</w:t>
      </w:r>
    </w:p>
  </w:footnote>
  <w:footnote w:id="2">
    <w:p w14:paraId="0C07E5CD" w14:textId="553EFA5A" w:rsidR="00FF567A" w:rsidRPr="00CF6226" w:rsidRDefault="00FF567A" w:rsidP="00FF567A">
      <w:pPr>
        <w:pStyle w:val="Default"/>
        <w:jc w:val="both"/>
        <w:rPr>
          <w:rFonts w:ascii="Arial" w:hAnsi="Arial" w:cs="Arial"/>
          <w:sz w:val="16"/>
          <w:szCs w:val="16"/>
        </w:rPr>
      </w:pPr>
      <w:r w:rsidRPr="00CF6226">
        <w:rPr>
          <w:rFonts w:ascii="Arial" w:hAnsi="Arial" w:cs="Arial"/>
          <w:sz w:val="16"/>
          <w:szCs w:val="16"/>
          <w:vertAlign w:val="superscript"/>
        </w:rPr>
        <w:footnoteRef/>
      </w:r>
      <w:r w:rsidRPr="00CF6226">
        <w:rPr>
          <w:rFonts w:ascii="Arial" w:hAnsi="Arial" w:cs="Arial"/>
          <w:sz w:val="16"/>
          <w:szCs w:val="16"/>
        </w:rPr>
        <w:t xml:space="preserve"> </w:t>
      </w:r>
      <w:r w:rsidR="00251A23" w:rsidRPr="00CF6226">
        <w:rPr>
          <w:rFonts w:ascii="Arial" w:hAnsi="Arial" w:cs="Arial"/>
          <w:sz w:val="16"/>
          <w:szCs w:val="16"/>
        </w:rPr>
        <w:t>zgodnie z art. 2 pkt 86 ROZPORZĄDZENIA KOMISJI (UE) NR 651/2014 z dnia 17 czerwca 2014 r. uznające niektóre rodzaje pomocy za zgodne z rynkiem wewnętrznym w zastosowaniu art. 107 i 108 Traktatu</w:t>
      </w:r>
    </w:p>
  </w:footnote>
  <w:footnote w:id="3">
    <w:p w14:paraId="11E056F2" w14:textId="77777777" w:rsidR="00593308" w:rsidRPr="00CF6226" w:rsidRDefault="00BC7BD6" w:rsidP="008F48A4">
      <w:pPr>
        <w:pStyle w:val="Default"/>
        <w:jc w:val="both"/>
        <w:rPr>
          <w:rFonts w:ascii="Arial" w:hAnsi="Arial" w:cs="Arial"/>
          <w:sz w:val="16"/>
          <w:szCs w:val="16"/>
        </w:rPr>
      </w:pPr>
      <w:r w:rsidRPr="00CF6226">
        <w:rPr>
          <w:rFonts w:ascii="Arial" w:hAnsi="Arial" w:cs="Arial"/>
          <w:sz w:val="16"/>
          <w:szCs w:val="16"/>
        </w:rPr>
        <w:footnoteRef/>
      </w:r>
      <w:r w:rsidRPr="00CF6226">
        <w:rPr>
          <w:rFonts w:ascii="Arial" w:hAnsi="Arial" w:cs="Arial"/>
          <w:sz w:val="16"/>
          <w:szCs w:val="16"/>
        </w:rPr>
        <w:t xml:space="preserve"> </w:t>
      </w:r>
      <w:r w:rsidR="008F48A4" w:rsidRPr="00CF6226">
        <w:rPr>
          <w:rFonts w:ascii="Arial" w:hAnsi="Arial" w:cs="Arial"/>
          <w:sz w:val="16"/>
          <w:szCs w:val="16"/>
        </w:rPr>
        <w:t xml:space="preserve">prace będące działaniami przygotowawczymi do wdrożenia wyników badań przemysłowych i eksperymentalnych prac rozwojowych w działalności gospodarczej, umożliwiające doprowadzenie rozwiązania będącego przedmiotem projektu </w:t>
      </w:r>
    </w:p>
    <w:p w14:paraId="260799A7" w14:textId="66744293" w:rsidR="00BC7BD6" w:rsidRPr="00CF6226" w:rsidRDefault="008F48A4" w:rsidP="008F48A4">
      <w:pPr>
        <w:pStyle w:val="Default"/>
        <w:jc w:val="both"/>
        <w:rPr>
          <w:rFonts w:ascii="Arial" w:hAnsi="Arial" w:cs="Arial"/>
          <w:sz w:val="16"/>
          <w:szCs w:val="16"/>
        </w:rPr>
      </w:pPr>
      <w:r w:rsidRPr="00CF6226">
        <w:rPr>
          <w:rFonts w:ascii="Arial" w:hAnsi="Arial" w:cs="Arial"/>
          <w:sz w:val="16"/>
          <w:szCs w:val="16"/>
        </w:rPr>
        <w:t>do etapu, kiedy będzie można je skomercjalizować (w szczególności może to być opracowanie dokumentacji wdrożeniowej, usługi rzecznika patentowego, testy, certyfikacja, badania rynku);</w:t>
      </w:r>
    </w:p>
  </w:footnote>
  <w:footnote w:id="4">
    <w:p w14:paraId="0C9E6DA5" w14:textId="0A425FAF" w:rsidR="00E93D45" w:rsidRPr="00CF6226" w:rsidRDefault="00E93D45">
      <w:pPr>
        <w:pStyle w:val="Tekstprzypisudolnego"/>
        <w:rPr>
          <w:rFonts w:ascii="Arial" w:hAnsi="Arial" w:cs="Arial"/>
          <w:sz w:val="16"/>
          <w:szCs w:val="16"/>
        </w:rPr>
      </w:pPr>
      <w:r w:rsidRPr="00CF622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F6226">
        <w:rPr>
          <w:rFonts w:ascii="Arial" w:hAnsi="Arial" w:cs="Arial"/>
          <w:sz w:val="16"/>
          <w:szCs w:val="16"/>
        </w:rPr>
        <w:t xml:space="preserve"> </w:t>
      </w:r>
      <w:r w:rsidR="00CF6226">
        <w:rPr>
          <w:rFonts w:ascii="Arial" w:hAnsi="Arial" w:cs="Arial"/>
          <w:sz w:val="16"/>
          <w:szCs w:val="16"/>
        </w:rPr>
        <w:t>z</w:t>
      </w:r>
      <w:r w:rsidRPr="00CF6226">
        <w:rPr>
          <w:rFonts w:ascii="Arial" w:hAnsi="Arial" w:cs="Arial"/>
          <w:sz w:val="16"/>
          <w:szCs w:val="16"/>
        </w:rPr>
        <w:t xml:space="preserve"> wyłączeniem dodatkowych stałych miejsc wykonywania działalności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79F05" w14:textId="77777777" w:rsidR="009A6381" w:rsidRPr="00CE7C6E" w:rsidRDefault="009A6381" w:rsidP="00B65188">
    <w:pPr>
      <w:pStyle w:val="Nagwek"/>
      <w:ind w:left="9072"/>
    </w:pPr>
    <w:r>
      <w:rPr>
        <w:rFonts w:ascii="Arial" w:hAnsi="Arial" w:cs="Arial"/>
        <w:sz w:val="16"/>
        <w:szCs w:val="17"/>
        <w:lang w:eastAsia="pl-PL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15F69"/>
    <w:multiLevelType w:val="hybridMultilevel"/>
    <w:tmpl w:val="F79015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D2C8C"/>
    <w:multiLevelType w:val="hybridMultilevel"/>
    <w:tmpl w:val="1F52E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446EC"/>
    <w:multiLevelType w:val="hybridMultilevel"/>
    <w:tmpl w:val="E8CA3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D1BB4"/>
    <w:multiLevelType w:val="hybridMultilevel"/>
    <w:tmpl w:val="D0887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67FEB"/>
    <w:multiLevelType w:val="hybridMultilevel"/>
    <w:tmpl w:val="7850F340"/>
    <w:lvl w:ilvl="0" w:tplc="0415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1E1E2374"/>
    <w:multiLevelType w:val="hybridMultilevel"/>
    <w:tmpl w:val="9DBCBF1C"/>
    <w:lvl w:ilvl="0" w:tplc="0415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6" w15:restartNumberingAfterBreak="0">
    <w:nsid w:val="21A6147E"/>
    <w:multiLevelType w:val="hybridMultilevel"/>
    <w:tmpl w:val="956E4230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64562B2"/>
    <w:multiLevelType w:val="hybridMultilevel"/>
    <w:tmpl w:val="B6E28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81471"/>
    <w:multiLevelType w:val="hybridMultilevel"/>
    <w:tmpl w:val="5A90CF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A3DC7"/>
    <w:multiLevelType w:val="hybridMultilevel"/>
    <w:tmpl w:val="6E646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F6CF4"/>
    <w:multiLevelType w:val="hybridMultilevel"/>
    <w:tmpl w:val="26249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905AA"/>
    <w:multiLevelType w:val="hybridMultilevel"/>
    <w:tmpl w:val="128A9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A2459"/>
    <w:multiLevelType w:val="hybridMultilevel"/>
    <w:tmpl w:val="25582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524F"/>
    <w:multiLevelType w:val="hybridMultilevel"/>
    <w:tmpl w:val="EF3A33D8"/>
    <w:lvl w:ilvl="0" w:tplc="0415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4" w15:restartNumberingAfterBreak="0">
    <w:nsid w:val="4823250E"/>
    <w:multiLevelType w:val="hybridMultilevel"/>
    <w:tmpl w:val="2D86B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51E9C"/>
    <w:multiLevelType w:val="hybridMultilevel"/>
    <w:tmpl w:val="01C42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636A4"/>
    <w:multiLevelType w:val="hybridMultilevel"/>
    <w:tmpl w:val="E1AC4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863CE"/>
    <w:multiLevelType w:val="multilevel"/>
    <w:tmpl w:val="3E7A2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55A13CA"/>
    <w:multiLevelType w:val="hybridMultilevel"/>
    <w:tmpl w:val="DC08A66E"/>
    <w:lvl w:ilvl="0" w:tplc="0415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9" w15:restartNumberingAfterBreak="0">
    <w:nsid w:val="5AA71138"/>
    <w:multiLevelType w:val="hybridMultilevel"/>
    <w:tmpl w:val="3470F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BF7D99"/>
    <w:multiLevelType w:val="hybridMultilevel"/>
    <w:tmpl w:val="4FAE2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9363DC"/>
    <w:multiLevelType w:val="hybridMultilevel"/>
    <w:tmpl w:val="EA1CB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A47052"/>
    <w:multiLevelType w:val="hybridMultilevel"/>
    <w:tmpl w:val="AC361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E091F"/>
    <w:multiLevelType w:val="hybridMultilevel"/>
    <w:tmpl w:val="29981118"/>
    <w:lvl w:ilvl="0" w:tplc="0415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20"/>
  </w:num>
  <w:num w:numId="5">
    <w:abstractNumId w:val="14"/>
  </w:num>
  <w:num w:numId="6">
    <w:abstractNumId w:val="12"/>
  </w:num>
  <w:num w:numId="7">
    <w:abstractNumId w:val="15"/>
  </w:num>
  <w:num w:numId="8">
    <w:abstractNumId w:val="0"/>
  </w:num>
  <w:num w:numId="9">
    <w:abstractNumId w:val="16"/>
  </w:num>
  <w:num w:numId="10">
    <w:abstractNumId w:val="18"/>
  </w:num>
  <w:num w:numId="11">
    <w:abstractNumId w:val="8"/>
  </w:num>
  <w:num w:numId="12">
    <w:abstractNumId w:val="23"/>
  </w:num>
  <w:num w:numId="13">
    <w:abstractNumId w:val="21"/>
  </w:num>
  <w:num w:numId="14">
    <w:abstractNumId w:val="1"/>
  </w:num>
  <w:num w:numId="15">
    <w:abstractNumId w:val="13"/>
  </w:num>
  <w:num w:numId="16">
    <w:abstractNumId w:val="5"/>
  </w:num>
  <w:num w:numId="17">
    <w:abstractNumId w:val="22"/>
  </w:num>
  <w:num w:numId="18">
    <w:abstractNumId w:val="19"/>
  </w:num>
  <w:num w:numId="19">
    <w:abstractNumId w:val="3"/>
  </w:num>
  <w:num w:numId="20">
    <w:abstractNumId w:val="17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"/>
  </w:num>
  <w:num w:numId="39">
    <w:abstractNumId w:val="11"/>
  </w:num>
  <w:num w:numId="40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B41A7"/>
    <w:rsid w:val="00003DA9"/>
    <w:rsid w:val="00004D6A"/>
    <w:rsid w:val="00015D56"/>
    <w:rsid w:val="00020C07"/>
    <w:rsid w:val="00023117"/>
    <w:rsid w:val="00023B10"/>
    <w:rsid w:val="00027526"/>
    <w:rsid w:val="0003025C"/>
    <w:rsid w:val="00033135"/>
    <w:rsid w:val="00034081"/>
    <w:rsid w:val="00035307"/>
    <w:rsid w:val="000379D5"/>
    <w:rsid w:val="000412C7"/>
    <w:rsid w:val="00043F13"/>
    <w:rsid w:val="00044583"/>
    <w:rsid w:val="00050041"/>
    <w:rsid w:val="00053643"/>
    <w:rsid w:val="00054438"/>
    <w:rsid w:val="0006518B"/>
    <w:rsid w:val="00076BFB"/>
    <w:rsid w:val="0007759F"/>
    <w:rsid w:val="00080E0C"/>
    <w:rsid w:val="00081882"/>
    <w:rsid w:val="00082E81"/>
    <w:rsid w:val="000835EC"/>
    <w:rsid w:val="000836F2"/>
    <w:rsid w:val="000847DB"/>
    <w:rsid w:val="0008794B"/>
    <w:rsid w:val="00090C81"/>
    <w:rsid w:val="00092D72"/>
    <w:rsid w:val="0009676B"/>
    <w:rsid w:val="00097D63"/>
    <w:rsid w:val="000A1E6E"/>
    <w:rsid w:val="000A40C8"/>
    <w:rsid w:val="000A5850"/>
    <w:rsid w:val="000A6ED4"/>
    <w:rsid w:val="000B0BCA"/>
    <w:rsid w:val="000B2716"/>
    <w:rsid w:val="000B51F8"/>
    <w:rsid w:val="000B5A64"/>
    <w:rsid w:val="000B5DF6"/>
    <w:rsid w:val="000B70AD"/>
    <w:rsid w:val="000B7E26"/>
    <w:rsid w:val="000C071E"/>
    <w:rsid w:val="000C1886"/>
    <w:rsid w:val="000C3296"/>
    <w:rsid w:val="000C5695"/>
    <w:rsid w:val="000C5FA2"/>
    <w:rsid w:val="000D1021"/>
    <w:rsid w:val="000D406D"/>
    <w:rsid w:val="000D4380"/>
    <w:rsid w:val="000D785A"/>
    <w:rsid w:val="000E0D9A"/>
    <w:rsid w:val="000E0FC4"/>
    <w:rsid w:val="000E5696"/>
    <w:rsid w:val="000E6A4B"/>
    <w:rsid w:val="000F2996"/>
    <w:rsid w:val="000F5AA7"/>
    <w:rsid w:val="000F7242"/>
    <w:rsid w:val="000F77BE"/>
    <w:rsid w:val="001065CF"/>
    <w:rsid w:val="00111E74"/>
    <w:rsid w:val="00113211"/>
    <w:rsid w:val="00113D91"/>
    <w:rsid w:val="00116750"/>
    <w:rsid w:val="00116793"/>
    <w:rsid w:val="00117945"/>
    <w:rsid w:val="00117F9D"/>
    <w:rsid w:val="00121ABC"/>
    <w:rsid w:val="001227D3"/>
    <w:rsid w:val="00124907"/>
    <w:rsid w:val="0012644C"/>
    <w:rsid w:val="001277C4"/>
    <w:rsid w:val="00132D7F"/>
    <w:rsid w:val="00133972"/>
    <w:rsid w:val="00144438"/>
    <w:rsid w:val="00147CC7"/>
    <w:rsid w:val="001565A2"/>
    <w:rsid w:val="0015778D"/>
    <w:rsid w:val="00160942"/>
    <w:rsid w:val="0017043C"/>
    <w:rsid w:val="00175AF1"/>
    <w:rsid w:val="00182297"/>
    <w:rsid w:val="00183947"/>
    <w:rsid w:val="00185E73"/>
    <w:rsid w:val="001968FD"/>
    <w:rsid w:val="001A1EE9"/>
    <w:rsid w:val="001A37A8"/>
    <w:rsid w:val="001A3AF0"/>
    <w:rsid w:val="001A55A5"/>
    <w:rsid w:val="001B2AB1"/>
    <w:rsid w:val="001B31B0"/>
    <w:rsid w:val="001B47FC"/>
    <w:rsid w:val="001B725C"/>
    <w:rsid w:val="001C171E"/>
    <w:rsid w:val="001C481E"/>
    <w:rsid w:val="001C76C8"/>
    <w:rsid w:val="001E03B7"/>
    <w:rsid w:val="001E236E"/>
    <w:rsid w:val="001F387A"/>
    <w:rsid w:val="0020007D"/>
    <w:rsid w:val="00201B78"/>
    <w:rsid w:val="00204D63"/>
    <w:rsid w:val="00214719"/>
    <w:rsid w:val="00224F99"/>
    <w:rsid w:val="002270F5"/>
    <w:rsid w:val="002327A8"/>
    <w:rsid w:val="0023520B"/>
    <w:rsid w:val="00235E71"/>
    <w:rsid w:val="0024056F"/>
    <w:rsid w:val="00242855"/>
    <w:rsid w:val="00244218"/>
    <w:rsid w:val="00244366"/>
    <w:rsid w:val="00251A23"/>
    <w:rsid w:val="00257537"/>
    <w:rsid w:val="00261284"/>
    <w:rsid w:val="00262B38"/>
    <w:rsid w:val="002701FB"/>
    <w:rsid w:val="0027393D"/>
    <w:rsid w:val="00281DB9"/>
    <w:rsid w:val="00282C49"/>
    <w:rsid w:val="0028637A"/>
    <w:rsid w:val="00290E2F"/>
    <w:rsid w:val="00292214"/>
    <w:rsid w:val="00296894"/>
    <w:rsid w:val="002A4D1F"/>
    <w:rsid w:val="002B20AC"/>
    <w:rsid w:val="002B3442"/>
    <w:rsid w:val="002B6374"/>
    <w:rsid w:val="002C04C3"/>
    <w:rsid w:val="002C342F"/>
    <w:rsid w:val="002D0EC3"/>
    <w:rsid w:val="002D3AF3"/>
    <w:rsid w:val="002D555A"/>
    <w:rsid w:val="002D6063"/>
    <w:rsid w:val="002E5944"/>
    <w:rsid w:val="002E6E48"/>
    <w:rsid w:val="002F1C86"/>
    <w:rsid w:val="002F4330"/>
    <w:rsid w:val="002F5B3F"/>
    <w:rsid w:val="002F7589"/>
    <w:rsid w:val="00300110"/>
    <w:rsid w:val="00306742"/>
    <w:rsid w:val="00307624"/>
    <w:rsid w:val="00311665"/>
    <w:rsid w:val="0031339D"/>
    <w:rsid w:val="00313B00"/>
    <w:rsid w:val="003238F3"/>
    <w:rsid w:val="0032406D"/>
    <w:rsid w:val="00325D8F"/>
    <w:rsid w:val="0032600B"/>
    <w:rsid w:val="003339F5"/>
    <w:rsid w:val="00335F99"/>
    <w:rsid w:val="00337AD8"/>
    <w:rsid w:val="00342F72"/>
    <w:rsid w:val="00344207"/>
    <w:rsid w:val="003534DE"/>
    <w:rsid w:val="00356965"/>
    <w:rsid w:val="00364466"/>
    <w:rsid w:val="00384323"/>
    <w:rsid w:val="0038486B"/>
    <w:rsid w:val="0038495B"/>
    <w:rsid w:val="00386A84"/>
    <w:rsid w:val="0038769E"/>
    <w:rsid w:val="00391527"/>
    <w:rsid w:val="003944E8"/>
    <w:rsid w:val="0039480E"/>
    <w:rsid w:val="00395F75"/>
    <w:rsid w:val="003A4231"/>
    <w:rsid w:val="003A50FD"/>
    <w:rsid w:val="003B69AB"/>
    <w:rsid w:val="003C0861"/>
    <w:rsid w:val="003C295B"/>
    <w:rsid w:val="003D3B4B"/>
    <w:rsid w:val="003D4BE4"/>
    <w:rsid w:val="003E29D2"/>
    <w:rsid w:val="003E4129"/>
    <w:rsid w:val="003E6180"/>
    <w:rsid w:val="003F06B6"/>
    <w:rsid w:val="003F2546"/>
    <w:rsid w:val="003F2FFF"/>
    <w:rsid w:val="003F3CEC"/>
    <w:rsid w:val="003F519B"/>
    <w:rsid w:val="003F7304"/>
    <w:rsid w:val="00406C37"/>
    <w:rsid w:val="00416CDD"/>
    <w:rsid w:val="00424C59"/>
    <w:rsid w:val="00425186"/>
    <w:rsid w:val="0042578B"/>
    <w:rsid w:val="00426014"/>
    <w:rsid w:val="00426173"/>
    <w:rsid w:val="0043041C"/>
    <w:rsid w:val="00431276"/>
    <w:rsid w:val="00436493"/>
    <w:rsid w:val="00445E8F"/>
    <w:rsid w:val="0045354F"/>
    <w:rsid w:val="00454A64"/>
    <w:rsid w:val="00456610"/>
    <w:rsid w:val="00457599"/>
    <w:rsid w:val="0046161F"/>
    <w:rsid w:val="00461E68"/>
    <w:rsid w:val="004623CA"/>
    <w:rsid w:val="0047032F"/>
    <w:rsid w:val="004718E0"/>
    <w:rsid w:val="00471C5F"/>
    <w:rsid w:val="0047510B"/>
    <w:rsid w:val="00475D66"/>
    <w:rsid w:val="00480CFA"/>
    <w:rsid w:val="004862F9"/>
    <w:rsid w:val="00497D46"/>
    <w:rsid w:val="004A28E3"/>
    <w:rsid w:val="004A3327"/>
    <w:rsid w:val="004B0E4C"/>
    <w:rsid w:val="004B1DD9"/>
    <w:rsid w:val="004C56F2"/>
    <w:rsid w:val="004D2CE8"/>
    <w:rsid w:val="004D2D36"/>
    <w:rsid w:val="004D3A62"/>
    <w:rsid w:val="004D56A9"/>
    <w:rsid w:val="004D786F"/>
    <w:rsid w:val="004E258C"/>
    <w:rsid w:val="004E462B"/>
    <w:rsid w:val="004F1512"/>
    <w:rsid w:val="0050177D"/>
    <w:rsid w:val="00503188"/>
    <w:rsid w:val="005039BB"/>
    <w:rsid w:val="00511B99"/>
    <w:rsid w:val="005159C2"/>
    <w:rsid w:val="00516D0A"/>
    <w:rsid w:val="00520D9B"/>
    <w:rsid w:val="00524A28"/>
    <w:rsid w:val="00525D8F"/>
    <w:rsid w:val="00527EE1"/>
    <w:rsid w:val="005302F5"/>
    <w:rsid w:val="00531DC7"/>
    <w:rsid w:val="00535D8B"/>
    <w:rsid w:val="00544BAF"/>
    <w:rsid w:val="005509C2"/>
    <w:rsid w:val="005525A6"/>
    <w:rsid w:val="005562FA"/>
    <w:rsid w:val="005607E6"/>
    <w:rsid w:val="00560FFA"/>
    <w:rsid w:val="005614D4"/>
    <w:rsid w:val="0056292B"/>
    <w:rsid w:val="00563893"/>
    <w:rsid w:val="00566F8C"/>
    <w:rsid w:val="00570005"/>
    <w:rsid w:val="00572D4C"/>
    <w:rsid w:val="00572D91"/>
    <w:rsid w:val="00581720"/>
    <w:rsid w:val="005860CD"/>
    <w:rsid w:val="00586D47"/>
    <w:rsid w:val="00593308"/>
    <w:rsid w:val="0059655E"/>
    <w:rsid w:val="005969DE"/>
    <w:rsid w:val="005970D4"/>
    <w:rsid w:val="005A126C"/>
    <w:rsid w:val="005A2333"/>
    <w:rsid w:val="005A36CF"/>
    <w:rsid w:val="005A3AB4"/>
    <w:rsid w:val="005A5699"/>
    <w:rsid w:val="005A571C"/>
    <w:rsid w:val="005A6194"/>
    <w:rsid w:val="005B0486"/>
    <w:rsid w:val="005B173C"/>
    <w:rsid w:val="005B3CB6"/>
    <w:rsid w:val="005B574B"/>
    <w:rsid w:val="005B63DF"/>
    <w:rsid w:val="005B7EF6"/>
    <w:rsid w:val="005C16DD"/>
    <w:rsid w:val="005C1786"/>
    <w:rsid w:val="005C1A53"/>
    <w:rsid w:val="005C5BCC"/>
    <w:rsid w:val="005C7AB1"/>
    <w:rsid w:val="005D1C92"/>
    <w:rsid w:val="005D2E06"/>
    <w:rsid w:val="005E1461"/>
    <w:rsid w:val="005E3AA8"/>
    <w:rsid w:val="005F5E3D"/>
    <w:rsid w:val="005F644C"/>
    <w:rsid w:val="006073D9"/>
    <w:rsid w:val="00614653"/>
    <w:rsid w:val="00614A5D"/>
    <w:rsid w:val="00614C7A"/>
    <w:rsid w:val="00620288"/>
    <w:rsid w:val="006241DF"/>
    <w:rsid w:val="00625107"/>
    <w:rsid w:val="006330EC"/>
    <w:rsid w:val="006331FA"/>
    <w:rsid w:val="00634154"/>
    <w:rsid w:val="00640570"/>
    <w:rsid w:val="00640E68"/>
    <w:rsid w:val="00641976"/>
    <w:rsid w:val="00643CF3"/>
    <w:rsid w:val="00646AF0"/>
    <w:rsid w:val="00650820"/>
    <w:rsid w:val="00653F98"/>
    <w:rsid w:val="00654E1C"/>
    <w:rsid w:val="00657F8B"/>
    <w:rsid w:val="00660900"/>
    <w:rsid w:val="00660F32"/>
    <w:rsid w:val="00661868"/>
    <w:rsid w:val="0067009E"/>
    <w:rsid w:val="00670EE7"/>
    <w:rsid w:val="00671EA2"/>
    <w:rsid w:val="00674FBE"/>
    <w:rsid w:val="00676AC0"/>
    <w:rsid w:val="00676AEA"/>
    <w:rsid w:val="00677065"/>
    <w:rsid w:val="00680CF7"/>
    <w:rsid w:val="00683D92"/>
    <w:rsid w:val="00685ECF"/>
    <w:rsid w:val="0068609B"/>
    <w:rsid w:val="00687BF2"/>
    <w:rsid w:val="006968C3"/>
    <w:rsid w:val="006A219E"/>
    <w:rsid w:val="006A4248"/>
    <w:rsid w:val="006B11F7"/>
    <w:rsid w:val="006B4BE9"/>
    <w:rsid w:val="006B7F6E"/>
    <w:rsid w:val="006C014C"/>
    <w:rsid w:val="006C3A6C"/>
    <w:rsid w:val="006C747F"/>
    <w:rsid w:val="006D4FC7"/>
    <w:rsid w:val="006D7B83"/>
    <w:rsid w:val="006E6F02"/>
    <w:rsid w:val="006F1400"/>
    <w:rsid w:val="006F24A9"/>
    <w:rsid w:val="006F2D4A"/>
    <w:rsid w:val="006F2F33"/>
    <w:rsid w:val="006F3304"/>
    <w:rsid w:val="006F50C6"/>
    <w:rsid w:val="006F7958"/>
    <w:rsid w:val="00700664"/>
    <w:rsid w:val="007038DC"/>
    <w:rsid w:val="00704B11"/>
    <w:rsid w:val="00704F1E"/>
    <w:rsid w:val="007057EF"/>
    <w:rsid w:val="00707459"/>
    <w:rsid w:val="00710F77"/>
    <w:rsid w:val="0071123A"/>
    <w:rsid w:val="00715675"/>
    <w:rsid w:val="00716C63"/>
    <w:rsid w:val="007249A1"/>
    <w:rsid w:val="00726237"/>
    <w:rsid w:val="00727E88"/>
    <w:rsid w:val="00730EA1"/>
    <w:rsid w:val="00733E6C"/>
    <w:rsid w:val="0073467C"/>
    <w:rsid w:val="00736BAF"/>
    <w:rsid w:val="0074792D"/>
    <w:rsid w:val="0075050B"/>
    <w:rsid w:val="0075426B"/>
    <w:rsid w:val="007617F7"/>
    <w:rsid w:val="00763511"/>
    <w:rsid w:val="00763D09"/>
    <w:rsid w:val="00767067"/>
    <w:rsid w:val="00770201"/>
    <w:rsid w:val="00770F72"/>
    <w:rsid w:val="00776776"/>
    <w:rsid w:val="007767DD"/>
    <w:rsid w:val="00777389"/>
    <w:rsid w:val="00790094"/>
    <w:rsid w:val="007915DC"/>
    <w:rsid w:val="00792D04"/>
    <w:rsid w:val="0079399D"/>
    <w:rsid w:val="00794497"/>
    <w:rsid w:val="007948CF"/>
    <w:rsid w:val="0079746B"/>
    <w:rsid w:val="007A7823"/>
    <w:rsid w:val="007A7F22"/>
    <w:rsid w:val="007B150F"/>
    <w:rsid w:val="007B41A7"/>
    <w:rsid w:val="007B6F5B"/>
    <w:rsid w:val="007C1389"/>
    <w:rsid w:val="007C29C0"/>
    <w:rsid w:val="007C315C"/>
    <w:rsid w:val="007C4A18"/>
    <w:rsid w:val="007C6F4F"/>
    <w:rsid w:val="007C70E0"/>
    <w:rsid w:val="007D0B10"/>
    <w:rsid w:val="007D67B5"/>
    <w:rsid w:val="007F1FCF"/>
    <w:rsid w:val="007F1FEE"/>
    <w:rsid w:val="007F388E"/>
    <w:rsid w:val="007F4993"/>
    <w:rsid w:val="007F6F1F"/>
    <w:rsid w:val="008029A9"/>
    <w:rsid w:val="008034BD"/>
    <w:rsid w:val="00804129"/>
    <w:rsid w:val="00804B35"/>
    <w:rsid w:val="00806968"/>
    <w:rsid w:val="008129C3"/>
    <w:rsid w:val="00825B69"/>
    <w:rsid w:val="0083374D"/>
    <w:rsid w:val="00834785"/>
    <w:rsid w:val="0084044E"/>
    <w:rsid w:val="008404EE"/>
    <w:rsid w:val="00840552"/>
    <w:rsid w:val="008501EB"/>
    <w:rsid w:val="00850585"/>
    <w:rsid w:val="00854427"/>
    <w:rsid w:val="008545CC"/>
    <w:rsid w:val="00861906"/>
    <w:rsid w:val="00862040"/>
    <w:rsid w:val="00862D7F"/>
    <w:rsid w:val="00866766"/>
    <w:rsid w:val="00882E5E"/>
    <w:rsid w:val="008858F7"/>
    <w:rsid w:val="00887683"/>
    <w:rsid w:val="00891A99"/>
    <w:rsid w:val="00892670"/>
    <w:rsid w:val="00894517"/>
    <w:rsid w:val="00895AC3"/>
    <w:rsid w:val="008A0EAF"/>
    <w:rsid w:val="008A1852"/>
    <w:rsid w:val="008A18D1"/>
    <w:rsid w:val="008A44A8"/>
    <w:rsid w:val="008A6872"/>
    <w:rsid w:val="008B4FDD"/>
    <w:rsid w:val="008C028B"/>
    <w:rsid w:val="008C3617"/>
    <w:rsid w:val="008C4EDE"/>
    <w:rsid w:val="008C66E3"/>
    <w:rsid w:val="008C759D"/>
    <w:rsid w:val="008D030B"/>
    <w:rsid w:val="008D18EE"/>
    <w:rsid w:val="008D4023"/>
    <w:rsid w:val="008D6C6D"/>
    <w:rsid w:val="008D7638"/>
    <w:rsid w:val="008E0AC6"/>
    <w:rsid w:val="008E5080"/>
    <w:rsid w:val="008E563B"/>
    <w:rsid w:val="008E74B9"/>
    <w:rsid w:val="008E751F"/>
    <w:rsid w:val="008F0A43"/>
    <w:rsid w:val="008F48A4"/>
    <w:rsid w:val="008F5D74"/>
    <w:rsid w:val="00906EAE"/>
    <w:rsid w:val="009216EC"/>
    <w:rsid w:val="00926C48"/>
    <w:rsid w:val="0093361C"/>
    <w:rsid w:val="009357A7"/>
    <w:rsid w:val="00936D9C"/>
    <w:rsid w:val="0094025D"/>
    <w:rsid w:val="00940766"/>
    <w:rsid w:val="00943D3A"/>
    <w:rsid w:val="00944ECF"/>
    <w:rsid w:val="00945361"/>
    <w:rsid w:val="0094628E"/>
    <w:rsid w:val="00946C11"/>
    <w:rsid w:val="00947AF7"/>
    <w:rsid w:val="00951C3C"/>
    <w:rsid w:val="00957A8C"/>
    <w:rsid w:val="00962E51"/>
    <w:rsid w:val="00975DDC"/>
    <w:rsid w:val="00980B65"/>
    <w:rsid w:val="00981E69"/>
    <w:rsid w:val="009830E7"/>
    <w:rsid w:val="009857BE"/>
    <w:rsid w:val="00987422"/>
    <w:rsid w:val="009951A6"/>
    <w:rsid w:val="00996FE5"/>
    <w:rsid w:val="009A2C6D"/>
    <w:rsid w:val="009A61A1"/>
    <w:rsid w:val="009A6381"/>
    <w:rsid w:val="009B1431"/>
    <w:rsid w:val="009C1289"/>
    <w:rsid w:val="009C1813"/>
    <w:rsid w:val="009C2459"/>
    <w:rsid w:val="009C7453"/>
    <w:rsid w:val="009D3287"/>
    <w:rsid w:val="009D429E"/>
    <w:rsid w:val="009D7B09"/>
    <w:rsid w:val="009E7E21"/>
    <w:rsid w:val="009F275E"/>
    <w:rsid w:val="009F32C5"/>
    <w:rsid w:val="00A005D8"/>
    <w:rsid w:val="00A14858"/>
    <w:rsid w:val="00A156D8"/>
    <w:rsid w:val="00A16730"/>
    <w:rsid w:val="00A21035"/>
    <w:rsid w:val="00A21768"/>
    <w:rsid w:val="00A264BE"/>
    <w:rsid w:val="00A26540"/>
    <w:rsid w:val="00A27841"/>
    <w:rsid w:val="00A31544"/>
    <w:rsid w:val="00A336E1"/>
    <w:rsid w:val="00A338C9"/>
    <w:rsid w:val="00A33A71"/>
    <w:rsid w:val="00A37B8E"/>
    <w:rsid w:val="00A44035"/>
    <w:rsid w:val="00A45A26"/>
    <w:rsid w:val="00A473C6"/>
    <w:rsid w:val="00A51A5D"/>
    <w:rsid w:val="00A54214"/>
    <w:rsid w:val="00A65421"/>
    <w:rsid w:val="00A813AA"/>
    <w:rsid w:val="00A81B3B"/>
    <w:rsid w:val="00A8537C"/>
    <w:rsid w:val="00A87EBA"/>
    <w:rsid w:val="00A93B6C"/>
    <w:rsid w:val="00A94A3E"/>
    <w:rsid w:val="00A94EF6"/>
    <w:rsid w:val="00AA5CA0"/>
    <w:rsid w:val="00AA63CC"/>
    <w:rsid w:val="00AB0EBF"/>
    <w:rsid w:val="00AB2668"/>
    <w:rsid w:val="00AB33F8"/>
    <w:rsid w:val="00AB3AA3"/>
    <w:rsid w:val="00AB4ADE"/>
    <w:rsid w:val="00AB51F6"/>
    <w:rsid w:val="00AB56BB"/>
    <w:rsid w:val="00AB5CEA"/>
    <w:rsid w:val="00AB6354"/>
    <w:rsid w:val="00AC1FC1"/>
    <w:rsid w:val="00AC751B"/>
    <w:rsid w:val="00AD0EE3"/>
    <w:rsid w:val="00AD6619"/>
    <w:rsid w:val="00AE2419"/>
    <w:rsid w:val="00AE3985"/>
    <w:rsid w:val="00AF34DA"/>
    <w:rsid w:val="00AF65D3"/>
    <w:rsid w:val="00B000A3"/>
    <w:rsid w:val="00B00F4E"/>
    <w:rsid w:val="00B033FC"/>
    <w:rsid w:val="00B05A49"/>
    <w:rsid w:val="00B068EB"/>
    <w:rsid w:val="00B127E6"/>
    <w:rsid w:val="00B20D14"/>
    <w:rsid w:val="00B22593"/>
    <w:rsid w:val="00B22BC7"/>
    <w:rsid w:val="00B2580E"/>
    <w:rsid w:val="00B266EA"/>
    <w:rsid w:val="00B3268D"/>
    <w:rsid w:val="00B36AA9"/>
    <w:rsid w:val="00B36DC5"/>
    <w:rsid w:val="00B37C5E"/>
    <w:rsid w:val="00B37F60"/>
    <w:rsid w:val="00B4146B"/>
    <w:rsid w:val="00B44DFB"/>
    <w:rsid w:val="00B46479"/>
    <w:rsid w:val="00B50B32"/>
    <w:rsid w:val="00B5651E"/>
    <w:rsid w:val="00B648A0"/>
    <w:rsid w:val="00B64E60"/>
    <w:rsid w:val="00B65188"/>
    <w:rsid w:val="00B704D7"/>
    <w:rsid w:val="00B73390"/>
    <w:rsid w:val="00B73B86"/>
    <w:rsid w:val="00B7485F"/>
    <w:rsid w:val="00B77707"/>
    <w:rsid w:val="00B800C4"/>
    <w:rsid w:val="00B858B9"/>
    <w:rsid w:val="00B94BE0"/>
    <w:rsid w:val="00B97216"/>
    <w:rsid w:val="00BA02FF"/>
    <w:rsid w:val="00BA05DD"/>
    <w:rsid w:val="00BA2F54"/>
    <w:rsid w:val="00BB1130"/>
    <w:rsid w:val="00BB1F78"/>
    <w:rsid w:val="00BC049C"/>
    <w:rsid w:val="00BC47E0"/>
    <w:rsid w:val="00BC643D"/>
    <w:rsid w:val="00BC6796"/>
    <w:rsid w:val="00BC7A03"/>
    <w:rsid w:val="00BC7BD6"/>
    <w:rsid w:val="00BD2110"/>
    <w:rsid w:val="00BD3586"/>
    <w:rsid w:val="00BD3BE2"/>
    <w:rsid w:val="00BD3CEA"/>
    <w:rsid w:val="00BE18F0"/>
    <w:rsid w:val="00BE593A"/>
    <w:rsid w:val="00BE5F2A"/>
    <w:rsid w:val="00BE751E"/>
    <w:rsid w:val="00BE7562"/>
    <w:rsid w:val="00BF0A7B"/>
    <w:rsid w:val="00BF231C"/>
    <w:rsid w:val="00BF5E29"/>
    <w:rsid w:val="00C06DB2"/>
    <w:rsid w:val="00C14E80"/>
    <w:rsid w:val="00C15FF3"/>
    <w:rsid w:val="00C26AED"/>
    <w:rsid w:val="00C3381F"/>
    <w:rsid w:val="00C3653D"/>
    <w:rsid w:val="00C3774A"/>
    <w:rsid w:val="00C4161E"/>
    <w:rsid w:val="00C42039"/>
    <w:rsid w:val="00C4410D"/>
    <w:rsid w:val="00C45847"/>
    <w:rsid w:val="00C4767E"/>
    <w:rsid w:val="00C55C5E"/>
    <w:rsid w:val="00C56799"/>
    <w:rsid w:val="00C57296"/>
    <w:rsid w:val="00C626EB"/>
    <w:rsid w:val="00C62A57"/>
    <w:rsid w:val="00C63291"/>
    <w:rsid w:val="00C66D86"/>
    <w:rsid w:val="00C675A0"/>
    <w:rsid w:val="00C75F3C"/>
    <w:rsid w:val="00C76A02"/>
    <w:rsid w:val="00C7752E"/>
    <w:rsid w:val="00C8117A"/>
    <w:rsid w:val="00C8405B"/>
    <w:rsid w:val="00C93EEF"/>
    <w:rsid w:val="00C94BF8"/>
    <w:rsid w:val="00C97D8C"/>
    <w:rsid w:val="00CA12BF"/>
    <w:rsid w:val="00CA43B5"/>
    <w:rsid w:val="00CA5090"/>
    <w:rsid w:val="00CA7DD9"/>
    <w:rsid w:val="00CB0FEF"/>
    <w:rsid w:val="00CB1C9A"/>
    <w:rsid w:val="00CB4FB0"/>
    <w:rsid w:val="00CB6366"/>
    <w:rsid w:val="00CC2E30"/>
    <w:rsid w:val="00CC317E"/>
    <w:rsid w:val="00CC4B56"/>
    <w:rsid w:val="00CC56AD"/>
    <w:rsid w:val="00CC658B"/>
    <w:rsid w:val="00CD1DFE"/>
    <w:rsid w:val="00CD2505"/>
    <w:rsid w:val="00CD2B8F"/>
    <w:rsid w:val="00CD6AE0"/>
    <w:rsid w:val="00CD7B08"/>
    <w:rsid w:val="00CE22D3"/>
    <w:rsid w:val="00CE542B"/>
    <w:rsid w:val="00CE7C6E"/>
    <w:rsid w:val="00CE7E1E"/>
    <w:rsid w:val="00CF195E"/>
    <w:rsid w:val="00CF1EAE"/>
    <w:rsid w:val="00CF2DFC"/>
    <w:rsid w:val="00CF3D99"/>
    <w:rsid w:val="00CF6226"/>
    <w:rsid w:val="00CF7856"/>
    <w:rsid w:val="00D0099A"/>
    <w:rsid w:val="00D014E2"/>
    <w:rsid w:val="00D0418F"/>
    <w:rsid w:val="00D11874"/>
    <w:rsid w:val="00D11C80"/>
    <w:rsid w:val="00D13232"/>
    <w:rsid w:val="00D241A5"/>
    <w:rsid w:val="00D2657A"/>
    <w:rsid w:val="00D27FEA"/>
    <w:rsid w:val="00D32F4F"/>
    <w:rsid w:val="00D33BAE"/>
    <w:rsid w:val="00D42E25"/>
    <w:rsid w:val="00D456B6"/>
    <w:rsid w:val="00D45BD1"/>
    <w:rsid w:val="00D45F5E"/>
    <w:rsid w:val="00D46DFD"/>
    <w:rsid w:val="00D501DA"/>
    <w:rsid w:val="00D55AF7"/>
    <w:rsid w:val="00D574EF"/>
    <w:rsid w:val="00D57EB9"/>
    <w:rsid w:val="00D61D90"/>
    <w:rsid w:val="00D67F50"/>
    <w:rsid w:val="00D717B4"/>
    <w:rsid w:val="00D71959"/>
    <w:rsid w:val="00D8194D"/>
    <w:rsid w:val="00D86285"/>
    <w:rsid w:val="00D86D70"/>
    <w:rsid w:val="00D86DD8"/>
    <w:rsid w:val="00D87842"/>
    <w:rsid w:val="00D90459"/>
    <w:rsid w:val="00D90C4B"/>
    <w:rsid w:val="00D91A7F"/>
    <w:rsid w:val="00D94518"/>
    <w:rsid w:val="00D952CF"/>
    <w:rsid w:val="00DA0107"/>
    <w:rsid w:val="00DA3122"/>
    <w:rsid w:val="00DA3D5C"/>
    <w:rsid w:val="00DA61B2"/>
    <w:rsid w:val="00DA7060"/>
    <w:rsid w:val="00DB3087"/>
    <w:rsid w:val="00DC0171"/>
    <w:rsid w:val="00DC1953"/>
    <w:rsid w:val="00DC1CA4"/>
    <w:rsid w:val="00DC2156"/>
    <w:rsid w:val="00DC2188"/>
    <w:rsid w:val="00DC2AA8"/>
    <w:rsid w:val="00DC38BA"/>
    <w:rsid w:val="00DD12F4"/>
    <w:rsid w:val="00DD25E8"/>
    <w:rsid w:val="00DD581C"/>
    <w:rsid w:val="00DD7A66"/>
    <w:rsid w:val="00DE0035"/>
    <w:rsid w:val="00DE06F7"/>
    <w:rsid w:val="00DE71D3"/>
    <w:rsid w:val="00DF156B"/>
    <w:rsid w:val="00DF2181"/>
    <w:rsid w:val="00DF473E"/>
    <w:rsid w:val="00DF59C7"/>
    <w:rsid w:val="00E1064B"/>
    <w:rsid w:val="00E11766"/>
    <w:rsid w:val="00E14CAE"/>
    <w:rsid w:val="00E16B0E"/>
    <w:rsid w:val="00E216F2"/>
    <w:rsid w:val="00E2572F"/>
    <w:rsid w:val="00E32AA3"/>
    <w:rsid w:val="00E330E7"/>
    <w:rsid w:val="00E33A6C"/>
    <w:rsid w:val="00E44D6A"/>
    <w:rsid w:val="00E4561B"/>
    <w:rsid w:val="00E55D85"/>
    <w:rsid w:val="00E61ADD"/>
    <w:rsid w:val="00E65A9C"/>
    <w:rsid w:val="00E66555"/>
    <w:rsid w:val="00E6747B"/>
    <w:rsid w:val="00E702E5"/>
    <w:rsid w:val="00E720F6"/>
    <w:rsid w:val="00E76242"/>
    <w:rsid w:val="00E905F1"/>
    <w:rsid w:val="00E90F3C"/>
    <w:rsid w:val="00E9231C"/>
    <w:rsid w:val="00E93D45"/>
    <w:rsid w:val="00E95A09"/>
    <w:rsid w:val="00EA15DA"/>
    <w:rsid w:val="00EA4278"/>
    <w:rsid w:val="00EA6AA4"/>
    <w:rsid w:val="00EB64F6"/>
    <w:rsid w:val="00EB7AD3"/>
    <w:rsid w:val="00EC15D0"/>
    <w:rsid w:val="00ED1649"/>
    <w:rsid w:val="00ED7158"/>
    <w:rsid w:val="00EE2B8C"/>
    <w:rsid w:val="00EE7641"/>
    <w:rsid w:val="00EF4A69"/>
    <w:rsid w:val="00EF50B6"/>
    <w:rsid w:val="00EF5F1E"/>
    <w:rsid w:val="00EF6060"/>
    <w:rsid w:val="00F026A7"/>
    <w:rsid w:val="00F03281"/>
    <w:rsid w:val="00F05F01"/>
    <w:rsid w:val="00F07D7C"/>
    <w:rsid w:val="00F10BAD"/>
    <w:rsid w:val="00F1130F"/>
    <w:rsid w:val="00F1606C"/>
    <w:rsid w:val="00F172BA"/>
    <w:rsid w:val="00F17601"/>
    <w:rsid w:val="00F22366"/>
    <w:rsid w:val="00F3036F"/>
    <w:rsid w:val="00F31948"/>
    <w:rsid w:val="00F319E1"/>
    <w:rsid w:val="00F343A6"/>
    <w:rsid w:val="00F36459"/>
    <w:rsid w:val="00F367E7"/>
    <w:rsid w:val="00F475F8"/>
    <w:rsid w:val="00F51E65"/>
    <w:rsid w:val="00F52ED8"/>
    <w:rsid w:val="00F5578A"/>
    <w:rsid w:val="00F57578"/>
    <w:rsid w:val="00F57CBB"/>
    <w:rsid w:val="00F620F5"/>
    <w:rsid w:val="00F62E39"/>
    <w:rsid w:val="00F67121"/>
    <w:rsid w:val="00F7007D"/>
    <w:rsid w:val="00F70196"/>
    <w:rsid w:val="00F728E6"/>
    <w:rsid w:val="00F72F9B"/>
    <w:rsid w:val="00F90082"/>
    <w:rsid w:val="00F90134"/>
    <w:rsid w:val="00F91863"/>
    <w:rsid w:val="00F93D56"/>
    <w:rsid w:val="00FA7DA4"/>
    <w:rsid w:val="00FB36A0"/>
    <w:rsid w:val="00FC1C5C"/>
    <w:rsid w:val="00FC3D33"/>
    <w:rsid w:val="00FC72B3"/>
    <w:rsid w:val="00FD0136"/>
    <w:rsid w:val="00FD0C47"/>
    <w:rsid w:val="00FD3583"/>
    <w:rsid w:val="00FD460F"/>
    <w:rsid w:val="00FD6BEB"/>
    <w:rsid w:val="00FE0938"/>
    <w:rsid w:val="00FE3EF2"/>
    <w:rsid w:val="00FE71DA"/>
    <w:rsid w:val="00FF2B7B"/>
    <w:rsid w:val="00FF3253"/>
    <w:rsid w:val="00FF3532"/>
    <w:rsid w:val="00FF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C31D8"/>
  <w15:docId w15:val="{F31E23AE-3401-419A-A86A-29F6864F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41A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4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B4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41A7"/>
  </w:style>
  <w:style w:type="character" w:styleId="Odwoaniedokomentarza">
    <w:name w:val="annotation reference"/>
    <w:basedOn w:val="Domylnaczcionkaakapitu"/>
    <w:uiPriority w:val="99"/>
    <w:semiHidden/>
    <w:unhideWhenUsed/>
    <w:rsid w:val="007B41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41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41A7"/>
    <w:rPr>
      <w:sz w:val="20"/>
      <w:szCs w:val="20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99"/>
    <w:qFormat/>
    <w:rsid w:val="007B41A7"/>
    <w:pPr>
      <w:ind w:left="720"/>
      <w:contextualSpacing/>
    </w:pPr>
  </w:style>
  <w:style w:type="paragraph" w:customStyle="1" w:styleId="DIAGNormalnytekstakapitowy">
    <w:name w:val="DIAG Normalny tekst akapitowy"/>
    <w:basedOn w:val="Normalny"/>
    <w:next w:val="Normalny"/>
    <w:link w:val="DIAGNormalnytekstakapitowyZnak"/>
    <w:rsid w:val="007B41A7"/>
    <w:pPr>
      <w:autoSpaceDE w:val="0"/>
      <w:autoSpaceDN w:val="0"/>
      <w:adjustRightInd w:val="0"/>
      <w:spacing w:after="120" w:line="240" w:lineRule="auto"/>
      <w:jc w:val="both"/>
    </w:pPr>
    <w:rPr>
      <w:rFonts w:ascii="Arial" w:eastAsia="Calibri" w:hAnsi="Arial" w:cs="Times New Roman"/>
      <w:sz w:val="24"/>
      <w:szCs w:val="24"/>
    </w:rPr>
  </w:style>
  <w:style w:type="character" w:customStyle="1" w:styleId="DIAGNormalnytekstakapitowyZnak">
    <w:name w:val="DIAG Normalny tekst akapitowy Znak"/>
    <w:link w:val="DIAGNormalnytekstakapitowy"/>
    <w:rsid w:val="007B41A7"/>
    <w:rPr>
      <w:rFonts w:ascii="Arial" w:eastAsia="Calibri" w:hAnsi="Arial" w:cs="Times New Roman"/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99"/>
    <w:locked/>
    <w:rsid w:val="007B41A7"/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"/>
    <w:basedOn w:val="Normalny"/>
    <w:link w:val="TekstprzypisudolnegoZnak"/>
    <w:uiPriority w:val="99"/>
    <w:unhideWhenUsed/>
    <w:rsid w:val="007B41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7B41A7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7B41A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4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41A7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2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27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B5CEA"/>
    <w:pPr>
      <w:spacing w:after="0" w:line="240" w:lineRule="auto"/>
    </w:pPr>
  </w:style>
  <w:style w:type="paragraph" w:customStyle="1" w:styleId="Default">
    <w:name w:val="Default"/>
    <w:rsid w:val="00560F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rsid w:val="00EA6AA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AC751B"/>
    <w:pPr>
      <w:ind w:left="720"/>
    </w:pPr>
    <w:rPr>
      <w:rFonts w:ascii="Calibri" w:eastAsia="Times New Roman" w:hAnsi="Calibri" w:cs="Calibri"/>
    </w:rPr>
  </w:style>
  <w:style w:type="paragraph" w:customStyle="1" w:styleId="713">
    <w:name w:val="713"/>
    <w:basedOn w:val="Normalny"/>
    <w:rsid w:val="00E330E7"/>
    <w:pPr>
      <w:spacing w:before="120" w:after="0" w:line="240" w:lineRule="auto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C679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B63DF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93361C"/>
    <w:rPr>
      <w:b/>
      <w:bCs/>
    </w:rPr>
  </w:style>
  <w:style w:type="character" w:customStyle="1" w:styleId="h2">
    <w:name w:val="h2"/>
    <w:basedOn w:val="Domylnaczcionkaakapitu"/>
    <w:rsid w:val="00CC4B5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7B0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7B0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7B0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E7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C6E"/>
  </w:style>
  <w:style w:type="character" w:customStyle="1" w:styleId="ListLabel3">
    <w:name w:val="ListLabel 3"/>
    <w:rsid w:val="00FC72B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1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93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7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3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0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44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76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64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54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0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1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62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8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46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1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8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6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64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58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6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17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7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7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87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37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1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88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8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9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44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2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2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9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7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3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9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5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3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9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0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20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7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27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23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58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2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6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96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3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55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B96C9-52FD-47C5-9FEF-DC51FBAB3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708</Words>
  <Characters>4254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4953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Siębor Aleksandra</dc:creator>
  <cp:lastModifiedBy>Buła-Kopańska Agnieszka</cp:lastModifiedBy>
  <cp:revision>2</cp:revision>
  <cp:lastPrinted>2018-05-02T05:50:00Z</cp:lastPrinted>
  <dcterms:created xsi:type="dcterms:W3CDTF">2019-06-11T13:10:00Z</dcterms:created>
  <dcterms:modified xsi:type="dcterms:W3CDTF">2019-06-11T13:10:00Z</dcterms:modified>
</cp:coreProperties>
</file>