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203DF" w14:textId="71A5A863" w:rsidR="004E2AA5" w:rsidRDefault="004E2AA5" w:rsidP="0042183D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tbl>
      <w:tblPr>
        <w:tblStyle w:val="Tabela-Siatka"/>
        <w:tblW w:w="541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22"/>
        <w:gridCol w:w="2016"/>
        <w:gridCol w:w="2629"/>
        <w:gridCol w:w="2808"/>
        <w:gridCol w:w="3492"/>
        <w:gridCol w:w="3745"/>
      </w:tblGrid>
      <w:tr w:rsidR="00A930AF" w:rsidRPr="001644B6" w14:paraId="1487509F" w14:textId="1FEE6797" w:rsidTr="002F665B">
        <w:trPr>
          <w:trHeight w:val="707"/>
          <w:tblHeader/>
        </w:trPr>
        <w:tc>
          <w:tcPr>
            <w:tcW w:w="234" w:type="pct"/>
          </w:tcPr>
          <w:p w14:paraId="603D3D26" w14:textId="19650CA0" w:rsidR="00A930AF" w:rsidRPr="000F0DBE" w:rsidRDefault="00A930AF" w:rsidP="0091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0DB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54" w:type="pct"/>
            <w:vAlign w:val="center"/>
          </w:tcPr>
          <w:p w14:paraId="20FC1730" w14:textId="2CAF6833" w:rsidR="00A930AF" w:rsidRPr="000F0DBE" w:rsidRDefault="00A930AF" w:rsidP="0091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0DBE">
              <w:rPr>
                <w:rFonts w:ascii="Arial" w:hAnsi="Arial" w:cs="Arial"/>
                <w:b/>
                <w:sz w:val="18"/>
                <w:szCs w:val="18"/>
              </w:rPr>
              <w:t>Lokalizacja zmiany (rozdział, punkt, strona)</w:t>
            </w:r>
          </w:p>
        </w:tc>
        <w:tc>
          <w:tcPr>
            <w:tcW w:w="853" w:type="pct"/>
            <w:vAlign w:val="center"/>
          </w:tcPr>
          <w:p w14:paraId="02124E74" w14:textId="77777777" w:rsidR="00A930AF" w:rsidRPr="000F0DBE" w:rsidRDefault="00A930AF" w:rsidP="0091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0DBE">
              <w:rPr>
                <w:rFonts w:ascii="Arial" w:hAnsi="Arial" w:cs="Arial"/>
                <w:b/>
                <w:sz w:val="18"/>
                <w:szCs w:val="18"/>
              </w:rPr>
              <w:t>Rodzaj zmiany</w:t>
            </w:r>
          </w:p>
        </w:tc>
        <w:tc>
          <w:tcPr>
            <w:tcW w:w="911" w:type="pct"/>
            <w:vAlign w:val="center"/>
          </w:tcPr>
          <w:p w14:paraId="13586C98" w14:textId="77777777" w:rsidR="00A930AF" w:rsidRPr="000F0DBE" w:rsidRDefault="00A930AF" w:rsidP="00377E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0DBE">
              <w:rPr>
                <w:rFonts w:ascii="Arial" w:hAnsi="Arial" w:cs="Arial"/>
                <w:b/>
                <w:sz w:val="18"/>
                <w:szCs w:val="18"/>
              </w:rPr>
              <w:t>Było</w:t>
            </w:r>
          </w:p>
        </w:tc>
        <w:tc>
          <w:tcPr>
            <w:tcW w:w="1133" w:type="pct"/>
            <w:vAlign w:val="center"/>
          </w:tcPr>
          <w:p w14:paraId="424ABC64" w14:textId="77777777" w:rsidR="00A930AF" w:rsidRPr="000F0DBE" w:rsidRDefault="00A930AF" w:rsidP="0091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0DB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1215" w:type="pct"/>
          </w:tcPr>
          <w:p w14:paraId="1808C1F5" w14:textId="68119252" w:rsidR="00A930AF" w:rsidRPr="000F0DBE" w:rsidRDefault="00A930AF" w:rsidP="00EA70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0DBE">
              <w:rPr>
                <w:rFonts w:ascii="Arial" w:hAnsi="Arial" w:cs="Arial"/>
                <w:b/>
                <w:sz w:val="18"/>
                <w:szCs w:val="18"/>
              </w:rPr>
              <w:t>Podstawa wprowadzenia (uzasadnienie)</w:t>
            </w:r>
          </w:p>
        </w:tc>
      </w:tr>
      <w:tr w:rsidR="00A930AF" w:rsidRPr="001644B6" w14:paraId="7E31C4F6" w14:textId="77777777" w:rsidTr="002F665B">
        <w:trPr>
          <w:trHeight w:val="2594"/>
        </w:trPr>
        <w:tc>
          <w:tcPr>
            <w:tcW w:w="234" w:type="pct"/>
          </w:tcPr>
          <w:p w14:paraId="75231920" w14:textId="2AC99C29" w:rsidR="00A930AF" w:rsidRPr="000A1F2D" w:rsidRDefault="00813955" w:rsidP="002958C1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</w:t>
            </w:r>
            <w:r w:rsidR="00033B65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654" w:type="pct"/>
          </w:tcPr>
          <w:p w14:paraId="0AB6D039" w14:textId="5B9893E2" w:rsidR="00E53557" w:rsidRPr="00E06449" w:rsidRDefault="00E53557" w:rsidP="00E535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_Toc433875234"/>
            <w:bookmarkStart w:id="2" w:name="_Toc441241803"/>
            <w:r w:rsidRPr="00E06449">
              <w:rPr>
                <w:rFonts w:ascii="Arial" w:eastAsia="Times New Roman" w:hAnsi="Arial" w:cs="Arial"/>
                <w:sz w:val="18"/>
                <w:szCs w:val="18"/>
              </w:rPr>
              <w:t>Załącznik 3 b - Kryteria wyboru projektów dla poszczególnych osi priorytetowych, działań/ poddziałań</w:t>
            </w:r>
            <w:bookmarkEnd w:id="1"/>
            <w:bookmarkEnd w:id="2"/>
            <w:r w:rsidRPr="00E06449">
              <w:rPr>
                <w:rFonts w:ascii="Arial" w:eastAsia="Times New Roman" w:hAnsi="Arial" w:cs="Arial"/>
                <w:sz w:val="18"/>
                <w:szCs w:val="18"/>
              </w:rPr>
              <w:t xml:space="preserve"> – dla EFS strona </w:t>
            </w:r>
            <w:r w:rsidR="00344921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</w:p>
          <w:p w14:paraId="0491D8A5" w14:textId="5AC02E87" w:rsidR="00A930AF" w:rsidRPr="00E06449" w:rsidRDefault="00A930AF" w:rsidP="000A1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6A30EE55" w14:textId="43AEAA94" w:rsidR="00A930AF" w:rsidRPr="00344921" w:rsidRDefault="00344921" w:rsidP="0034492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4921">
              <w:rPr>
                <w:rFonts w:ascii="Arial" w:eastAsia="Times New Roman" w:hAnsi="Arial" w:cs="Arial"/>
                <w:sz w:val="18"/>
                <w:szCs w:val="18"/>
              </w:rPr>
              <w:t xml:space="preserve">Zmiana zapisów w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opisie kryteriów - </w:t>
            </w:r>
            <w:r w:rsidRPr="00344921">
              <w:rPr>
                <w:rFonts w:ascii="Arial" w:eastAsia="Times New Roman" w:hAnsi="Arial" w:cs="Arial"/>
                <w:sz w:val="18"/>
                <w:szCs w:val="18"/>
              </w:rPr>
              <w:t xml:space="preserve">Kryteriach merytorycznych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kryterium Nr 5</w:t>
            </w:r>
            <w:r w:rsidR="00F73FD9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="00F73FD9" w:rsidRPr="00F73FD9">
              <w:rPr>
                <w:rFonts w:ascii="Arial" w:eastAsia="Times New Roman" w:hAnsi="Arial" w:cs="Arial"/>
                <w:sz w:val="18"/>
                <w:szCs w:val="18"/>
              </w:rPr>
              <w:t>Zgodność projektu z zasadą równości szans kobiet i mężczyzn</w:t>
            </w:r>
          </w:p>
        </w:tc>
        <w:tc>
          <w:tcPr>
            <w:tcW w:w="911" w:type="pct"/>
          </w:tcPr>
          <w:p w14:paraId="72341C27" w14:textId="3F5AEE3D" w:rsidR="00597DAB" w:rsidRPr="00344921" w:rsidRDefault="00344921" w:rsidP="00597DAB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30F8A">
              <w:rPr>
                <w:rFonts w:ascii="Arial" w:eastAsia="Times New Roman" w:hAnsi="Arial" w:cs="Arial"/>
                <w:sz w:val="18"/>
                <w:szCs w:val="18"/>
              </w:rPr>
              <w:t>W ramach kryterium Wnioskodawca powinien wykazać pozytywny lub neutralny wpływ projektu na politykę równości szans kobiet i mężczyzn.</w:t>
            </w:r>
          </w:p>
        </w:tc>
        <w:tc>
          <w:tcPr>
            <w:tcW w:w="1133" w:type="pct"/>
          </w:tcPr>
          <w:p w14:paraId="5428E5E0" w14:textId="4CA13361" w:rsidR="00A930AF" w:rsidRPr="00344921" w:rsidRDefault="00AC3B4F" w:rsidP="00744A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C3B4F">
              <w:rPr>
                <w:rFonts w:ascii="Arial" w:eastAsia="Times New Roman" w:hAnsi="Arial" w:cs="Arial"/>
                <w:sz w:val="18"/>
                <w:szCs w:val="18"/>
              </w:rPr>
              <w:t>W ramach kryterium Wnioskodawca powinien wykazać pozytywny lub neutralny wpływ projektu na politykę równości szans kobiet i mężczyzn. W przypadku  wykazania neutralności projektu należy szczegółowo wykazać, dlaczego dany projekt ma neutralny wpływ na realizację ww. zasady.</w:t>
            </w:r>
          </w:p>
        </w:tc>
        <w:tc>
          <w:tcPr>
            <w:tcW w:w="1215" w:type="pct"/>
          </w:tcPr>
          <w:p w14:paraId="3ED22659" w14:textId="70294E1D" w:rsidR="00C30F8A" w:rsidRPr="00C30F8A" w:rsidRDefault="00C30F8A" w:rsidP="00C30F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Dostosowanie zapisów do zatwierdzonych w dniu 5 kwietnia 2018 roku Wytycznych</w:t>
            </w:r>
            <w:r w:rsidRPr="00C30F8A">
              <w:rPr>
                <w:rFonts w:ascii="Arial" w:eastAsia="Times New Roman" w:hAnsi="Arial" w:cs="Arial"/>
                <w:sz w:val="18"/>
                <w:szCs w:val="18"/>
              </w:rPr>
              <w:t xml:space="preserve"> w zakresie realizacji zasady równości szans i niedyskryminacji, w tym</w:t>
            </w:r>
          </w:p>
          <w:p w14:paraId="1F15F4F5" w14:textId="77777777" w:rsidR="00C30F8A" w:rsidRPr="00C30F8A" w:rsidRDefault="00C30F8A" w:rsidP="00C30F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30F8A">
              <w:rPr>
                <w:rFonts w:ascii="Arial" w:eastAsia="Times New Roman" w:hAnsi="Arial" w:cs="Arial"/>
                <w:sz w:val="18"/>
                <w:szCs w:val="18"/>
              </w:rPr>
              <w:t>dostępności dla osób z niepełnosprawnościami oraz zasady równości szans</w:t>
            </w:r>
          </w:p>
          <w:p w14:paraId="400796D2" w14:textId="28631F91" w:rsidR="00A930AF" w:rsidRPr="00344921" w:rsidRDefault="00C30F8A" w:rsidP="00C30F8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30F8A">
              <w:rPr>
                <w:rFonts w:ascii="Arial" w:eastAsia="Times New Roman" w:hAnsi="Arial" w:cs="Arial"/>
                <w:sz w:val="18"/>
                <w:szCs w:val="18"/>
              </w:rPr>
              <w:t>kobiet i mężczyzn w ramach funduszy unijnych na lata 2014-2020</w:t>
            </w:r>
          </w:p>
        </w:tc>
      </w:tr>
      <w:tr w:rsidR="00A930AF" w:rsidRPr="001644B6" w14:paraId="66DDD7D8" w14:textId="77777777" w:rsidTr="002F665B">
        <w:trPr>
          <w:trHeight w:val="2594"/>
        </w:trPr>
        <w:tc>
          <w:tcPr>
            <w:tcW w:w="234" w:type="pct"/>
          </w:tcPr>
          <w:p w14:paraId="1D1F5E52" w14:textId="13218F2D" w:rsidR="00A930AF" w:rsidRPr="00B37CA4" w:rsidRDefault="00813955" w:rsidP="00CD0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39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4" w:type="pct"/>
          </w:tcPr>
          <w:p w14:paraId="0FCA42D3" w14:textId="2ADEA499" w:rsidR="00476E1E" w:rsidRPr="00E06449" w:rsidRDefault="00476E1E" w:rsidP="00476E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06449">
              <w:rPr>
                <w:rFonts w:ascii="Arial" w:eastAsia="Times New Roman" w:hAnsi="Arial" w:cs="Arial"/>
                <w:sz w:val="18"/>
                <w:szCs w:val="18"/>
              </w:rPr>
              <w:t xml:space="preserve">Załącznik 3 b - Kryteria wyboru projektów dla poszczególnych osi priorytetowych, działań/ poddziałań – dla EFS strona </w:t>
            </w:r>
            <w:r w:rsidR="00344921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</w:p>
          <w:p w14:paraId="49093E28" w14:textId="5B640B2B" w:rsidR="00A930AF" w:rsidRPr="00E06449" w:rsidRDefault="00A930AF" w:rsidP="00CD0B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" w:type="pct"/>
          </w:tcPr>
          <w:p w14:paraId="02A270E2" w14:textId="13F1549B" w:rsidR="00A930AF" w:rsidRPr="00344921" w:rsidRDefault="00344921" w:rsidP="00F9391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4921">
              <w:rPr>
                <w:rFonts w:ascii="Arial" w:eastAsia="Times New Roman" w:hAnsi="Arial" w:cs="Arial"/>
                <w:sz w:val="18"/>
                <w:szCs w:val="18"/>
              </w:rPr>
              <w:t xml:space="preserve">Zmiana zapisów w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opisie kryteriów - </w:t>
            </w:r>
            <w:r w:rsidRPr="00344921">
              <w:rPr>
                <w:rFonts w:ascii="Arial" w:eastAsia="Times New Roman" w:hAnsi="Arial" w:cs="Arial"/>
                <w:sz w:val="18"/>
                <w:szCs w:val="18"/>
              </w:rPr>
              <w:t xml:space="preserve">Kryteriach merytorycznych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kryterium Nr 6</w:t>
            </w:r>
            <w:r w:rsidR="00F73FD9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="00F73FD9" w:rsidRPr="00F73FD9">
              <w:rPr>
                <w:rFonts w:ascii="Arial" w:eastAsia="Times New Roman" w:hAnsi="Arial" w:cs="Arial"/>
                <w:sz w:val="18"/>
                <w:szCs w:val="18"/>
              </w:rPr>
              <w:t>Zgodność projektu z zasadą równości szans i niedyskryminacji w tym dostępności dla osób z niepełnosprawnościami</w:t>
            </w:r>
          </w:p>
        </w:tc>
        <w:tc>
          <w:tcPr>
            <w:tcW w:w="911" w:type="pct"/>
          </w:tcPr>
          <w:p w14:paraId="2CD1343E" w14:textId="60F8F09B" w:rsidR="00A930AF" w:rsidRPr="00344921" w:rsidRDefault="00344921" w:rsidP="00CE02EB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C30F8A">
              <w:rPr>
                <w:rFonts w:ascii="Arial" w:eastAsia="Times New Roman" w:hAnsi="Arial" w:cs="Arial"/>
                <w:sz w:val="18"/>
                <w:szCs w:val="18"/>
              </w:rPr>
              <w:t>W ramach kryterium Wnioskodawca powinien wykazać pozytywny lub neutralny wpływ projektu na politykę równości szans i niedyskryminacji w tym dostępności dla osób z niepełnosprawnościami.</w:t>
            </w:r>
          </w:p>
        </w:tc>
        <w:tc>
          <w:tcPr>
            <w:tcW w:w="1133" w:type="pct"/>
          </w:tcPr>
          <w:p w14:paraId="114F561E" w14:textId="77777777" w:rsidR="00FC6579" w:rsidRPr="00FC6579" w:rsidRDefault="00FC6579" w:rsidP="00FC65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C6579">
              <w:rPr>
                <w:rFonts w:ascii="Arial" w:eastAsia="Times New Roman" w:hAnsi="Arial" w:cs="Arial"/>
                <w:sz w:val="18"/>
                <w:szCs w:val="18"/>
              </w:rPr>
              <w:t>W ramach kryterium Wnioskodawca powinien wykazać, że projekt zapewnia dostępność do oferowanego w nim wsparcia dla wszystkich jego uczestników w tym osób z niepełnosprawnościami oraz, że wszystkie produkty projektu (które nie zostały uznane za neutralne) będą dostępne dla wszystkich ich użytkowników, zgodnie ze standardami dostępności, stanowiącymi załącznik do Wytycznych w zakresie realizacji zasady równości szans i niedyskryminacji, w tym</w:t>
            </w:r>
          </w:p>
          <w:p w14:paraId="70CDF375" w14:textId="2BA76570" w:rsidR="00A930AF" w:rsidRPr="00344921" w:rsidRDefault="00FC6579" w:rsidP="00FC6579">
            <w:pPr>
              <w:pStyle w:val="Kolorowalistaakcent11"/>
              <w:spacing w:before="80" w:after="80"/>
              <w:ind w:left="0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C6579">
              <w:rPr>
                <w:rFonts w:ascii="Arial" w:eastAsia="Times New Roman" w:hAnsi="Arial" w:cs="Arial"/>
                <w:sz w:val="18"/>
                <w:szCs w:val="18"/>
              </w:rPr>
              <w:t>dostępności dla osób z niepełnosprawnościami oraz zasady równości szans kobiet i mężczyzn w ramach funduszy unijnych na lata 2014-2020.</w:t>
            </w:r>
          </w:p>
        </w:tc>
        <w:tc>
          <w:tcPr>
            <w:tcW w:w="1215" w:type="pct"/>
          </w:tcPr>
          <w:p w14:paraId="2801C48B" w14:textId="7BA6B16E" w:rsidR="00A930AF" w:rsidRPr="00344921" w:rsidRDefault="00C30F8A" w:rsidP="0075430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j.w.</w:t>
            </w:r>
          </w:p>
        </w:tc>
      </w:tr>
      <w:tr w:rsidR="00A930AF" w:rsidRPr="001644B6" w14:paraId="4CE8D384" w14:textId="77777777" w:rsidTr="002F665B">
        <w:trPr>
          <w:trHeight w:val="2594"/>
        </w:trPr>
        <w:tc>
          <w:tcPr>
            <w:tcW w:w="234" w:type="pct"/>
          </w:tcPr>
          <w:p w14:paraId="529FC3C7" w14:textId="7A299070" w:rsidR="00A930AF" w:rsidRPr="00CD0B3B" w:rsidRDefault="00E06449" w:rsidP="00CD0B3B">
            <w:pPr>
              <w:pStyle w:val="Nagwek3"/>
              <w:numPr>
                <w:ilvl w:val="0"/>
                <w:numId w:val="0"/>
              </w:numPr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654" w:type="pct"/>
          </w:tcPr>
          <w:p w14:paraId="17548784" w14:textId="2838EA8D" w:rsidR="00E06449" w:rsidRPr="00E53557" w:rsidRDefault="00E06449" w:rsidP="00E0644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53557">
              <w:rPr>
                <w:rFonts w:ascii="Arial" w:eastAsia="Times New Roman" w:hAnsi="Arial" w:cs="Arial"/>
                <w:sz w:val="18"/>
                <w:szCs w:val="18"/>
              </w:rPr>
              <w:t>Załącznik 3 b - Kryteria wyboru projektów dla poszczególnych osi priorytetowych, działań/ poddziałań – dla EFS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strona </w:t>
            </w:r>
            <w:r w:rsidR="00344921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</w:p>
          <w:p w14:paraId="4EBBCCE4" w14:textId="3F04621C" w:rsidR="00A930AF" w:rsidRPr="001644B6" w:rsidRDefault="00A930AF" w:rsidP="002958C1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853" w:type="pct"/>
          </w:tcPr>
          <w:p w14:paraId="15B0211F" w14:textId="554A989F" w:rsidR="00A930AF" w:rsidRPr="00344921" w:rsidRDefault="00344921" w:rsidP="00CE02E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44921">
              <w:rPr>
                <w:rFonts w:ascii="Arial" w:eastAsia="Times New Roman" w:hAnsi="Arial" w:cs="Arial"/>
                <w:sz w:val="18"/>
                <w:szCs w:val="18"/>
              </w:rPr>
              <w:t xml:space="preserve">Zmiana zapisów w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opisie kryteriów - </w:t>
            </w:r>
            <w:r w:rsidRPr="00344921">
              <w:rPr>
                <w:rFonts w:ascii="Arial" w:eastAsia="Times New Roman" w:hAnsi="Arial" w:cs="Arial"/>
                <w:sz w:val="18"/>
                <w:szCs w:val="18"/>
              </w:rPr>
              <w:t>Kryteriach merytorycznych kryterium Nr 7</w:t>
            </w:r>
            <w:r w:rsidR="00F73FD9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="00F73FD9" w:rsidRPr="00F73FD9">
              <w:rPr>
                <w:rFonts w:ascii="Arial" w:eastAsia="Times New Roman" w:hAnsi="Arial" w:cs="Arial"/>
                <w:sz w:val="18"/>
                <w:szCs w:val="18"/>
              </w:rPr>
              <w:t>Zgodność projektu z zasadą zrównoważonego rozwoju</w:t>
            </w:r>
          </w:p>
        </w:tc>
        <w:tc>
          <w:tcPr>
            <w:tcW w:w="911" w:type="pct"/>
          </w:tcPr>
          <w:p w14:paraId="20F35105" w14:textId="1E69EDBA" w:rsidR="00A930AF" w:rsidRPr="00344921" w:rsidRDefault="00344921" w:rsidP="00E0644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30F8A">
              <w:rPr>
                <w:rFonts w:ascii="Arial" w:eastAsia="Times New Roman" w:hAnsi="Arial" w:cs="Arial"/>
                <w:sz w:val="18"/>
                <w:szCs w:val="18"/>
              </w:rPr>
              <w:t>W ramach kryterium Wnioskodawca powinien wykazać pozytywny lub neutralny wpływ projektu na politykę zrównoważonego rozwoju.</w:t>
            </w:r>
          </w:p>
        </w:tc>
        <w:tc>
          <w:tcPr>
            <w:tcW w:w="1133" w:type="pct"/>
          </w:tcPr>
          <w:p w14:paraId="3177ED7B" w14:textId="34D3558A" w:rsidR="00A930AF" w:rsidRPr="00344921" w:rsidRDefault="00FC6579" w:rsidP="00FC65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C6579">
              <w:rPr>
                <w:rFonts w:ascii="Arial" w:eastAsia="Times New Roman" w:hAnsi="Arial" w:cs="Arial"/>
                <w:sz w:val="18"/>
                <w:szCs w:val="18"/>
              </w:rPr>
              <w:t>W ramach kryterium Wnioskodawca powinien wykazać pozytywny wpływ projektu na politykę zrównoważonego rozwoju.</w:t>
            </w:r>
          </w:p>
        </w:tc>
        <w:tc>
          <w:tcPr>
            <w:tcW w:w="1215" w:type="pct"/>
          </w:tcPr>
          <w:p w14:paraId="60DE5828" w14:textId="44F1D5C0" w:rsidR="00A930AF" w:rsidRPr="00344921" w:rsidRDefault="00C30F8A" w:rsidP="00C3416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j.w.</w:t>
            </w:r>
          </w:p>
        </w:tc>
      </w:tr>
    </w:tbl>
    <w:p w14:paraId="2F1B1CD1" w14:textId="34A83545" w:rsidR="00CC1B2A" w:rsidRPr="001644B6" w:rsidRDefault="00CC1B2A" w:rsidP="00464EF0">
      <w:pPr>
        <w:rPr>
          <w:rFonts w:ascii="Arial" w:hAnsi="Arial" w:cs="Arial"/>
          <w:sz w:val="20"/>
          <w:szCs w:val="20"/>
        </w:rPr>
      </w:pPr>
    </w:p>
    <w:sectPr w:rsidR="00CC1B2A" w:rsidRPr="001644B6" w:rsidSect="00430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65FF4" w14:textId="77777777" w:rsidR="00110975" w:rsidRDefault="00110975" w:rsidP="00CC1B2A">
      <w:pPr>
        <w:spacing w:after="0" w:line="240" w:lineRule="auto"/>
      </w:pPr>
      <w:r>
        <w:separator/>
      </w:r>
    </w:p>
  </w:endnote>
  <w:endnote w:type="continuationSeparator" w:id="0">
    <w:p w14:paraId="78D2BAC6" w14:textId="77777777" w:rsidR="00110975" w:rsidRDefault="00110975" w:rsidP="00CC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A837E" w14:textId="77777777" w:rsidR="001D0971" w:rsidRDefault="001D09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6B4B4" w14:textId="77777777" w:rsidR="001D0971" w:rsidRDefault="001D09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F09AC" w14:textId="77777777" w:rsidR="001D0971" w:rsidRDefault="001D09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5FF08" w14:textId="77777777" w:rsidR="00110975" w:rsidRDefault="00110975" w:rsidP="00CC1B2A">
      <w:pPr>
        <w:spacing w:after="0" w:line="240" w:lineRule="auto"/>
      </w:pPr>
      <w:r>
        <w:separator/>
      </w:r>
    </w:p>
  </w:footnote>
  <w:footnote w:type="continuationSeparator" w:id="0">
    <w:p w14:paraId="112AC6F7" w14:textId="77777777" w:rsidR="00110975" w:rsidRDefault="00110975" w:rsidP="00CC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18873" w14:textId="77777777" w:rsidR="001D0971" w:rsidRDefault="001D09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FB2F9" w14:textId="1D1A1557" w:rsidR="003561D4" w:rsidRPr="003561D4" w:rsidRDefault="001A22E4" w:rsidP="001A22E4">
    <w:r>
      <w:rPr>
        <w:rFonts w:ascii="Arial" w:hAnsi="Arial" w:cs="Arial"/>
        <w:b/>
        <w:sz w:val="18"/>
        <w:szCs w:val="18"/>
        <w:u w:val="single"/>
      </w:rPr>
      <w:t>Karta zmian do SZOOP wersja 1.36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0E01D" w14:textId="77777777" w:rsidR="001D0971" w:rsidRDefault="001D09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0F815E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D4E46"/>
    <w:multiLevelType w:val="multilevel"/>
    <w:tmpl w:val="40149E52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87B2C8D"/>
    <w:multiLevelType w:val="hybridMultilevel"/>
    <w:tmpl w:val="5BCAC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E8"/>
    <w:rsid w:val="00005598"/>
    <w:rsid w:val="00005A3D"/>
    <w:rsid w:val="00023A14"/>
    <w:rsid w:val="0003319C"/>
    <w:rsid w:val="00033B65"/>
    <w:rsid w:val="0003497D"/>
    <w:rsid w:val="000355D0"/>
    <w:rsid w:val="00035956"/>
    <w:rsid w:val="00041D8F"/>
    <w:rsid w:val="00051A35"/>
    <w:rsid w:val="000545F6"/>
    <w:rsid w:val="000616C5"/>
    <w:rsid w:val="00062952"/>
    <w:rsid w:val="00082019"/>
    <w:rsid w:val="000A1F2D"/>
    <w:rsid w:val="000A2129"/>
    <w:rsid w:val="000A2A95"/>
    <w:rsid w:val="000A2AE0"/>
    <w:rsid w:val="000A6F00"/>
    <w:rsid w:val="000A7C1B"/>
    <w:rsid w:val="000B37D3"/>
    <w:rsid w:val="000C2381"/>
    <w:rsid w:val="000C2499"/>
    <w:rsid w:val="000D2525"/>
    <w:rsid w:val="000D7B3B"/>
    <w:rsid w:val="000E0F4A"/>
    <w:rsid w:val="000E45C8"/>
    <w:rsid w:val="000E5A4F"/>
    <w:rsid w:val="000F0DBE"/>
    <w:rsid w:val="00110975"/>
    <w:rsid w:val="0012675E"/>
    <w:rsid w:val="00142444"/>
    <w:rsid w:val="001515E2"/>
    <w:rsid w:val="00152F20"/>
    <w:rsid w:val="00161131"/>
    <w:rsid w:val="001644B6"/>
    <w:rsid w:val="00165D97"/>
    <w:rsid w:val="00167B93"/>
    <w:rsid w:val="001742BC"/>
    <w:rsid w:val="00181713"/>
    <w:rsid w:val="001827C8"/>
    <w:rsid w:val="00184EA6"/>
    <w:rsid w:val="001A00A2"/>
    <w:rsid w:val="001A22E4"/>
    <w:rsid w:val="001B0E88"/>
    <w:rsid w:val="001B10C0"/>
    <w:rsid w:val="001B2002"/>
    <w:rsid w:val="001B7199"/>
    <w:rsid w:val="001B71F7"/>
    <w:rsid w:val="001D0971"/>
    <w:rsid w:val="001D0D35"/>
    <w:rsid w:val="001D652F"/>
    <w:rsid w:val="001E0464"/>
    <w:rsid w:val="001E4B0D"/>
    <w:rsid w:val="001E5B98"/>
    <w:rsid w:val="001F013A"/>
    <w:rsid w:val="001F64E8"/>
    <w:rsid w:val="0020138F"/>
    <w:rsid w:val="002131C9"/>
    <w:rsid w:val="0021444E"/>
    <w:rsid w:val="00216F16"/>
    <w:rsid w:val="0022277D"/>
    <w:rsid w:val="00235C93"/>
    <w:rsid w:val="002464E2"/>
    <w:rsid w:val="0025148E"/>
    <w:rsid w:val="0025700D"/>
    <w:rsid w:val="002614B8"/>
    <w:rsid w:val="00261DB9"/>
    <w:rsid w:val="00266D73"/>
    <w:rsid w:val="002746AD"/>
    <w:rsid w:val="00277B9C"/>
    <w:rsid w:val="00287C4C"/>
    <w:rsid w:val="002958C1"/>
    <w:rsid w:val="002A01DB"/>
    <w:rsid w:val="002A026A"/>
    <w:rsid w:val="002A5E80"/>
    <w:rsid w:val="002B5950"/>
    <w:rsid w:val="002B7229"/>
    <w:rsid w:val="002C03EB"/>
    <w:rsid w:val="002D38C5"/>
    <w:rsid w:val="002E4BAE"/>
    <w:rsid w:val="002E4C83"/>
    <w:rsid w:val="002E5B51"/>
    <w:rsid w:val="002E70CA"/>
    <w:rsid w:val="002F162C"/>
    <w:rsid w:val="002F665B"/>
    <w:rsid w:val="002F75FF"/>
    <w:rsid w:val="00301A48"/>
    <w:rsid w:val="003133F2"/>
    <w:rsid w:val="00314F04"/>
    <w:rsid w:val="00327C8A"/>
    <w:rsid w:val="00340A37"/>
    <w:rsid w:val="0034125B"/>
    <w:rsid w:val="00344921"/>
    <w:rsid w:val="00344D42"/>
    <w:rsid w:val="00346EFF"/>
    <w:rsid w:val="00351E81"/>
    <w:rsid w:val="00352634"/>
    <w:rsid w:val="003561D4"/>
    <w:rsid w:val="003563F5"/>
    <w:rsid w:val="00377EB2"/>
    <w:rsid w:val="00384696"/>
    <w:rsid w:val="00384FEE"/>
    <w:rsid w:val="00395289"/>
    <w:rsid w:val="003A099C"/>
    <w:rsid w:val="003A54F9"/>
    <w:rsid w:val="003B5E2A"/>
    <w:rsid w:val="003C0D28"/>
    <w:rsid w:val="003D0F51"/>
    <w:rsid w:val="003D3120"/>
    <w:rsid w:val="003D4296"/>
    <w:rsid w:val="003E3CC1"/>
    <w:rsid w:val="003E4997"/>
    <w:rsid w:val="003F14D1"/>
    <w:rsid w:val="0040134C"/>
    <w:rsid w:val="004078A3"/>
    <w:rsid w:val="00411383"/>
    <w:rsid w:val="004157F4"/>
    <w:rsid w:val="004172F4"/>
    <w:rsid w:val="00421284"/>
    <w:rsid w:val="0042183D"/>
    <w:rsid w:val="00430B98"/>
    <w:rsid w:val="004359F5"/>
    <w:rsid w:val="00437850"/>
    <w:rsid w:val="00441B85"/>
    <w:rsid w:val="00446D49"/>
    <w:rsid w:val="00450EAB"/>
    <w:rsid w:val="00461A47"/>
    <w:rsid w:val="00462BB4"/>
    <w:rsid w:val="00464EF0"/>
    <w:rsid w:val="004735EB"/>
    <w:rsid w:val="00476E1E"/>
    <w:rsid w:val="004858A9"/>
    <w:rsid w:val="00485ABC"/>
    <w:rsid w:val="00497AFE"/>
    <w:rsid w:val="00497F28"/>
    <w:rsid w:val="004A1097"/>
    <w:rsid w:val="004B7214"/>
    <w:rsid w:val="004C0B37"/>
    <w:rsid w:val="004C1D87"/>
    <w:rsid w:val="004C5B93"/>
    <w:rsid w:val="004E16CF"/>
    <w:rsid w:val="004E2AA5"/>
    <w:rsid w:val="004E3AB8"/>
    <w:rsid w:val="004F2E14"/>
    <w:rsid w:val="004F65E9"/>
    <w:rsid w:val="00507B1F"/>
    <w:rsid w:val="00523E87"/>
    <w:rsid w:val="00527435"/>
    <w:rsid w:val="00527E04"/>
    <w:rsid w:val="00530E7C"/>
    <w:rsid w:val="00531E7D"/>
    <w:rsid w:val="00534ED4"/>
    <w:rsid w:val="00542BEA"/>
    <w:rsid w:val="00551918"/>
    <w:rsid w:val="0055691D"/>
    <w:rsid w:val="005627DF"/>
    <w:rsid w:val="00572FCC"/>
    <w:rsid w:val="00581A33"/>
    <w:rsid w:val="005828E3"/>
    <w:rsid w:val="00597DAB"/>
    <w:rsid w:val="005A055D"/>
    <w:rsid w:val="005A4374"/>
    <w:rsid w:val="005A5297"/>
    <w:rsid w:val="005B0530"/>
    <w:rsid w:val="005C03D2"/>
    <w:rsid w:val="005E4E88"/>
    <w:rsid w:val="006012FA"/>
    <w:rsid w:val="00617896"/>
    <w:rsid w:val="0062475B"/>
    <w:rsid w:val="006314C9"/>
    <w:rsid w:val="00635C6D"/>
    <w:rsid w:val="00645CE9"/>
    <w:rsid w:val="0065034D"/>
    <w:rsid w:val="00651D11"/>
    <w:rsid w:val="0065698D"/>
    <w:rsid w:val="00661DB0"/>
    <w:rsid w:val="006639F7"/>
    <w:rsid w:val="00677061"/>
    <w:rsid w:val="0068603E"/>
    <w:rsid w:val="006A5436"/>
    <w:rsid w:val="006B2CEE"/>
    <w:rsid w:val="006B5979"/>
    <w:rsid w:val="006B7BB4"/>
    <w:rsid w:val="006C14A5"/>
    <w:rsid w:val="006C4994"/>
    <w:rsid w:val="006D68BC"/>
    <w:rsid w:val="006F167D"/>
    <w:rsid w:val="007034D6"/>
    <w:rsid w:val="00707A27"/>
    <w:rsid w:val="00712270"/>
    <w:rsid w:val="00713D81"/>
    <w:rsid w:val="007210E3"/>
    <w:rsid w:val="00723DCF"/>
    <w:rsid w:val="00731818"/>
    <w:rsid w:val="00744A3E"/>
    <w:rsid w:val="007452BE"/>
    <w:rsid w:val="007536FA"/>
    <w:rsid w:val="00753E5F"/>
    <w:rsid w:val="00754305"/>
    <w:rsid w:val="0076136B"/>
    <w:rsid w:val="00764988"/>
    <w:rsid w:val="00765F67"/>
    <w:rsid w:val="00770106"/>
    <w:rsid w:val="007A2D14"/>
    <w:rsid w:val="007A6681"/>
    <w:rsid w:val="007A6715"/>
    <w:rsid w:val="007C3806"/>
    <w:rsid w:val="007D08EF"/>
    <w:rsid w:val="007E5C9E"/>
    <w:rsid w:val="007F19A3"/>
    <w:rsid w:val="007F2222"/>
    <w:rsid w:val="00803EB2"/>
    <w:rsid w:val="008125E5"/>
    <w:rsid w:val="00813955"/>
    <w:rsid w:val="0081562B"/>
    <w:rsid w:val="00830DFF"/>
    <w:rsid w:val="00831CEE"/>
    <w:rsid w:val="008324BD"/>
    <w:rsid w:val="008336E5"/>
    <w:rsid w:val="00840B5C"/>
    <w:rsid w:val="00854ABB"/>
    <w:rsid w:val="00855963"/>
    <w:rsid w:val="008718A9"/>
    <w:rsid w:val="00880036"/>
    <w:rsid w:val="00887143"/>
    <w:rsid w:val="008A4541"/>
    <w:rsid w:val="008C0003"/>
    <w:rsid w:val="008D0765"/>
    <w:rsid w:val="008D4496"/>
    <w:rsid w:val="009032B3"/>
    <w:rsid w:val="00905B9B"/>
    <w:rsid w:val="0091045F"/>
    <w:rsid w:val="00913F03"/>
    <w:rsid w:val="0092180E"/>
    <w:rsid w:val="00921D89"/>
    <w:rsid w:val="00946B39"/>
    <w:rsid w:val="0094706A"/>
    <w:rsid w:val="00981407"/>
    <w:rsid w:val="0098267F"/>
    <w:rsid w:val="00992BD6"/>
    <w:rsid w:val="0099363A"/>
    <w:rsid w:val="00994F19"/>
    <w:rsid w:val="009C0AE2"/>
    <w:rsid w:val="009D77B9"/>
    <w:rsid w:val="009E40C4"/>
    <w:rsid w:val="009F2AEA"/>
    <w:rsid w:val="009F6E17"/>
    <w:rsid w:val="00A0729E"/>
    <w:rsid w:val="00A11306"/>
    <w:rsid w:val="00A14F62"/>
    <w:rsid w:val="00A20F1D"/>
    <w:rsid w:val="00A2109C"/>
    <w:rsid w:val="00A2328C"/>
    <w:rsid w:val="00A3103C"/>
    <w:rsid w:val="00A3124F"/>
    <w:rsid w:val="00A334C3"/>
    <w:rsid w:val="00A530DE"/>
    <w:rsid w:val="00A53289"/>
    <w:rsid w:val="00A6286E"/>
    <w:rsid w:val="00A630B2"/>
    <w:rsid w:val="00A65687"/>
    <w:rsid w:val="00A7418F"/>
    <w:rsid w:val="00A8602A"/>
    <w:rsid w:val="00A8766D"/>
    <w:rsid w:val="00A930AF"/>
    <w:rsid w:val="00A94227"/>
    <w:rsid w:val="00A97220"/>
    <w:rsid w:val="00A9738F"/>
    <w:rsid w:val="00AA5882"/>
    <w:rsid w:val="00AB33CC"/>
    <w:rsid w:val="00AC1B34"/>
    <w:rsid w:val="00AC3B4F"/>
    <w:rsid w:val="00AC4E0F"/>
    <w:rsid w:val="00AC73E4"/>
    <w:rsid w:val="00AD57BA"/>
    <w:rsid w:val="00AF2628"/>
    <w:rsid w:val="00AF2BE5"/>
    <w:rsid w:val="00AF503E"/>
    <w:rsid w:val="00B005D7"/>
    <w:rsid w:val="00B03C9D"/>
    <w:rsid w:val="00B03FB0"/>
    <w:rsid w:val="00B07679"/>
    <w:rsid w:val="00B10A9A"/>
    <w:rsid w:val="00B10C96"/>
    <w:rsid w:val="00B1643F"/>
    <w:rsid w:val="00B21CAE"/>
    <w:rsid w:val="00B25CA9"/>
    <w:rsid w:val="00B3704E"/>
    <w:rsid w:val="00B37CA4"/>
    <w:rsid w:val="00B46613"/>
    <w:rsid w:val="00B6197A"/>
    <w:rsid w:val="00B6234A"/>
    <w:rsid w:val="00B62D91"/>
    <w:rsid w:val="00B6642D"/>
    <w:rsid w:val="00B7257C"/>
    <w:rsid w:val="00B852A8"/>
    <w:rsid w:val="00B95C37"/>
    <w:rsid w:val="00BA7ED9"/>
    <w:rsid w:val="00BB148E"/>
    <w:rsid w:val="00BC7DE8"/>
    <w:rsid w:val="00BD1B9E"/>
    <w:rsid w:val="00BD4A0D"/>
    <w:rsid w:val="00BF4D27"/>
    <w:rsid w:val="00C047B7"/>
    <w:rsid w:val="00C0736F"/>
    <w:rsid w:val="00C16AB2"/>
    <w:rsid w:val="00C23D02"/>
    <w:rsid w:val="00C2750E"/>
    <w:rsid w:val="00C30F8A"/>
    <w:rsid w:val="00C31174"/>
    <w:rsid w:val="00C33A58"/>
    <w:rsid w:val="00C34169"/>
    <w:rsid w:val="00C342F9"/>
    <w:rsid w:val="00C36979"/>
    <w:rsid w:val="00C37E23"/>
    <w:rsid w:val="00C42B9D"/>
    <w:rsid w:val="00C42F55"/>
    <w:rsid w:val="00C610EF"/>
    <w:rsid w:val="00C66CD7"/>
    <w:rsid w:val="00C7521B"/>
    <w:rsid w:val="00C75E80"/>
    <w:rsid w:val="00C76AAA"/>
    <w:rsid w:val="00C93D21"/>
    <w:rsid w:val="00C94336"/>
    <w:rsid w:val="00C96756"/>
    <w:rsid w:val="00CA48F5"/>
    <w:rsid w:val="00CA7D56"/>
    <w:rsid w:val="00CB105E"/>
    <w:rsid w:val="00CB24DA"/>
    <w:rsid w:val="00CC059D"/>
    <w:rsid w:val="00CC0A4E"/>
    <w:rsid w:val="00CC1B2A"/>
    <w:rsid w:val="00CD0B3B"/>
    <w:rsid w:val="00CE02EB"/>
    <w:rsid w:val="00CE259C"/>
    <w:rsid w:val="00CE43A8"/>
    <w:rsid w:val="00CE49CF"/>
    <w:rsid w:val="00CE5C06"/>
    <w:rsid w:val="00CE668E"/>
    <w:rsid w:val="00CE7132"/>
    <w:rsid w:val="00CF5F39"/>
    <w:rsid w:val="00CF7DE3"/>
    <w:rsid w:val="00D118C2"/>
    <w:rsid w:val="00D14E20"/>
    <w:rsid w:val="00D25898"/>
    <w:rsid w:val="00D35716"/>
    <w:rsid w:val="00D50824"/>
    <w:rsid w:val="00D7258F"/>
    <w:rsid w:val="00D75F6D"/>
    <w:rsid w:val="00D76DA7"/>
    <w:rsid w:val="00DA2709"/>
    <w:rsid w:val="00DB2D47"/>
    <w:rsid w:val="00DD5676"/>
    <w:rsid w:val="00DE7154"/>
    <w:rsid w:val="00E06449"/>
    <w:rsid w:val="00E06855"/>
    <w:rsid w:val="00E130AB"/>
    <w:rsid w:val="00E13732"/>
    <w:rsid w:val="00E200A2"/>
    <w:rsid w:val="00E23BA2"/>
    <w:rsid w:val="00E3324F"/>
    <w:rsid w:val="00E53557"/>
    <w:rsid w:val="00E80570"/>
    <w:rsid w:val="00E810AA"/>
    <w:rsid w:val="00E86C74"/>
    <w:rsid w:val="00E91544"/>
    <w:rsid w:val="00E91E8B"/>
    <w:rsid w:val="00EA2F39"/>
    <w:rsid w:val="00EA70F4"/>
    <w:rsid w:val="00EB1E89"/>
    <w:rsid w:val="00EC3583"/>
    <w:rsid w:val="00EC48C4"/>
    <w:rsid w:val="00EC5F46"/>
    <w:rsid w:val="00EC5F5F"/>
    <w:rsid w:val="00EC7554"/>
    <w:rsid w:val="00ED1B59"/>
    <w:rsid w:val="00ED2740"/>
    <w:rsid w:val="00EE0945"/>
    <w:rsid w:val="00EE7655"/>
    <w:rsid w:val="00EF15BD"/>
    <w:rsid w:val="00F04A34"/>
    <w:rsid w:val="00F04BA9"/>
    <w:rsid w:val="00F12918"/>
    <w:rsid w:val="00F13080"/>
    <w:rsid w:val="00F14C4F"/>
    <w:rsid w:val="00F37C90"/>
    <w:rsid w:val="00F409E6"/>
    <w:rsid w:val="00F40BF9"/>
    <w:rsid w:val="00F44187"/>
    <w:rsid w:val="00F540F2"/>
    <w:rsid w:val="00F60F23"/>
    <w:rsid w:val="00F60F54"/>
    <w:rsid w:val="00F63E96"/>
    <w:rsid w:val="00F73FD9"/>
    <w:rsid w:val="00F77CE0"/>
    <w:rsid w:val="00F77D9A"/>
    <w:rsid w:val="00F8016F"/>
    <w:rsid w:val="00F81ED6"/>
    <w:rsid w:val="00F82290"/>
    <w:rsid w:val="00F92102"/>
    <w:rsid w:val="00F9316B"/>
    <w:rsid w:val="00F93918"/>
    <w:rsid w:val="00F9456D"/>
    <w:rsid w:val="00FA1EFC"/>
    <w:rsid w:val="00FC0515"/>
    <w:rsid w:val="00FC07C6"/>
    <w:rsid w:val="00FC6579"/>
    <w:rsid w:val="00FD1D6D"/>
    <w:rsid w:val="00FE339C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C5FC"/>
  <w15:docId w15:val="{2562F893-801F-431C-974C-4218C886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2FA"/>
  </w:style>
  <w:style w:type="paragraph" w:styleId="Nagwek2">
    <w:name w:val="heading 2"/>
    <w:basedOn w:val="Normalny"/>
    <w:next w:val="Normalny"/>
    <w:link w:val="Nagwek2Znak"/>
    <w:uiPriority w:val="9"/>
    <w:qFormat/>
    <w:rsid w:val="00C42B9D"/>
    <w:pPr>
      <w:keepNext/>
      <w:numPr>
        <w:ilvl w:val="1"/>
        <w:numId w:val="2"/>
      </w:numPr>
      <w:spacing w:before="240" w:after="120" w:line="360" w:lineRule="auto"/>
      <w:ind w:left="578" w:hanging="578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42B9D"/>
    <w:pPr>
      <w:keepNext/>
      <w:numPr>
        <w:ilvl w:val="2"/>
        <w:numId w:val="2"/>
      </w:numPr>
      <w:spacing w:before="240" w:after="120" w:line="360" w:lineRule="auto"/>
      <w:outlineLvl w:val="2"/>
    </w:pPr>
    <w:rPr>
      <w:rFonts w:ascii="Arial" w:eastAsia="Times New Roman" w:hAnsi="Arial" w:cs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42B9D"/>
    <w:pPr>
      <w:keepNext/>
      <w:numPr>
        <w:ilvl w:val="3"/>
        <w:numId w:val="2"/>
      </w:numPr>
      <w:spacing w:before="240" w:after="60" w:line="36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42B9D"/>
    <w:pPr>
      <w:numPr>
        <w:ilvl w:val="4"/>
        <w:numId w:val="2"/>
      </w:numPr>
      <w:spacing w:before="240" w:after="6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42B9D"/>
    <w:pPr>
      <w:numPr>
        <w:ilvl w:val="5"/>
        <w:numId w:val="2"/>
      </w:numPr>
      <w:spacing w:before="240" w:after="60" w:line="36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42B9D"/>
    <w:pPr>
      <w:numPr>
        <w:ilvl w:val="6"/>
        <w:numId w:val="2"/>
      </w:numPr>
      <w:spacing w:before="240" w:after="60" w:line="36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42B9D"/>
    <w:pPr>
      <w:numPr>
        <w:ilvl w:val="7"/>
        <w:numId w:val="2"/>
      </w:numPr>
      <w:spacing w:before="240" w:after="60" w:line="36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42B9D"/>
    <w:pPr>
      <w:numPr>
        <w:ilvl w:val="8"/>
        <w:numId w:val="2"/>
      </w:numPr>
      <w:spacing w:before="240" w:after="60" w:line="36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45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"/>
    <w:basedOn w:val="Normalny"/>
    <w:uiPriority w:val="34"/>
    <w:qFormat/>
    <w:rsid w:val="00051A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761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36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136B"/>
    <w:rPr>
      <w:rFonts w:ascii="Calibri" w:eastAsia="Times New Roman" w:hAnsi="Calibri" w:cs="Times New Roman"/>
      <w:sz w:val="20"/>
      <w:szCs w:val="20"/>
    </w:rPr>
  </w:style>
  <w:style w:type="character" w:styleId="Pogrubienie">
    <w:name w:val="Strong"/>
    <w:uiPriority w:val="22"/>
    <w:qFormat/>
    <w:rsid w:val="0025148E"/>
    <w:rPr>
      <w:rFonts w:cs="Times New Roman"/>
      <w:b/>
      <w:bCs/>
    </w:rPr>
  </w:style>
  <w:style w:type="paragraph" w:styleId="Listapunktowana">
    <w:name w:val="List Bullet"/>
    <w:basedOn w:val="Normalny"/>
    <w:uiPriority w:val="99"/>
    <w:rsid w:val="005E4E88"/>
    <w:pPr>
      <w:numPr>
        <w:numId w:val="1"/>
      </w:numPr>
      <w:spacing w:after="200" w:line="276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Akapitzlist11">
    <w:name w:val="Akapit z listą11"/>
    <w:basedOn w:val="Normalny"/>
    <w:uiPriority w:val="99"/>
    <w:rsid w:val="00A334C3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CC1B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CC1B2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C1B2A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55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55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2B9D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42B9D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42B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42B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C42B9D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C42B9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C42B9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C42B9D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35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1D4"/>
  </w:style>
  <w:style w:type="paragraph" w:styleId="Stopka">
    <w:name w:val="footer"/>
    <w:basedOn w:val="Normalny"/>
    <w:link w:val="StopkaZnak"/>
    <w:uiPriority w:val="99"/>
    <w:unhideWhenUsed/>
    <w:rsid w:val="0035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1D4"/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qFormat/>
    <w:rsid w:val="00CD0B3B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Kolorowalistaakcent1Znak">
    <w:name w:val="Kolorowa lista — akcent 1 Znak"/>
    <w:aliases w:val="Numerowanie Znak,Akapit z listą BS Znak,Akapit z listą Znak,List Paragraph Znak,Kolorowa lista — akcent 11 Znak"/>
    <w:link w:val="Kolorowalistaakcent11"/>
    <w:uiPriority w:val="34"/>
    <w:qFormat/>
    <w:locked/>
    <w:rsid w:val="00CD0B3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7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2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E7AF4-B17F-4E46-80FF-C44C525F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Szabłowski Roman</dc:creator>
  <cp:lastModifiedBy>Staniaszek Waldemar</cp:lastModifiedBy>
  <cp:revision>15</cp:revision>
  <cp:lastPrinted>2018-06-13T09:52:00Z</cp:lastPrinted>
  <dcterms:created xsi:type="dcterms:W3CDTF">2018-01-09T07:40:00Z</dcterms:created>
  <dcterms:modified xsi:type="dcterms:W3CDTF">2018-07-10T07:02:00Z</dcterms:modified>
</cp:coreProperties>
</file>