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09" w:rsidRPr="00863C09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454174">
        <w:rPr>
          <w:rFonts w:ascii="Arial" w:hAnsi="Arial" w:cs="Arial"/>
          <w:b/>
          <w:sz w:val="18"/>
          <w:szCs w:val="18"/>
        </w:rPr>
        <w:t>Uchwała Nr</w:t>
      </w:r>
      <w:r w:rsidR="004A53DD" w:rsidRPr="00454174">
        <w:rPr>
          <w:rFonts w:ascii="Arial" w:hAnsi="Arial" w:cs="Arial"/>
          <w:b/>
          <w:sz w:val="18"/>
          <w:szCs w:val="18"/>
        </w:rPr>
        <w:t xml:space="preserve"> </w:t>
      </w:r>
      <w:r w:rsidR="008111C9">
        <w:rPr>
          <w:rFonts w:ascii="Arial" w:hAnsi="Arial" w:cs="Arial"/>
          <w:b/>
          <w:sz w:val="18"/>
          <w:szCs w:val="18"/>
        </w:rPr>
        <w:t>1</w:t>
      </w:r>
      <w:r w:rsidR="000502B3" w:rsidRPr="00454174">
        <w:rPr>
          <w:rFonts w:ascii="Arial" w:hAnsi="Arial" w:cs="Arial"/>
          <w:b/>
          <w:sz w:val="18"/>
          <w:szCs w:val="18"/>
        </w:rPr>
        <w:t>/</w:t>
      </w:r>
      <w:r w:rsidR="00454174" w:rsidRPr="00454174">
        <w:rPr>
          <w:rFonts w:ascii="Arial" w:hAnsi="Arial" w:cs="Arial"/>
          <w:b/>
          <w:sz w:val="18"/>
          <w:szCs w:val="18"/>
        </w:rPr>
        <w:t>XL</w:t>
      </w:r>
      <w:r w:rsidR="00810802">
        <w:rPr>
          <w:rFonts w:ascii="Arial" w:hAnsi="Arial" w:cs="Arial"/>
          <w:b/>
          <w:sz w:val="18"/>
          <w:szCs w:val="18"/>
        </w:rPr>
        <w:t>I</w:t>
      </w:r>
      <w:r w:rsidR="0042181E">
        <w:rPr>
          <w:rFonts w:ascii="Arial" w:hAnsi="Arial" w:cs="Arial"/>
          <w:b/>
          <w:sz w:val="18"/>
          <w:szCs w:val="18"/>
        </w:rPr>
        <w:t>I</w:t>
      </w:r>
      <w:r w:rsidR="00B74657">
        <w:rPr>
          <w:rFonts w:ascii="Arial" w:hAnsi="Arial" w:cs="Arial"/>
          <w:b/>
          <w:sz w:val="18"/>
          <w:szCs w:val="18"/>
        </w:rPr>
        <w:t>I</w:t>
      </w:r>
      <w:r w:rsidR="002A1ABB" w:rsidRPr="00454174">
        <w:rPr>
          <w:rFonts w:ascii="Arial" w:hAnsi="Arial" w:cs="Arial"/>
          <w:b/>
          <w:sz w:val="18"/>
          <w:szCs w:val="18"/>
        </w:rPr>
        <w:t>/</w:t>
      </w:r>
      <w:r w:rsidR="00B54D9C" w:rsidRPr="00454174">
        <w:rPr>
          <w:rFonts w:ascii="Arial" w:hAnsi="Arial" w:cs="Arial"/>
          <w:b/>
          <w:sz w:val="18"/>
          <w:szCs w:val="18"/>
        </w:rPr>
        <w:t>201</w:t>
      </w:r>
      <w:r w:rsidR="00284407">
        <w:rPr>
          <w:rFonts w:ascii="Arial" w:hAnsi="Arial" w:cs="Arial"/>
          <w:b/>
          <w:sz w:val="18"/>
          <w:szCs w:val="18"/>
        </w:rPr>
        <w:t>9</w:t>
      </w:r>
      <w:r w:rsidR="00863C09">
        <w:rPr>
          <w:rFonts w:ascii="Arial" w:hAnsi="Arial" w:cs="Arial"/>
          <w:b/>
          <w:sz w:val="18"/>
          <w:szCs w:val="18"/>
        </w:rPr>
        <w:tab/>
      </w:r>
    </w:p>
    <w:p w:rsidR="00176373" w:rsidRPr="00454174" w:rsidRDefault="00176373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</w:p>
    <w:p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B74657">
        <w:rPr>
          <w:rFonts w:ascii="Arial" w:hAnsi="Arial" w:cs="Arial"/>
          <w:b/>
          <w:sz w:val="18"/>
          <w:szCs w:val="18"/>
        </w:rPr>
        <w:t xml:space="preserve"> </w:t>
      </w:r>
      <w:r w:rsidR="008111C9">
        <w:rPr>
          <w:rFonts w:ascii="Arial" w:hAnsi="Arial" w:cs="Arial"/>
          <w:b/>
          <w:sz w:val="18"/>
          <w:szCs w:val="18"/>
        </w:rPr>
        <w:t xml:space="preserve">17 </w:t>
      </w:r>
      <w:r w:rsidR="00B74657">
        <w:rPr>
          <w:rFonts w:ascii="Arial" w:hAnsi="Arial" w:cs="Arial"/>
          <w:b/>
          <w:sz w:val="18"/>
          <w:szCs w:val="18"/>
        </w:rPr>
        <w:t>stycznia</w:t>
      </w:r>
      <w:r w:rsidR="00861069" w:rsidRPr="00454174">
        <w:rPr>
          <w:rFonts w:ascii="Arial" w:hAnsi="Arial" w:cs="Arial"/>
          <w:b/>
          <w:sz w:val="18"/>
          <w:szCs w:val="18"/>
        </w:rPr>
        <w:t xml:space="preserve"> </w:t>
      </w:r>
      <w:r w:rsidR="00B54D9C" w:rsidRPr="00454174">
        <w:rPr>
          <w:rFonts w:ascii="Arial" w:hAnsi="Arial" w:cs="Arial"/>
          <w:b/>
          <w:sz w:val="18"/>
          <w:szCs w:val="18"/>
        </w:rPr>
        <w:t>201</w:t>
      </w:r>
      <w:r w:rsidR="00B74657">
        <w:rPr>
          <w:rFonts w:ascii="Arial" w:hAnsi="Arial" w:cs="Arial"/>
          <w:b/>
          <w:sz w:val="18"/>
          <w:szCs w:val="18"/>
        </w:rPr>
        <w:t>9</w:t>
      </w:r>
      <w:r w:rsidR="00096062" w:rsidRPr="00454174">
        <w:rPr>
          <w:rFonts w:ascii="Arial" w:hAnsi="Arial" w:cs="Arial"/>
          <w:b/>
          <w:sz w:val="18"/>
          <w:szCs w:val="18"/>
        </w:rPr>
        <w:t xml:space="preserve"> 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181E" w:rsidRPr="00454174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B74657" w:rsidRDefault="00861069" w:rsidP="00810802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810802">
        <w:rPr>
          <w:b/>
          <w:bCs/>
          <w:color w:val="auto"/>
          <w:sz w:val="18"/>
          <w:szCs w:val="18"/>
        </w:rPr>
        <w:t>uchwała</w:t>
      </w:r>
      <w:r w:rsidR="004A53DD" w:rsidRPr="00810802">
        <w:rPr>
          <w:b/>
          <w:bCs/>
          <w:color w:val="auto"/>
          <w:sz w:val="18"/>
          <w:szCs w:val="18"/>
        </w:rPr>
        <w:t xml:space="preserve"> </w:t>
      </w:r>
      <w:r w:rsidR="00BD5C54" w:rsidRPr="00810802">
        <w:rPr>
          <w:b/>
          <w:bCs/>
          <w:color w:val="auto"/>
          <w:sz w:val="18"/>
          <w:szCs w:val="18"/>
        </w:rPr>
        <w:t>w sprawie zatwierdz</w:t>
      </w:r>
      <w:r w:rsidRPr="00810802">
        <w:rPr>
          <w:b/>
          <w:bCs/>
          <w:color w:val="auto"/>
          <w:sz w:val="18"/>
          <w:szCs w:val="18"/>
        </w:rPr>
        <w:t>enia</w:t>
      </w:r>
      <w:r w:rsidR="006B397C" w:rsidRPr="00810802">
        <w:rPr>
          <w:b/>
          <w:bCs/>
          <w:color w:val="auto"/>
          <w:sz w:val="18"/>
          <w:szCs w:val="18"/>
        </w:rPr>
        <w:t xml:space="preserve"> </w:t>
      </w:r>
      <w:r w:rsidR="0042181E" w:rsidRPr="00810802">
        <w:rPr>
          <w:b/>
          <w:bCs/>
          <w:color w:val="auto"/>
          <w:sz w:val="18"/>
          <w:szCs w:val="18"/>
        </w:rPr>
        <w:t xml:space="preserve">kryteriów wyboru projektów dla </w:t>
      </w:r>
      <w:r w:rsidR="00B74657">
        <w:rPr>
          <w:b/>
          <w:bCs/>
          <w:color w:val="auto"/>
          <w:sz w:val="18"/>
          <w:szCs w:val="18"/>
        </w:rPr>
        <w:t>Poddziałania 10.1.4 Edukacja przedszkolna, typ projektów – Zwiększenie dostępności do edukacji przedszkolnej</w:t>
      </w:r>
    </w:p>
    <w:p w:rsidR="00810802" w:rsidRDefault="00810802" w:rsidP="0042181E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C7580C" w:rsidRPr="00810802" w:rsidRDefault="00C7580C" w:rsidP="0042181E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42181E" w:rsidRPr="00810802" w:rsidRDefault="0042181E" w:rsidP="00B53349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283380" w:rsidRPr="00810802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10802">
        <w:rPr>
          <w:color w:val="auto"/>
          <w:sz w:val="18"/>
          <w:szCs w:val="18"/>
        </w:rPr>
        <w:t>N</w:t>
      </w:r>
      <w:r w:rsidR="00283380" w:rsidRPr="00810802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810802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810802">
        <w:rPr>
          <w:color w:val="auto"/>
          <w:sz w:val="18"/>
          <w:szCs w:val="18"/>
        </w:rPr>
        <w:t>późn</w:t>
      </w:r>
      <w:proofErr w:type="spellEnd"/>
      <w:r w:rsidR="00283380" w:rsidRPr="00810802">
        <w:rPr>
          <w:color w:val="auto"/>
          <w:sz w:val="18"/>
          <w:szCs w:val="18"/>
        </w:rPr>
        <w:t>. zm.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810802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>,</w:t>
      </w:r>
      <w:r w:rsidR="0072422B" w:rsidRPr="00810802">
        <w:rPr>
          <w:color w:val="auto"/>
          <w:sz w:val="18"/>
          <w:szCs w:val="18"/>
        </w:rPr>
        <w:t xml:space="preserve"> poz. 1431</w:t>
      </w:r>
      <w:r w:rsidR="000F2AEE" w:rsidRPr="00810802">
        <w:rPr>
          <w:color w:val="auto"/>
          <w:sz w:val="18"/>
          <w:szCs w:val="18"/>
        </w:rPr>
        <w:t xml:space="preserve"> i 1544</w:t>
      </w:r>
      <w:r w:rsidR="00283380" w:rsidRPr="00810802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810802">
        <w:rPr>
          <w:color w:val="auto"/>
          <w:sz w:val="18"/>
          <w:szCs w:val="18"/>
        </w:rPr>
        <w:t>Inwestycji</w:t>
      </w:r>
      <w:r w:rsidR="00283380" w:rsidRPr="00810802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810802">
        <w:rPr>
          <w:color w:val="auto"/>
          <w:sz w:val="18"/>
          <w:szCs w:val="18"/>
        </w:rPr>
        <w:t>20</w:t>
      </w:r>
      <w:r w:rsidR="00283380" w:rsidRPr="00810802">
        <w:rPr>
          <w:color w:val="auto"/>
          <w:sz w:val="18"/>
          <w:szCs w:val="18"/>
        </w:rPr>
        <w:t xml:space="preserve"> </w:t>
      </w:r>
      <w:r w:rsidR="007B2C42" w:rsidRPr="00810802">
        <w:rPr>
          <w:color w:val="auto"/>
          <w:sz w:val="18"/>
          <w:szCs w:val="18"/>
        </w:rPr>
        <w:t>lutego</w:t>
      </w:r>
      <w:r w:rsidR="00283380" w:rsidRPr="00810802">
        <w:rPr>
          <w:color w:val="auto"/>
          <w:sz w:val="18"/>
          <w:szCs w:val="18"/>
        </w:rPr>
        <w:t xml:space="preserve"> 201</w:t>
      </w:r>
      <w:r w:rsidR="007B2C42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810802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810802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810802">
        <w:rPr>
          <w:color w:val="auto"/>
          <w:sz w:val="18"/>
          <w:szCs w:val="18"/>
        </w:rPr>
        <w:t>- uchwala się, co następuje:</w:t>
      </w:r>
    </w:p>
    <w:p w:rsidR="007A3328" w:rsidRPr="00810802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810802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810802">
        <w:rPr>
          <w:rFonts w:ascii="Arial" w:hAnsi="Arial" w:cs="Arial"/>
          <w:sz w:val="18"/>
          <w:szCs w:val="18"/>
        </w:rPr>
        <w:t>§ 1.</w:t>
      </w:r>
    </w:p>
    <w:p w:rsidR="00861069" w:rsidRPr="00810802" w:rsidRDefault="00861069" w:rsidP="0045417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10802">
        <w:rPr>
          <w:color w:val="auto"/>
          <w:sz w:val="18"/>
          <w:szCs w:val="18"/>
        </w:rPr>
        <w:t xml:space="preserve">Zatwierdza się kryteria wyboru projektów </w:t>
      </w:r>
      <w:r w:rsidR="0095465E" w:rsidRPr="00810802">
        <w:rPr>
          <w:color w:val="auto"/>
          <w:sz w:val="18"/>
          <w:szCs w:val="18"/>
        </w:rPr>
        <w:t xml:space="preserve">dla </w:t>
      </w:r>
      <w:r w:rsidR="00B74657" w:rsidRPr="00B74657">
        <w:rPr>
          <w:color w:val="auto"/>
          <w:sz w:val="18"/>
          <w:szCs w:val="18"/>
        </w:rPr>
        <w:t>Poddziałania 10.1.4 Edukacja przedszkolna, typ projektów – Zwiększenie dostępności do edukacji przedszkolnej</w:t>
      </w:r>
      <w:r w:rsidR="00810802" w:rsidRPr="00810802">
        <w:rPr>
          <w:color w:val="auto"/>
          <w:sz w:val="18"/>
          <w:szCs w:val="18"/>
        </w:rPr>
        <w:t>,</w:t>
      </w:r>
      <w:r w:rsidR="0042181E" w:rsidRPr="00810802">
        <w:rPr>
          <w:color w:val="auto"/>
          <w:sz w:val="18"/>
          <w:szCs w:val="18"/>
        </w:rPr>
        <w:t xml:space="preserve"> </w:t>
      </w:r>
      <w:r w:rsidRPr="00810802">
        <w:rPr>
          <w:color w:val="auto"/>
          <w:sz w:val="18"/>
          <w:szCs w:val="18"/>
        </w:rPr>
        <w:t>które stanowią załącznik do niniejszej uchwały.</w:t>
      </w:r>
    </w:p>
    <w:p w:rsidR="006C5F3D" w:rsidRPr="00454174" w:rsidRDefault="006C5F3D" w:rsidP="00BD5C54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sz w:val="18"/>
          <w:szCs w:val="18"/>
        </w:rPr>
      </w:pP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77E78" w:rsidRPr="00454174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</w:p>
    <w:p w:rsidR="00096062" w:rsidRPr="00454174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:rsidR="00C7580C" w:rsidRDefault="00C7580C" w:rsidP="00BA1C7B">
      <w:pPr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C7580C" w:rsidSect="00A245B5">
      <w:headerReference w:type="first" r:id="rId8"/>
      <w:footerReference w:type="firs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9" name="Obraz 9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35ED"/>
    <w:rsid w:val="000E7C83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309B"/>
    <w:rsid w:val="001614B8"/>
    <w:rsid w:val="0016461B"/>
    <w:rsid w:val="00175FC8"/>
    <w:rsid w:val="00176373"/>
    <w:rsid w:val="0018553D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3D0C"/>
    <w:rsid w:val="00276A4F"/>
    <w:rsid w:val="00283380"/>
    <w:rsid w:val="00284407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240AC"/>
    <w:rsid w:val="00324363"/>
    <w:rsid w:val="00342C03"/>
    <w:rsid w:val="00351EBC"/>
    <w:rsid w:val="00353D77"/>
    <w:rsid w:val="00354A32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C349D"/>
    <w:rsid w:val="005C4D12"/>
    <w:rsid w:val="005C72E1"/>
    <w:rsid w:val="005E5DAC"/>
    <w:rsid w:val="005E68F7"/>
    <w:rsid w:val="005F50FA"/>
    <w:rsid w:val="005F750E"/>
    <w:rsid w:val="00605E44"/>
    <w:rsid w:val="0061251E"/>
    <w:rsid w:val="00626D80"/>
    <w:rsid w:val="00627835"/>
    <w:rsid w:val="00634A23"/>
    <w:rsid w:val="0063629F"/>
    <w:rsid w:val="00636708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11C9"/>
    <w:rsid w:val="00816FE9"/>
    <w:rsid w:val="008201FD"/>
    <w:rsid w:val="00826834"/>
    <w:rsid w:val="00826F52"/>
    <w:rsid w:val="0083590C"/>
    <w:rsid w:val="0084408B"/>
    <w:rsid w:val="00856C6B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577CD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3349"/>
    <w:rsid w:val="00B54D9C"/>
    <w:rsid w:val="00B708D9"/>
    <w:rsid w:val="00B72D19"/>
    <w:rsid w:val="00B73B42"/>
    <w:rsid w:val="00B74657"/>
    <w:rsid w:val="00B76D2F"/>
    <w:rsid w:val="00B80CFF"/>
    <w:rsid w:val="00B84943"/>
    <w:rsid w:val="00B929B4"/>
    <w:rsid w:val="00B969B1"/>
    <w:rsid w:val="00B972AA"/>
    <w:rsid w:val="00BA1C7B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805E9"/>
    <w:rsid w:val="00D84A85"/>
    <w:rsid w:val="00D87FDC"/>
    <w:rsid w:val="00D90BF2"/>
    <w:rsid w:val="00D9366B"/>
    <w:rsid w:val="00D953D1"/>
    <w:rsid w:val="00DA1134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C1636"/>
    <w:rsid w:val="00EC1EF6"/>
    <w:rsid w:val="00EC4D43"/>
    <w:rsid w:val="00ED7408"/>
    <w:rsid w:val="00EE7DBC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FBD"/>
    <w:rsid w:val="00F779B2"/>
    <w:rsid w:val="00F86BCD"/>
    <w:rsid w:val="00F93D45"/>
    <w:rsid w:val="00FA579A"/>
    <w:rsid w:val="00FA5823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7C112AE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1ADED-E33C-4585-8E86-954CD5E8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66</cp:revision>
  <cp:lastPrinted>2018-09-03T12:30:00Z</cp:lastPrinted>
  <dcterms:created xsi:type="dcterms:W3CDTF">2017-10-19T07:39:00Z</dcterms:created>
  <dcterms:modified xsi:type="dcterms:W3CDTF">2019-04-26T11:56:00Z</dcterms:modified>
</cp:coreProperties>
</file>