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25" w:rsidRPr="000D74A7" w:rsidRDefault="000D74A7" w:rsidP="00BD72BF">
      <w:pPr>
        <w:spacing w:line="240" w:lineRule="auto"/>
        <w:jc w:val="center"/>
        <w:rPr>
          <w:rFonts w:cs="Arial"/>
          <w:b/>
          <w:bCs/>
          <w:color w:val="FF0000"/>
          <w:szCs w:val="18"/>
        </w:rPr>
      </w:pPr>
      <w:bookmarkStart w:id="0" w:name="_GoBack"/>
      <w:bookmarkEnd w:id="0"/>
      <w:r>
        <w:rPr>
          <w:rFonts w:cs="Arial"/>
          <w:b/>
          <w:bCs/>
          <w:noProof/>
          <w:color w:val="FF0000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-537845</wp:posOffset>
            </wp:positionH>
            <wp:positionV relativeFrom="paragraph">
              <wp:posOffset>-226060</wp:posOffset>
            </wp:positionV>
            <wp:extent cx="6829425" cy="647700"/>
            <wp:effectExtent l="19050" t="0" r="9525" b="0"/>
            <wp:wrapNone/>
            <wp:docPr id="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4825" w:rsidRPr="00DB1BA0" w:rsidRDefault="00A84825" w:rsidP="00BD72BF">
      <w:pPr>
        <w:spacing w:line="240" w:lineRule="auto"/>
        <w:jc w:val="center"/>
        <w:rPr>
          <w:rFonts w:cs="Arial"/>
          <w:b/>
          <w:bCs/>
          <w:szCs w:val="18"/>
        </w:rPr>
      </w:pPr>
    </w:p>
    <w:p w:rsidR="00643B2E" w:rsidRPr="001425F8" w:rsidRDefault="00C67905" w:rsidP="006E64E5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DB1BA0">
        <w:rPr>
          <w:rFonts w:cs="Arial"/>
          <w:b/>
          <w:sz w:val="20"/>
          <w:szCs w:val="20"/>
        </w:rPr>
        <w:t>INFORMACJA</w:t>
      </w:r>
      <w:r w:rsidR="00744B66" w:rsidRPr="00DB1BA0">
        <w:rPr>
          <w:rFonts w:cs="Arial"/>
          <w:b/>
          <w:sz w:val="20"/>
          <w:szCs w:val="20"/>
        </w:rPr>
        <w:t xml:space="preserve"> O PL</w:t>
      </w:r>
      <w:r w:rsidR="00744B66" w:rsidRPr="001425F8">
        <w:rPr>
          <w:rFonts w:cs="Arial"/>
          <w:b/>
          <w:sz w:val="20"/>
          <w:szCs w:val="20"/>
        </w:rPr>
        <w:t>ANOWANYCH</w:t>
      </w:r>
      <w:r w:rsidR="006E64E5" w:rsidRPr="001425F8">
        <w:rPr>
          <w:rFonts w:cs="Arial"/>
          <w:b/>
          <w:sz w:val="20"/>
          <w:szCs w:val="20"/>
        </w:rPr>
        <w:br/>
      </w:r>
      <w:r w:rsidR="00643B2E" w:rsidRPr="001425F8">
        <w:rPr>
          <w:rFonts w:cs="Arial"/>
          <w:b/>
          <w:sz w:val="20"/>
          <w:szCs w:val="20"/>
        </w:rPr>
        <w:t>DZIAŁA</w:t>
      </w:r>
      <w:r w:rsidR="00744B66" w:rsidRPr="001425F8">
        <w:rPr>
          <w:rFonts w:cs="Arial"/>
          <w:b/>
          <w:sz w:val="20"/>
          <w:szCs w:val="20"/>
        </w:rPr>
        <w:t>NIACH</w:t>
      </w:r>
      <w:r w:rsidR="00643B2E" w:rsidRPr="001425F8">
        <w:rPr>
          <w:rFonts w:cs="Arial"/>
          <w:b/>
          <w:sz w:val="20"/>
          <w:szCs w:val="20"/>
        </w:rPr>
        <w:t xml:space="preserve"> INFORMACYJNYCH I PROMOCYJNYCH NA ROK </w:t>
      </w:r>
      <w:r w:rsidR="006E64E5" w:rsidRPr="001425F8">
        <w:rPr>
          <w:rFonts w:cs="Arial"/>
          <w:b/>
          <w:sz w:val="20"/>
          <w:szCs w:val="20"/>
        </w:rPr>
        <w:t>201</w:t>
      </w:r>
      <w:r w:rsidR="001425F8">
        <w:rPr>
          <w:rFonts w:cs="Arial"/>
          <w:b/>
          <w:sz w:val="20"/>
          <w:szCs w:val="20"/>
        </w:rPr>
        <w:t>9</w:t>
      </w:r>
    </w:p>
    <w:p w:rsidR="00643B2E" w:rsidRPr="00AE0EFF" w:rsidRDefault="00643B2E" w:rsidP="00643B2E">
      <w:pPr>
        <w:jc w:val="both"/>
        <w:rPr>
          <w:rFonts w:cs="Arial"/>
          <w:sz w:val="20"/>
          <w:szCs w:val="20"/>
          <w:lang w:eastAsia="pl-PL"/>
        </w:rPr>
      </w:pPr>
      <w:r w:rsidRPr="00AE0EFF">
        <w:rPr>
          <w:rFonts w:cs="Arial"/>
          <w:sz w:val="20"/>
          <w:szCs w:val="20"/>
        </w:rPr>
        <w:t xml:space="preserve">Z przepisów </w:t>
      </w:r>
      <w:r w:rsidR="00F66B83" w:rsidRPr="00AE0EFF">
        <w:rPr>
          <w:rFonts w:cs="Arial"/>
          <w:sz w:val="20"/>
          <w:szCs w:val="20"/>
        </w:rPr>
        <w:t xml:space="preserve">załącznika XII </w:t>
      </w:r>
      <w:r w:rsidRPr="00AE0EFF">
        <w:rPr>
          <w:rFonts w:cs="Arial"/>
          <w:sz w:val="20"/>
          <w:szCs w:val="20"/>
        </w:rPr>
        <w:t xml:space="preserve">rozporządzenia </w:t>
      </w:r>
      <w:r w:rsidR="005A0531" w:rsidRPr="00AE0EFF">
        <w:rPr>
          <w:rFonts w:cs="Arial"/>
          <w:sz w:val="20"/>
          <w:szCs w:val="20"/>
        </w:rPr>
        <w:t>ogólnego</w:t>
      </w:r>
      <w:r w:rsidRPr="00AE0EFF">
        <w:rPr>
          <w:rStyle w:val="Odwoanieprzypisudolnego"/>
          <w:rFonts w:cs="Arial"/>
          <w:sz w:val="20"/>
          <w:szCs w:val="20"/>
        </w:rPr>
        <w:footnoteReference w:id="1"/>
      </w:r>
      <w:r w:rsidRPr="00AE0EFF">
        <w:rPr>
          <w:rFonts w:cs="Arial"/>
          <w:sz w:val="20"/>
          <w:szCs w:val="20"/>
        </w:rPr>
        <w:t xml:space="preserve"> wynika obowiązek rocznej aktualizacji </w:t>
      </w:r>
      <w:r w:rsidR="00AE0EFF">
        <w:rPr>
          <w:rFonts w:cs="Arial"/>
          <w:sz w:val="20"/>
          <w:szCs w:val="20"/>
        </w:rPr>
        <w:t>s</w:t>
      </w:r>
      <w:r w:rsidRPr="00AE0EFF">
        <w:rPr>
          <w:rFonts w:cs="Arial"/>
          <w:sz w:val="20"/>
          <w:szCs w:val="20"/>
        </w:rPr>
        <w:t xml:space="preserve">trategii komunikacji określającej działania informacyjne i komunikacyjne, </w:t>
      </w:r>
      <w:r w:rsidR="00221B5D" w:rsidRPr="00AE0EFF">
        <w:rPr>
          <w:rFonts w:cs="Arial"/>
          <w:sz w:val="20"/>
          <w:szCs w:val="20"/>
        </w:rPr>
        <w:t>które mają być przeprowadzone w </w:t>
      </w:r>
      <w:r w:rsidRPr="00AE0EFF">
        <w:rPr>
          <w:rFonts w:cs="Arial"/>
          <w:sz w:val="20"/>
          <w:szCs w:val="20"/>
        </w:rPr>
        <w:t xml:space="preserve">kolejnym roku. </w:t>
      </w:r>
      <w:r w:rsidR="007E7577" w:rsidRPr="00AE0EFF">
        <w:rPr>
          <w:rFonts w:cs="Arial"/>
          <w:sz w:val="20"/>
          <w:szCs w:val="20"/>
        </w:rPr>
        <w:t>Zgodnie z ww</w:t>
      </w:r>
      <w:r w:rsidR="00090336" w:rsidRPr="00AE0EFF">
        <w:rPr>
          <w:rFonts w:cs="Arial"/>
          <w:sz w:val="20"/>
          <w:szCs w:val="20"/>
        </w:rPr>
        <w:t>.</w:t>
      </w:r>
      <w:r w:rsidR="007E7577" w:rsidRPr="00AE0EFF">
        <w:rPr>
          <w:rFonts w:cs="Arial"/>
          <w:sz w:val="20"/>
          <w:szCs w:val="20"/>
        </w:rPr>
        <w:t xml:space="preserve"> wymogiem </w:t>
      </w:r>
      <w:r w:rsidR="00A84825" w:rsidRPr="00AE0EFF">
        <w:rPr>
          <w:rFonts w:cs="Arial"/>
          <w:sz w:val="20"/>
          <w:szCs w:val="20"/>
        </w:rPr>
        <w:t>Mazowiecka Jednostka Wdrażania Programów Unijnych</w:t>
      </w:r>
      <w:r w:rsidR="007E7577" w:rsidRPr="00AE0EFF">
        <w:rPr>
          <w:rFonts w:cs="Arial"/>
          <w:sz w:val="20"/>
          <w:szCs w:val="20"/>
        </w:rPr>
        <w:t xml:space="preserve"> prezentuje poniżej </w:t>
      </w:r>
      <w:r w:rsidR="00221B5D" w:rsidRPr="00AE0EFF">
        <w:rPr>
          <w:rFonts w:cs="Arial"/>
          <w:sz w:val="20"/>
          <w:szCs w:val="20"/>
        </w:rPr>
        <w:t>planowane działania informacyjne i promocyjne</w:t>
      </w:r>
      <w:r w:rsidR="007E7577" w:rsidRPr="00AE0EFF">
        <w:rPr>
          <w:rFonts w:cs="Arial"/>
          <w:sz w:val="20"/>
          <w:szCs w:val="20"/>
        </w:rPr>
        <w:t xml:space="preserve"> na rok</w:t>
      </w:r>
      <w:r w:rsidR="00A84825" w:rsidRPr="00AE0EFF">
        <w:rPr>
          <w:rFonts w:cs="Arial"/>
          <w:sz w:val="20"/>
          <w:szCs w:val="20"/>
        </w:rPr>
        <w:t xml:space="preserve"> 201</w:t>
      </w:r>
      <w:r w:rsidR="00AE0EFF">
        <w:rPr>
          <w:rFonts w:cs="Arial"/>
          <w:sz w:val="20"/>
          <w:szCs w:val="20"/>
        </w:rPr>
        <w:t>9</w:t>
      </w:r>
      <w:r w:rsidR="00A84825" w:rsidRPr="00AE0EFF">
        <w:rPr>
          <w:rFonts w:cs="Arial"/>
          <w:sz w:val="20"/>
          <w:szCs w:val="20"/>
        </w:rPr>
        <w:t>.</w:t>
      </w:r>
    </w:p>
    <w:p w:rsidR="00C2786C" w:rsidRPr="00C2786C" w:rsidRDefault="00C2786C" w:rsidP="00C2786C">
      <w:pPr>
        <w:pStyle w:val="Akapitzlist"/>
        <w:numPr>
          <w:ilvl w:val="0"/>
          <w:numId w:val="26"/>
        </w:numPr>
        <w:spacing w:after="120"/>
        <w:ind w:left="284" w:hanging="284"/>
        <w:rPr>
          <w:rFonts w:cs="Arial"/>
          <w:b/>
          <w:szCs w:val="20"/>
        </w:rPr>
      </w:pPr>
      <w:r w:rsidRPr="00C2786C">
        <w:rPr>
          <w:rFonts w:cs="Arial"/>
          <w:b/>
          <w:szCs w:val="20"/>
        </w:rPr>
        <w:t>CELE STRATEGII KOMUNIKACJI</w:t>
      </w:r>
    </w:p>
    <w:p w:rsidR="003C29CA" w:rsidRPr="003C29CA" w:rsidRDefault="003C29CA" w:rsidP="003C29CA">
      <w:pPr>
        <w:rPr>
          <w:b/>
        </w:rPr>
      </w:pPr>
      <w:r w:rsidRPr="003C29CA">
        <w:rPr>
          <w:b/>
        </w:rPr>
        <w:t>Cel strategiczny</w:t>
      </w:r>
      <w:r>
        <w:rPr>
          <w:b/>
        </w:rPr>
        <w:t xml:space="preserve"> Regionalnego Programu Operacyjnego Województwa Mazowieckiego</w:t>
      </w:r>
      <w:r w:rsidRPr="003C29CA">
        <w:rPr>
          <w:b/>
        </w:rPr>
        <w:t>:</w:t>
      </w:r>
    </w:p>
    <w:p w:rsidR="002965EB" w:rsidRPr="003C29CA" w:rsidRDefault="003C29CA" w:rsidP="003C29CA">
      <w:pPr>
        <w:spacing w:after="120"/>
        <w:jc w:val="both"/>
        <w:rPr>
          <w:rFonts w:cs="Arial"/>
          <w:sz w:val="20"/>
          <w:szCs w:val="20"/>
        </w:rPr>
      </w:pPr>
      <w:r w:rsidRPr="003C29CA">
        <w:rPr>
          <w:rFonts w:cs="Arial"/>
          <w:sz w:val="20"/>
          <w:szCs w:val="20"/>
        </w:rPr>
        <w:t>Główne cele rozwojowe województwa zapisane w Programie to inteligentny</w:t>
      </w:r>
      <w:r>
        <w:rPr>
          <w:rFonts w:cs="Arial"/>
          <w:sz w:val="20"/>
          <w:szCs w:val="20"/>
        </w:rPr>
        <w:t>, zrównoważony rozwój zwiększają</w:t>
      </w:r>
      <w:r w:rsidRPr="003C29CA">
        <w:rPr>
          <w:rFonts w:cs="Arial"/>
          <w:sz w:val="20"/>
          <w:szCs w:val="20"/>
        </w:rPr>
        <w:t>cy spójność społeczną i terytorialną przy wykorzystaniu potencjału mazowieckiego rynku pracy. Kluczowym zadaniem komunikacji Funduszy Europejskich wynikającym z „</w:t>
      </w:r>
      <w:r w:rsidRPr="003C29CA">
        <w:rPr>
          <w:rFonts w:cs="Arial"/>
          <w:i/>
          <w:sz w:val="20"/>
          <w:szCs w:val="20"/>
        </w:rPr>
        <w:t>Umowy Partnerstwa</w:t>
      </w:r>
      <w:r w:rsidRPr="003C29CA">
        <w:rPr>
          <w:rFonts w:cs="Arial"/>
          <w:sz w:val="20"/>
          <w:szCs w:val="20"/>
        </w:rPr>
        <w:t>” jest wspieranie wykorzystania środków europejskich dla realizacji celów rozwojowych Mazowsza.</w:t>
      </w:r>
    </w:p>
    <w:p w:rsidR="009479F1" w:rsidRPr="00E64F53" w:rsidRDefault="009479F1" w:rsidP="009479F1">
      <w:pPr>
        <w:rPr>
          <w:b/>
        </w:rPr>
      </w:pPr>
      <w:r w:rsidRPr="00E64F53">
        <w:rPr>
          <w:b/>
        </w:rPr>
        <w:t>Cel nadrzędny:</w:t>
      </w:r>
    </w:p>
    <w:p w:rsidR="009F5F3B" w:rsidRPr="0085378C" w:rsidRDefault="009479F1" w:rsidP="009479F1">
      <w:pPr>
        <w:spacing w:after="120"/>
        <w:jc w:val="both"/>
        <w:rPr>
          <w:rFonts w:cs="Arial"/>
          <w:color w:val="FDE9D9" w:themeColor="accent6" w:themeTint="33"/>
          <w:sz w:val="20"/>
          <w:szCs w:val="20"/>
          <w:lang w:eastAsia="pl-PL"/>
        </w:rPr>
      </w:pPr>
      <w:r w:rsidRPr="0085378C">
        <w:rPr>
          <w:sz w:val="20"/>
          <w:szCs w:val="20"/>
        </w:rPr>
        <w:t>Komunikacja Funduszy Europejskich wspomaga wykorzystanie środków z Regionalnego Programu Operacyjnego Województwa Mazowieckiego na lata 2014-2020 dla realizacji celów rozwojowych regionu.</w:t>
      </w:r>
    </w:p>
    <w:p w:rsidR="0085378C" w:rsidRPr="0085378C" w:rsidRDefault="0085378C" w:rsidP="0085378C">
      <w:pPr>
        <w:rPr>
          <w:b/>
        </w:rPr>
      </w:pPr>
      <w:r w:rsidRPr="0085378C">
        <w:rPr>
          <w:b/>
        </w:rPr>
        <w:t>Cele szczegółowe</w:t>
      </w:r>
      <w:r w:rsidR="00053B2E">
        <w:rPr>
          <w:rStyle w:val="Odwoanieprzypisudolnego"/>
          <w:b/>
        </w:rPr>
        <w:footnoteReference w:id="2"/>
      </w:r>
      <w:r w:rsidRPr="0085378C">
        <w:rPr>
          <w:b/>
        </w:rPr>
        <w:t>:</w:t>
      </w:r>
    </w:p>
    <w:p w:rsidR="0085378C" w:rsidRPr="0085378C" w:rsidRDefault="0085378C" w:rsidP="0085378C">
      <w:pPr>
        <w:pStyle w:val="Akapitzlist"/>
        <w:numPr>
          <w:ilvl w:val="0"/>
          <w:numId w:val="28"/>
        </w:numPr>
        <w:spacing w:after="120"/>
        <w:ind w:left="284" w:hanging="284"/>
        <w:jc w:val="both"/>
        <w:rPr>
          <w:szCs w:val="20"/>
        </w:rPr>
      </w:pPr>
      <w:r w:rsidRPr="0085378C">
        <w:rPr>
          <w:szCs w:val="20"/>
        </w:rPr>
        <w:t>wsparcie beneficjentów w realizacji projektów ze strony opiekunów projektów oraz poprzez szkolenia, webinary, toturiale i publikacje (poradniki, podręczniki);</w:t>
      </w:r>
    </w:p>
    <w:p w:rsidR="0085378C" w:rsidRPr="0085378C" w:rsidRDefault="0085378C" w:rsidP="0085378C">
      <w:pPr>
        <w:pStyle w:val="Akapitzlist"/>
        <w:numPr>
          <w:ilvl w:val="0"/>
          <w:numId w:val="28"/>
        </w:numPr>
        <w:spacing w:after="120"/>
        <w:ind w:left="284" w:hanging="284"/>
        <w:jc w:val="both"/>
        <w:rPr>
          <w:spacing w:val="-4"/>
          <w:szCs w:val="20"/>
        </w:rPr>
      </w:pPr>
      <w:r w:rsidRPr="0085378C">
        <w:rPr>
          <w:spacing w:val="-4"/>
          <w:szCs w:val="20"/>
        </w:rPr>
        <w:t>poprawa jakości składanych wniosków, co w konsekwencji przekłada się na wysoki procent wniosków zatwierdzonych do dofinansowania i większą liczbę podpisanych umów o dofinansowanie;</w:t>
      </w:r>
    </w:p>
    <w:p w:rsidR="0085378C" w:rsidRPr="0085378C" w:rsidRDefault="0085378C" w:rsidP="0085378C">
      <w:pPr>
        <w:pStyle w:val="Akapitzlist"/>
        <w:numPr>
          <w:ilvl w:val="0"/>
          <w:numId w:val="28"/>
        </w:numPr>
        <w:spacing w:after="120"/>
        <w:ind w:left="284" w:hanging="284"/>
        <w:jc w:val="both"/>
        <w:rPr>
          <w:szCs w:val="20"/>
        </w:rPr>
      </w:pPr>
      <w:r w:rsidRPr="0085378C">
        <w:rPr>
          <w:szCs w:val="20"/>
        </w:rPr>
        <w:t>jak najwyższy poziom wykorzystania z dostępnej na 2019 rok alokacji programu;</w:t>
      </w:r>
    </w:p>
    <w:p w:rsidR="0085378C" w:rsidRPr="0085378C" w:rsidRDefault="0085378C" w:rsidP="0085378C">
      <w:pPr>
        <w:pStyle w:val="Akapitzlist"/>
        <w:numPr>
          <w:ilvl w:val="0"/>
          <w:numId w:val="28"/>
        </w:numPr>
        <w:spacing w:after="120"/>
        <w:ind w:left="284" w:hanging="284"/>
        <w:jc w:val="both"/>
        <w:rPr>
          <w:szCs w:val="20"/>
        </w:rPr>
      </w:pPr>
      <w:r w:rsidRPr="0085378C">
        <w:rPr>
          <w:szCs w:val="20"/>
        </w:rPr>
        <w:t>podniesienie poziomu świadomości społeczeństwa na temat:</w:t>
      </w:r>
    </w:p>
    <w:p w:rsidR="0085378C" w:rsidRPr="0085378C" w:rsidRDefault="0085378C" w:rsidP="0085378C">
      <w:pPr>
        <w:pStyle w:val="Akapitzlist"/>
        <w:numPr>
          <w:ilvl w:val="0"/>
          <w:numId w:val="30"/>
        </w:numPr>
        <w:spacing w:after="120"/>
        <w:jc w:val="both"/>
        <w:rPr>
          <w:szCs w:val="20"/>
        </w:rPr>
      </w:pPr>
      <w:r w:rsidRPr="0085378C">
        <w:rPr>
          <w:szCs w:val="20"/>
        </w:rPr>
        <w:t xml:space="preserve">różnorodności obszarów wspieranych z FE, </w:t>
      </w:r>
    </w:p>
    <w:p w:rsidR="0085378C" w:rsidRPr="0085378C" w:rsidRDefault="0085378C" w:rsidP="0085378C">
      <w:pPr>
        <w:pStyle w:val="Akapitzlist"/>
        <w:numPr>
          <w:ilvl w:val="0"/>
          <w:numId w:val="30"/>
        </w:numPr>
        <w:spacing w:after="120"/>
        <w:jc w:val="both"/>
        <w:rPr>
          <w:szCs w:val="20"/>
        </w:rPr>
      </w:pPr>
      <w:r w:rsidRPr="0085378C">
        <w:rPr>
          <w:szCs w:val="20"/>
        </w:rPr>
        <w:t>widoczności efektów wdrażania FE w najbliższym otoczeniu,</w:t>
      </w:r>
    </w:p>
    <w:p w:rsidR="0085378C" w:rsidRPr="0085378C" w:rsidRDefault="0085378C" w:rsidP="0085378C">
      <w:pPr>
        <w:pStyle w:val="Akapitzlist"/>
        <w:numPr>
          <w:ilvl w:val="0"/>
          <w:numId w:val="30"/>
        </w:numPr>
        <w:spacing w:after="120"/>
        <w:jc w:val="both"/>
        <w:rPr>
          <w:szCs w:val="20"/>
        </w:rPr>
      </w:pPr>
      <w:r w:rsidRPr="0085378C">
        <w:rPr>
          <w:szCs w:val="20"/>
        </w:rPr>
        <w:t xml:space="preserve">wpływu FE na rozwój województwa. </w:t>
      </w:r>
    </w:p>
    <w:p w:rsidR="00354EAD" w:rsidRPr="005C48A0" w:rsidRDefault="00991E87" w:rsidP="00991E87">
      <w:pPr>
        <w:spacing w:after="240"/>
        <w:jc w:val="both"/>
        <w:rPr>
          <w:rFonts w:cs="Arial"/>
          <w:spacing w:val="-4"/>
          <w:sz w:val="20"/>
          <w:szCs w:val="20"/>
          <w:lang w:eastAsia="pl-PL"/>
        </w:rPr>
      </w:pPr>
      <w:r w:rsidRPr="005C48A0">
        <w:rPr>
          <w:rFonts w:cs="Arial"/>
          <w:spacing w:val="-4"/>
          <w:sz w:val="20"/>
          <w:szCs w:val="20"/>
          <w:lang w:eastAsia="pl-PL"/>
        </w:rPr>
        <w:t xml:space="preserve">W 2019 roku </w:t>
      </w:r>
      <w:r w:rsidR="005C48A0" w:rsidRPr="005C48A0">
        <w:rPr>
          <w:rFonts w:cs="Arial"/>
          <w:spacing w:val="-4"/>
          <w:sz w:val="20"/>
          <w:szCs w:val="20"/>
          <w:lang w:eastAsia="pl-PL"/>
        </w:rPr>
        <w:t>mechanizm komunikacji</w:t>
      </w:r>
      <w:r w:rsidRPr="005C48A0">
        <w:rPr>
          <w:rFonts w:cs="Arial"/>
          <w:spacing w:val="-4"/>
          <w:sz w:val="20"/>
          <w:szCs w:val="20"/>
          <w:lang w:eastAsia="pl-PL"/>
        </w:rPr>
        <w:t>, wynikający z aktualnego stanu wdrażania programów z perspektywy 2014-2020 będzie na etapie „realizuj/korzystaj”. W niektórych działaniach powinien rozpocząć się etap „poleć” (beneficjenci i uczestnicy projektów) oraz „zobacz” (odbiorcy rezultatów/opinia publiczna).</w:t>
      </w:r>
    </w:p>
    <w:p w:rsidR="0062051E" w:rsidRPr="0092710E" w:rsidRDefault="0062051E" w:rsidP="0092710E">
      <w:pPr>
        <w:pStyle w:val="Akapitzlist"/>
        <w:numPr>
          <w:ilvl w:val="0"/>
          <w:numId w:val="26"/>
        </w:numPr>
        <w:spacing w:after="120"/>
        <w:ind w:left="284" w:hanging="284"/>
        <w:rPr>
          <w:rFonts w:cs="Arial"/>
          <w:b/>
          <w:szCs w:val="20"/>
        </w:rPr>
      </w:pPr>
      <w:r w:rsidRPr="0092710E">
        <w:rPr>
          <w:rFonts w:cs="Arial"/>
          <w:b/>
          <w:caps/>
          <w:szCs w:val="20"/>
        </w:rPr>
        <w:t xml:space="preserve">Najważniejsze zadania do realizacji w roku </w:t>
      </w:r>
      <w:r w:rsidR="00A84825" w:rsidRPr="0092710E">
        <w:rPr>
          <w:rFonts w:cs="Arial"/>
          <w:b/>
          <w:caps/>
          <w:szCs w:val="20"/>
        </w:rPr>
        <w:t>201</w:t>
      </w:r>
      <w:r w:rsidR="00330573" w:rsidRPr="0092710E">
        <w:rPr>
          <w:rFonts w:cs="Arial"/>
          <w:b/>
          <w:caps/>
          <w:szCs w:val="20"/>
        </w:rPr>
        <w:t>9</w:t>
      </w:r>
      <w:r w:rsidR="00B33B51" w:rsidRPr="0092710E">
        <w:rPr>
          <w:rFonts w:cs="Arial"/>
          <w:b/>
          <w:szCs w:val="20"/>
        </w:rPr>
        <w:t>:</w:t>
      </w:r>
    </w:p>
    <w:p w:rsidR="001425F8" w:rsidRPr="00EB6027" w:rsidRDefault="001425F8" w:rsidP="001425F8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cs="Arial"/>
          <w:szCs w:val="20"/>
        </w:rPr>
      </w:pPr>
      <w:r w:rsidRPr="00EB6027">
        <w:rPr>
          <w:rFonts w:cs="Arial"/>
          <w:b/>
          <w:szCs w:val="20"/>
        </w:rPr>
        <w:t xml:space="preserve">Prowadzenie portalu RPO WM 2014-2020 www.funduszedlamazowsza.eu </w:t>
      </w:r>
      <w:r w:rsidRPr="00EB6027">
        <w:rPr>
          <w:rFonts w:cs="Arial"/>
          <w:szCs w:val="20"/>
        </w:rPr>
        <w:t>poprzez m.in.:</w:t>
      </w:r>
    </w:p>
    <w:p w:rsidR="001425F8" w:rsidRPr="001425F8" w:rsidRDefault="001425F8" w:rsidP="007854DD">
      <w:pPr>
        <w:pStyle w:val="Akapitzlist"/>
        <w:numPr>
          <w:ilvl w:val="0"/>
          <w:numId w:val="23"/>
        </w:numPr>
        <w:ind w:left="568" w:hanging="284"/>
        <w:jc w:val="both"/>
        <w:rPr>
          <w:rFonts w:cs="Arial"/>
          <w:szCs w:val="20"/>
        </w:rPr>
      </w:pPr>
      <w:r w:rsidRPr="001425F8">
        <w:rPr>
          <w:rFonts w:cs="Arial"/>
          <w:szCs w:val="20"/>
        </w:rPr>
        <w:t>informowanie o naborach, szkoleniach oraz bieżących wydarzeniach,</w:t>
      </w:r>
    </w:p>
    <w:p w:rsidR="001425F8" w:rsidRPr="001425F8" w:rsidRDefault="001425F8" w:rsidP="007854DD">
      <w:pPr>
        <w:pStyle w:val="Akapitzlist"/>
        <w:numPr>
          <w:ilvl w:val="0"/>
          <w:numId w:val="23"/>
        </w:numPr>
        <w:ind w:left="568" w:hanging="284"/>
        <w:jc w:val="both"/>
        <w:rPr>
          <w:rFonts w:cs="Arial"/>
          <w:szCs w:val="20"/>
        </w:rPr>
      </w:pPr>
      <w:r w:rsidRPr="001425F8">
        <w:rPr>
          <w:rFonts w:cs="Arial"/>
          <w:szCs w:val="20"/>
        </w:rPr>
        <w:t>zamieszczanie dokumentów i publikacji programowych,</w:t>
      </w:r>
    </w:p>
    <w:p w:rsidR="001425F8" w:rsidRPr="001425F8" w:rsidRDefault="001425F8" w:rsidP="007854DD">
      <w:pPr>
        <w:pStyle w:val="Akapitzlist"/>
        <w:numPr>
          <w:ilvl w:val="0"/>
          <w:numId w:val="23"/>
        </w:numPr>
        <w:ind w:left="568" w:hanging="284"/>
        <w:jc w:val="both"/>
        <w:rPr>
          <w:rFonts w:cs="Arial"/>
          <w:szCs w:val="20"/>
        </w:rPr>
      </w:pPr>
      <w:r w:rsidRPr="001425F8">
        <w:rPr>
          <w:rFonts w:cs="Arial"/>
          <w:szCs w:val="20"/>
        </w:rPr>
        <w:t xml:space="preserve">stałe aktualizowanie treści w tym umieszczenie przykładów </w:t>
      </w:r>
      <w:r w:rsidR="007854DD">
        <w:rPr>
          <w:rFonts w:cs="Arial"/>
          <w:szCs w:val="20"/>
        </w:rPr>
        <w:t>projektów zrealizowanych bądź w </w:t>
      </w:r>
      <w:r w:rsidRPr="001425F8">
        <w:rPr>
          <w:rFonts w:cs="Arial"/>
          <w:szCs w:val="20"/>
        </w:rPr>
        <w:t>trakcie realizacji, także w języku angielskim, aktualiz</w:t>
      </w:r>
      <w:r w:rsidR="007854DD">
        <w:rPr>
          <w:rFonts w:cs="Arial"/>
          <w:szCs w:val="20"/>
        </w:rPr>
        <w:t>acja harmonogramów i ogłoszeń o </w:t>
      </w:r>
      <w:r w:rsidRPr="001425F8">
        <w:rPr>
          <w:rFonts w:cs="Arial"/>
          <w:szCs w:val="20"/>
        </w:rPr>
        <w:t>konkursach oraz na Portalu Funduszy Europejskich i Mapie Dotacji UE,</w:t>
      </w:r>
    </w:p>
    <w:p w:rsidR="001425F8" w:rsidRPr="001425F8" w:rsidRDefault="001425F8" w:rsidP="007854DD">
      <w:pPr>
        <w:pStyle w:val="Akapitzlist"/>
        <w:numPr>
          <w:ilvl w:val="0"/>
          <w:numId w:val="23"/>
        </w:numPr>
        <w:spacing w:after="120"/>
        <w:ind w:left="568" w:hanging="284"/>
        <w:jc w:val="both"/>
        <w:rPr>
          <w:rFonts w:cs="Arial"/>
          <w:szCs w:val="20"/>
        </w:rPr>
      </w:pPr>
      <w:r w:rsidRPr="001425F8">
        <w:rPr>
          <w:rFonts w:cs="Arial"/>
          <w:szCs w:val="20"/>
        </w:rPr>
        <w:lastRenderedPageBreak/>
        <w:t>prezentowanie na stronach internetowych podstawowych informacji dotyczących stopnia realizacji Programu (w tym liczba złożonych wniosków, liczba podpisanych umów, stopień kontraktacji, wykorzystanie alokacji).</w:t>
      </w:r>
    </w:p>
    <w:p w:rsidR="00076F84" w:rsidRPr="00EB6027" w:rsidRDefault="00076F84" w:rsidP="00EB60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b/>
          <w:szCs w:val="20"/>
        </w:rPr>
        <w:t>Prowadzenie działań promocyjnych, informacy</w:t>
      </w:r>
      <w:r w:rsidR="00EB6027">
        <w:rPr>
          <w:rFonts w:eastAsia="Calibri" w:cs="Arial"/>
          <w:b/>
          <w:szCs w:val="20"/>
        </w:rPr>
        <w:t>jnych i szkoleniowych zgodnie z </w:t>
      </w:r>
      <w:r w:rsidRPr="00EB6027">
        <w:rPr>
          <w:rFonts w:eastAsia="Calibri" w:cs="Arial"/>
          <w:b/>
          <w:szCs w:val="20"/>
        </w:rPr>
        <w:t xml:space="preserve">harmonogramem naborów. </w:t>
      </w:r>
      <w:r w:rsidRPr="00EB6027">
        <w:rPr>
          <w:rFonts w:eastAsia="Calibri" w:cs="Arial"/>
          <w:szCs w:val="20"/>
        </w:rPr>
        <w:t>Działania podejmowane w tym zakresie będą się wzajemnie uzupełniać zwiększając jednocześnie możliwości dotarcia z informacją o ogłaszanych konkursach do potencjalnych beneficjentów. Będą to m.in.:</w:t>
      </w:r>
    </w:p>
    <w:p w:rsidR="00076F84" w:rsidRPr="00EB6027" w:rsidRDefault="00076F84" w:rsidP="00EB6027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szCs w:val="20"/>
        </w:rPr>
        <w:t>kampanie promocyjne;</w:t>
      </w:r>
    </w:p>
    <w:p w:rsidR="00076F84" w:rsidRPr="00EB6027" w:rsidRDefault="00076F84" w:rsidP="007E029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szCs w:val="20"/>
        </w:rPr>
        <w:t>artykuły w prasie i na stronach internetowych;</w:t>
      </w:r>
    </w:p>
    <w:p w:rsidR="00076F84" w:rsidRPr="00EB6027" w:rsidRDefault="00076F84" w:rsidP="007E029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szCs w:val="20"/>
        </w:rPr>
        <w:t>newslettery i informacje zamieszczane na p</w:t>
      </w:r>
      <w:r w:rsidR="00EB6027">
        <w:rPr>
          <w:rFonts w:eastAsia="Calibri" w:cs="Arial"/>
          <w:szCs w:val="20"/>
        </w:rPr>
        <w:t>ortalach branżowych i społeczno</w:t>
      </w:r>
      <w:r w:rsidRPr="00EB6027">
        <w:rPr>
          <w:rFonts w:eastAsia="Calibri" w:cs="Arial"/>
          <w:szCs w:val="20"/>
        </w:rPr>
        <w:t>ściowych;</w:t>
      </w:r>
    </w:p>
    <w:p w:rsidR="00076F84" w:rsidRPr="00EB6027" w:rsidRDefault="00076F84" w:rsidP="007E029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szCs w:val="20"/>
        </w:rPr>
        <w:t>szkolenia podstawowe, spotkania informacyjne (tematyka i terminy zgodne z harmonogramem naborów);</w:t>
      </w:r>
    </w:p>
    <w:p w:rsidR="00076F84" w:rsidRPr="00EB6027" w:rsidRDefault="00076F84" w:rsidP="007E029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szCs w:val="20"/>
        </w:rPr>
        <w:t>szkolenia dla beneficjentów w zakresie właściwej realizacji projektów;</w:t>
      </w:r>
    </w:p>
    <w:p w:rsidR="00076F84" w:rsidRPr="00EB6027" w:rsidRDefault="00076F84" w:rsidP="007E029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szCs w:val="20"/>
        </w:rPr>
        <w:t>informowanie potencjalnych beneficjentów o możliwościach dofinansowania i sposobach realizacji projektów poprzez Punkt Informacyjny EFS i stronę internetową WUP w Warszawie;</w:t>
      </w:r>
    </w:p>
    <w:p w:rsidR="00076F84" w:rsidRPr="007E0293" w:rsidRDefault="00076F84" w:rsidP="007E029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eastAsia="Calibri" w:cs="Arial"/>
          <w:spacing w:val="-4"/>
          <w:szCs w:val="20"/>
        </w:rPr>
      </w:pPr>
      <w:r w:rsidRPr="007E0293">
        <w:rPr>
          <w:rFonts w:eastAsia="Calibri" w:cs="Arial"/>
          <w:spacing w:val="-4"/>
          <w:szCs w:val="20"/>
        </w:rPr>
        <w:t>komunikacja z potencjalnymi beneficjentami oraz potencjalnymi uczestnikami za pośrednictwem mediów społecznościowych;</w:t>
      </w:r>
    </w:p>
    <w:p w:rsidR="00076F84" w:rsidRPr="00EB6027" w:rsidRDefault="00076F84" w:rsidP="007E02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eastAsia="Calibri" w:cs="Arial"/>
          <w:szCs w:val="20"/>
        </w:rPr>
      </w:pPr>
      <w:r w:rsidRPr="00EB6027">
        <w:rPr>
          <w:rFonts w:eastAsia="Calibri" w:cs="Arial"/>
          <w:szCs w:val="20"/>
        </w:rPr>
        <w:t>udział w grupach roboczych poświęconych tematyce informacji i promocji.</w:t>
      </w:r>
    </w:p>
    <w:p w:rsidR="007E0293" w:rsidRDefault="00F95356" w:rsidP="007E0293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szCs w:val="20"/>
        </w:rPr>
      </w:pPr>
      <w:r w:rsidRPr="00F95356">
        <w:rPr>
          <w:b/>
          <w:szCs w:val="20"/>
        </w:rPr>
        <w:t>Współorganizowanie Dni Otwartych Funduszy Europejskich</w:t>
      </w:r>
      <w:r w:rsidRPr="00F95356">
        <w:rPr>
          <w:szCs w:val="20"/>
        </w:rPr>
        <w:t xml:space="preserve"> w siedzibach beneficjentów oraz udział w akcji informacyjno-promocyjnej realizowanej we współpracy z MIiR;</w:t>
      </w:r>
    </w:p>
    <w:p w:rsidR="007E0293" w:rsidRPr="0096106B" w:rsidRDefault="007E0293" w:rsidP="007E0293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szCs w:val="20"/>
        </w:rPr>
      </w:pPr>
      <w:r w:rsidRPr="007E0293">
        <w:rPr>
          <w:b/>
        </w:rPr>
        <w:t>Stała współpraca z mediami</w:t>
      </w:r>
      <w:r w:rsidRPr="007E0293">
        <w:t xml:space="preserve"> oparta m.in. na przekazywaniu interesujących mediom treści oraz organizacji konferencji prasowych, uczestniczeniu w roli eksperta w audycjach telewizyjnych </w:t>
      </w:r>
      <w:r>
        <w:t>i </w:t>
      </w:r>
      <w:r w:rsidRPr="007E0293">
        <w:t>radiowych itp.;</w:t>
      </w:r>
    </w:p>
    <w:p w:rsidR="0096106B" w:rsidRDefault="00DB1BA0" w:rsidP="007E0293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szCs w:val="20"/>
        </w:rPr>
      </w:pPr>
      <w:r>
        <w:rPr>
          <w:b/>
          <w:szCs w:val="20"/>
        </w:rPr>
        <w:t>W</w:t>
      </w:r>
      <w:r w:rsidR="0096106B" w:rsidRPr="0096106B">
        <w:rPr>
          <w:b/>
          <w:szCs w:val="20"/>
        </w:rPr>
        <w:t>spółpraca z siecią PIFE</w:t>
      </w:r>
      <w:r w:rsidR="0096106B" w:rsidRPr="0096106B">
        <w:rPr>
          <w:szCs w:val="20"/>
        </w:rPr>
        <w:t xml:space="preserve"> i realizacja wspólnych przedsięwzięć informacyjno-edukacyjnych oraz </w:t>
      </w:r>
      <w:r w:rsidR="0096106B" w:rsidRPr="0096106B">
        <w:rPr>
          <w:b/>
          <w:szCs w:val="20"/>
        </w:rPr>
        <w:t>wsparcie konsultantów PIFE</w:t>
      </w:r>
      <w:r w:rsidR="0096106B" w:rsidRPr="0096106B">
        <w:rPr>
          <w:szCs w:val="20"/>
        </w:rPr>
        <w:t xml:space="preserve"> w pozyskiwaniu informacji o bieżących lub planowanych naborach, przekazywanie informacji o naborach, zmianach w na</w:t>
      </w:r>
      <w:r w:rsidR="0096106B">
        <w:rPr>
          <w:szCs w:val="20"/>
        </w:rPr>
        <w:t>borach, organizowanie spotkań z </w:t>
      </w:r>
      <w:r w:rsidR="0096106B" w:rsidRPr="0096106B">
        <w:rPr>
          <w:szCs w:val="20"/>
        </w:rPr>
        <w:t>konsultantami na temat zasad danego naboru itp.;</w:t>
      </w:r>
    </w:p>
    <w:p w:rsidR="00DB1BA0" w:rsidRDefault="00DB1BA0" w:rsidP="007E0293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szCs w:val="20"/>
        </w:rPr>
      </w:pPr>
      <w:r>
        <w:rPr>
          <w:b/>
          <w:szCs w:val="20"/>
        </w:rPr>
        <w:t>W</w:t>
      </w:r>
      <w:r w:rsidRPr="00DB1BA0">
        <w:rPr>
          <w:b/>
          <w:szCs w:val="20"/>
        </w:rPr>
        <w:t>spółpraca z IK UP</w:t>
      </w:r>
      <w:r w:rsidRPr="00DB1BA0">
        <w:rPr>
          <w:szCs w:val="20"/>
        </w:rPr>
        <w:t xml:space="preserve"> przy przygotowywaniu i promowaniu informacji dotyczących naborów do konkursów oraz projektów dla ludzi młodych;</w:t>
      </w:r>
    </w:p>
    <w:p w:rsidR="0029071B" w:rsidRPr="007E0293" w:rsidRDefault="0029071B" w:rsidP="007E0293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szCs w:val="20"/>
        </w:rPr>
      </w:pPr>
      <w:r w:rsidRPr="007B17A1">
        <w:rPr>
          <w:b/>
          <w:szCs w:val="20"/>
        </w:rPr>
        <w:t>Kontynuowane wydarzeń cyklicznych</w:t>
      </w:r>
      <w:r w:rsidRPr="0029071B">
        <w:rPr>
          <w:szCs w:val="20"/>
        </w:rPr>
        <w:t xml:space="preserve"> np. 10. Forum Rozwoju Mazowsza (10FRM), do którego punktem wyjścia i osią zarówno całego wydarzenia, jak i poszczególnych debat jest RPO WM. Każdorazowo konkretne osie priorytetowe, czy konkursy/nabory są lokowane w poszczególnych elementach wydarzenia (tematach na scenach, w strefach części wystawi</w:t>
      </w:r>
      <w:r>
        <w:rPr>
          <w:szCs w:val="20"/>
        </w:rPr>
        <w:t>e</w:t>
      </w:r>
      <w:r w:rsidRPr="0029071B">
        <w:rPr>
          <w:szCs w:val="20"/>
        </w:rPr>
        <w:t>nniczej). W debatach będą brali udział przedstawiciele różnych środowisk, liderzy opin</w:t>
      </w:r>
      <w:r>
        <w:rPr>
          <w:szCs w:val="20"/>
        </w:rPr>
        <w:t>i</w:t>
      </w:r>
      <w:r w:rsidRPr="0029071B">
        <w:rPr>
          <w:szCs w:val="20"/>
        </w:rPr>
        <w:t>i, beneficjenci lub/i przedstawiciele instytucji uczestnic</w:t>
      </w:r>
      <w:r>
        <w:rPr>
          <w:szCs w:val="20"/>
        </w:rPr>
        <w:t>z</w:t>
      </w:r>
      <w:r w:rsidRPr="0029071B">
        <w:rPr>
          <w:szCs w:val="20"/>
        </w:rPr>
        <w:t>ących we wdrażaniu środków RPO WM. Przed i po dyskusji moderatorzy sceny będą odsyłać do kon</w:t>
      </w:r>
      <w:r>
        <w:rPr>
          <w:szCs w:val="20"/>
        </w:rPr>
        <w:t>k</w:t>
      </w:r>
      <w:r w:rsidRPr="0029071B">
        <w:rPr>
          <w:szCs w:val="20"/>
        </w:rPr>
        <w:t>retnych osi priorytetowych RPO, w ob</w:t>
      </w:r>
      <w:r>
        <w:rPr>
          <w:szCs w:val="20"/>
        </w:rPr>
        <w:t>szarze których toczyć się będą</w:t>
      </w:r>
      <w:r w:rsidRPr="0029071B">
        <w:rPr>
          <w:szCs w:val="20"/>
        </w:rPr>
        <w:t xml:space="preserve"> debaty.</w:t>
      </w:r>
    </w:p>
    <w:p w:rsidR="00DA0DFB" w:rsidRPr="00F4639E" w:rsidRDefault="00DA0DFB" w:rsidP="004C12EE">
      <w:pPr>
        <w:spacing w:after="120"/>
        <w:jc w:val="both"/>
        <w:rPr>
          <w:rFonts w:cs="Arial"/>
          <w:sz w:val="20"/>
          <w:szCs w:val="20"/>
          <w:lang w:eastAsia="pl-PL"/>
        </w:rPr>
      </w:pPr>
      <w:r w:rsidRPr="00F4639E">
        <w:rPr>
          <w:rFonts w:cs="Arial"/>
          <w:sz w:val="20"/>
          <w:szCs w:val="20"/>
          <w:lang w:eastAsia="pl-PL"/>
        </w:rPr>
        <w:t>W związku z realizacją działań, w celu osiągnięcia optymalnych efe</w:t>
      </w:r>
      <w:r w:rsidR="00F4639E">
        <w:rPr>
          <w:rFonts w:cs="Arial"/>
          <w:sz w:val="20"/>
          <w:szCs w:val="20"/>
          <w:lang w:eastAsia="pl-PL"/>
        </w:rPr>
        <w:t>któw synergii w komunikacji RPO </w:t>
      </w:r>
      <w:r w:rsidRPr="00F4639E">
        <w:rPr>
          <w:rFonts w:cs="Arial"/>
          <w:sz w:val="20"/>
          <w:szCs w:val="20"/>
          <w:lang w:eastAsia="pl-PL"/>
        </w:rPr>
        <w:t>WM, wszystkie instytucje zaangażowane w to zadanie wzięły pod uwagę poniższe wytyczne:</w:t>
      </w:r>
    </w:p>
    <w:p w:rsidR="005A2F51" w:rsidRDefault="005A2F51" w:rsidP="005A2F51">
      <w:pPr>
        <w:pStyle w:val="Akapitzlist"/>
        <w:numPr>
          <w:ilvl w:val="0"/>
          <w:numId w:val="35"/>
        </w:numPr>
        <w:ind w:left="284" w:hanging="284"/>
        <w:jc w:val="both"/>
      </w:pPr>
      <w:r w:rsidRPr="00AF73FD">
        <w:t xml:space="preserve">Działania zostaną skierowane do konkretnych grup </w:t>
      </w:r>
      <w:r>
        <w:t>docelowych:</w:t>
      </w:r>
    </w:p>
    <w:p w:rsidR="005A2F51" w:rsidRDefault="005A2F51" w:rsidP="005A2F51">
      <w:pPr>
        <w:pStyle w:val="Akapitzlist"/>
        <w:numPr>
          <w:ilvl w:val="0"/>
          <w:numId w:val="36"/>
        </w:numPr>
        <w:jc w:val="both"/>
      </w:pPr>
      <w:r w:rsidRPr="00AF73FD">
        <w:t>potencjalnych beneficjentów (zgodnie z harmonogra</w:t>
      </w:r>
      <w:r>
        <w:t xml:space="preserve">mem naborów – </w:t>
      </w:r>
      <w:r>
        <w:rPr>
          <w:rFonts w:cs="Arial"/>
        </w:rPr>
        <w:t>w </w:t>
      </w:r>
      <w:r w:rsidRPr="00007D1D">
        <w:rPr>
          <w:rFonts w:cs="Arial"/>
        </w:rPr>
        <w:t>szczególnośc</w:t>
      </w:r>
      <w:r>
        <w:rPr>
          <w:rFonts w:cs="Arial"/>
        </w:rPr>
        <w:t>i przedsiębiorców z sektora MSP</w:t>
      </w:r>
      <w:r>
        <w:t>),</w:t>
      </w:r>
    </w:p>
    <w:p w:rsidR="005A2F51" w:rsidRDefault="005A2F51" w:rsidP="005A2F51">
      <w:pPr>
        <w:pStyle w:val="Akapitzlist"/>
        <w:numPr>
          <w:ilvl w:val="0"/>
          <w:numId w:val="36"/>
        </w:numPr>
        <w:jc w:val="both"/>
      </w:pPr>
      <w:r w:rsidRPr="00AF73FD">
        <w:t>beneficjentó</w:t>
      </w:r>
      <w:r>
        <w:t>w (</w:t>
      </w:r>
      <w:r w:rsidRPr="00007D1D">
        <w:t>w szczególności przedsiębiorców z sektora MSP)</w:t>
      </w:r>
      <w:r>
        <w:t>,</w:t>
      </w:r>
    </w:p>
    <w:p w:rsidR="005A2F51" w:rsidRDefault="005A2F51" w:rsidP="005A2F51">
      <w:pPr>
        <w:pStyle w:val="Akapitzlist"/>
        <w:numPr>
          <w:ilvl w:val="0"/>
          <w:numId w:val="36"/>
        </w:numPr>
        <w:jc w:val="both"/>
      </w:pPr>
      <w:r w:rsidRPr="00AF73FD">
        <w:t xml:space="preserve">potencjalnych </w:t>
      </w:r>
      <w:r>
        <w:t xml:space="preserve">uczestników oraz </w:t>
      </w:r>
      <w:r w:rsidRPr="00AF73FD">
        <w:t>uczestników pro</w:t>
      </w:r>
      <w:r>
        <w:t>jektów,</w:t>
      </w:r>
    </w:p>
    <w:p w:rsidR="005A2F51" w:rsidRDefault="005A2F51" w:rsidP="005A2F51">
      <w:pPr>
        <w:pStyle w:val="Akapitzlist"/>
        <w:numPr>
          <w:ilvl w:val="0"/>
          <w:numId w:val="36"/>
        </w:numPr>
        <w:spacing w:after="120"/>
        <w:jc w:val="both"/>
      </w:pPr>
      <w:r w:rsidRPr="00AF73FD">
        <w:t>opini</w:t>
      </w:r>
      <w:r>
        <w:t>i publicznej oraz odbiorców</w:t>
      </w:r>
      <w:r w:rsidRPr="00AF73FD">
        <w:t xml:space="preserve"> rezultatów</w:t>
      </w:r>
      <w:r>
        <w:rPr>
          <w:rStyle w:val="Odwoanieprzypisudolnego"/>
        </w:rPr>
        <w:footnoteReference w:id="3"/>
      </w:r>
      <w:r>
        <w:t>.</w:t>
      </w:r>
    </w:p>
    <w:p w:rsidR="00B64CA3" w:rsidRPr="004E4135" w:rsidRDefault="004E4135" w:rsidP="00064BC1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cs="Arial"/>
          <w:szCs w:val="20"/>
        </w:rPr>
      </w:pPr>
      <w:r w:rsidRPr="004E4135">
        <w:rPr>
          <w:rFonts w:cs="Arial"/>
          <w:szCs w:val="20"/>
        </w:rPr>
        <w:t xml:space="preserve">Działania dla beneficjentów opierać się będą na wspieraniu ich w </w:t>
      </w:r>
      <w:r>
        <w:rPr>
          <w:rFonts w:cs="Arial"/>
          <w:szCs w:val="20"/>
        </w:rPr>
        <w:t>realizacji projektów (głównie w </w:t>
      </w:r>
      <w:r w:rsidR="00E000AA">
        <w:rPr>
          <w:rFonts w:cs="Arial"/>
          <w:szCs w:val="20"/>
        </w:rPr>
        <w:t>obszarze edukacji i informacji).</w:t>
      </w:r>
    </w:p>
    <w:p w:rsidR="00B64CA3" w:rsidRPr="0081112C" w:rsidRDefault="0081112C" w:rsidP="00064BC1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cs="Arial"/>
          <w:szCs w:val="20"/>
        </w:rPr>
      </w:pPr>
      <w:r w:rsidRPr="0081112C">
        <w:rPr>
          <w:rFonts w:cs="Arial"/>
          <w:szCs w:val="20"/>
        </w:rPr>
        <w:lastRenderedPageBreak/>
        <w:t>Intensyfikacja działań informacyjnych, promocyjnych i edukacyjnych, związanych z prowadzonymi naborami powinna dotyczyć zwłaszcza tych naborów, które nie cieszyły się dotychczas popularnością (ewentualnie istnieje ryzyko, że tak będzie) lub tych, w których dotychczas skład</w:t>
      </w:r>
      <w:r w:rsidR="00E000AA">
        <w:rPr>
          <w:rFonts w:cs="Arial"/>
          <w:szCs w:val="20"/>
        </w:rPr>
        <w:t>ane wnioski były słabej jakości.</w:t>
      </w:r>
    </w:p>
    <w:p w:rsidR="00B64CA3" w:rsidRPr="00AC012F" w:rsidRDefault="00AC012F" w:rsidP="00064BC1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cs="Arial"/>
          <w:szCs w:val="20"/>
        </w:rPr>
      </w:pPr>
      <w:r w:rsidRPr="00AC012F">
        <w:rPr>
          <w:rFonts w:cs="Arial"/>
          <w:szCs w:val="20"/>
        </w:rPr>
        <w:t>Działania powinny służyć informowaniu wyłącznie o Funduszach Europejskich. Działania nie będą miały charakteru autopromocji osób/instytucji czy kampanii politycznych.</w:t>
      </w:r>
    </w:p>
    <w:p w:rsidR="001B2C93" w:rsidRPr="009C61BD" w:rsidRDefault="009C61BD" w:rsidP="00064BC1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cs="Arial"/>
          <w:szCs w:val="20"/>
        </w:rPr>
      </w:pPr>
      <w:r w:rsidRPr="009C61BD">
        <w:rPr>
          <w:rFonts w:cs="Arial"/>
          <w:szCs w:val="20"/>
        </w:rPr>
        <w:t>Wszystkie realizowanie działania oraz materiały informacyjne muszą być zgodne ze standardami wyznaczonymi w „</w:t>
      </w:r>
      <w:r w:rsidRPr="009C61BD">
        <w:rPr>
          <w:rFonts w:cs="Arial"/>
          <w:i/>
          <w:szCs w:val="20"/>
        </w:rPr>
        <w:t>Wytycznych w zakresie realizacji zasady równo</w:t>
      </w:r>
      <w:r>
        <w:rPr>
          <w:rFonts w:cs="Arial"/>
          <w:i/>
          <w:szCs w:val="20"/>
        </w:rPr>
        <w:t>ści szans i niedyskryminacji, w </w:t>
      </w:r>
      <w:r w:rsidRPr="009C61BD">
        <w:rPr>
          <w:rFonts w:cs="Arial"/>
          <w:i/>
          <w:szCs w:val="20"/>
        </w:rPr>
        <w:t>tym dostępności dla osób z niepełnosprawnościami oraz</w:t>
      </w:r>
      <w:r>
        <w:rPr>
          <w:rFonts w:cs="Arial"/>
          <w:i/>
          <w:szCs w:val="20"/>
        </w:rPr>
        <w:t xml:space="preserve"> zasady równości szans kobiet i </w:t>
      </w:r>
      <w:r w:rsidRPr="009C61BD">
        <w:rPr>
          <w:rFonts w:cs="Arial"/>
          <w:i/>
          <w:szCs w:val="20"/>
        </w:rPr>
        <w:t>mężczyzn w ramach funduszy unijnych na lata 2014-2020</w:t>
      </w:r>
      <w:r w:rsidR="00E000AA">
        <w:rPr>
          <w:rFonts w:cs="Arial"/>
          <w:szCs w:val="20"/>
        </w:rPr>
        <w:t>”.</w:t>
      </w:r>
    </w:p>
    <w:p w:rsidR="001B2C93" w:rsidRPr="00E000AA" w:rsidRDefault="00E000AA" w:rsidP="00064BC1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cs="Arial"/>
          <w:szCs w:val="20"/>
        </w:rPr>
      </w:pPr>
      <w:r w:rsidRPr="00E000AA">
        <w:rPr>
          <w:rFonts w:cs="Arial"/>
          <w:szCs w:val="20"/>
        </w:rPr>
        <w:t>Instytucje zaangażowane w promocję i informowanie o FE będą da</w:t>
      </w:r>
      <w:r w:rsidR="00130A4A">
        <w:rPr>
          <w:rFonts w:cs="Arial"/>
          <w:szCs w:val="20"/>
        </w:rPr>
        <w:t>lej dbały by język materiałów i </w:t>
      </w:r>
      <w:r w:rsidRPr="00E000AA">
        <w:rPr>
          <w:rFonts w:cs="Arial"/>
          <w:szCs w:val="20"/>
        </w:rPr>
        <w:t>dokumentów skierowanych do potencjalnych beneficjentów i beneficjentów był dla nich zrozumiały, zgodnie z porad</w:t>
      </w:r>
      <w:r>
        <w:rPr>
          <w:rFonts w:cs="Arial"/>
          <w:szCs w:val="20"/>
        </w:rPr>
        <w:t>nikiem „Prosto o konkursach FE”.</w:t>
      </w:r>
    </w:p>
    <w:p w:rsidR="001B2C93" w:rsidRPr="00130A4A" w:rsidRDefault="00130A4A" w:rsidP="00064BC1">
      <w:pPr>
        <w:pStyle w:val="Akapitzlist"/>
        <w:numPr>
          <w:ilvl w:val="0"/>
          <w:numId w:val="35"/>
        </w:numPr>
        <w:spacing w:after="120"/>
        <w:ind w:left="284" w:hanging="284"/>
        <w:jc w:val="both"/>
        <w:rPr>
          <w:rFonts w:cs="Arial"/>
          <w:szCs w:val="20"/>
        </w:rPr>
      </w:pPr>
      <w:r w:rsidRPr="00130A4A">
        <w:rPr>
          <w:rFonts w:cs="Arial"/>
          <w:szCs w:val="20"/>
        </w:rPr>
        <w:t>W przypadku posługiwania się w komunikacji przykładami zrealizowanych lub realizowanych projektów, w pierwszej kolejności należy posługiwać się projektami z perspektywy na lata 2014-2020. Promocja projektów perspektywy 2007-2013 będzie prowadzona jedynie w ramach wspólnej akcji promocyjnej – Dni Otwartych Funduszy Europejskich.</w:t>
      </w:r>
    </w:p>
    <w:p w:rsidR="00991B20" w:rsidRDefault="00D63499" w:rsidP="00991B20">
      <w:pPr>
        <w:spacing w:after="12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D63499">
        <w:rPr>
          <w:rFonts w:eastAsia="Times New Roman" w:cs="Arial"/>
          <w:sz w:val="20"/>
          <w:szCs w:val="20"/>
          <w:lang w:eastAsia="pl-PL"/>
        </w:rPr>
        <w:t>8.</w:t>
      </w:r>
      <w:r w:rsidRPr="00D63499">
        <w:rPr>
          <w:rFonts w:eastAsia="Times New Roman" w:cs="Arial"/>
          <w:sz w:val="20"/>
          <w:szCs w:val="20"/>
          <w:lang w:eastAsia="pl-PL"/>
        </w:rPr>
        <w:tab/>
        <w:t xml:space="preserve">Prezentowane projekty przede wszystkim powinny spełniać kryteria europejskiej wartości dodanej (EAV), w których wspierane jest partnerstwo i innowacyjne podejście do rozwiązywania problemów oraz których pozytywne efekty i oddziaływanie nie kończą się z chwilą zamknięcia projektu, tylko są kontynuowane. </w:t>
      </w:r>
    </w:p>
    <w:p w:rsidR="005A2F51" w:rsidRDefault="00991B20" w:rsidP="005A2F51">
      <w:pPr>
        <w:spacing w:after="12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991B20">
        <w:rPr>
          <w:rFonts w:eastAsia="Times New Roman" w:cs="Arial"/>
          <w:sz w:val="20"/>
          <w:szCs w:val="20"/>
          <w:lang w:eastAsia="pl-PL"/>
        </w:rPr>
        <w:t>9.</w:t>
      </w:r>
      <w:r w:rsidRPr="00991B20">
        <w:rPr>
          <w:rFonts w:eastAsia="Times New Roman" w:cs="Arial"/>
          <w:sz w:val="20"/>
          <w:szCs w:val="20"/>
          <w:lang w:eastAsia="pl-PL"/>
        </w:rPr>
        <w:tab/>
        <w:t>Instytucje zaangażowane w promocję FE na Mazowszu aktywnie włączają się w horyzontalne działania i akcje koordynowane przez MIiR, w tym m.in. w organizację w regionie akcji Dni Otwarte Funduszy Europejskich.</w:t>
      </w:r>
    </w:p>
    <w:p w:rsidR="005A2F51" w:rsidRDefault="005A2F51" w:rsidP="005A2F51">
      <w:pPr>
        <w:spacing w:after="12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10.</w:t>
      </w:r>
      <w:r>
        <w:rPr>
          <w:rFonts w:eastAsia="Times New Roman" w:cs="Arial"/>
          <w:sz w:val="20"/>
          <w:szCs w:val="20"/>
          <w:lang w:eastAsia="pl-PL"/>
        </w:rPr>
        <w:tab/>
      </w:r>
      <w:r w:rsidRPr="005A2F51">
        <w:rPr>
          <w:rFonts w:eastAsia="Times New Roman" w:cs="Arial"/>
          <w:sz w:val="20"/>
          <w:szCs w:val="20"/>
          <w:lang w:eastAsia="pl-PL"/>
        </w:rPr>
        <w:t>Instytucje zaangażowane w działania informacyjno-promocyjne zapewnią wszelkie prawa umożliwiające przekazanie zdjęć do wykorzystania w działaniach informacyjno-promocyjnych IK UP i KE</w:t>
      </w:r>
      <w:r>
        <w:rPr>
          <w:rFonts w:eastAsia="Times New Roman" w:cs="Arial"/>
          <w:sz w:val="20"/>
          <w:szCs w:val="20"/>
          <w:lang w:eastAsia="pl-PL"/>
        </w:rPr>
        <w:t xml:space="preserve"> na terytorium UE.</w:t>
      </w:r>
    </w:p>
    <w:p w:rsidR="00DB2DBF" w:rsidRPr="00D63499" w:rsidRDefault="00DB2DBF" w:rsidP="00D63499">
      <w:pPr>
        <w:spacing w:after="0" w:line="240" w:lineRule="auto"/>
        <w:ind w:left="284" w:hanging="284"/>
        <w:jc w:val="both"/>
        <w:rPr>
          <w:rFonts w:cs="Arial"/>
          <w:i/>
          <w:szCs w:val="18"/>
          <w:lang w:eastAsia="pl-PL"/>
        </w:rPr>
      </w:pPr>
      <w:r w:rsidRPr="00D63499">
        <w:rPr>
          <w:rFonts w:cs="Arial"/>
          <w:i/>
          <w:szCs w:val="18"/>
          <w:lang w:eastAsia="pl-PL"/>
        </w:rPr>
        <w:br w:type="page"/>
      </w:r>
    </w:p>
    <w:p w:rsidR="00C67905" w:rsidRPr="0092710E" w:rsidRDefault="00070F61" w:rsidP="0092710E">
      <w:pPr>
        <w:pStyle w:val="Akapitzlist"/>
        <w:numPr>
          <w:ilvl w:val="0"/>
          <w:numId w:val="26"/>
        </w:numPr>
        <w:spacing w:after="120"/>
        <w:ind w:left="284" w:hanging="284"/>
        <w:rPr>
          <w:rFonts w:cs="Arial"/>
          <w:b/>
          <w:caps/>
          <w:szCs w:val="20"/>
        </w:rPr>
      </w:pPr>
      <w:r w:rsidRPr="0092710E">
        <w:rPr>
          <w:rFonts w:cs="Arial"/>
          <w:b/>
          <w:caps/>
          <w:szCs w:val="20"/>
        </w:rPr>
        <w:lastRenderedPageBreak/>
        <w:t>PLANOWANE DZIAŁANIA</w:t>
      </w:r>
      <w:r w:rsidR="009F6836" w:rsidRPr="0092710E">
        <w:rPr>
          <w:rFonts w:cs="Arial"/>
          <w:b/>
          <w:caps/>
          <w:szCs w:val="20"/>
        </w:rPr>
        <w:t xml:space="preserve"> W 2019 ROKU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231"/>
        <w:gridCol w:w="4252"/>
        <w:gridCol w:w="1276"/>
        <w:gridCol w:w="1276"/>
      </w:tblGrid>
      <w:tr w:rsidR="001E02D4" w:rsidRPr="007C1FC9" w:rsidTr="00F13E54">
        <w:trPr>
          <w:trHeight w:val="454"/>
          <w:tblHeader/>
        </w:trPr>
        <w:tc>
          <w:tcPr>
            <w:tcW w:w="1429" w:type="dxa"/>
            <w:shd w:val="clear" w:color="auto" w:fill="auto"/>
            <w:vAlign w:val="center"/>
          </w:tcPr>
          <w:p w:rsidR="001E02D4" w:rsidRPr="007C1FC9" w:rsidRDefault="001E02D4" w:rsidP="000E11E7">
            <w:pPr>
              <w:spacing w:before="60" w:after="60" w:line="240" w:lineRule="auto"/>
              <w:jc w:val="center"/>
              <w:rPr>
                <w:rFonts w:cs="Arial"/>
                <w:b/>
                <w:smallCaps/>
                <w:szCs w:val="18"/>
              </w:rPr>
            </w:pPr>
            <w:r w:rsidRPr="007C1FC9">
              <w:rPr>
                <w:rFonts w:cs="Arial"/>
                <w:b/>
                <w:smallCaps/>
                <w:szCs w:val="18"/>
              </w:rPr>
              <w:t>Typ działań</w:t>
            </w:r>
          </w:p>
        </w:tc>
        <w:tc>
          <w:tcPr>
            <w:tcW w:w="1231" w:type="dxa"/>
          </w:tcPr>
          <w:p w:rsidR="001E02D4" w:rsidRPr="000E11E7" w:rsidRDefault="001E02D4" w:rsidP="000E11E7">
            <w:pPr>
              <w:spacing w:before="60" w:after="60" w:line="240" w:lineRule="auto"/>
              <w:jc w:val="center"/>
              <w:rPr>
                <w:rFonts w:cs="Arial"/>
                <w:b/>
                <w:smallCaps/>
                <w:szCs w:val="1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2D4" w:rsidRPr="000E11E7" w:rsidRDefault="001E02D4" w:rsidP="000A4C96">
            <w:pPr>
              <w:spacing w:before="60" w:after="60" w:line="240" w:lineRule="auto"/>
              <w:jc w:val="center"/>
              <w:rPr>
                <w:rFonts w:cs="Arial"/>
                <w:b/>
                <w:smallCaps/>
                <w:szCs w:val="18"/>
              </w:rPr>
            </w:pPr>
            <w:r w:rsidRPr="000E11E7">
              <w:rPr>
                <w:rFonts w:cs="Arial"/>
                <w:b/>
                <w:smallCaps/>
                <w:szCs w:val="18"/>
              </w:rPr>
              <w:t>Główne działania</w:t>
            </w:r>
            <w:r w:rsidR="007E2D79">
              <w:rPr>
                <w:rFonts w:cs="Arial"/>
                <w:b/>
                <w:smallCaps/>
                <w:szCs w:val="18"/>
              </w:rPr>
              <w:br/>
            </w:r>
            <w:r w:rsidRPr="000E11E7">
              <w:rPr>
                <w:rFonts w:cs="Arial"/>
                <w:b/>
                <w:smallCaps/>
                <w:szCs w:val="18"/>
              </w:rPr>
              <w:t>wraz ze skrótowym</w:t>
            </w:r>
            <w:r w:rsidR="000A4C96">
              <w:rPr>
                <w:rFonts w:cs="Arial"/>
                <w:b/>
                <w:smallCaps/>
                <w:szCs w:val="18"/>
              </w:rPr>
              <w:t xml:space="preserve"> </w:t>
            </w:r>
            <w:r w:rsidRPr="000E11E7">
              <w:rPr>
                <w:rFonts w:cs="Arial"/>
                <w:b/>
                <w:smallCaps/>
                <w:szCs w:val="18"/>
              </w:rPr>
              <w:t>opisem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E02D4" w:rsidRPr="00D26100" w:rsidRDefault="001E02D4" w:rsidP="00AA13E2">
            <w:pPr>
              <w:spacing w:after="0" w:line="240" w:lineRule="auto"/>
              <w:ind w:left="-57"/>
              <w:jc w:val="center"/>
              <w:rPr>
                <w:rFonts w:cs="Arial"/>
                <w:b/>
                <w:smallCaps/>
                <w:szCs w:val="18"/>
              </w:rPr>
            </w:pPr>
            <w:r w:rsidRPr="00D26100">
              <w:rPr>
                <w:rFonts w:cs="Arial"/>
                <w:b/>
                <w:smallCaps/>
                <w:szCs w:val="18"/>
              </w:rPr>
              <w:t>Grupy docelowe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E02D4" w:rsidRPr="007C1FC9" w:rsidRDefault="001E02D4" w:rsidP="005813B0">
            <w:pPr>
              <w:spacing w:line="240" w:lineRule="auto"/>
              <w:rPr>
                <w:rFonts w:cs="Arial"/>
                <w:szCs w:val="18"/>
              </w:rPr>
            </w:pPr>
            <w:r w:rsidRPr="007C1FC9">
              <w:rPr>
                <w:rFonts w:cs="Arial"/>
                <w:szCs w:val="18"/>
              </w:rPr>
              <w:t>Termin (kwartał)</w:t>
            </w:r>
          </w:p>
        </w:tc>
      </w:tr>
      <w:tr w:rsidR="00F13E54" w:rsidRPr="00A26E59" w:rsidTr="00F13E54">
        <w:tc>
          <w:tcPr>
            <w:tcW w:w="1429" w:type="dxa"/>
            <w:vMerge w:val="restart"/>
            <w:shd w:val="clear" w:color="auto" w:fill="auto"/>
          </w:tcPr>
          <w:p w:rsidR="00F13E54" w:rsidRPr="007C1FC9" w:rsidRDefault="00F13E54" w:rsidP="005801BF">
            <w:pPr>
              <w:spacing w:before="60" w:after="60" w:line="240" w:lineRule="auto"/>
              <w:rPr>
                <w:rFonts w:cs="Arial"/>
                <w:szCs w:val="18"/>
              </w:rPr>
            </w:pPr>
            <w:r w:rsidRPr="007C1FC9">
              <w:rPr>
                <w:rFonts w:cs="Arial"/>
                <w:szCs w:val="18"/>
              </w:rPr>
              <w:t>Dzia</w:t>
            </w:r>
            <w:r>
              <w:rPr>
                <w:rFonts w:cs="Arial"/>
                <w:szCs w:val="18"/>
              </w:rPr>
              <w:t>łania informacyjno-promocyjne o </w:t>
            </w:r>
            <w:r w:rsidRPr="007C1FC9">
              <w:rPr>
                <w:rFonts w:cs="Arial"/>
                <w:szCs w:val="18"/>
              </w:rPr>
              <w:t>szerokim zasięgu</w:t>
            </w:r>
          </w:p>
        </w:tc>
        <w:tc>
          <w:tcPr>
            <w:tcW w:w="1231" w:type="dxa"/>
            <w:vMerge w:val="restart"/>
          </w:tcPr>
          <w:p w:rsidR="00F13E54" w:rsidRPr="002C55A7" w:rsidRDefault="00F13E54" w:rsidP="003F5EB5">
            <w:pPr>
              <w:spacing w:before="120" w:after="120"/>
              <w:rPr>
                <w:rFonts w:cs="Arial"/>
                <w:spacing w:val="-4"/>
                <w:szCs w:val="18"/>
              </w:rPr>
            </w:pPr>
            <w:r w:rsidRPr="002C55A7">
              <w:rPr>
                <w:rFonts w:cs="Arial"/>
                <w:spacing w:val="-4"/>
                <w:szCs w:val="18"/>
              </w:rPr>
              <w:t>1,2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F13E54" w:rsidRPr="0073021C" w:rsidRDefault="00F13E54" w:rsidP="0073021C">
            <w:pPr>
              <w:pStyle w:val="Akapitzlist"/>
              <w:numPr>
                <w:ilvl w:val="0"/>
                <w:numId w:val="9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ED245D">
              <w:rPr>
                <w:rFonts w:cs="Arial"/>
                <w:b/>
                <w:spacing w:val="-4"/>
                <w:sz w:val="18"/>
                <w:szCs w:val="18"/>
              </w:rPr>
              <w:t>MJWPU</w:t>
            </w:r>
            <w:r>
              <w:rPr>
                <w:rFonts w:cs="Arial"/>
                <w:spacing w:val="-4"/>
                <w:sz w:val="18"/>
                <w:szCs w:val="18"/>
              </w:rPr>
              <w:t xml:space="preserve"> – k</w:t>
            </w:r>
            <w:r w:rsidRPr="0073021C">
              <w:rPr>
                <w:rFonts w:cs="Arial"/>
                <w:spacing w:val="-4"/>
                <w:sz w:val="18"/>
                <w:szCs w:val="18"/>
              </w:rPr>
              <w:t xml:space="preserve">ampania informacyjno-promocyjna informująca o aktualnie prowadzonych i planowanych naborach w ramach RPO WM 2014-2020 (harmonogram naborów) – cztery odsłony po 14 dni. Kampanię </w:t>
            </w:r>
            <w:r>
              <w:rPr>
                <w:rFonts w:cs="Arial"/>
                <w:spacing w:val="-4"/>
                <w:sz w:val="18"/>
                <w:szCs w:val="18"/>
              </w:rPr>
              <w:t>zostanie przeprowadzona</w:t>
            </w:r>
            <w:r w:rsidRPr="0073021C">
              <w:rPr>
                <w:rFonts w:cs="Arial"/>
                <w:spacing w:val="-4"/>
                <w:sz w:val="18"/>
                <w:szCs w:val="18"/>
              </w:rPr>
              <w:t xml:space="preserve"> w prasie, Internecie (w tym w mediach społecznościowych) oraz na nośnikach outdoorowych.</w:t>
            </w:r>
          </w:p>
        </w:tc>
        <w:tc>
          <w:tcPr>
            <w:tcW w:w="1276" w:type="dxa"/>
            <w:tcBorders>
              <w:bottom w:val="nil"/>
            </w:tcBorders>
          </w:tcPr>
          <w:p w:rsidR="00F13E54" w:rsidRPr="00123903" w:rsidRDefault="00F13E54" w:rsidP="00AA13E2">
            <w:pPr>
              <w:spacing w:before="120" w:line="240" w:lineRule="auto"/>
              <w:ind w:left="-57"/>
              <w:rPr>
                <w:rFonts w:cs="Arial"/>
                <w:szCs w:val="18"/>
                <w:lang w:eastAsia="pl-PL"/>
              </w:rPr>
            </w:pPr>
            <w:r w:rsidRPr="00123903">
              <w:rPr>
                <w:rFonts w:cs="Arial"/>
                <w:szCs w:val="18"/>
                <w:lang w:eastAsia="pl-PL"/>
              </w:rPr>
              <w:t>potencjalni beneficjenci</w:t>
            </w:r>
          </w:p>
        </w:tc>
        <w:tc>
          <w:tcPr>
            <w:tcW w:w="1276" w:type="dxa"/>
            <w:tcBorders>
              <w:bottom w:val="nil"/>
            </w:tcBorders>
          </w:tcPr>
          <w:p w:rsidR="00F13E54" w:rsidRPr="00A26E59" w:rsidRDefault="00F13E54" w:rsidP="00A26E59">
            <w:pPr>
              <w:spacing w:before="120" w:line="240" w:lineRule="auto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 xml:space="preserve">I-IV </w:t>
            </w:r>
          </w:p>
        </w:tc>
      </w:tr>
      <w:tr w:rsidR="00F13E54" w:rsidRPr="00A26E59" w:rsidTr="00F13E54">
        <w:tc>
          <w:tcPr>
            <w:tcW w:w="1429" w:type="dxa"/>
            <w:vMerge/>
            <w:shd w:val="clear" w:color="auto" w:fill="auto"/>
          </w:tcPr>
          <w:p w:rsidR="00F13E54" w:rsidRPr="007C1FC9" w:rsidRDefault="00F13E54" w:rsidP="005801BF">
            <w:pPr>
              <w:spacing w:before="60" w:after="60" w:line="240" w:lineRule="auto"/>
              <w:rPr>
                <w:rFonts w:cs="Arial"/>
                <w:szCs w:val="18"/>
              </w:rPr>
            </w:pPr>
          </w:p>
        </w:tc>
        <w:tc>
          <w:tcPr>
            <w:tcW w:w="1231" w:type="dxa"/>
            <w:vMerge/>
          </w:tcPr>
          <w:p w:rsidR="00F13E54" w:rsidRPr="002C55A7" w:rsidRDefault="00F13E54" w:rsidP="003F5EB5">
            <w:pPr>
              <w:spacing w:before="120" w:after="120"/>
              <w:rPr>
                <w:rFonts w:cs="Arial"/>
                <w:spacing w:val="-4"/>
                <w:szCs w:val="18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F13E54" w:rsidRPr="000D5D24" w:rsidRDefault="00F13E54" w:rsidP="000D5D24">
            <w:pPr>
              <w:pStyle w:val="Akapitzlist"/>
              <w:numPr>
                <w:ilvl w:val="0"/>
                <w:numId w:val="9"/>
              </w:numPr>
              <w:spacing w:before="120" w:after="120"/>
              <w:ind w:left="176" w:hanging="176"/>
              <w:rPr>
                <w:rFonts w:cs="Arial"/>
                <w:b/>
                <w:spacing w:val="-4"/>
                <w:sz w:val="18"/>
                <w:szCs w:val="18"/>
              </w:rPr>
            </w:pPr>
            <w:r>
              <w:rPr>
                <w:rFonts w:cs="Arial"/>
                <w:b/>
                <w:spacing w:val="-4"/>
                <w:sz w:val="18"/>
                <w:szCs w:val="18"/>
              </w:rPr>
              <w:t>MJWPU</w:t>
            </w:r>
            <w:r w:rsidRPr="006473A3">
              <w:rPr>
                <w:rFonts w:cs="Arial"/>
                <w:spacing w:val="-4"/>
                <w:sz w:val="18"/>
                <w:szCs w:val="18"/>
              </w:rPr>
              <w:t xml:space="preserve"> –</w:t>
            </w:r>
            <w:r>
              <w:rPr>
                <w:rFonts w:cs="Arial"/>
                <w:b/>
                <w:spacing w:val="-4"/>
                <w:sz w:val="18"/>
                <w:szCs w:val="18"/>
              </w:rPr>
              <w:t xml:space="preserve"> </w:t>
            </w:r>
            <w:r w:rsidRPr="000D5D24">
              <w:rPr>
                <w:rFonts w:cs="Arial"/>
                <w:spacing w:val="-4"/>
                <w:sz w:val="18"/>
                <w:szCs w:val="18"/>
              </w:rPr>
              <w:t>kampania informacyjno-promocyjna szerokiego zasięgu informująca o prowadzonych lub planowanych naborach dla MŚP w ramach RPO WM 2014-2020 – cztery odsłony po 14 dni.</w:t>
            </w:r>
            <w:r w:rsidRPr="0073021C">
              <w:rPr>
                <w:rFonts w:cs="Arial"/>
                <w:spacing w:val="-4"/>
                <w:sz w:val="18"/>
                <w:szCs w:val="18"/>
              </w:rPr>
              <w:t xml:space="preserve"> Kampanię </w:t>
            </w:r>
            <w:r>
              <w:rPr>
                <w:rFonts w:cs="Arial"/>
                <w:spacing w:val="-4"/>
                <w:sz w:val="18"/>
                <w:szCs w:val="18"/>
              </w:rPr>
              <w:t>zostanie przeprowadzona w prasie, Internecie (w tym w </w:t>
            </w:r>
            <w:r w:rsidRPr="0073021C">
              <w:rPr>
                <w:rFonts w:cs="Arial"/>
                <w:spacing w:val="-4"/>
                <w:sz w:val="18"/>
                <w:szCs w:val="18"/>
              </w:rPr>
              <w:t>mediach społecznościowych) oraz na nośnikach outdoorowych.</w:t>
            </w:r>
          </w:p>
        </w:tc>
        <w:tc>
          <w:tcPr>
            <w:tcW w:w="1276" w:type="dxa"/>
            <w:tcBorders>
              <w:top w:val="nil"/>
            </w:tcBorders>
          </w:tcPr>
          <w:p w:rsidR="00F13E54" w:rsidRPr="00123903" w:rsidRDefault="00F13E54" w:rsidP="00AA13E2">
            <w:pPr>
              <w:spacing w:before="120" w:line="240" w:lineRule="auto"/>
              <w:ind w:left="-57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potencjalni beneficjenci, beneficjenci</w:t>
            </w:r>
          </w:p>
        </w:tc>
        <w:tc>
          <w:tcPr>
            <w:tcW w:w="1276" w:type="dxa"/>
            <w:tcBorders>
              <w:top w:val="nil"/>
            </w:tcBorders>
          </w:tcPr>
          <w:p w:rsidR="00F13E54" w:rsidRPr="00F13E54" w:rsidRDefault="00F13E54" w:rsidP="00A26E59">
            <w:pPr>
              <w:spacing w:before="120" w:line="240" w:lineRule="auto"/>
              <w:rPr>
                <w:rFonts w:cs="Arial"/>
                <w:spacing w:val="-4"/>
                <w:szCs w:val="18"/>
                <w:lang w:eastAsia="pl-PL"/>
              </w:rPr>
            </w:pPr>
            <w:r w:rsidRPr="00F13E54">
              <w:rPr>
                <w:rFonts w:cs="Arial"/>
                <w:spacing w:val="-4"/>
                <w:szCs w:val="18"/>
                <w:lang w:eastAsia="pl-PL"/>
              </w:rPr>
              <w:t xml:space="preserve">termin </w:t>
            </w:r>
            <w:r w:rsidRPr="00F13E54">
              <w:rPr>
                <w:rFonts w:cs="Arial"/>
                <w:spacing w:val="-4"/>
                <w:szCs w:val="18"/>
                <w:lang w:eastAsia="pl-PL"/>
              </w:rPr>
              <w:br/>
              <w:t xml:space="preserve">zależy od harmonogramu naborów </w:t>
            </w:r>
            <w:r w:rsidRPr="00F13E54">
              <w:rPr>
                <w:rFonts w:cs="Arial"/>
                <w:spacing w:val="-4"/>
                <w:szCs w:val="18"/>
                <w:lang w:eastAsia="pl-PL"/>
              </w:rPr>
              <w:br/>
              <w:t xml:space="preserve">i ogłoszonych konkursów </w:t>
            </w:r>
            <w:r w:rsidRPr="00F13E54">
              <w:rPr>
                <w:rFonts w:cs="Arial"/>
                <w:spacing w:val="-4"/>
                <w:szCs w:val="18"/>
                <w:lang w:eastAsia="pl-PL"/>
              </w:rPr>
              <w:br/>
              <w:t>dla MŚP</w:t>
            </w:r>
          </w:p>
        </w:tc>
      </w:tr>
      <w:tr w:rsidR="001E02D4" w:rsidRPr="00CA3E63" w:rsidTr="00F13E54">
        <w:tc>
          <w:tcPr>
            <w:tcW w:w="1429" w:type="dxa"/>
            <w:shd w:val="clear" w:color="auto" w:fill="auto"/>
          </w:tcPr>
          <w:p w:rsidR="001E02D4" w:rsidRPr="00A35261" w:rsidRDefault="001E02D4" w:rsidP="00762B31">
            <w:pPr>
              <w:spacing w:before="120"/>
              <w:rPr>
                <w:rFonts w:cs="Arial"/>
                <w:szCs w:val="18"/>
                <w:lang w:eastAsia="pl-PL"/>
              </w:rPr>
            </w:pPr>
            <w:r w:rsidRPr="00A35261">
              <w:rPr>
                <w:rFonts w:cs="Arial"/>
                <w:bCs/>
                <w:szCs w:val="18"/>
              </w:rPr>
              <w:t>Koordynacja, w tym badania i ewaluacja, wymiana doświadczeń</w:t>
            </w:r>
          </w:p>
        </w:tc>
        <w:tc>
          <w:tcPr>
            <w:tcW w:w="1231" w:type="dxa"/>
          </w:tcPr>
          <w:p w:rsidR="001E02D4" w:rsidRPr="0054166E" w:rsidRDefault="0054166E" w:rsidP="00762B31">
            <w:pPr>
              <w:spacing w:before="120" w:after="120"/>
              <w:rPr>
                <w:rFonts w:cs="Arial"/>
                <w:spacing w:val="-4"/>
                <w:szCs w:val="18"/>
              </w:rPr>
            </w:pPr>
            <w:r>
              <w:rPr>
                <w:rFonts w:cs="Arial"/>
                <w:spacing w:val="-4"/>
                <w:szCs w:val="18"/>
              </w:rPr>
              <w:t>działania wspierają</w:t>
            </w:r>
            <w:r w:rsidRPr="0054166E">
              <w:rPr>
                <w:rFonts w:cs="Arial"/>
                <w:spacing w:val="-4"/>
                <w:szCs w:val="18"/>
              </w:rPr>
              <w:t>ce realizację Strategii</w:t>
            </w:r>
          </w:p>
        </w:tc>
        <w:tc>
          <w:tcPr>
            <w:tcW w:w="4252" w:type="dxa"/>
            <w:shd w:val="clear" w:color="auto" w:fill="auto"/>
          </w:tcPr>
          <w:p w:rsidR="001E02D4" w:rsidRPr="003520BF" w:rsidRDefault="001E02D4" w:rsidP="00762B31">
            <w:pPr>
              <w:spacing w:before="120" w:after="120"/>
              <w:rPr>
                <w:rFonts w:cs="Arial"/>
                <w:spacing w:val="-4"/>
                <w:szCs w:val="18"/>
              </w:rPr>
            </w:pPr>
            <w:r w:rsidRPr="003520BF">
              <w:rPr>
                <w:rFonts w:cs="Arial"/>
                <w:spacing w:val="-4"/>
                <w:szCs w:val="18"/>
              </w:rPr>
              <w:t>Planowane w 201</w:t>
            </w:r>
            <w:r w:rsidR="00A35261" w:rsidRPr="003520BF">
              <w:rPr>
                <w:rFonts w:cs="Arial"/>
                <w:spacing w:val="-4"/>
                <w:szCs w:val="18"/>
              </w:rPr>
              <w:t>9</w:t>
            </w:r>
            <w:r w:rsidRPr="003520BF">
              <w:rPr>
                <w:rFonts w:cs="Arial"/>
                <w:spacing w:val="-4"/>
                <w:szCs w:val="18"/>
              </w:rPr>
              <w:t xml:space="preserve"> roku działania w tym obszarze obejmuje: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spacing w:val="-4"/>
                <w:sz w:val="18"/>
                <w:szCs w:val="18"/>
              </w:rPr>
              <w:t>Konsultacje nt. dokumentów programowych M</w:t>
            </w:r>
            <w:r w:rsidR="00A35261" w:rsidRPr="003520BF">
              <w:rPr>
                <w:rFonts w:cs="Arial"/>
                <w:spacing w:val="-4"/>
                <w:sz w:val="18"/>
                <w:szCs w:val="18"/>
              </w:rPr>
              <w:t>Ii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>R;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spacing w:val="-4"/>
                <w:sz w:val="18"/>
                <w:szCs w:val="18"/>
              </w:rPr>
              <w:t>Opracowanie i aktualizacja dokumentów operacyjnych na poziomie województwa;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spacing w:val="-4"/>
                <w:sz w:val="18"/>
                <w:szCs w:val="18"/>
              </w:rPr>
              <w:t>Przygotowanie oraz koordynacja sprawozdań (</w:t>
            </w: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>MJWPU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>) w zakresie działań IP i IZ RPO WM;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Uczestniczenie przedstawicieli </w:t>
            </w: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>MJWPU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i</w:t>
            </w:r>
            <w:r w:rsidR="007E7B64" w:rsidRPr="003520BF">
              <w:rPr>
                <w:rFonts w:cs="Arial"/>
                <w:spacing w:val="-4"/>
                <w:sz w:val="18"/>
                <w:szCs w:val="18"/>
              </w:rPr>
              <w:t> </w:t>
            </w: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>IZ RPO WM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w Grupie Sterującej ds. informacji i promocji Funduszy Europejskich;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spacing w:val="-4"/>
                <w:sz w:val="18"/>
                <w:szCs w:val="18"/>
              </w:rPr>
              <w:t>Organizacj</w:t>
            </w:r>
            <w:r w:rsidR="006473A3" w:rsidRPr="003520BF">
              <w:rPr>
                <w:rFonts w:cs="Arial"/>
                <w:spacing w:val="-4"/>
                <w:sz w:val="18"/>
                <w:szCs w:val="18"/>
              </w:rPr>
              <w:t>ę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spotkań</w:t>
            </w: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 xml:space="preserve"> Grupy roboczej ds. informacji i promocji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wszystkich instytucji zaangażowanych we wdrażanie RPO WM na lata 2014-2020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Zorganizowanie przez </w:t>
            </w: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>MJWPU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="0016556D" w:rsidRPr="003520BF">
              <w:rPr>
                <w:rFonts w:cs="Arial"/>
                <w:spacing w:val="-4"/>
                <w:sz w:val="18"/>
                <w:szCs w:val="18"/>
              </w:rPr>
              <w:t>trzech dwudniowych wizyt studyjnych połączonych z warsztatami dotyczącymi wdrażania RPO dla grup około 40 osób z udziałem przedstawicieli IP, IK UP i IZ.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Uczestnictwo i reprezentacja pracowników </w:t>
            </w: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>MJWPU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i </w:t>
            </w: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>IZ RPO WM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w czasie spotkań organizowanych zarówno w kraju, jak i zagranicą (np. </w:t>
            </w:r>
            <w:r w:rsidRPr="003520BF">
              <w:rPr>
                <w:rFonts w:cs="Arial"/>
                <w:i/>
                <w:spacing w:val="-4"/>
                <w:sz w:val="18"/>
                <w:szCs w:val="18"/>
              </w:rPr>
              <w:t>Open Days, INFORM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>);</w:t>
            </w:r>
          </w:p>
          <w:p w:rsidR="001E02D4" w:rsidRPr="003520BF" w:rsidRDefault="001E02D4" w:rsidP="00A35261">
            <w:pPr>
              <w:pStyle w:val="Akapitzlist"/>
              <w:numPr>
                <w:ilvl w:val="0"/>
                <w:numId w:val="31"/>
              </w:numPr>
              <w:spacing w:before="120" w:after="120"/>
              <w:ind w:left="176" w:hanging="176"/>
              <w:rPr>
                <w:rFonts w:cs="Arial"/>
                <w:spacing w:val="-4"/>
                <w:sz w:val="18"/>
                <w:szCs w:val="18"/>
              </w:rPr>
            </w:pPr>
            <w:r w:rsidRPr="003520BF">
              <w:rPr>
                <w:rFonts w:cs="Arial"/>
                <w:b/>
                <w:spacing w:val="-4"/>
                <w:sz w:val="18"/>
                <w:szCs w:val="18"/>
              </w:rPr>
              <w:t>MJWPU</w:t>
            </w:r>
            <w:r w:rsidRPr="003520BF">
              <w:rPr>
                <w:rFonts w:cs="Arial"/>
                <w:spacing w:val="-4"/>
                <w:sz w:val="18"/>
                <w:szCs w:val="18"/>
              </w:rPr>
              <w:t xml:space="preserve"> prowadzić będzie monitoring regionalnych mediów.</w:t>
            </w:r>
          </w:p>
        </w:tc>
        <w:tc>
          <w:tcPr>
            <w:tcW w:w="1276" w:type="dxa"/>
          </w:tcPr>
          <w:p w:rsidR="001E02D4" w:rsidRPr="00A35261" w:rsidRDefault="001E02D4" w:rsidP="00AA13E2">
            <w:pPr>
              <w:spacing w:before="120" w:line="240" w:lineRule="auto"/>
              <w:ind w:left="-57"/>
              <w:rPr>
                <w:rFonts w:cs="Arial"/>
                <w:szCs w:val="18"/>
                <w:lang w:eastAsia="pl-PL"/>
              </w:rPr>
            </w:pPr>
            <w:r w:rsidRPr="00A35261">
              <w:rPr>
                <w:rFonts w:cs="Arial"/>
                <w:szCs w:val="18"/>
                <w:lang w:eastAsia="pl-PL"/>
              </w:rPr>
              <w:t>instytucje zajmujące się wdrażaniem Funduszy</w:t>
            </w:r>
          </w:p>
        </w:tc>
        <w:tc>
          <w:tcPr>
            <w:tcW w:w="1276" w:type="dxa"/>
          </w:tcPr>
          <w:p w:rsidR="001E02D4" w:rsidRPr="00A35261" w:rsidRDefault="001E02D4" w:rsidP="00A35261">
            <w:pPr>
              <w:spacing w:before="120" w:line="240" w:lineRule="auto"/>
              <w:rPr>
                <w:rFonts w:cs="Arial"/>
                <w:szCs w:val="18"/>
                <w:lang w:eastAsia="pl-PL"/>
              </w:rPr>
            </w:pPr>
            <w:r w:rsidRPr="00A35261">
              <w:rPr>
                <w:rFonts w:cs="Arial"/>
                <w:szCs w:val="18"/>
                <w:lang w:eastAsia="pl-PL"/>
              </w:rPr>
              <w:t>I-</w:t>
            </w:r>
            <w:r w:rsidR="00A35261" w:rsidRPr="00A35261">
              <w:rPr>
                <w:rFonts w:cs="Arial"/>
                <w:szCs w:val="18"/>
                <w:lang w:eastAsia="pl-PL"/>
              </w:rPr>
              <w:t>IV</w:t>
            </w:r>
          </w:p>
        </w:tc>
      </w:tr>
      <w:tr w:rsidR="001E02D4" w:rsidRPr="001C3BD1" w:rsidTr="00F13E54">
        <w:tc>
          <w:tcPr>
            <w:tcW w:w="1429" w:type="dxa"/>
            <w:shd w:val="clear" w:color="auto" w:fill="auto"/>
          </w:tcPr>
          <w:p w:rsidR="001E02D4" w:rsidRPr="0054166E" w:rsidRDefault="001E02D4" w:rsidP="003612EE">
            <w:pPr>
              <w:spacing w:before="120" w:after="60" w:line="240" w:lineRule="auto"/>
              <w:rPr>
                <w:rFonts w:cs="Arial"/>
                <w:bCs/>
                <w:szCs w:val="18"/>
              </w:rPr>
            </w:pPr>
            <w:r w:rsidRPr="0054166E">
              <w:rPr>
                <w:rFonts w:cs="Arial"/>
                <w:bCs/>
                <w:szCs w:val="18"/>
              </w:rPr>
              <w:t>Działania informacyjne</w:t>
            </w:r>
          </w:p>
        </w:tc>
        <w:tc>
          <w:tcPr>
            <w:tcW w:w="1231" w:type="dxa"/>
          </w:tcPr>
          <w:p w:rsidR="001E02D4" w:rsidRPr="00A75D2F" w:rsidRDefault="00A75D2F" w:rsidP="00E62AD4">
            <w:pPr>
              <w:spacing w:before="120" w:after="120"/>
              <w:rPr>
                <w:rFonts w:cs="Arial"/>
                <w:spacing w:val="-4"/>
                <w:szCs w:val="18"/>
              </w:rPr>
            </w:pPr>
            <w:r w:rsidRPr="00A75D2F">
              <w:rPr>
                <w:rFonts w:cs="Arial"/>
                <w:spacing w:val="-4"/>
                <w:szCs w:val="18"/>
              </w:rPr>
              <w:t>1,2,3,4</w:t>
            </w:r>
          </w:p>
        </w:tc>
        <w:tc>
          <w:tcPr>
            <w:tcW w:w="4252" w:type="dxa"/>
            <w:shd w:val="clear" w:color="auto" w:fill="auto"/>
          </w:tcPr>
          <w:p w:rsidR="001E02D4" w:rsidRPr="00744ACD" w:rsidRDefault="001E02D4" w:rsidP="00E62AD4">
            <w:pPr>
              <w:spacing w:before="120" w:after="120"/>
              <w:rPr>
                <w:rFonts w:cs="Arial"/>
                <w:spacing w:val="-4"/>
                <w:szCs w:val="18"/>
              </w:rPr>
            </w:pPr>
            <w:r w:rsidRPr="00744ACD">
              <w:rPr>
                <w:rFonts w:cs="Arial"/>
                <w:spacing w:val="-4"/>
                <w:szCs w:val="18"/>
              </w:rPr>
              <w:t>Planowane w 201</w:t>
            </w:r>
            <w:r w:rsidR="001C3BD1" w:rsidRPr="00744ACD">
              <w:rPr>
                <w:rFonts w:cs="Arial"/>
                <w:spacing w:val="-4"/>
                <w:szCs w:val="18"/>
              </w:rPr>
              <w:t>9</w:t>
            </w:r>
            <w:r w:rsidRPr="00744ACD">
              <w:rPr>
                <w:rFonts w:cs="Arial"/>
                <w:spacing w:val="-4"/>
                <w:szCs w:val="18"/>
              </w:rPr>
              <w:t xml:space="preserve"> roku działania w tym obszarze obejmuje:</w:t>
            </w:r>
          </w:p>
          <w:p w:rsidR="001E02D4" w:rsidRPr="00744ACD" w:rsidRDefault="001E02D4" w:rsidP="00E62AD4">
            <w:pPr>
              <w:spacing w:before="60" w:after="60"/>
              <w:rPr>
                <w:rFonts w:cs="Arial"/>
                <w:b/>
                <w:spacing w:val="-4"/>
                <w:szCs w:val="18"/>
              </w:rPr>
            </w:pPr>
            <w:r w:rsidRPr="00744ACD">
              <w:rPr>
                <w:rFonts w:cs="Arial"/>
                <w:b/>
                <w:spacing w:val="-4"/>
                <w:szCs w:val="18"/>
              </w:rPr>
              <w:t>MJWPU:</w:t>
            </w:r>
          </w:p>
          <w:p w:rsidR="001E02D4" w:rsidRPr="00744ACD" w:rsidRDefault="001C3BD1" w:rsidP="00137499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744ACD">
              <w:rPr>
                <w:rFonts w:cs="Arial"/>
                <w:spacing w:val="-4"/>
                <w:sz w:val="18"/>
                <w:szCs w:val="18"/>
              </w:rPr>
              <w:t xml:space="preserve">Prowadzenie Sieci PIFE w województwie mazowieckim w ramach </w:t>
            </w:r>
            <w:r w:rsidRPr="00744ACD">
              <w:rPr>
                <w:rFonts w:cs="Arial"/>
                <w:i/>
                <w:spacing w:val="-4"/>
                <w:sz w:val="18"/>
                <w:szCs w:val="18"/>
              </w:rPr>
              <w:t>„Umowy dotacji dotyczącej realizacji projektu Pomocy Technicznej</w:t>
            </w:r>
            <w:r w:rsidRPr="00744ACD">
              <w:rPr>
                <w:rFonts w:cs="Arial"/>
                <w:spacing w:val="-4"/>
                <w:sz w:val="18"/>
                <w:szCs w:val="18"/>
              </w:rPr>
              <w:t xml:space="preserve">” nr DIP/BDG-II/POPT/123/14 z dnia 9 września 2014 roku zawartej między ministrem do spraw rozwoju a Województwem </w:t>
            </w:r>
            <w:r w:rsidRPr="00744ACD">
              <w:rPr>
                <w:rFonts w:cs="Arial"/>
                <w:spacing w:val="-4"/>
                <w:sz w:val="18"/>
                <w:szCs w:val="18"/>
              </w:rPr>
              <w:lastRenderedPageBreak/>
              <w:t xml:space="preserve">Mazowieckim . W województwie funkcjonuje Główny Punkt Informacyjny (GPI) przy MJWPU w Warszawie i pięć Lokalnych Punktów Informacyjnych (LPI) w Ciechanowie, Siedlcach, Radomiu, Ostrołęce i Płocku.  </w:t>
            </w:r>
          </w:p>
          <w:p w:rsidR="007B6A35" w:rsidRPr="00744ACD" w:rsidRDefault="001E02D4" w:rsidP="00137499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 xml:space="preserve">Obsługę informacyjno-graficzną strony </w:t>
            </w:r>
            <w:r w:rsidRPr="00744ACD">
              <w:rPr>
                <w:rFonts w:cs="Arial"/>
                <w:b/>
                <w:i/>
                <w:sz w:val="18"/>
                <w:szCs w:val="18"/>
              </w:rPr>
              <w:t>www.funduszedlamazowsza.eu</w:t>
            </w:r>
            <w:r w:rsidRPr="00744ACD">
              <w:rPr>
                <w:rFonts w:cs="Arial"/>
                <w:sz w:val="18"/>
                <w:szCs w:val="18"/>
              </w:rPr>
              <w:t xml:space="preserve"> – wspólnej dla wszystkich instytucji zaangażowanych </w:t>
            </w:r>
            <w:r w:rsidRPr="00744ACD">
              <w:rPr>
                <w:rFonts w:cs="Arial"/>
                <w:sz w:val="18"/>
                <w:szCs w:val="18"/>
              </w:rPr>
              <w:br/>
              <w:t>we wdrażanie RPO WM na lata 2014-2020 (MJWPU, WUP, ZIT WOF)</w:t>
            </w:r>
            <w:r w:rsidR="007B6A35" w:rsidRPr="00744ACD">
              <w:rPr>
                <w:rFonts w:cs="Arial"/>
                <w:sz w:val="18"/>
                <w:szCs w:val="18"/>
              </w:rPr>
              <w:t xml:space="preserve"> oraz systemu CRM rpodesk.eu. </w:t>
            </w:r>
          </w:p>
          <w:p w:rsidR="001E02D4" w:rsidRPr="00744ACD" w:rsidRDefault="007B6A35" w:rsidP="00137499">
            <w:pPr>
              <w:pStyle w:val="Akapitzlist"/>
              <w:spacing w:before="60" w:after="60"/>
              <w:ind w:left="317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 xml:space="preserve">Wszystkie materiały zamieszczane na stronach zostaną dostosowane do WCAG 2.0 w stopniu minimum AA. Materiały audio </w:t>
            </w:r>
            <w:r w:rsidR="00545BD3" w:rsidRPr="00744ACD">
              <w:rPr>
                <w:rFonts w:cs="Arial"/>
                <w:sz w:val="18"/>
                <w:szCs w:val="18"/>
              </w:rPr>
              <w:br/>
            </w:r>
            <w:r w:rsidRPr="00744ACD">
              <w:rPr>
                <w:rFonts w:cs="Arial"/>
                <w:sz w:val="18"/>
                <w:szCs w:val="18"/>
              </w:rPr>
              <w:t>będą zaopatrzone w napisy lub zostanie wprowadz</w:t>
            </w:r>
            <w:r w:rsidR="00545BD3" w:rsidRPr="00744ACD">
              <w:rPr>
                <w:rFonts w:cs="Arial"/>
                <w:sz w:val="18"/>
                <w:szCs w:val="18"/>
              </w:rPr>
              <w:t>ony dodatkowo tłumacz migowy. W </w:t>
            </w:r>
            <w:r w:rsidRPr="00744ACD">
              <w:rPr>
                <w:rFonts w:cs="Arial"/>
                <w:sz w:val="18"/>
                <w:szCs w:val="18"/>
              </w:rPr>
              <w:t xml:space="preserve">ramach aktualizacji portalu będą zamieszczane przykłady projektów </w:t>
            </w:r>
            <w:r w:rsidR="00545BD3" w:rsidRPr="00744ACD">
              <w:rPr>
                <w:rFonts w:cs="Arial"/>
                <w:sz w:val="18"/>
                <w:szCs w:val="18"/>
              </w:rPr>
              <w:br/>
            </w:r>
            <w:r w:rsidRPr="00744ACD">
              <w:rPr>
                <w:rFonts w:cs="Arial"/>
                <w:sz w:val="18"/>
                <w:szCs w:val="18"/>
              </w:rPr>
              <w:t>w jęz. polskim i angielskim.</w:t>
            </w:r>
          </w:p>
          <w:p w:rsidR="005D7454" w:rsidRPr="00744ACD" w:rsidRDefault="005D7454" w:rsidP="00137499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744ACD">
              <w:rPr>
                <w:rFonts w:cs="Arial"/>
                <w:spacing w:val="-4"/>
                <w:sz w:val="18"/>
                <w:szCs w:val="18"/>
              </w:rPr>
              <w:t>Aktualizowanie na bieżąco treści na www.funduszeeuropejskie.gov.pl/wyszukiwarka</w:t>
            </w:r>
          </w:p>
          <w:p w:rsidR="001E02D4" w:rsidRPr="00744ACD" w:rsidRDefault="001E02D4" w:rsidP="00137499">
            <w:pPr>
              <w:spacing w:before="60" w:after="60"/>
              <w:ind w:left="34"/>
              <w:jc w:val="both"/>
              <w:rPr>
                <w:rFonts w:cs="Arial"/>
                <w:b/>
                <w:spacing w:val="-4"/>
                <w:szCs w:val="18"/>
              </w:rPr>
            </w:pPr>
            <w:r w:rsidRPr="00744ACD">
              <w:rPr>
                <w:rFonts w:cs="Arial"/>
                <w:b/>
                <w:spacing w:val="-4"/>
                <w:szCs w:val="18"/>
              </w:rPr>
              <w:t>WUP w Warszawie:</w:t>
            </w:r>
          </w:p>
          <w:p w:rsidR="001E02D4" w:rsidRPr="00744ACD" w:rsidRDefault="001E02D4" w:rsidP="00137499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>Prowadzenie Punktu Informacyjnego EFS;</w:t>
            </w:r>
          </w:p>
          <w:p w:rsidR="001E02D4" w:rsidRPr="00744ACD" w:rsidRDefault="001E02D4" w:rsidP="00137499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>Przekazywanie informacji nt. aktualnych naborów, harmonogramów, list projektów celem ich zamieszczenia na serwisie RPO WM. Spójność przekazu zapewniona poprzez zamieszczanie tożsamych informacji na stronie internetowej WUP;</w:t>
            </w:r>
          </w:p>
          <w:p w:rsidR="001E02D4" w:rsidRPr="00744ACD" w:rsidRDefault="001E02D4" w:rsidP="00137499">
            <w:pPr>
              <w:spacing w:before="60" w:after="60"/>
              <w:ind w:left="34"/>
              <w:jc w:val="both"/>
              <w:rPr>
                <w:rFonts w:cs="Arial"/>
                <w:b/>
                <w:szCs w:val="18"/>
              </w:rPr>
            </w:pPr>
            <w:r w:rsidRPr="00744ACD">
              <w:rPr>
                <w:rFonts w:cs="Arial"/>
                <w:b/>
                <w:szCs w:val="18"/>
              </w:rPr>
              <w:t>ZIT WOF:</w:t>
            </w:r>
          </w:p>
          <w:p w:rsidR="001E02D4" w:rsidRPr="00744ACD" w:rsidRDefault="001E02D4" w:rsidP="00137499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 xml:space="preserve">Bieżące aktualizowanie serwisu internetowego </w:t>
            </w:r>
            <w:r w:rsidRPr="00744ACD">
              <w:rPr>
                <w:rFonts w:cs="Arial"/>
                <w:i/>
                <w:sz w:val="18"/>
                <w:szCs w:val="18"/>
              </w:rPr>
              <w:t>www.omw.um.warszawa.pl</w:t>
            </w:r>
            <w:r w:rsidRPr="00744ACD">
              <w:rPr>
                <w:rFonts w:cs="Arial"/>
                <w:sz w:val="18"/>
                <w:szCs w:val="18"/>
              </w:rPr>
              <w:t xml:space="preserve"> przez. Portal będzie</w:t>
            </w:r>
            <w:r w:rsidR="0086741E" w:rsidRPr="00744ACD">
              <w:rPr>
                <w:rFonts w:cs="Arial"/>
                <w:sz w:val="18"/>
                <w:szCs w:val="18"/>
              </w:rPr>
              <w:t xml:space="preserve"> przekierowywał użytkowników na </w:t>
            </w:r>
            <w:r w:rsidRPr="00744ACD">
              <w:rPr>
                <w:rFonts w:cs="Arial"/>
                <w:sz w:val="18"/>
                <w:szCs w:val="18"/>
              </w:rPr>
              <w:t>stronę internetową</w:t>
            </w:r>
            <w:r w:rsidR="00137499">
              <w:rPr>
                <w:rFonts w:cs="Arial"/>
                <w:sz w:val="18"/>
                <w:szCs w:val="18"/>
              </w:rPr>
              <w:t xml:space="preserve"> RPO WM 2014-2020</w:t>
            </w:r>
            <w:r w:rsidRPr="00744ACD">
              <w:rPr>
                <w:rFonts w:cs="Arial"/>
                <w:sz w:val="18"/>
                <w:szCs w:val="18"/>
              </w:rPr>
              <w:t xml:space="preserve"> </w:t>
            </w:r>
            <w:r w:rsidRPr="00744ACD">
              <w:rPr>
                <w:rFonts w:cs="Arial"/>
                <w:i/>
                <w:sz w:val="18"/>
                <w:szCs w:val="18"/>
              </w:rPr>
              <w:t>www.funduszedlamazowsza.eu</w:t>
            </w:r>
            <w:r w:rsidRPr="00744ACD">
              <w:rPr>
                <w:rFonts w:cs="Arial"/>
                <w:sz w:val="18"/>
                <w:szCs w:val="18"/>
              </w:rPr>
              <w:t xml:space="preserve"> oraz </w:t>
            </w:r>
            <w:r w:rsidRPr="00744ACD">
              <w:rPr>
                <w:rFonts w:cs="Arial"/>
                <w:i/>
                <w:sz w:val="18"/>
                <w:szCs w:val="18"/>
              </w:rPr>
              <w:t>www.funduszeeuropejskie.gov.pl</w:t>
            </w:r>
            <w:r w:rsidRPr="00744ACD">
              <w:rPr>
                <w:rFonts w:cs="Arial"/>
                <w:sz w:val="18"/>
                <w:szCs w:val="18"/>
              </w:rPr>
              <w:t>;</w:t>
            </w:r>
          </w:p>
          <w:p w:rsidR="001E02D4" w:rsidRPr="00744ACD" w:rsidRDefault="001E02D4" w:rsidP="00137499">
            <w:pPr>
              <w:spacing w:before="60" w:after="60"/>
              <w:ind w:left="34"/>
              <w:jc w:val="both"/>
              <w:rPr>
                <w:rFonts w:cs="Arial"/>
                <w:szCs w:val="18"/>
              </w:rPr>
            </w:pPr>
            <w:r w:rsidRPr="00744ACD">
              <w:rPr>
                <w:rFonts w:cs="Arial"/>
                <w:b/>
                <w:szCs w:val="18"/>
              </w:rPr>
              <w:t>MJWPU, UM WM:</w:t>
            </w:r>
          </w:p>
          <w:p w:rsidR="001E02D4" w:rsidRPr="00744ACD" w:rsidRDefault="00A83E44" w:rsidP="00137499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 xml:space="preserve">Na bieżąco uzupełnianie i aktualizowanie informacji w serwisie </w:t>
            </w:r>
            <w:r w:rsidRPr="00744ACD">
              <w:rPr>
                <w:rFonts w:cs="Arial"/>
                <w:i/>
                <w:sz w:val="18"/>
                <w:szCs w:val="18"/>
              </w:rPr>
              <w:t>Baza Wiedzy</w:t>
            </w:r>
            <w:r w:rsidR="001E02D4" w:rsidRPr="00744ACD">
              <w:rPr>
                <w:rFonts w:cs="Arial"/>
                <w:sz w:val="18"/>
                <w:szCs w:val="18"/>
              </w:rPr>
              <w:t>;</w:t>
            </w:r>
          </w:p>
          <w:p w:rsidR="001E02D4" w:rsidRPr="00744ACD" w:rsidRDefault="001E02D4" w:rsidP="00E62AD4">
            <w:pPr>
              <w:spacing w:before="60" w:after="60"/>
              <w:ind w:left="34"/>
              <w:rPr>
                <w:rFonts w:cs="Arial"/>
                <w:spacing w:val="-4"/>
                <w:szCs w:val="18"/>
              </w:rPr>
            </w:pPr>
            <w:r w:rsidRPr="00744ACD">
              <w:rPr>
                <w:rFonts w:cs="Arial"/>
                <w:b/>
                <w:spacing w:val="-4"/>
                <w:szCs w:val="18"/>
              </w:rPr>
              <w:t>Wszystkie IP RPO WM:</w:t>
            </w:r>
          </w:p>
          <w:p w:rsidR="001E02D4" w:rsidRPr="00744ACD" w:rsidRDefault="001E02D4" w:rsidP="00E62AD4">
            <w:pPr>
              <w:pStyle w:val="Akapitzlist"/>
              <w:numPr>
                <w:ilvl w:val="0"/>
                <w:numId w:val="10"/>
              </w:numPr>
              <w:spacing w:before="60" w:after="60"/>
              <w:ind w:left="317" w:hanging="283"/>
              <w:rPr>
                <w:rFonts w:cs="Arial"/>
                <w:spacing w:val="-4"/>
                <w:sz w:val="18"/>
                <w:szCs w:val="18"/>
              </w:rPr>
            </w:pPr>
            <w:r w:rsidRPr="00744ACD">
              <w:rPr>
                <w:rFonts w:cs="Arial"/>
                <w:spacing w:val="-4"/>
                <w:sz w:val="18"/>
                <w:szCs w:val="18"/>
              </w:rPr>
              <w:t xml:space="preserve">Uzupełnianie informacji o projektach w </w:t>
            </w:r>
            <w:r w:rsidRPr="00744ACD">
              <w:rPr>
                <w:rFonts w:cs="Arial"/>
                <w:i/>
                <w:spacing w:val="-4"/>
                <w:sz w:val="18"/>
                <w:szCs w:val="18"/>
              </w:rPr>
              <w:t xml:space="preserve">Mapie Dotacji UE </w:t>
            </w:r>
            <w:r w:rsidRPr="00744ACD">
              <w:rPr>
                <w:rFonts w:cs="Arial"/>
                <w:spacing w:val="-4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1E02D4" w:rsidRPr="001C3BD1" w:rsidRDefault="001E02D4" w:rsidP="00AA13E2">
            <w:pPr>
              <w:spacing w:before="120" w:line="240" w:lineRule="auto"/>
              <w:ind w:left="-57"/>
              <w:rPr>
                <w:rFonts w:cs="Arial"/>
                <w:szCs w:val="18"/>
                <w:lang w:eastAsia="pl-PL"/>
              </w:rPr>
            </w:pPr>
            <w:r w:rsidRPr="001C3BD1">
              <w:rPr>
                <w:rFonts w:cs="Arial"/>
                <w:szCs w:val="18"/>
                <w:lang w:eastAsia="pl-PL"/>
              </w:rPr>
              <w:lastRenderedPageBreak/>
              <w:t>beneficjenci, potencjalni beneficjenci, ogół społeczeń</w:t>
            </w:r>
            <w:r w:rsidR="00AA13E2">
              <w:rPr>
                <w:rFonts w:cs="Arial"/>
                <w:szCs w:val="18"/>
                <w:lang w:eastAsia="pl-PL"/>
              </w:rPr>
              <w:t>-</w:t>
            </w:r>
            <w:r w:rsidRPr="001C3BD1">
              <w:rPr>
                <w:rFonts w:cs="Arial"/>
                <w:szCs w:val="18"/>
                <w:lang w:eastAsia="pl-PL"/>
              </w:rPr>
              <w:t>stwa i partnerzy społeczno-gospodarczy</w:t>
            </w:r>
          </w:p>
        </w:tc>
        <w:tc>
          <w:tcPr>
            <w:tcW w:w="1276" w:type="dxa"/>
          </w:tcPr>
          <w:p w:rsidR="001E02D4" w:rsidRPr="001C3BD1" w:rsidRDefault="001E02D4" w:rsidP="001C3BD1">
            <w:pPr>
              <w:spacing w:before="120" w:line="240" w:lineRule="auto"/>
              <w:rPr>
                <w:rFonts w:cs="Arial"/>
                <w:szCs w:val="18"/>
                <w:lang w:eastAsia="pl-PL"/>
              </w:rPr>
            </w:pPr>
            <w:r w:rsidRPr="001C3BD1">
              <w:rPr>
                <w:rFonts w:cs="Arial"/>
                <w:szCs w:val="18"/>
                <w:lang w:eastAsia="pl-PL"/>
              </w:rPr>
              <w:t>I-</w:t>
            </w:r>
            <w:r w:rsidR="001C3BD1">
              <w:rPr>
                <w:rFonts w:cs="Arial"/>
                <w:szCs w:val="18"/>
                <w:lang w:eastAsia="pl-PL"/>
              </w:rPr>
              <w:t>IV</w:t>
            </w:r>
          </w:p>
        </w:tc>
      </w:tr>
      <w:tr w:rsidR="001E02D4" w:rsidRPr="00FD244C" w:rsidTr="00F13E54">
        <w:tc>
          <w:tcPr>
            <w:tcW w:w="1429" w:type="dxa"/>
            <w:vMerge w:val="restart"/>
            <w:shd w:val="clear" w:color="auto" w:fill="auto"/>
          </w:tcPr>
          <w:p w:rsidR="001E02D4" w:rsidRPr="00123903" w:rsidRDefault="001E02D4" w:rsidP="003F307F">
            <w:pPr>
              <w:spacing w:before="120"/>
              <w:rPr>
                <w:rFonts w:cs="Arial"/>
                <w:szCs w:val="18"/>
                <w:lang w:eastAsia="pl-PL"/>
              </w:rPr>
            </w:pPr>
            <w:r w:rsidRPr="00123903">
              <w:rPr>
                <w:rFonts w:cs="Arial"/>
                <w:bCs/>
                <w:szCs w:val="18"/>
              </w:rPr>
              <w:t>Działania edukacyjne</w:t>
            </w:r>
          </w:p>
        </w:tc>
        <w:tc>
          <w:tcPr>
            <w:tcW w:w="1231" w:type="dxa"/>
          </w:tcPr>
          <w:p w:rsidR="001E02D4" w:rsidRPr="00D463DD" w:rsidRDefault="00D463DD" w:rsidP="00D463DD">
            <w:pPr>
              <w:spacing w:before="120" w:after="60"/>
              <w:rPr>
                <w:rFonts w:cs="Arial"/>
                <w:szCs w:val="18"/>
              </w:rPr>
            </w:pPr>
            <w:r w:rsidRPr="00D463DD">
              <w:rPr>
                <w:rFonts w:cs="Arial"/>
                <w:szCs w:val="1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D66EC3" w:rsidRDefault="001E02D4" w:rsidP="00D66EC3">
            <w:pPr>
              <w:pStyle w:val="Akapitzlist"/>
              <w:numPr>
                <w:ilvl w:val="0"/>
                <w:numId w:val="3"/>
              </w:numPr>
              <w:spacing w:before="120" w:after="60"/>
              <w:ind w:left="318" w:hanging="318"/>
              <w:rPr>
                <w:rFonts w:cs="Arial"/>
                <w:sz w:val="18"/>
                <w:szCs w:val="18"/>
              </w:rPr>
            </w:pPr>
            <w:r w:rsidRPr="00FA4E4B">
              <w:rPr>
                <w:rFonts w:cs="Arial"/>
                <w:b/>
                <w:sz w:val="18"/>
                <w:szCs w:val="18"/>
              </w:rPr>
              <w:t>MJWPU</w:t>
            </w:r>
            <w:r w:rsidRPr="00FA4E4B">
              <w:rPr>
                <w:rFonts w:cs="Arial"/>
                <w:sz w:val="18"/>
                <w:szCs w:val="18"/>
              </w:rPr>
              <w:t xml:space="preserve"> – przeprowadzi </w:t>
            </w:r>
            <w:r w:rsidRPr="00932501">
              <w:rPr>
                <w:rFonts w:cs="Arial"/>
                <w:b/>
                <w:sz w:val="18"/>
                <w:szCs w:val="18"/>
              </w:rPr>
              <w:t>120 szkoleń</w:t>
            </w:r>
            <w:r w:rsidRPr="00FA4E4B">
              <w:rPr>
                <w:rFonts w:cs="Arial"/>
                <w:sz w:val="18"/>
                <w:szCs w:val="18"/>
              </w:rPr>
              <w:t xml:space="preserve"> jednodniowych</w:t>
            </w:r>
            <w:r w:rsidR="00D65E81">
              <w:rPr>
                <w:rFonts w:cs="Arial"/>
                <w:sz w:val="18"/>
                <w:szCs w:val="18"/>
              </w:rPr>
              <w:t xml:space="preserve"> </w:t>
            </w:r>
            <w:r w:rsidRPr="00FA4E4B">
              <w:rPr>
                <w:rFonts w:cs="Arial"/>
                <w:sz w:val="18"/>
                <w:szCs w:val="18"/>
              </w:rPr>
              <w:t>– łącznie plano</w:t>
            </w:r>
            <w:r w:rsidR="00D65E81">
              <w:rPr>
                <w:rFonts w:cs="Arial"/>
                <w:sz w:val="18"/>
                <w:szCs w:val="18"/>
              </w:rPr>
              <w:t xml:space="preserve">wanych uczestników to </w:t>
            </w:r>
            <w:r w:rsidR="00D65E81" w:rsidRPr="00932501">
              <w:rPr>
                <w:rFonts w:cs="Arial"/>
                <w:b/>
                <w:sz w:val="18"/>
                <w:szCs w:val="18"/>
              </w:rPr>
              <w:t>3000 osób</w:t>
            </w:r>
            <w:r w:rsidRPr="00FA4E4B">
              <w:rPr>
                <w:rFonts w:cs="Arial"/>
                <w:sz w:val="18"/>
                <w:szCs w:val="18"/>
              </w:rPr>
              <w:t>;</w:t>
            </w:r>
            <w:r w:rsidR="00D463DD">
              <w:rPr>
                <w:rFonts w:cs="Arial"/>
                <w:sz w:val="18"/>
                <w:szCs w:val="18"/>
              </w:rPr>
              <w:t xml:space="preserve"> </w:t>
            </w:r>
          </w:p>
          <w:p w:rsidR="00D463DD" w:rsidRPr="00D66EC3" w:rsidRDefault="00D463DD" w:rsidP="00D66EC3">
            <w:pPr>
              <w:pStyle w:val="Akapitzlist"/>
              <w:numPr>
                <w:ilvl w:val="0"/>
                <w:numId w:val="3"/>
              </w:numPr>
              <w:spacing w:before="120" w:after="60"/>
              <w:ind w:left="318" w:hanging="318"/>
              <w:rPr>
                <w:rFonts w:cs="Arial"/>
                <w:sz w:val="18"/>
                <w:szCs w:val="18"/>
              </w:rPr>
            </w:pPr>
            <w:r w:rsidRPr="00D66EC3">
              <w:rPr>
                <w:rFonts w:cs="Arial"/>
                <w:sz w:val="18"/>
                <w:szCs w:val="18"/>
              </w:rPr>
              <w:t xml:space="preserve">Zorganizuje i przeprowadzi </w:t>
            </w:r>
            <w:r w:rsidRPr="00D66EC3">
              <w:rPr>
                <w:rFonts w:cs="Arial"/>
                <w:b/>
                <w:sz w:val="18"/>
                <w:szCs w:val="18"/>
              </w:rPr>
              <w:t>webinaria</w:t>
            </w:r>
            <w:r w:rsidRPr="00D66EC3">
              <w:rPr>
                <w:rFonts w:cs="Arial"/>
                <w:sz w:val="18"/>
                <w:szCs w:val="18"/>
              </w:rPr>
              <w:t xml:space="preserve"> na tematy związane z realizacją projektów</w:t>
            </w:r>
            <w:r w:rsidR="006C6D69" w:rsidRPr="00D66EC3">
              <w:rPr>
                <w:rFonts w:cs="Arial"/>
                <w:sz w:val="18"/>
                <w:szCs w:val="18"/>
              </w:rPr>
              <w:t>, które</w:t>
            </w:r>
            <w:r w:rsidRPr="00D66EC3">
              <w:rPr>
                <w:rFonts w:cs="Arial"/>
                <w:sz w:val="18"/>
                <w:szCs w:val="18"/>
              </w:rPr>
              <w:t xml:space="preserve"> będą dostępne na żywo w uniwersalnym systemie do realizacji webinariów (wejście przez stronę </w:t>
            </w:r>
            <w:r w:rsidRPr="00D66EC3">
              <w:rPr>
                <w:rFonts w:cs="Arial"/>
                <w:i/>
                <w:sz w:val="18"/>
                <w:szCs w:val="18"/>
              </w:rPr>
              <w:t>www.funduszedlamazowsza.eu</w:t>
            </w:r>
            <w:r w:rsidRPr="00D66EC3">
              <w:rPr>
                <w:rFonts w:cs="Arial"/>
                <w:sz w:val="18"/>
                <w:szCs w:val="18"/>
              </w:rPr>
              <w:t>), a później na portalach społecznościowych MJWPU:</w:t>
            </w:r>
          </w:p>
          <w:p w:rsidR="00D463DD" w:rsidRPr="00D463DD" w:rsidRDefault="00D463DD" w:rsidP="00D463DD">
            <w:pPr>
              <w:pStyle w:val="Akapitzlist"/>
              <w:numPr>
                <w:ilvl w:val="0"/>
                <w:numId w:val="32"/>
              </w:numPr>
              <w:ind w:left="518" w:hanging="205"/>
              <w:rPr>
                <w:rFonts w:cs="Arial"/>
                <w:i/>
                <w:sz w:val="18"/>
                <w:szCs w:val="18"/>
              </w:rPr>
            </w:pPr>
            <w:r w:rsidRPr="00D463DD">
              <w:rPr>
                <w:rFonts w:cs="Arial"/>
                <w:i/>
                <w:sz w:val="18"/>
                <w:szCs w:val="18"/>
              </w:rPr>
              <w:t>Fundusze dla Mazowsza na portalu Facebook</w:t>
            </w:r>
          </w:p>
          <w:p w:rsidR="00D463DD" w:rsidRPr="00D463DD" w:rsidRDefault="00D463DD" w:rsidP="00D463DD">
            <w:pPr>
              <w:pStyle w:val="Akapitzlist"/>
              <w:numPr>
                <w:ilvl w:val="0"/>
                <w:numId w:val="32"/>
              </w:numPr>
              <w:ind w:left="518" w:hanging="205"/>
              <w:rPr>
                <w:rFonts w:cs="Arial"/>
                <w:i/>
                <w:sz w:val="18"/>
                <w:szCs w:val="18"/>
              </w:rPr>
            </w:pPr>
            <w:r w:rsidRPr="00D463DD">
              <w:rPr>
                <w:rFonts w:cs="Arial"/>
                <w:i/>
                <w:sz w:val="18"/>
                <w:szCs w:val="18"/>
              </w:rPr>
              <w:lastRenderedPageBreak/>
              <w:t>Fundusze dla Mazowsza na portalu Twitter</w:t>
            </w:r>
          </w:p>
          <w:p w:rsidR="00D463DD" w:rsidRPr="00D463DD" w:rsidRDefault="00D463DD" w:rsidP="00D463DD">
            <w:pPr>
              <w:pStyle w:val="Akapitzlist"/>
              <w:numPr>
                <w:ilvl w:val="0"/>
                <w:numId w:val="32"/>
              </w:numPr>
              <w:ind w:left="518" w:hanging="205"/>
              <w:rPr>
                <w:rFonts w:cs="Arial"/>
                <w:i/>
                <w:sz w:val="18"/>
                <w:szCs w:val="18"/>
              </w:rPr>
            </w:pPr>
            <w:r w:rsidRPr="00D463DD">
              <w:rPr>
                <w:rFonts w:cs="Arial"/>
                <w:i/>
                <w:sz w:val="18"/>
                <w:szCs w:val="18"/>
              </w:rPr>
              <w:t>MJWPU na Linkedin</w:t>
            </w:r>
          </w:p>
          <w:p w:rsidR="00D463DD" w:rsidRPr="00D463DD" w:rsidRDefault="00D463DD" w:rsidP="00D463DD">
            <w:pPr>
              <w:pStyle w:val="Akapitzlist"/>
              <w:numPr>
                <w:ilvl w:val="0"/>
                <w:numId w:val="32"/>
              </w:numPr>
              <w:ind w:left="518" w:hanging="205"/>
              <w:rPr>
                <w:rFonts w:cs="Arial"/>
                <w:i/>
                <w:sz w:val="18"/>
                <w:szCs w:val="18"/>
              </w:rPr>
            </w:pPr>
            <w:r w:rsidRPr="00D463DD">
              <w:rPr>
                <w:rFonts w:cs="Arial"/>
                <w:i/>
                <w:sz w:val="18"/>
                <w:szCs w:val="18"/>
              </w:rPr>
              <w:t>MJWPU na Youtube – https://www.youtube.com/user/MJWPUTUBE/videos</w:t>
            </w:r>
          </w:p>
          <w:p w:rsidR="00D463DD" w:rsidRDefault="00D463DD" w:rsidP="004B063C">
            <w:pPr>
              <w:pStyle w:val="Akapitzlist"/>
              <w:spacing w:after="60"/>
              <w:ind w:left="318"/>
              <w:rPr>
                <w:rFonts w:cs="Arial"/>
                <w:sz w:val="18"/>
                <w:szCs w:val="18"/>
              </w:rPr>
            </w:pPr>
            <w:r w:rsidRPr="00D463DD">
              <w:rPr>
                <w:rFonts w:cs="Arial"/>
                <w:sz w:val="18"/>
                <w:szCs w:val="18"/>
              </w:rPr>
              <w:t>Liczba szkoleń będzie zależała od zapotrzebowania beneficjentów.</w:t>
            </w:r>
          </w:p>
          <w:p w:rsidR="00D463DD" w:rsidRPr="00D463DD" w:rsidRDefault="001E02D4" w:rsidP="004B063C">
            <w:pPr>
              <w:pStyle w:val="Akapitzlist"/>
              <w:numPr>
                <w:ilvl w:val="0"/>
                <w:numId w:val="3"/>
              </w:numPr>
              <w:spacing w:after="60"/>
              <w:ind w:left="318" w:hanging="318"/>
              <w:rPr>
                <w:rFonts w:cs="Arial"/>
                <w:sz w:val="18"/>
                <w:szCs w:val="18"/>
              </w:rPr>
            </w:pPr>
            <w:r w:rsidRPr="00FA4E4B">
              <w:rPr>
                <w:rFonts w:cs="Arial"/>
                <w:b/>
                <w:sz w:val="18"/>
                <w:szCs w:val="18"/>
              </w:rPr>
              <w:t>WUP w Warszawie</w:t>
            </w:r>
            <w:r w:rsidR="00D463DD">
              <w:rPr>
                <w:rFonts w:cs="Arial"/>
                <w:sz w:val="18"/>
                <w:szCs w:val="18"/>
              </w:rPr>
              <w:t xml:space="preserve"> – przeprowadzi 2 </w:t>
            </w:r>
            <w:r w:rsidRPr="00FA4E4B">
              <w:rPr>
                <w:rFonts w:cs="Arial"/>
                <w:sz w:val="18"/>
                <w:szCs w:val="18"/>
              </w:rPr>
              <w:t xml:space="preserve">jednodniowe szkolenia specjalistyczne. Planowana liczba uczestników wszystkich szkoleń: </w:t>
            </w:r>
            <w:r>
              <w:rPr>
                <w:rFonts w:cs="Arial"/>
                <w:sz w:val="18"/>
                <w:szCs w:val="18"/>
              </w:rPr>
              <w:t>60</w:t>
            </w:r>
            <w:r w:rsidRPr="00FA4E4B">
              <w:rPr>
                <w:rFonts w:cs="Arial"/>
                <w:sz w:val="18"/>
                <w:szCs w:val="18"/>
              </w:rPr>
              <w:t xml:space="preserve"> osób.</w:t>
            </w:r>
          </w:p>
        </w:tc>
        <w:tc>
          <w:tcPr>
            <w:tcW w:w="1276" w:type="dxa"/>
          </w:tcPr>
          <w:p w:rsidR="001E02D4" w:rsidRPr="00FD244C" w:rsidRDefault="001E02D4" w:rsidP="00AA13E2">
            <w:pPr>
              <w:spacing w:before="120" w:line="240" w:lineRule="auto"/>
              <w:ind w:left="-57"/>
              <w:rPr>
                <w:rFonts w:cs="Arial"/>
                <w:szCs w:val="18"/>
                <w:lang w:eastAsia="pl-PL"/>
              </w:rPr>
            </w:pPr>
            <w:r w:rsidRPr="00FD244C">
              <w:rPr>
                <w:rFonts w:cs="Arial"/>
                <w:szCs w:val="18"/>
                <w:lang w:eastAsia="pl-PL"/>
              </w:rPr>
              <w:lastRenderedPageBreak/>
              <w:t>beneficjenci</w:t>
            </w:r>
          </w:p>
        </w:tc>
        <w:tc>
          <w:tcPr>
            <w:tcW w:w="1276" w:type="dxa"/>
          </w:tcPr>
          <w:p w:rsidR="001E02D4" w:rsidRPr="00FD244C" w:rsidRDefault="001E02D4" w:rsidP="00D30DFE">
            <w:pPr>
              <w:spacing w:before="120" w:line="240" w:lineRule="auto"/>
              <w:rPr>
                <w:rFonts w:cs="Arial"/>
                <w:szCs w:val="18"/>
                <w:lang w:eastAsia="pl-PL"/>
              </w:rPr>
            </w:pPr>
            <w:r w:rsidRPr="00FD244C">
              <w:rPr>
                <w:rFonts w:cs="Arial"/>
                <w:szCs w:val="18"/>
                <w:lang w:eastAsia="pl-PL"/>
              </w:rPr>
              <w:t>I-IV</w:t>
            </w:r>
          </w:p>
        </w:tc>
      </w:tr>
      <w:tr w:rsidR="001E02D4" w:rsidRPr="00CA3E63" w:rsidTr="00F13E54">
        <w:tc>
          <w:tcPr>
            <w:tcW w:w="1429" w:type="dxa"/>
            <w:vMerge/>
            <w:shd w:val="clear" w:color="auto" w:fill="auto"/>
          </w:tcPr>
          <w:p w:rsidR="001E02D4" w:rsidRPr="00CA3E63" w:rsidRDefault="001E02D4" w:rsidP="003F307F">
            <w:pPr>
              <w:spacing w:before="120"/>
              <w:rPr>
                <w:rFonts w:cs="Arial"/>
                <w:b/>
                <w:bCs/>
                <w:color w:val="FDE9D9" w:themeColor="accent6" w:themeTint="33"/>
                <w:szCs w:val="18"/>
              </w:rPr>
            </w:pPr>
          </w:p>
        </w:tc>
        <w:tc>
          <w:tcPr>
            <w:tcW w:w="1231" w:type="dxa"/>
          </w:tcPr>
          <w:p w:rsidR="001E02D4" w:rsidRPr="00A75D2F" w:rsidRDefault="00A75D2F" w:rsidP="00F53FCD">
            <w:pPr>
              <w:spacing w:before="120" w:after="120"/>
              <w:jc w:val="both"/>
              <w:rPr>
                <w:rFonts w:cs="Arial"/>
                <w:szCs w:val="18"/>
              </w:rPr>
            </w:pPr>
            <w:r w:rsidRPr="00A75D2F">
              <w:rPr>
                <w:rFonts w:cs="Arial"/>
                <w:szCs w:val="18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1E02D4" w:rsidRPr="00A75D2F" w:rsidRDefault="001E02D4" w:rsidP="004B063C">
            <w:pPr>
              <w:spacing w:before="120" w:after="60"/>
              <w:jc w:val="both"/>
              <w:rPr>
                <w:rFonts w:cs="Arial"/>
                <w:b/>
                <w:szCs w:val="18"/>
              </w:rPr>
            </w:pPr>
            <w:r w:rsidRPr="00A75D2F">
              <w:rPr>
                <w:rFonts w:cs="Arial"/>
                <w:b/>
                <w:szCs w:val="18"/>
              </w:rPr>
              <w:t>MJWPU:</w:t>
            </w:r>
          </w:p>
          <w:p w:rsidR="001E02D4" w:rsidRPr="00D65E81" w:rsidRDefault="001E02D4" w:rsidP="004B063C">
            <w:pPr>
              <w:pStyle w:val="Akapitzlist"/>
              <w:numPr>
                <w:ilvl w:val="0"/>
                <w:numId w:val="12"/>
              </w:numPr>
              <w:ind w:left="290" w:hanging="284"/>
              <w:jc w:val="both"/>
              <w:rPr>
                <w:rFonts w:cs="Arial"/>
                <w:sz w:val="18"/>
                <w:szCs w:val="18"/>
              </w:rPr>
            </w:pPr>
            <w:r w:rsidRPr="00D65E81">
              <w:rPr>
                <w:rFonts w:cs="Arial"/>
                <w:sz w:val="18"/>
                <w:szCs w:val="18"/>
              </w:rPr>
              <w:t xml:space="preserve">Przeprowadzi </w:t>
            </w:r>
            <w:r w:rsidR="00D65E81" w:rsidRPr="00D65E81">
              <w:rPr>
                <w:rFonts w:cs="Arial"/>
                <w:b/>
                <w:sz w:val="18"/>
                <w:szCs w:val="18"/>
              </w:rPr>
              <w:t>77</w:t>
            </w:r>
            <w:r w:rsidRPr="00D65E81">
              <w:rPr>
                <w:rFonts w:cs="Arial"/>
                <w:b/>
                <w:sz w:val="18"/>
                <w:szCs w:val="18"/>
              </w:rPr>
              <w:t xml:space="preserve"> szkoleń jednodniowych</w:t>
            </w:r>
            <w:r w:rsidR="00D65E81">
              <w:rPr>
                <w:rFonts w:cs="Arial"/>
                <w:sz w:val="18"/>
                <w:szCs w:val="18"/>
              </w:rPr>
              <w:t xml:space="preserve"> </w:t>
            </w:r>
            <w:r w:rsidRPr="00D65E81">
              <w:rPr>
                <w:rFonts w:cs="Arial"/>
                <w:sz w:val="18"/>
                <w:szCs w:val="18"/>
              </w:rPr>
              <w:t xml:space="preserve">– łącznie planowanych </w:t>
            </w:r>
            <w:r w:rsidRPr="00932501">
              <w:rPr>
                <w:rFonts w:cs="Arial"/>
                <w:b/>
                <w:spacing w:val="-4"/>
                <w:sz w:val="18"/>
                <w:szCs w:val="18"/>
              </w:rPr>
              <w:t xml:space="preserve">uczestników </w:t>
            </w:r>
            <w:r w:rsidR="00D65E81" w:rsidRPr="00932501">
              <w:rPr>
                <w:rFonts w:cs="Arial"/>
                <w:b/>
                <w:spacing w:val="-4"/>
                <w:sz w:val="18"/>
                <w:szCs w:val="18"/>
              </w:rPr>
              <w:t>1925</w:t>
            </w:r>
            <w:r w:rsidRPr="00D65E81">
              <w:rPr>
                <w:rFonts w:cs="Arial"/>
                <w:spacing w:val="-4"/>
                <w:sz w:val="18"/>
                <w:szCs w:val="18"/>
              </w:rPr>
              <w:t>;</w:t>
            </w:r>
          </w:p>
          <w:p w:rsidR="00744ACD" w:rsidRPr="00744ACD" w:rsidRDefault="00744ACD" w:rsidP="004B063C">
            <w:pPr>
              <w:pStyle w:val="Akapitzlist"/>
              <w:numPr>
                <w:ilvl w:val="0"/>
                <w:numId w:val="12"/>
              </w:numPr>
              <w:ind w:left="290" w:hanging="284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>Przeprowadz</w:t>
            </w:r>
            <w:r>
              <w:rPr>
                <w:rFonts w:cs="Arial"/>
                <w:sz w:val="18"/>
                <w:szCs w:val="18"/>
              </w:rPr>
              <w:t>i</w:t>
            </w:r>
            <w:r w:rsidRPr="00744ACD">
              <w:rPr>
                <w:rFonts w:cs="Arial"/>
                <w:sz w:val="18"/>
                <w:szCs w:val="18"/>
              </w:rPr>
              <w:t xml:space="preserve"> </w:t>
            </w:r>
            <w:r w:rsidRPr="00D66EC3">
              <w:rPr>
                <w:rFonts w:cs="Arial"/>
                <w:b/>
                <w:sz w:val="18"/>
                <w:szCs w:val="18"/>
              </w:rPr>
              <w:t>webinaria</w:t>
            </w:r>
            <w:r w:rsidRPr="00744ACD">
              <w:rPr>
                <w:rFonts w:cs="Arial"/>
                <w:sz w:val="18"/>
                <w:szCs w:val="18"/>
              </w:rPr>
              <w:t xml:space="preserve"> dla potencjalnych ben</w:t>
            </w:r>
            <w:r>
              <w:rPr>
                <w:rFonts w:cs="Arial"/>
                <w:sz w:val="18"/>
                <w:szCs w:val="18"/>
              </w:rPr>
              <w:t>eficjentów na tematy związane z </w:t>
            </w:r>
            <w:r w:rsidRPr="00744ACD">
              <w:rPr>
                <w:rFonts w:cs="Arial"/>
                <w:sz w:val="18"/>
                <w:szCs w:val="18"/>
              </w:rPr>
              <w:t>aplikowaniem o środki z RPO WM 2014-2020.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44ACD">
              <w:rPr>
                <w:rFonts w:cs="Arial"/>
                <w:sz w:val="18"/>
                <w:szCs w:val="18"/>
              </w:rPr>
              <w:t>Web</w:t>
            </w:r>
            <w:r>
              <w:rPr>
                <w:rFonts w:cs="Arial"/>
                <w:sz w:val="18"/>
                <w:szCs w:val="18"/>
              </w:rPr>
              <w:t>inaria będą dostępne na żywo w </w:t>
            </w:r>
            <w:r w:rsidRPr="00744ACD">
              <w:rPr>
                <w:rFonts w:cs="Arial"/>
                <w:sz w:val="18"/>
                <w:szCs w:val="18"/>
              </w:rPr>
              <w:t xml:space="preserve">uniwersalnym systemie do realizacji webinariów (wejście przez stronę </w:t>
            </w:r>
            <w:r w:rsidRPr="00744ACD">
              <w:rPr>
                <w:rFonts w:cs="Arial"/>
                <w:i/>
                <w:sz w:val="18"/>
                <w:szCs w:val="18"/>
              </w:rPr>
              <w:t>www.funduszedlamazowsza.eu</w:t>
            </w:r>
            <w:r w:rsidRPr="00744ACD">
              <w:rPr>
                <w:rFonts w:cs="Arial"/>
                <w:sz w:val="18"/>
                <w:szCs w:val="18"/>
              </w:rPr>
              <w:t>), a później na portalach społecznościowych MJWPU:</w:t>
            </w:r>
          </w:p>
          <w:p w:rsidR="00744ACD" w:rsidRPr="00744ACD" w:rsidRDefault="00744ACD" w:rsidP="00744ACD">
            <w:pPr>
              <w:pStyle w:val="Akapitzlist"/>
              <w:numPr>
                <w:ilvl w:val="0"/>
                <w:numId w:val="39"/>
              </w:numPr>
              <w:ind w:left="602" w:hanging="284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>Fundusze dla Mazowsza na portalu Facebook</w:t>
            </w:r>
          </w:p>
          <w:p w:rsidR="00744ACD" w:rsidRPr="00744ACD" w:rsidRDefault="00744ACD" w:rsidP="00744ACD">
            <w:pPr>
              <w:pStyle w:val="Akapitzlist"/>
              <w:numPr>
                <w:ilvl w:val="0"/>
                <w:numId w:val="39"/>
              </w:numPr>
              <w:ind w:left="602" w:hanging="284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>Fundusze dla Mazowsza na portalu Twitter</w:t>
            </w:r>
          </w:p>
          <w:p w:rsidR="00744ACD" w:rsidRPr="00744ACD" w:rsidRDefault="00744ACD" w:rsidP="00744ACD">
            <w:pPr>
              <w:pStyle w:val="Akapitzlist"/>
              <w:numPr>
                <w:ilvl w:val="0"/>
                <w:numId w:val="39"/>
              </w:numPr>
              <w:ind w:left="602" w:hanging="284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>MJWPU na L</w:t>
            </w:r>
            <w:r>
              <w:rPr>
                <w:rFonts w:cs="Arial"/>
                <w:sz w:val="18"/>
                <w:szCs w:val="18"/>
              </w:rPr>
              <w:t>inkedin – wyświetleń artykułów 4</w:t>
            </w:r>
          </w:p>
          <w:p w:rsidR="00744ACD" w:rsidRPr="00744ACD" w:rsidRDefault="00744ACD" w:rsidP="00744ACD">
            <w:pPr>
              <w:pStyle w:val="Akapitzlist"/>
              <w:numPr>
                <w:ilvl w:val="0"/>
                <w:numId w:val="39"/>
              </w:numPr>
              <w:ind w:left="602" w:hanging="284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 xml:space="preserve">MJWPU na Youtube – </w:t>
            </w:r>
            <w:r w:rsidRPr="00744ACD">
              <w:rPr>
                <w:rFonts w:cs="Arial"/>
                <w:i/>
                <w:sz w:val="18"/>
                <w:szCs w:val="18"/>
              </w:rPr>
              <w:t>https://www.you tube.com/user/MJWPUTUBE/videos</w:t>
            </w:r>
          </w:p>
          <w:p w:rsidR="001E02D4" w:rsidRPr="00744ACD" w:rsidRDefault="00744ACD" w:rsidP="00744ACD">
            <w:pPr>
              <w:pStyle w:val="Akapitzlist"/>
              <w:ind w:left="289"/>
              <w:jc w:val="both"/>
              <w:rPr>
                <w:rFonts w:cs="Arial"/>
                <w:sz w:val="18"/>
                <w:szCs w:val="18"/>
              </w:rPr>
            </w:pPr>
            <w:r w:rsidRPr="00744ACD">
              <w:rPr>
                <w:rFonts w:cs="Arial"/>
                <w:sz w:val="18"/>
                <w:szCs w:val="18"/>
              </w:rPr>
              <w:t>Liczba szkoleń będzie zależała od harmonogramu naborów w 2019 roku.</w:t>
            </w:r>
          </w:p>
          <w:p w:rsidR="001E02D4" w:rsidRPr="005D7E65" w:rsidRDefault="001E02D4" w:rsidP="004B063C">
            <w:pPr>
              <w:spacing w:before="120" w:after="60"/>
              <w:ind w:left="6"/>
              <w:jc w:val="both"/>
              <w:rPr>
                <w:rFonts w:cs="Arial"/>
                <w:szCs w:val="18"/>
              </w:rPr>
            </w:pPr>
            <w:r w:rsidRPr="005D7E65">
              <w:rPr>
                <w:rFonts w:cs="Arial"/>
                <w:b/>
                <w:szCs w:val="18"/>
              </w:rPr>
              <w:t>WUP w Warszawie</w:t>
            </w:r>
            <w:r w:rsidRPr="005D7E65">
              <w:rPr>
                <w:rFonts w:cs="Arial"/>
                <w:szCs w:val="18"/>
              </w:rPr>
              <w:t>:</w:t>
            </w:r>
          </w:p>
          <w:p w:rsidR="001E02D4" w:rsidRPr="005D7E65" w:rsidRDefault="001E02D4" w:rsidP="004B063C">
            <w:pPr>
              <w:pStyle w:val="Akapitzlist"/>
              <w:numPr>
                <w:ilvl w:val="0"/>
                <w:numId w:val="12"/>
              </w:numPr>
              <w:ind w:left="290" w:hanging="284"/>
              <w:jc w:val="both"/>
              <w:rPr>
                <w:rFonts w:cs="Arial"/>
                <w:spacing w:val="-6"/>
                <w:sz w:val="18"/>
                <w:szCs w:val="18"/>
              </w:rPr>
            </w:pPr>
            <w:r w:rsidRPr="005D7E65">
              <w:rPr>
                <w:rFonts w:cs="Arial"/>
                <w:spacing w:val="-6"/>
                <w:sz w:val="18"/>
                <w:szCs w:val="18"/>
              </w:rPr>
              <w:t xml:space="preserve">Przeprowadzi </w:t>
            </w:r>
            <w:r w:rsidR="005D7E65" w:rsidRPr="005D7E65">
              <w:rPr>
                <w:rFonts w:cs="Arial"/>
                <w:b/>
                <w:spacing w:val="-6"/>
                <w:sz w:val="18"/>
                <w:szCs w:val="18"/>
              </w:rPr>
              <w:t>3</w:t>
            </w:r>
            <w:r w:rsidRPr="005D7E65">
              <w:rPr>
                <w:rFonts w:cs="Arial"/>
                <w:b/>
                <w:spacing w:val="-6"/>
                <w:sz w:val="18"/>
                <w:szCs w:val="18"/>
              </w:rPr>
              <w:t xml:space="preserve"> jednodniow</w:t>
            </w:r>
            <w:r w:rsidR="005D7E65" w:rsidRPr="005D7E65">
              <w:rPr>
                <w:rFonts w:cs="Arial"/>
                <w:b/>
                <w:spacing w:val="-6"/>
                <w:sz w:val="18"/>
                <w:szCs w:val="18"/>
              </w:rPr>
              <w:t>e</w:t>
            </w:r>
            <w:r w:rsidRPr="005D7E65">
              <w:rPr>
                <w:rFonts w:cs="Arial"/>
                <w:b/>
                <w:spacing w:val="-6"/>
                <w:sz w:val="18"/>
                <w:szCs w:val="18"/>
              </w:rPr>
              <w:t xml:space="preserve"> szkole</w:t>
            </w:r>
            <w:r w:rsidR="005D7E65" w:rsidRPr="005D7E65">
              <w:rPr>
                <w:rFonts w:cs="Arial"/>
                <w:b/>
                <w:spacing w:val="-6"/>
                <w:sz w:val="18"/>
                <w:szCs w:val="18"/>
              </w:rPr>
              <w:t>nia</w:t>
            </w:r>
            <w:r w:rsidRPr="005D7E65">
              <w:rPr>
                <w:rFonts w:cs="Arial"/>
                <w:spacing w:val="-6"/>
                <w:sz w:val="18"/>
                <w:szCs w:val="18"/>
              </w:rPr>
              <w:t xml:space="preserve"> (liczba uczestników wszystkich szkoleń: </w:t>
            </w:r>
            <w:r w:rsidR="005D7E65" w:rsidRPr="00932501">
              <w:rPr>
                <w:rFonts w:cs="Arial"/>
                <w:b/>
                <w:spacing w:val="-6"/>
                <w:sz w:val="18"/>
                <w:szCs w:val="18"/>
              </w:rPr>
              <w:t>90</w:t>
            </w:r>
            <w:r w:rsidRPr="00932501">
              <w:rPr>
                <w:rFonts w:cs="Arial"/>
                <w:b/>
                <w:spacing w:val="-6"/>
                <w:sz w:val="18"/>
                <w:szCs w:val="18"/>
              </w:rPr>
              <w:t xml:space="preserve"> osób</w:t>
            </w:r>
            <w:r w:rsidRPr="005D7E65">
              <w:rPr>
                <w:rFonts w:cs="Arial"/>
                <w:spacing w:val="-6"/>
                <w:sz w:val="18"/>
                <w:szCs w:val="18"/>
              </w:rPr>
              <w:t>);</w:t>
            </w:r>
          </w:p>
          <w:p w:rsidR="00932501" w:rsidRPr="00932501" w:rsidRDefault="001E02D4" w:rsidP="004B063C">
            <w:pPr>
              <w:pStyle w:val="Akapitzlist"/>
              <w:numPr>
                <w:ilvl w:val="0"/>
                <w:numId w:val="12"/>
              </w:numPr>
              <w:ind w:left="290" w:hanging="284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932501">
              <w:rPr>
                <w:rFonts w:cs="Arial"/>
                <w:spacing w:val="-4"/>
                <w:sz w:val="18"/>
                <w:szCs w:val="18"/>
              </w:rPr>
              <w:t xml:space="preserve">Zorganizuje </w:t>
            </w:r>
            <w:r w:rsidR="00932501" w:rsidRPr="00932501">
              <w:rPr>
                <w:rFonts w:cs="Arial"/>
                <w:b/>
                <w:spacing w:val="-4"/>
                <w:sz w:val="18"/>
                <w:szCs w:val="18"/>
              </w:rPr>
              <w:t>spotkanie informacyjne</w:t>
            </w:r>
            <w:r w:rsidR="00932501" w:rsidRPr="00932501">
              <w:rPr>
                <w:rFonts w:cs="Arial"/>
                <w:spacing w:val="-4"/>
                <w:sz w:val="18"/>
                <w:szCs w:val="18"/>
              </w:rPr>
              <w:t xml:space="preserve"> z udziałem przedstawicieli WUP w Warszawie w związku ogłoszonym naborem wniosków o dofinanso</w:t>
            </w:r>
            <w:r w:rsidR="00932501">
              <w:rPr>
                <w:rFonts w:cs="Arial"/>
                <w:spacing w:val="-4"/>
                <w:sz w:val="18"/>
                <w:szCs w:val="18"/>
              </w:rPr>
              <w:t>-</w:t>
            </w:r>
            <w:r w:rsidR="00932501" w:rsidRPr="00932501">
              <w:rPr>
                <w:rFonts w:cs="Arial"/>
                <w:spacing w:val="-4"/>
                <w:sz w:val="18"/>
                <w:szCs w:val="18"/>
              </w:rPr>
              <w:t xml:space="preserve">wanie (liczba uczestników spotkania: </w:t>
            </w:r>
            <w:r w:rsidR="00932501" w:rsidRPr="00932501">
              <w:rPr>
                <w:rFonts w:cs="Arial"/>
                <w:b/>
                <w:spacing w:val="-4"/>
                <w:sz w:val="18"/>
                <w:szCs w:val="18"/>
              </w:rPr>
              <w:t>30 osób</w:t>
            </w:r>
            <w:r w:rsidR="00932501" w:rsidRPr="00932501">
              <w:rPr>
                <w:rFonts w:cs="Arial"/>
                <w:spacing w:val="-4"/>
                <w:sz w:val="18"/>
                <w:szCs w:val="18"/>
              </w:rPr>
              <w:t xml:space="preserve">). </w:t>
            </w:r>
          </w:p>
          <w:p w:rsidR="001E02D4" w:rsidRPr="003F70DA" w:rsidRDefault="001E02D4" w:rsidP="00376F07">
            <w:pPr>
              <w:spacing w:before="120" w:after="120"/>
              <w:ind w:left="6"/>
              <w:jc w:val="both"/>
              <w:rPr>
                <w:rFonts w:cs="Arial"/>
                <w:szCs w:val="18"/>
              </w:rPr>
            </w:pPr>
            <w:r w:rsidRPr="003F70DA">
              <w:rPr>
                <w:rFonts w:cs="Arial"/>
                <w:b/>
                <w:szCs w:val="18"/>
              </w:rPr>
              <w:t>ZIT WOF:</w:t>
            </w:r>
          </w:p>
          <w:p w:rsidR="001E02D4" w:rsidRPr="00CA3E63" w:rsidRDefault="00F9701E" w:rsidP="00196B70">
            <w:pPr>
              <w:pStyle w:val="Akapitzlist"/>
              <w:numPr>
                <w:ilvl w:val="0"/>
                <w:numId w:val="12"/>
              </w:numPr>
              <w:spacing w:before="120" w:after="120"/>
              <w:ind w:left="290" w:hanging="284"/>
              <w:jc w:val="both"/>
              <w:rPr>
                <w:rFonts w:cs="Arial"/>
                <w:color w:val="FDE9D9" w:themeColor="accent6" w:themeTint="33"/>
                <w:spacing w:val="-4"/>
                <w:sz w:val="18"/>
                <w:szCs w:val="18"/>
              </w:rPr>
            </w:pPr>
            <w:r w:rsidRPr="00F9701E">
              <w:rPr>
                <w:rFonts w:cs="Arial"/>
                <w:spacing w:val="-4"/>
                <w:sz w:val="18"/>
                <w:szCs w:val="18"/>
              </w:rPr>
              <w:t>W ramach działań edukacyjnych potencjalnych beneficjentów (partnerów Porozumienia gmin Warszaw</w:t>
            </w:r>
            <w:r>
              <w:rPr>
                <w:rFonts w:cs="Arial"/>
                <w:spacing w:val="-4"/>
                <w:sz w:val="18"/>
                <w:szCs w:val="18"/>
              </w:rPr>
              <w:t>skiego Obszaru Funkcjonalnego o </w:t>
            </w:r>
            <w:r w:rsidRPr="00F9701E">
              <w:rPr>
                <w:rFonts w:cs="Arial"/>
                <w:spacing w:val="-4"/>
                <w:sz w:val="18"/>
                <w:szCs w:val="18"/>
              </w:rPr>
              <w:t>współpracy w zakresie realizacji Zintegrowan</w:t>
            </w:r>
            <w:r>
              <w:rPr>
                <w:rFonts w:cs="Arial"/>
                <w:spacing w:val="-4"/>
                <w:sz w:val="18"/>
                <w:szCs w:val="18"/>
              </w:rPr>
              <w:t>ych Inwestycji Terytorialnych w </w:t>
            </w:r>
            <w:r w:rsidRPr="00F9701E">
              <w:rPr>
                <w:rFonts w:cs="Arial"/>
                <w:spacing w:val="-4"/>
                <w:sz w:val="18"/>
                <w:szCs w:val="18"/>
              </w:rPr>
              <w:t>perspektywie finansowej UE 2014-2020 z dnia 21 lutego 2014 r. z późn. zm.) zaplanowano cykl szkoleń dedykowanych tematyce funduszy europejskich i realizacji projektów partnerskich.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2D4" w:rsidRPr="00A75D2F" w:rsidRDefault="001E02D4" w:rsidP="00AA13E2">
            <w:pPr>
              <w:spacing w:before="120" w:line="240" w:lineRule="auto"/>
              <w:ind w:left="-57"/>
              <w:rPr>
                <w:rFonts w:cs="Arial"/>
                <w:szCs w:val="18"/>
                <w:lang w:eastAsia="pl-PL"/>
              </w:rPr>
            </w:pPr>
            <w:r w:rsidRPr="00A75D2F">
              <w:rPr>
                <w:rFonts w:cs="Arial"/>
                <w:szCs w:val="18"/>
                <w:lang w:eastAsia="pl-PL"/>
              </w:rPr>
              <w:t>potencjalni beneficjenci, beneficjenci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2D4" w:rsidRPr="00A75D2F" w:rsidRDefault="001E02D4" w:rsidP="00546E7B">
            <w:pPr>
              <w:spacing w:before="120"/>
              <w:rPr>
                <w:rFonts w:cs="Arial"/>
                <w:szCs w:val="18"/>
                <w:lang w:eastAsia="pl-PL"/>
              </w:rPr>
            </w:pPr>
            <w:r w:rsidRPr="00A75D2F">
              <w:rPr>
                <w:rFonts w:cs="Arial"/>
                <w:szCs w:val="18"/>
                <w:lang w:eastAsia="pl-PL"/>
              </w:rPr>
              <w:t>I-</w:t>
            </w:r>
            <w:r w:rsidR="00A75D2F">
              <w:rPr>
                <w:rFonts w:cs="Arial"/>
                <w:szCs w:val="18"/>
                <w:lang w:eastAsia="pl-PL"/>
              </w:rPr>
              <w:t>IV</w:t>
            </w:r>
          </w:p>
        </w:tc>
      </w:tr>
      <w:tr w:rsidR="001E02D4" w:rsidRPr="00CA3E63" w:rsidTr="00FA61F2">
        <w:tc>
          <w:tcPr>
            <w:tcW w:w="1429" w:type="dxa"/>
            <w:vMerge w:val="restart"/>
            <w:shd w:val="clear" w:color="auto" w:fill="auto"/>
          </w:tcPr>
          <w:p w:rsidR="001E02D4" w:rsidRPr="00C8156D" w:rsidRDefault="001E02D4" w:rsidP="00C8156D">
            <w:pPr>
              <w:spacing w:before="120" w:line="240" w:lineRule="auto"/>
              <w:rPr>
                <w:rFonts w:cs="Arial"/>
                <w:szCs w:val="18"/>
                <w:lang w:eastAsia="pl-PL"/>
              </w:rPr>
            </w:pPr>
            <w:r w:rsidRPr="00C8156D">
              <w:rPr>
                <w:rFonts w:cs="Arial"/>
                <w:szCs w:val="18"/>
              </w:rPr>
              <w:t>Działania</w:t>
            </w:r>
            <w:r>
              <w:rPr>
                <w:rFonts w:cs="Arial"/>
                <w:szCs w:val="18"/>
              </w:rPr>
              <w:t xml:space="preserve"> informacyjno-promocyjne: współpraca z mediami i działania w Internecie</w:t>
            </w:r>
          </w:p>
        </w:tc>
        <w:tc>
          <w:tcPr>
            <w:tcW w:w="1231" w:type="dxa"/>
            <w:tcBorders>
              <w:bottom w:val="nil"/>
            </w:tcBorders>
          </w:tcPr>
          <w:p w:rsidR="001E02D4" w:rsidRPr="00F70851" w:rsidRDefault="00F70851" w:rsidP="005653E7">
            <w:pPr>
              <w:spacing w:before="120" w:after="60"/>
              <w:rPr>
                <w:rFonts w:cs="Arial"/>
                <w:szCs w:val="18"/>
              </w:rPr>
            </w:pPr>
            <w:r w:rsidRPr="00F70851">
              <w:rPr>
                <w:rFonts w:cs="Arial"/>
                <w:szCs w:val="18"/>
              </w:rPr>
              <w:t>1,2,3,4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6C5AFC" w:rsidRPr="00A70A3D" w:rsidRDefault="006C5AFC" w:rsidP="006C5AFC">
            <w:pPr>
              <w:spacing w:before="60" w:after="0"/>
              <w:jc w:val="both"/>
              <w:rPr>
                <w:rFonts w:cs="Arial"/>
                <w:spacing w:val="-6"/>
                <w:szCs w:val="18"/>
              </w:rPr>
            </w:pPr>
            <w:r w:rsidRPr="00A70A3D">
              <w:rPr>
                <w:rFonts w:cs="Arial"/>
                <w:spacing w:val="-6"/>
                <w:szCs w:val="18"/>
              </w:rPr>
              <w:t>W 2019 roku planowane działania w tej kategorii to:</w:t>
            </w:r>
          </w:p>
          <w:p w:rsidR="001E02D4" w:rsidRPr="005653E7" w:rsidRDefault="001E02D4" w:rsidP="004D7FC1">
            <w:pPr>
              <w:spacing w:before="60" w:after="0"/>
              <w:rPr>
                <w:rFonts w:cs="Arial"/>
                <w:b/>
                <w:szCs w:val="18"/>
              </w:rPr>
            </w:pPr>
            <w:r w:rsidRPr="005653E7">
              <w:rPr>
                <w:rFonts w:cs="Arial"/>
                <w:b/>
                <w:szCs w:val="18"/>
              </w:rPr>
              <w:t>MJWPU</w:t>
            </w:r>
            <w:r w:rsidRPr="005653E7">
              <w:rPr>
                <w:rFonts w:cs="Arial"/>
                <w:szCs w:val="18"/>
              </w:rPr>
              <w:t>:</w:t>
            </w:r>
          </w:p>
          <w:p w:rsidR="00013566" w:rsidRDefault="00511452" w:rsidP="009F2714">
            <w:pPr>
              <w:pStyle w:val="Akapitzlist"/>
              <w:numPr>
                <w:ilvl w:val="0"/>
                <w:numId w:val="33"/>
              </w:numPr>
              <w:spacing w:after="60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="001E02D4" w:rsidRPr="00013566">
              <w:rPr>
                <w:rFonts w:cs="Arial"/>
                <w:sz w:val="18"/>
                <w:szCs w:val="18"/>
              </w:rPr>
              <w:t xml:space="preserve">dział </w:t>
            </w:r>
            <w:r w:rsidR="00013566" w:rsidRPr="00013566">
              <w:rPr>
                <w:rFonts w:cs="Arial"/>
                <w:sz w:val="18"/>
                <w:szCs w:val="18"/>
              </w:rPr>
              <w:t xml:space="preserve">w roli ekspertów na zaproszenie </w:t>
            </w:r>
            <w:r w:rsidR="00013566">
              <w:rPr>
                <w:rFonts w:cs="Arial"/>
                <w:sz w:val="18"/>
                <w:szCs w:val="18"/>
              </w:rPr>
              <w:t>stacji</w:t>
            </w:r>
            <w:r w:rsidR="00F70851" w:rsidRPr="00013566">
              <w:rPr>
                <w:rFonts w:cs="Arial"/>
                <w:sz w:val="18"/>
                <w:szCs w:val="18"/>
              </w:rPr>
              <w:t xml:space="preserve"> telewizyjnych i</w:t>
            </w:r>
            <w:r w:rsidR="001E02D4" w:rsidRPr="00013566">
              <w:rPr>
                <w:rFonts w:cs="Arial"/>
                <w:sz w:val="18"/>
                <w:szCs w:val="18"/>
              </w:rPr>
              <w:t xml:space="preserve"> radiowych.</w:t>
            </w:r>
          </w:p>
          <w:p w:rsidR="00013566" w:rsidRDefault="00511452" w:rsidP="004B063C">
            <w:pPr>
              <w:pStyle w:val="Akapitzlist"/>
              <w:numPr>
                <w:ilvl w:val="0"/>
                <w:numId w:val="33"/>
              </w:numPr>
              <w:ind w:left="318" w:hanging="2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Publikacja</w:t>
            </w:r>
            <w:r w:rsidR="00013566">
              <w:rPr>
                <w:rFonts w:cs="Arial"/>
                <w:sz w:val="18"/>
                <w:szCs w:val="18"/>
              </w:rPr>
              <w:t xml:space="preserve"> 36 artykułów sponsorowanych (6 </w:t>
            </w:r>
            <w:r w:rsidR="00013566" w:rsidRPr="00013566">
              <w:rPr>
                <w:rFonts w:cs="Arial"/>
                <w:sz w:val="18"/>
                <w:szCs w:val="18"/>
              </w:rPr>
              <w:t xml:space="preserve">emisji w 6 różnych tytułach obejmujących </w:t>
            </w:r>
            <w:r w:rsidR="00013566" w:rsidRPr="00013566">
              <w:rPr>
                <w:rFonts w:cs="Arial"/>
                <w:sz w:val="18"/>
                <w:szCs w:val="18"/>
              </w:rPr>
              <w:lastRenderedPageBreak/>
              <w:t xml:space="preserve">zasięgiem Warszawę, Ciechanów, Ostrołękę, Płock, Siedlce i Radom) dot. aktualnie prowadzonych i planowanych naborów oraz działań informacyjno-promocyjnych MJWPU. Oprócz treści merytorycznych artykuły </w:t>
            </w:r>
            <w:r>
              <w:rPr>
                <w:rFonts w:cs="Arial"/>
                <w:sz w:val="18"/>
                <w:szCs w:val="18"/>
              </w:rPr>
              <w:t xml:space="preserve">będą </w:t>
            </w:r>
            <w:r w:rsidR="00013566" w:rsidRPr="00013566">
              <w:rPr>
                <w:rFonts w:cs="Arial"/>
                <w:sz w:val="18"/>
                <w:szCs w:val="18"/>
              </w:rPr>
              <w:t>zawiera</w:t>
            </w:r>
            <w:r>
              <w:rPr>
                <w:rFonts w:cs="Arial"/>
                <w:sz w:val="18"/>
                <w:szCs w:val="18"/>
              </w:rPr>
              <w:t>ły</w:t>
            </w:r>
            <w:r w:rsidR="00013566" w:rsidRPr="00013566">
              <w:rPr>
                <w:rFonts w:cs="Arial"/>
                <w:sz w:val="18"/>
                <w:szCs w:val="18"/>
              </w:rPr>
              <w:t xml:space="preserve"> infografiki/grafiki/ rysunki/zdjęcia, które wpły</w:t>
            </w:r>
            <w:r w:rsidR="00013566">
              <w:rPr>
                <w:rFonts w:cs="Arial"/>
                <w:sz w:val="18"/>
                <w:szCs w:val="18"/>
              </w:rPr>
              <w:t>ną na uatrakcyjnienie przekazu.</w:t>
            </w:r>
          </w:p>
          <w:p w:rsidR="00D66EC3" w:rsidRPr="00CB5BDA" w:rsidRDefault="00D66EC3" w:rsidP="004B063C">
            <w:pPr>
              <w:pStyle w:val="Akapitzlist"/>
              <w:numPr>
                <w:ilvl w:val="0"/>
                <w:numId w:val="33"/>
              </w:numPr>
              <w:ind w:left="318" w:hanging="2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Przeprowadzi transmisje na żywo on-line z </w:t>
            </w:r>
            <w:r w:rsidRPr="00D66EC3">
              <w:rPr>
                <w:rFonts w:cs="Arial"/>
                <w:sz w:val="18"/>
                <w:szCs w:val="18"/>
              </w:rPr>
              <w:t>wydarzeń organizowanych przez MJWPU</w:t>
            </w:r>
            <w:r>
              <w:rPr>
                <w:rFonts w:cs="Arial"/>
                <w:sz w:val="18"/>
                <w:szCs w:val="18"/>
              </w:rPr>
              <w:t>. Streaming zostanie</w:t>
            </w:r>
            <w:r w:rsidRPr="00D66EC3">
              <w:rPr>
                <w:rFonts w:cs="Arial"/>
                <w:sz w:val="18"/>
                <w:szCs w:val="18"/>
              </w:rPr>
              <w:t xml:space="preserve"> umieszczon</w:t>
            </w:r>
            <w:r>
              <w:rPr>
                <w:rFonts w:cs="Arial"/>
                <w:sz w:val="18"/>
                <w:szCs w:val="18"/>
              </w:rPr>
              <w:t>y</w:t>
            </w:r>
            <w:r w:rsidRPr="00D66EC3">
              <w:rPr>
                <w:rFonts w:cs="Arial"/>
                <w:sz w:val="18"/>
                <w:szCs w:val="18"/>
              </w:rPr>
              <w:t xml:space="preserve"> na stronie RPO WM </w:t>
            </w:r>
            <w:r w:rsidRPr="00D66EC3">
              <w:rPr>
                <w:rFonts w:cs="Arial"/>
                <w:i/>
                <w:sz w:val="18"/>
                <w:szCs w:val="18"/>
              </w:rPr>
              <w:t>www.funduszedlamazowsza.eu</w:t>
            </w:r>
            <w:r w:rsidRPr="00D66EC3">
              <w:rPr>
                <w:rFonts w:cs="Arial"/>
                <w:sz w:val="18"/>
                <w:szCs w:val="18"/>
              </w:rPr>
              <w:t xml:space="preserve"> w mediach społecznościowych np. na </w:t>
            </w:r>
            <w:r w:rsidR="00CB5BDA" w:rsidRPr="00CB5BDA">
              <w:rPr>
                <w:rFonts w:cs="Arial"/>
                <w:i/>
                <w:sz w:val="18"/>
                <w:szCs w:val="18"/>
              </w:rPr>
              <w:t>https://www.youtube.com/user/MJWPUTUBE</w:t>
            </w:r>
            <w:r w:rsidR="007A483F">
              <w:rPr>
                <w:rFonts w:cs="Arial"/>
                <w:i/>
                <w:sz w:val="18"/>
                <w:szCs w:val="18"/>
              </w:rPr>
              <w:t>.</w:t>
            </w:r>
          </w:p>
          <w:p w:rsidR="00CB5BDA" w:rsidRPr="00013566" w:rsidRDefault="00CB5BDA" w:rsidP="009F2714">
            <w:pPr>
              <w:pStyle w:val="Akapitzlist"/>
              <w:numPr>
                <w:ilvl w:val="0"/>
                <w:numId w:val="33"/>
              </w:numPr>
              <w:spacing w:after="60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Roześle</w:t>
            </w:r>
            <w:r w:rsidRPr="00CB5BDA">
              <w:rPr>
                <w:rFonts w:cs="Arial"/>
                <w:sz w:val="18"/>
                <w:szCs w:val="18"/>
              </w:rPr>
              <w:t xml:space="preserve"> </w:t>
            </w:r>
            <w:r w:rsidR="007A483F">
              <w:rPr>
                <w:rFonts w:cs="Arial"/>
                <w:sz w:val="18"/>
                <w:szCs w:val="18"/>
              </w:rPr>
              <w:t>N</w:t>
            </w:r>
            <w:r w:rsidRPr="00CB5BDA">
              <w:rPr>
                <w:rFonts w:cs="Arial"/>
                <w:sz w:val="18"/>
                <w:szCs w:val="18"/>
              </w:rPr>
              <w:t>ewsletter</w:t>
            </w:r>
            <w:r w:rsidR="007A483F">
              <w:rPr>
                <w:rFonts w:cs="Arial"/>
                <w:sz w:val="18"/>
                <w:szCs w:val="18"/>
              </w:rPr>
              <w:t>y</w:t>
            </w:r>
            <w:r w:rsidRPr="00CB5BDA">
              <w:rPr>
                <w:rFonts w:cs="Arial"/>
                <w:sz w:val="18"/>
                <w:szCs w:val="18"/>
              </w:rPr>
              <w:t xml:space="preserve"> do </w:t>
            </w:r>
            <w:r w:rsidR="007A483F">
              <w:rPr>
                <w:rFonts w:cs="Arial"/>
                <w:sz w:val="18"/>
                <w:szCs w:val="18"/>
              </w:rPr>
              <w:t>dedykowanych</w:t>
            </w:r>
            <w:r w:rsidRPr="00CB5BDA">
              <w:rPr>
                <w:rFonts w:cs="Arial"/>
                <w:sz w:val="18"/>
                <w:szCs w:val="18"/>
              </w:rPr>
              <w:t xml:space="preserve"> grup odbiorców. </w:t>
            </w:r>
            <w:r w:rsidR="007A483F">
              <w:rPr>
                <w:rFonts w:cs="Arial"/>
                <w:sz w:val="18"/>
                <w:szCs w:val="18"/>
              </w:rPr>
              <w:t>Dodatkowo pracownicy będą na bieżąco a</w:t>
            </w:r>
            <w:r w:rsidRPr="00CB5BDA">
              <w:rPr>
                <w:rFonts w:cs="Arial"/>
                <w:sz w:val="18"/>
                <w:szCs w:val="18"/>
              </w:rPr>
              <w:t>ktualiz</w:t>
            </w:r>
            <w:r w:rsidR="007A483F">
              <w:rPr>
                <w:rFonts w:cs="Arial"/>
                <w:sz w:val="18"/>
                <w:szCs w:val="18"/>
              </w:rPr>
              <w:t>ować</w:t>
            </w:r>
            <w:r w:rsidRPr="00CB5BDA">
              <w:rPr>
                <w:rFonts w:cs="Arial"/>
                <w:sz w:val="18"/>
                <w:szCs w:val="18"/>
              </w:rPr>
              <w:t xml:space="preserve"> baz</w:t>
            </w:r>
            <w:r w:rsidR="007A483F">
              <w:rPr>
                <w:rFonts w:cs="Arial"/>
                <w:sz w:val="18"/>
                <w:szCs w:val="18"/>
              </w:rPr>
              <w:t>ę</w:t>
            </w:r>
            <w:r w:rsidRPr="00CB5BDA">
              <w:rPr>
                <w:rFonts w:cs="Arial"/>
                <w:sz w:val="18"/>
                <w:szCs w:val="18"/>
              </w:rPr>
              <w:t xml:space="preserve"> beneficjentów or</w:t>
            </w:r>
            <w:r w:rsidR="007A483F">
              <w:rPr>
                <w:rFonts w:cs="Arial"/>
                <w:sz w:val="18"/>
                <w:szCs w:val="18"/>
              </w:rPr>
              <w:t>az potencjalnych beneficjentów.</w:t>
            </w:r>
          </w:p>
          <w:p w:rsidR="00BF03AC" w:rsidRPr="00BF03AC" w:rsidRDefault="00BF03AC" w:rsidP="004D7FC1">
            <w:pPr>
              <w:spacing w:before="120" w:after="0"/>
              <w:rPr>
                <w:rFonts w:cs="Arial"/>
                <w:sz w:val="20"/>
                <w:szCs w:val="18"/>
              </w:rPr>
            </w:pPr>
            <w:r w:rsidRPr="00BF03AC">
              <w:rPr>
                <w:rFonts w:cs="Arial"/>
                <w:b/>
                <w:szCs w:val="18"/>
              </w:rPr>
              <w:t>UM WM</w:t>
            </w:r>
            <w:r>
              <w:rPr>
                <w:rFonts w:cs="Arial"/>
                <w:b/>
                <w:szCs w:val="18"/>
              </w:rPr>
              <w:t>:</w:t>
            </w:r>
          </w:p>
          <w:p w:rsidR="001E02D4" w:rsidRPr="00A70A3D" w:rsidRDefault="00BF03AC" w:rsidP="004B063C">
            <w:pPr>
              <w:pStyle w:val="Akapitzlist"/>
              <w:numPr>
                <w:ilvl w:val="0"/>
                <w:numId w:val="33"/>
              </w:numPr>
              <w:spacing w:after="60"/>
              <w:ind w:left="317" w:hanging="283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A70A3D">
              <w:rPr>
                <w:rFonts w:cs="Arial"/>
                <w:spacing w:val="-4"/>
                <w:sz w:val="18"/>
                <w:szCs w:val="18"/>
              </w:rPr>
              <w:t>Udział przedstawicieli samorządu województwa mazowieckiego, w tym członków Zarządu Województwa Mazowieckiego, dyrektorów departamentów UMWM oraz wojewódzkich samorządowych jednostek organizacyjnych (wsjo) w programach informacyjnych i publicystycznych w roli ekspertów lub beneficjentów funduszy.</w:t>
            </w:r>
          </w:p>
          <w:p w:rsidR="00110829" w:rsidRPr="00110829" w:rsidRDefault="00110829" w:rsidP="004D7FC1">
            <w:pPr>
              <w:spacing w:after="60"/>
              <w:rPr>
                <w:rFonts w:cs="Arial"/>
                <w:b/>
                <w:szCs w:val="18"/>
              </w:rPr>
            </w:pPr>
            <w:r w:rsidRPr="00110829">
              <w:rPr>
                <w:rFonts w:cs="Arial"/>
                <w:b/>
                <w:szCs w:val="18"/>
              </w:rPr>
              <w:t>WUP w Warszawie:</w:t>
            </w:r>
          </w:p>
          <w:p w:rsidR="00110829" w:rsidRDefault="00511452" w:rsidP="004B063C">
            <w:pPr>
              <w:pStyle w:val="Akapitzlist"/>
              <w:numPr>
                <w:ilvl w:val="0"/>
                <w:numId w:val="33"/>
              </w:numPr>
              <w:ind w:left="318" w:hanging="2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Produkcja</w:t>
            </w:r>
            <w:r w:rsidR="00110829" w:rsidRPr="00907D99">
              <w:rPr>
                <w:rFonts w:cs="Arial"/>
                <w:sz w:val="18"/>
                <w:szCs w:val="18"/>
              </w:rPr>
              <w:t xml:space="preserve"> oraz emisj</w:t>
            </w:r>
            <w:r>
              <w:rPr>
                <w:rFonts w:cs="Arial"/>
                <w:sz w:val="18"/>
                <w:szCs w:val="18"/>
              </w:rPr>
              <w:t>a dwóch spotów w </w:t>
            </w:r>
            <w:r w:rsidR="00110829" w:rsidRPr="00907D99">
              <w:rPr>
                <w:rFonts w:cs="Arial"/>
                <w:sz w:val="18"/>
                <w:szCs w:val="18"/>
              </w:rPr>
              <w:t xml:space="preserve">stacjach o zasięgu województwa mazowieckiego nt. </w:t>
            </w:r>
            <w:r w:rsidR="00907D99">
              <w:rPr>
                <w:rFonts w:cs="Arial"/>
                <w:sz w:val="18"/>
                <w:szCs w:val="18"/>
              </w:rPr>
              <w:t>informacji o </w:t>
            </w:r>
            <w:r w:rsidR="00110829" w:rsidRPr="00907D99">
              <w:rPr>
                <w:rFonts w:cs="Arial"/>
                <w:sz w:val="18"/>
                <w:szCs w:val="18"/>
              </w:rPr>
              <w:t>rozstrzygnięciu konkursu z 2018 r. (1 spot) oraz konkursu ogłaszanego w II kwart</w:t>
            </w:r>
            <w:r w:rsidR="00A70A3D">
              <w:rPr>
                <w:rFonts w:cs="Arial"/>
                <w:sz w:val="18"/>
                <w:szCs w:val="18"/>
              </w:rPr>
              <w:t xml:space="preserve"> </w:t>
            </w:r>
            <w:r w:rsidR="00110829" w:rsidRPr="00907D99">
              <w:rPr>
                <w:rFonts w:cs="Arial"/>
                <w:sz w:val="18"/>
                <w:szCs w:val="18"/>
              </w:rPr>
              <w:t>ale 2019 r. (1 spot).</w:t>
            </w:r>
          </w:p>
          <w:p w:rsidR="00511452" w:rsidRDefault="00511452" w:rsidP="004B063C">
            <w:pPr>
              <w:pStyle w:val="Akapitzlist"/>
              <w:numPr>
                <w:ilvl w:val="0"/>
                <w:numId w:val="33"/>
              </w:numPr>
              <w:ind w:left="318" w:hanging="2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907D99" w:rsidRPr="00907D99">
              <w:rPr>
                <w:rFonts w:cs="Arial"/>
                <w:sz w:val="18"/>
                <w:szCs w:val="18"/>
              </w:rPr>
              <w:t>rzygotowa</w:t>
            </w:r>
            <w:r>
              <w:rPr>
                <w:rFonts w:cs="Arial"/>
                <w:sz w:val="18"/>
                <w:szCs w:val="18"/>
              </w:rPr>
              <w:t>nie i publikacja ogłoszenia w </w:t>
            </w:r>
            <w:r w:rsidR="00907D99" w:rsidRPr="00907D99">
              <w:rPr>
                <w:rFonts w:cs="Arial"/>
                <w:sz w:val="18"/>
                <w:szCs w:val="18"/>
              </w:rPr>
              <w:t>prasie (tygodnikach), które swoim zasięgiem obejmą teren województwa mazowieckiego</w:t>
            </w:r>
            <w:r w:rsidR="00907D99">
              <w:rPr>
                <w:rFonts w:cs="Arial"/>
                <w:sz w:val="18"/>
                <w:szCs w:val="18"/>
              </w:rPr>
              <w:t xml:space="preserve"> </w:t>
            </w:r>
            <w:r w:rsidR="00907D99" w:rsidRPr="00907D99">
              <w:rPr>
                <w:rFonts w:cs="Arial"/>
                <w:sz w:val="18"/>
                <w:szCs w:val="18"/>
              </w:rPr>
              <w:t>na temat ogłaszanych naborów/konkusów (działanie jest elementem pakietu pronaborowego)</w:t>
            </w:r>
          </w:p>
          <w:p w:rsidR="00511452" w:rsidRPr="00C969FB" w:rsidRDefault="00511452" w:rsidP="004B063C">
            <w:pPr>
              <w:pStyle w:val="Akapitzlist"/>
              <w:numPr>
                <w:ilvl w:val="0"/>
                <w:numId w:val="33"/>
              </w:numPr>
              <w:ind w:left="318" w:hanging="2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511452">
              <w:rPr>
                <w:rFonts w:cs="Arial"/>
                <w:color w:val="000000"/>
                <w:sz w:val="18"/>
                <w:szCs w:val="18"/>
              </w:rPr>
              <w:t>rzygotowanie i publikację artykułu sponsorowanego w tygodnikach, które zasięgiem obejmą teren województwa mazowieckiego.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11452">
              <w:rPr>
                <w:rFonts w:cs="Arial"/>
                <w:color w:val="000000"/>
                <w:sz w:val="18"/>
                <w:szCs w:val="18"/>
              </w:rPr>
              <w:t>Celem działania będzie prezentacja rozstrzygnięcia konkursu ogłaszanego w 2018 roku.</w:t>
            </w:r>
          </w:p>
          <w:p w:rsidR="00C969FB" w:rsidRPr="00C969FB" w:rsidRDefault="00C969FB" w:rsidP="004B063C">
            <w:pPr>
              <w:pStyle w:val="Akapitzlist"/>
              <w:numPr>
                <w:ilvl w:val="0"/>
                <w:numId w:val="33"/>
              </w:numPr>
              <w:ind w:left="318" w:hanging="2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Działania w Internecie związane będą </w:t>
            </w:r>
            <w:r w:rsidRPr="00C969FB">
              <w:rPr>
                <w:rFonts w:cs="Arial"/>
                <w:sz w:val="18"/>
                <w:szCs w:val="18"/>
              </w:rPr>
              <w:t xml:space="preserve">ze zwiększeniem rozpoznawalności strony internetowej poświęconej programowi oraz zadań realizowanych w ramach Osi VIII RPO WM. </w:t>
            </w:r>
            <w:r>
              <w:rPr>
                <w:rFonts w:cs="Arial"/>
                <w:sz w:val="18"/>
                <w:szCs w:val="18"/>
              </w:rPr>
              <w:t>Realizacja zadania obejmie</w:t>
            </w:r>
            <w:r w:rsidRPr="00C969FB">
              <w:rPr>
                <w:rFonts w:cs="Arial"/>
                <w:sz w:val="18"/>
                <w:szCs w:val="18"/>
              </w:rPr>
              <w:t>:</w:t>
            </w:r>
          </w:p>
          <w:p w:rsidR="00C969FB" w:rsidRPr="00C969FB" w:rsidRDefault="00C969FB" w:rsidP="00C969FB">
            <w:pPr>
              <w:pStyle w:val="Akapitzlist"/>
              <w:numPr>
                <w:ilvl w:val="0"/>
                <w:numId w:val="42"/>
              </w:numPr>
              <w:spacing w:after="60" w:line="240" w:lineRule="auto"/>
              <w:ind w:left="601" w:hanging="244"/>
              <w:rPr>
                <w:rFonts w:cs="Arial"/>
                <w:i/>
                <w:sz w:val="18"/>
                <w:szCs w:val="18"/>
              </w:rPr>
            </w:pPr>
            <w:r w:rsidRPr="00C969FB">
              <w:rPr>
                <w:rFonts w:cs="Arial"/>
                <w:sz w:val="18"/>
                <w:szCs w:val="18"/>
              </w:rPr>
              <w:t xml:space="preserve">działania w wyszukiwarkach internetowych – pozycjonowanie strony (SEM) </w:t>
            </w:r>
            <w:r w:rsidRPr="00C969FB">
              <w:rPr>
                <w:rFonts w:cs="Arial"/>
                <w:i/>
                <w:sz w:val="18"/>
                <w:szCs w:val="18"/>
              </w:rPr>
              <w:t>http://rpo-wupwarszawa.praca.gov.pl/</w:t>
            </w:r>
          </w:p>
          <w:p w:rsidR="00C969FB" w:rsidRDefault="00C969FB" w:rsidP="00C969FB">
            <w:pPr>
              <w:pStyle w:val="Akapitzlist"/>
              <w:numPr>
                <w:ilvl w:val="0"/>
                <w:numId w:val="42"/>
              </w:numPr>
              <w:spacing w:after="60" w:line="240" w:lineRule="auto"/>
              <w:ind w:left="601" w:hanging="244"/>
              <w:rPr>
                <w:rFonts w:cs="Arial"/>
                <w:i/>
                <w:sz w:val="18"/>
                <w:szCs w:val="18"/>
              </w:rPr>
            </w:pPr>
            <w:r w:rsidRPr="00C969FB">
              <w:rPr>
                <w:rFonts w:cs="Arial"/>
                <w:sz w:val="18"/>
                <w:szCs w:val="18"/>
              </w:rPr>
              <w:t xml:space="preserve">działania w wyszukiwarkach internetowych – optymalizacja  strony (SEO) </w:t>
            </w:r>
            <w:hyperlink r:id="rId9" w:history="1">
              <w:r w:rsidR="005C29FC" w:rsidRPr="00107D7C">
                <w:rPr>
                  <w:rStyle w:val="Hipercze"/>
                  <w:rFonts w:cs="Arial"/>
                  <w:i/>
                  <w:sz w:val="18"/>
                  <w:szCs w:val="18"/>
                </w:rPr>
                <w:t>http://rpo-wupwarszawa.praca.gov.pl/</w:t>
              </w:r>
            </w:hyperlink>
          </w:p>
          <w:p w:rsidR="005C29FC" w:rsidRPr="005C29FC" w:rsidRDefault="00A178F9" w:rsidP="005C29FC">
            <w:pPr>
              <w:pStyle w:val="Akapitzlist"/>
              <w:numPr>
                <w:ilvl w:val="0"/>
                <w:numId w:val="44"/>
              </w:numPr>
              <w:spacing w:after="60" w:line="240" w:lineRule="auto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Produkcję i emisję</w:t>
            </w:r>
            <w:r w:rsidR="005C29FC" w:rsidRPr="005C29FC">
              <w:rPr>
                <w:rFonts w:cs="Arial"/>
                <w:sz w:val="18"/>
                <w:szCs w:val="18"/>
              </w:rPr>
              <w:t xml:space="preserve"> 4 filmów edukacyjno- promocyjnych (do 3 minut) </w:t>
            </w:r>
            <w:r>
              <w:rPr>
                <w:rFonts w:cs="Arial"/>
                <w:sz w:val="18"/>
                <w:szCs w:val="18"/>
              </w:rPr>
              <w:t>nt.</w:t>
            </w:r>
            <w:r w:rsidR="005C29FC" w:rsidRPr="005C29FC">
              <w:rPr>
                <w:rFonts w:cs="Arial"/>
                <w:sz w:val="18"/>
                <w:szCs w:val="18"/>
              </w:rPr>
              <w:t xml:space="preserve"> efekty realizacji projektów </w:t>
            </w:r>
            <w:r>
              <w:rPr>
                <w:rFonts w:cs="Arial"/>
                <w:sz w:val="18"/>
                <w:szCs w:val="18"/>
              </w:rPr>
              <w:t>zrealizowanych/ realizowanych w </w:t>
            </w:r>
            <w:r w:rsidR="005C29FC" w:rsidRPr="005C29FC">
              <w:rPr>
                <w:rFonts w:cs="Arial"/>
                <w:sz w:val="18"/>
                <w:szCs w:val="18"/>
              </w:rPr>
              <w:t xml:space="preserve">ramach Osi VIII RPO WM na podstawie </w:t>
            </w:r>
            <w:r w:rsidR="005C29FC" w:rsidRPr="005C29FC">
              <w:rPr>
                <w:rFonts w:cs="Arial"/>
                <w:sz w:val="18"/>
                <w:szCs w:val="18"/>
              </w:rPr>
              <w:lastRenderedPageBreak/>
              <w:t>historii uczestników projektów.</w:t>
            </w:r>
            <w:r w:rsidR="005C29FC">
              <w:rPr>
                <w:rFonts w:cs="Arial"/>
                <w:sz w:val="18"/>
                <w:szCs w:val="18"/>
              </w:rPr>
              <w:t xml:space="preserve"> </w:t>
            </w:r>
            <w:r w:rsidR="005C29FC" w:rsidRPr="005C29FC">
              <w:rPr>
                <w:rFonts w:cs="Arial"/>
                <w:sz w:val="18"/>
                <w:szCs w:val="18"/>
              </w:rPr>
              <w:t>Filmik przeznaczony do dystrybucji w mediach społecznościowych na kanale Youtube oraz profilu „</w:t>
            </w:r>
            <w:r w:rsidR="005C29FC" w:rsidRPr="005C29FC">
              <w:rPr>
                <w:rFonts w:cs="Arial"/>
                <w:i/>
                <w:sz w:val="18"/>
                <w:szCs w:val="18"/>
              </w:rPr>
              <w:t>Aktywni na Mazowszu</w:t>
            </w:r>
            <w:r w:rsidR="005C29FC" w:rsidRPr="005C29FC">
              <w:rPr>
                <w:rFonts w:cs="Arial"/>
                <w:sz w:val="18"/>
                <w:szCs w:val="18"/>
              </w:rPr>
              <w:t>”.</w:t>
            </w:r>
          </w:p>
          <w:p w:rsidR="006C5AFC" w:rsidRPr="00D66EC3" w:rsidRDefault="006C5AFC" w:rsidP="004B063C">
            <w:pPr>
              <w:spacing w:after="0"/>
              <w:ind w:left="34"/>
              <w:jc w:val="both"/>
              <w:rPr>
                <w:rFonts w:cs="Arial"/>
                <w:b/>
                <w:szCs w:val="18"/>
              </w:rPr>
            </w:pPr>
            <w:r w:rsidRPr="00D66EC3">
              <w:rPr>
                <w:rFonts w:cs="Arial"/>
                <w:b/>
                <w:szCs w:val="18"/>
              </w:rPr>
              <w:t>ZIT WOF:</w:t>
            </w:r>
          </w:p>
          <w:p w:rsidR="006C5AFC" w:rsidRPr="004B063C" w:rsidRDefault="006C5AFC" w:rsidP="003B33D9">
            <w:pPr>
              <w:pStyle w:val="Akapitzlist"/>
              <w:numPr>
                <w:ilvl w:val="0"/>
                <w:numId w:val="44"/>
              </w:numPr>
              <w:spacing w:after="60"/>
              <w:ind w:left="317" w:hanging="283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4B063C">
              <w:rPr>
                <w:rFonts w:cs="Arial"/>
                <w:spacing w:val="-4"/>
                <w:sz w:val="18"/>
                <w:szCs w:val="18"/>
              </w:rPr>
              <w:t>Publikacja artykułów sponsorowanych dotyczą</w:t>
            </w:r>
            <w:r w:rsidR="004B063C">
              <w:rPr>
                <w:rFonts w:cs="Arial"/>
                <w:spacing w:val="-4"/>
                <w:sz w:val="18"/>
                <w:szCs w:val="18"/>
              </w:rPr>
              <w:softHyphen/>
            </w:r>
            <w:r w:rsidRPr="004B063C">
              <w:rPr>
                <w:rFonts w:cs="Arial"/>
                <w:spacing w:val="-4"/>
                <w:sz w:val="18"/>
                <w:szCs w:val="18"/>
              </w:rPr>
              <w:t>cych naborów w prasie regionalnej</w:t>
            </w:r>
            <w:r w:rsidR="007A483F" w:rsidRPr="004B063C">
              <w:rPr>
                <w:rFonts w:cs="Arial"/>
                <w:spacing w:val="-4"/>
                <w:sz w:val="18"/>
                <w:szCs w:val="18"/>
              </w:rPr>
              <w:t>.</w:t>
            </w:r>
          </w:p>
          <w:p w:rsidR="007A483F" w:rsidRPr="00511452" w:rsidRDefault="007A483F" w:rsidP="003B33D9">
            <w:pPr>
              <w:pStyle w:val="Akapitzlist"/>
              <w:numPr>
                <w:ilvl w:val="0"/>
                <w:numId w:val="44"/>
              </w:numPr>
              <w:spacing w:after="60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 w:rsidRPr="007A483F">
              <w:rPr>
                <w:rFonts w:cs="Arial"/>
                <w:sz w:val="18"/>
                <w:szCs w:val="18"/>
              </w:rPr>
              <w:t>Działania informacyjno-promocyjne w zakresie instrumentu ZIT będą oparte na działaniach media relations: współpracy z dziennikarzami poprzez Wydział prasowy w Biurze Marketingu Urzędu m.st. Warszawy (mailing informacji prasowych).</w:t>
            </w:r>
          </w:p>
        </w:tc>
        <w:tc>
          <w:tcPr>
            <w:tcW w:w="1276" w:type="dxa"/>
            <w:tcBorders>
              <w:bottom w:val="nil"/>
            </w:tcBorders>
          </w:tcPr>
          <w:p w:rsidR="001E02D4" w:rsidRPr="005653E7" w:rsidRDefault="001E02D4" w:rsidP="00AA13E2">
            <w:pPr>
              <w:spacing w:before="120" w:line="240" w:lineRule="auto"/>
              <w:ind w:left="-57"/>
              <w:rPr>
                <w:rFonts w:cs="Arial"/>
                <w:szCs w:val="18"/>
              </w:rPr>
            </w:pPr>
            <w:r w:rsidRPr="00DA627B">
              <w:rPr>
                <w:rFonts w:cs="Arial"/>
                <w:szCs w:val="18"/>
              </w:rPr>
              <w:lastRenderedPageBreak/>
              <w:t xml:space="preserve">potencjalni beneficjenci, potencjalni uczestnicy projektów, odbiorcy rezultatów, ogół </w:t>
            </w:r>
            <w:r w:rsidRPr="00DA627B">
              <w:rPr>
                <w:rFonts w:cs="Arial"/>
                <w:szCs w:val="18"/>
              </w:rPr>
              <w:lastRenderedPageBreak/>
              <w:t>społeczeń</w:t>
            </w:r>
            <w:r w:rsidR="004D7FC1">
              <w:rPr>
                <w:rFonts w:cs="Arial"/>
                <w:szCs w:val="18"/>
              </w:rPr>
              <w:t>-</w:t>
            </w:r>
            <w:r w:rsidRPr="00DA627B">
              <w:rPr>
                <w:rFonts w:cs="Arial"/>
                <w:szCs w:val="18"/>
              </w:rPr>
              <w:t>stwa</w:t>
            </w:r>
          </w:p>
        </w:tc>
        <w:tc>
          <w:tcPr>
            <w:tcW w:w="1276" w:type="dxa"/>
            <w:tcBorders>
              <w:bottom w:val="nil"/>
            </w:tcBorders>
          </w:tcPr>
          <w:p w:rsidR="001E02D4" w:rsidRPr="005653E7" w:rsidRDefault="001E02D4" w:rsidP="007F1FB8">
            <w:pPr>
              <w:spacing w:before="120" w:line="240" w:lineRule="auto"/>
              <w:rPr>
                <w:rFonts w:cs="Arial"/>
                <w:szCs w:val="18"/>
                <w:lang w:eastAsia="pl-PL"/>
              </w:rPr>
            </w:pPr>
            <w:r w:rsidRPr="005653E7">
              <w:rPr>
                <w:rFonts w:cs="Arial"/>
                <w:szCs w:val="18"/>
                <w:lang w:eastAsia="pl-PL"/>
              </w:rPr>
              <w:lastRenderedPageBreak/>
              <w:t>I-IV</w:t>
            </w:r>
          </w:p>
        </w:tc>
      </w:tr>
      <w:tr w:rsidR="001E02D4" w:rsidRPr="00CA3E63" w:rsidTr="00FA61F2">
        <w:tc>
          <w:tcPr>
            <w:tcW w:w="1429" w:type="dxa"/>
            <w:vMerge/>
            <w:tcBorders>
              <w:bottom w:val="nil"/>
            </w:tcBorders>
            <w:shd w:val="clear" w:color="auto" w:fill="auto"/>
          </w:tcPr>
          <w:p w:rsidR="001E02D4" w:rsidRPr="00CA3E63" w:rsidRDefault="001E02D4" w:rsidP="00B15C6F">
            <w:pPr>
              <w:spacing w:before="120" w:line="240" w:lineRule="auto"/>
              <w:rPr>
                <w:rFonts w:cs="Arial"/>
                <w:b/>
                <w:color w:val="FDE9D9" w:themeColor="accent6" w:themeTint="33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E02D4" w:rsidRPr="00CA3E63" w:rsidRDefault="001E02D4" w:rsidP="001331B5">
            <w:pPr>
              <w:spacing w:before="120" w:after="120"/>
              <w:rPr>
                <w:rFonts w:cs="Arial"/>
                <w:color w:val="FDE9D9" w:themeColor="accent6" w:themeTint="33"/>
                <w:spacing w:val="-4"/>
                <w:szCs w:val="1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1E02D4" w:rsidRPr="001D0A6E" w:rsidRDefault="008E28B3" w:rsidP="008E28B3">
            <w:pPr>
              <w:spacing w:before="120" w:after="120"/>
              <w:jc w:val="both"/>
              <w:rPr>
                <w:rFonts w:cs="Arial"/>
                <w:spacing w:val="-4"/>
                <w:szCs w:val="18"/>
              </w:rPr>
            </w:pPr>
            <w:r>
              <w:rPr>
                <w:rFonts w:cs="Arial"/>
                <w:spacing w:val="-4"/>
                <w:szCs w:val="18"/>
              </w:rPr>
              <w:t xml:space="preserve">Inne działania </w:t>
            </w:r>
            <w:r w:rsidR="001E02D4" w:rsidRPr="001D0A6E">
              <w:rPr>
                <w:rFonts w:cs="Arial"/>
                <w:spacing w:val="-4"/>
                <w:szCs w:val="18"/>
              </w:rPr>
              <w:t>w 201</w:t>
            </w:r>
            <w:r w:rsidR="001D0A6E">
              <w:rPr>
                <w:rFonts w:cs="Arial"/>
                <w:spacing w:val="-4"/>
                <w:szCs w:val="18"/>
              </w:rPr>
              <w:t>9</w:t>
            </w:r>
            <w:r w:rsidR="001E02D4" w:rsidRPr="001D0A6E">
              <w:rPr>
                <w:rFonts w:cs="Arial"/>
                <w:spacing w:val="-4"/>
                <w:szCs w:val="18"/>
              </w:rPr>
              <w:t xml:space="preserve"> roku w tym obszarze obejmuje:</w:t>
            </w:r>
          </w:p>
          <w:p w:rsidR="001E02D4" w:rsidRPr="001D0A6E" w:rsidRDefault="001E02D4" w:rsidP="003B33D9">
            <w:pPr>
              <w:pStyle w:val="Akapitzlist"/>
              <w:numPr>
                <w:ilvl w:val="0"/>
                <w:numId w:val="44"/>
              </w:numPr>
              <w:spacing w:after="60"/>
              <w:ind w:left="317" w:hanging="283"/>
              <w:jc w:val="both"/>
              <w:rPr>
                <w:rFonts w:cs="Arial"/>
                <w:sz w:val="18"/>
                <w:szCs w:val="18"/>
              </w:rPr>
            </w:pPr>
            <w:r w:rsidRPr="001D0A6E">
              <w:rPr>
                <w:rFonts w:cs="Arial"/>
                <w:sz w:val="18"/>
                <w:szCs w:val="18"/>
              </w:rPr>
              <w:t xml:space="preserve">W ramach współpracy z mediami, pracownicy </w:t>
            </w:r>
            <w:r w:rsidRPr="0056070E">
              <w:rPr>
                <w:rFonts w:cs="Arial"/>
                <w:b/>
                <w:sz w:val="18"/>
                <w:szCs w:val="18"/>
              </w:rPr>
              <w:t>MJWPU</w:t>
            </w:r>
            <w:r w:rsidRPr="001D0A6E">
              <w:rPr>
                <w:rFonts w:cs="Arial"/>
                <w:sz w:val="18"/>
                <w:szCs w:val="18"/>
              </w:rPr>
              <w:t xml:space="preserve"> będą m.in.:</w:t>
            </w:r>
          </w:p>
          <w:p w:rsidR="001D0A6E" w:rsidRPr="001D0A6E" w:rsidRDefault="001D0A6E" w:rsidP="001D0A6E">
            <w:pPr>
              <w:pStyle w:val="Akapitzlist"/>
              <w:numPr>
                <w:ilvl w:val="0"/>
                <w:numId w:val="8"/>
              </w:num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przygotowywać</w:t>
            </w:r>
            <w:r w:rsidRPr="001D0A6E">
              <w:rPr>
                <w:rFonts w:cs="Arial"/>
                <w:sz w:val="18"/>
                <w:szCs w:val="18"/>
              </w:rPr>
              <w:t xml:space="preserve"> informa</w:t>
            </w:r>
            <w:r>
              <w:rPr>
                <w:rFonts w:cs="Arial"/>
                <w:sz w:val="18"/>
                <w:szCs w:val="18"/>
              </w:rPr>
              <w:t>cje prasowe</w:t>
            </w:r>
            <w:r w:rsidRPr="001D0A6E">
              <w:rPr>
                <w:rFonts w:cs="Arial"/>
                <w:sz w:val="18"/>
                <w:szCs w:val="18"/>
              </w:rPr>
              <w:t xml:space="preserve"> dotycząc</w:t>
            </w:r>
            <w:r>
              <w:rPr>
                <w:rFonts w:cs="Arial"/>
                <w:sz w:val="18"/>
                <w:szCs w:val="18"/>
              </w:rPr>
              <w:t>e</w:t>
            </w:r>
            <w:r w:rsidRPr="001D0A6E">
              <w:rPr>
                <w:rFonts w:cs="Arial"/>
                <w:sz w:val="18"/>
                <w:szCs w:val="18"/>
              </w:rPr>
              <w:t xml:space="preserve"> m.in. uruchamianych naborów, wydarzeń, organizowanych konferencji,</w:t>
            </w:r>
          </w:p>
          <w:p w:rsidR="001D0A6E" w:rsidRPr="001D0A6E" w:rsidRDefault="001D0A6E" w:rsidP="001D0A6E">
            <w:pPr>
              <w:pStyle w:val="Akapitzlist"/>
              <w:numPr>
                <w:ilvl w:val="0"/>
                <w:numId w:val="8"/>
              </w:num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prowadzić </w:t>
            </w:r>
            <w:r w:rsidRPr="001D0A6E">
              <w:rPr>
                <w:rFonts w:cs="Arial"/>
                <w:sz w:val="18"/>
                <w:szCs w:val="18"/>
              </w:rPr>
              <w:t xml:space="preserve">mailing </w:t>
            </w:r>
            <w:r>
              <w:rPr>
                <w:rFonts w:cs="Arial"/>
                <w:sz w:val="18"/>
                <w:szCs w:val="18"/>
              </w:rPr>
              <w:t xml:space="preserve">z </w:t>
            </w:r>
            <w:r w:rsidRPr="001D0A6E">
              <w:rPr>
                <w:rFonts w:cs="Arial"/>
                <w:sz w:val="18"/>
                <w:szCs w:val="18"/>
              </w:rPr>
              <w:t>aktualności</w:t>
            </w:r>
            <w:r>
              <w:rPr>
                <w:rFonts w:cs="Arial"/>
                <w:sz w:val="18"/>
                <w:szCs w:val="18"/>
              </w:rPr>
              <w:t>ami do </w:t>
            </w:r>
            <w:r w:rsidRPr="001D0A6E">
              <w:rPr>
                <w:rFonts w:cs="Arial"/>
                <w:sz w:val="18"/>
                <w:szCs w:val="18"/>
              </w:rPr>
              <w:t>dziennikarzy,</w:t>
            </w:r>
          </w:p>
          <w:p w:rsidR="001D0A6E" w:rsidRPr="001D0A6E" w:rsidRDefault="001D0A6E" w:rsidP="001D0A6E">
            <w:pPr>
              <w:pStyle w:val="Akapitzlist"/>
              <w:numPr>
                <w:ilvl w:val="0"/>
                <w:numId w:val="8"/>
              </w:numPr>
              <w:spacing w:after="60"/>
              <w:rPr>
                <w:rFonts w:cs="Arial"/>
                <w:sz w:val="18"/>
                <w:szCs w:val="18"/>
              </w:rPr>
            </w:pPr>
            <w:r w:rsidRPr="001D0A6E">
              <w:rPr>
                <w:rFonts w:cs="Arial"/>
                <w:sz w:val="18"/>
                <w:szCs w:val="18"/>
              </w:rPr>
              <w:t>udziela</w:t>
            </w:r>
            <w:r>
              <w:rPr>
                <w:rFonts w:cs="Arial"/>
                <w:sz w:val="18"/>
                <w:szCs w:val="18"/>
              </w:rPr>
              <w:t>ć</w:t>
            </w:r>
            <w:r w:rsidRPr="001D0A6E">
              <w:rPr>
                <w:rFonts w:cs="Arial"/>
                <w:sz w:val="18"/>
                <w:szCs w:val="18"/>
              </w:rPr>
              <w:t xml:space="preserve"> odpowiedzi na zapytania dziennikarzy (mailowo i telefonicznie) m.in. na podstawie danych z komórek merytorycznych</w:t>
            </w:r>
          </w:p>
          <w:p w:rsidR="001E02D4" w:rsidRPr="001D0A6E" w:rsidRDefault="001D0A6E" w:rsidP="001D0A6E">
            <w:pPr>
              <w:pStyle w:val="Akapitzlist"/>
              <w:numPr>
                <w:ilvl w:val="0"/>
                <w:numId w:val="8"/>
              </w:numPr>
              <w:spacing w:after="60"/>
              <w:ind w:left="714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organizować</w:t>
            </w:r>
            <w:r w:rsidRPr="001D0A6E">
              <w:rPr>
                <w:rFonts w:cs="Arial"/>
                <w:sz w:val="18"/>
                <w:szCs w:val="18"/>
              </w:rPr>
              <w:t xml:space="preserve"> śniada</w:t>
            </w:r>
            <w:r>
              <w:rPr>
                <w:rFonts w:cs="Arial"/>
                <w:sz w:val="18"/>
                <w:szCs w:val="18"/>
              </w:rPr>
              <w:t>nia</w:t>
            </w:r>
            <w:r w:rsidRPr="001D0A6E">
              <w:rPr>
                <w:rFonts w:cs="Arial"/>
                <w:sz w:val="18"/>
                <w:szCs w:val="18"/>
              </w:rPr>
              <w:t xml:space="preserve"> prasow</w:t>
            </w:r>
            <w:r>
              <w:rPr>
                <w:rFonts w:cs="Arial"/>
                <w:sz w:val="18"/>
                <w:szCs w:val="18"/>
              </w:rPr>
              <w:t>e (np. z </w:t>
            </w:r>
            <w:r w:rsidR="007A483F">
              <w:rPr>
                <w:rFonts w:cs="Arial"/>
                <w:sz w:val="18"/>
                <w:szCs w:val="18"/>
              </w:rPr>
              <w:t>uroczystych podpisań umów) oraz </w:t>
            </w:r>
            <w:r w:rsidRPr="001D0A6E">
              <w:rPr>
                <w:rFonts w:cs="Arial"/>
                <w:sz w:val="18"/>
                <w:szCs w:val="18"/>
              </w:rPr>
              <w:t>obsług</w:t>
            </w:r>
            <w:r>
              <w:rPr>
                <w:rFonts w:cs="Arial"/>
                <w:sz w:val="18"/>
                <w:szCs w:val="18"/>
              </w:rPr>
              <w:t>iwać delegacje zagraniczne zainteresowane</w:t>
            </w:r>
            <w:r w:rsidRPr="001D0A6E">
              <w:rPr>
                <w:rFonts w:cs="Arial"/>
                <w:sz w:val="18"/>
                <w:szCs w:val="18"/>
              </w:rPr>
              <w:t xml:space="preserve"> funkcjonowaniem oraz wdrażaniem RPO WM 2014-2020.</w:t>
            </w:r>
            <w:r w:rsidR="001E02D4" w:rsidRPr="001D0A6E">
              <w:rPr>
                <w:rFonts w:cs="Arial"/>
                <w:sz w:val="18"/>
                <w:szCs w:val="18"/>
              </w:rPr>
              <w:t>;</w:t>
            </w:r>
          </w:p>
          <w:p w:rsidR="001E02D4" w:rsidRPr="008E28B3" w:rsidRDefault="008E28B3" w:rsidP="008E28B3">
            <w:pPr>
              <w:pStyle w:val="Akapitzlist"/>
              <w:numPr>
                <w:ilvl w:val="0"/>
                <w:numId w:val="44"/>
              </w:numPr>
              <w:spacing w:after="60"/>
              <w:ind w:left="317" w:hanging="283"/>
              <w:jc w:val="both"/>
              <w:rPr>
                <w:rFonts w:cs="Arial"/>
                <w:spacing w:val="-4"/>
                <w:szCs w:val="18"/>
              </w:rPr>
            </w:pPr>
            <w:r w:rsidRPr="008E28B3">
              <w:rPr>
                <w:rFonts w:cs="Arial"/>
                <w:b/>
                <w:spacing w:val="-4"/>
                <w:szCs w:val="18"/>
              </w:rPr>
              <w:t>WUP w Warszawie</w:t>
            </w:r>
            <w:r w:rsidRPr="008E28B3">
              <w:rPr>
                <w:rFonts w:cs="Arial"/>
                <w:spacing w:val="-4"/>
                <w:szCs w:val="18"/>
              </w:rPr>
              <w:t xml:space="preserve"> przeprowadzi akcję promocyjną w komunikacji miejskiej i kolejowej. Celem działania będzie rozpowszechnianie informacji na temat działań naborowych WUP organizowanych w II kw. z uwzględnieniem warunków uczestnictwa, grupy docelowej  i terminu składania wniosków w postaci spotów na ekranach LCD oraz plakatów informacyjnych w ramkach.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02D4" w:rsidRPr="008E28B3" w:rsidRDefault="008E28B3" w:rsidP="00AA13E2">
            <w:pPr>
              <w:spacing w:before="120" w:line="240" w:lineRule="auto"/>
              <w:ind w:left="-57"/>
              <w:rPr>
                <w:rFonts w:cs="Arial"/>
                <w:szCs w:val="18"/>
              </w:rPr>
            </w:pPr>
            <w:r w:rsidRPr="00DA627B">
              <w:rPr>
                <w:rFonts w:cs="Arial"/>
                <w:szCs w:val="18"/>
              </w:rPr>
              <w:t>potencjalni beneficjenci, potencjalni uczestnicy projektów, odbiorcy rezultatów, ogół społeczeń</w:t>
            </w:r>
            <w:r>
              <w:rPr>
                <w:rFonts w:cs="Arial"/>
                <w:szCs w:val="18"/>
              </w:rPr>
              <w:t>-</w:t>
            </w:r>
            <w:r w:rsidRPr="00DA627B">
              <w:rPr>
                <w:rFonts w:cs="Arial"/>
                <w:szCs w:val="18"/>
              </w:rPr>
              <w:t>stwa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02D4" w:rsidRPr="008E28B3" w:rsidRDefault="008E28B3" w:rsidP="007F1FB8">
            <w:pPr>
              <w:spacing w:before="120" w:line="240" w:lineRule="auto"/>
              <w:rPr>
                <w:rFonts w:cs="Arial"/>
                <w:szCs w:val="18"/>
                <w:lang w:eastAsia="pl-PL"/>
              </w:rPr>
            </w:pPr>
            <w:r w:rsidRPr="00CD2667">
              <w:rPr>
                <w:rFonts w:cs="Arial"/>
                <w:szCs w:val="18"/>
                <w:lang w:eastAsia="pl-PL"/>
              </w:rPr>
              <w:t>I-IV</w:t>
            </w:r>
          </w:p>
        </w:tc>
      </w:tr>
      <w:tr w:rsidR="001E02D4" w:rsidRPr="00CD2667" w:rsidTr="00F13E54">
        <w:tc>
          <w:tcPr>
            <w:tcW w:w="1429" w:type="dxa"/>
            <w:shd w:val="clear" w:color="auto" w:fill="auto"/>
          </w:tcPr>
          <w:p w:rsidR="001E02D4" w:rsidRPr="00CD2667" w:rsidRDefault="001E02D4" w:rsidP="00590AF4">
            <w:pPr>
              <w:spacing w:before="120"/>
              <w:rPr>
                <w:rFonts w:cs="Arial"/>
                <w:szCs w:val="18"/>
                <w:lang w:eastAsia="pl-PL"/>
              </w:rPr>
            </w:pPr>
            <w:r w:rsidRPr="00CD2667">
              <w:rPr>
                <w:rFonts w:cs="Arial"/>
                <w:szCs w:val="18"/>
              </w:rPr>
              <w:t>Imprezy otwarte i inne</w:t>
            </w:r>
          </w:p>
        </w:tc>
        <w:tc>
          <w:tcPr>
            <w:tcW w:w="1231" w:type="dxa"/>
          </w:tcPr>
          <w:p w:rsidR="001E02D4" w:rsidRPr="00CD2667" w:rsidRDefault="00CD2667" w:rsidP="009053C6">
            <w:pPr>
              <w:spacing w:before="120" w:after="120"/>
              <w:rPr>
                <w:rFonts w:cs="Arial"/>
                <w:szCs w:val="18"/>
              </w:rPr>
            </w:pPr>
            <w:r w:rsidRPr="00CD2667">
              <w:rPr>
                <w:rFonts w:cs="Arial"/>
                <w:szCs w:val="18"/>
              </w:rPr>
              <w:t>1,2,3,4</w:t>
            </w:r>
          </w:p>
        </w:tc>
        <w:tc>
          <w:tcPr>
            <w:tcW w:w="4252" w:type="dxa"/>
            <w:shd w:val="clear" w:color="auto" w:fill="auto"/>
          </w:tcPr>
          <w:p w:rsidR="001E02D4" w:rsidRPr="00CD2667" w:rsidRDefault="001E02D4" w:rsidP="009053C6">
            <w:pPr>
              <w:spacing w:before="120" w:after="120"/>
              <w:rPr>
                <w:rFonts w:cs="Arial"/>
                <w:szCs w:val="18"/>
              </w:rPr>
            </w:pPr>
            <w:r w:rsidRPr="00CD2667">
              <w:rPr>
                <w:rFonts w:cs="Arial"/>
                <w:szCs w:val="18"/>
              </w:rPr>
              <w:t>Planowane działania w 201</w:t>
            </w:r>
            <w:r w:rsidR="00CD2667">
              <w:rPr>
                <w:rFonts w:cs="Arial"/>
                <w:szCs w:val="18"/>
              </w:rPr>
              <w:t>9</w:t>
            </w:r>
            <w:r w:rsidRPr="00CD2667">
              <w:rPr>
                <w:rFonts w:cs="Arial"/>
                <w:szCs w:val="18"/>
              </w:rPr>
              <w:t xml:space="preserve"> roku obejmują:</w:t>
            </w:r>
          </w:p>
          <w:p w:rsidR="001E02D4" w:rsidRPr="00CD2667" w:rsidRDefault="00CD2667" w:rsidP="009C357F">
            <w:pPr>
              <w:pStyle w:val="Akapitzlist"/>
              <w:numPr>
                <w:ilvl w:val="0"/>
                <w:numId w:val="6"/>
              </w:numPr>
              <w:spacing w:before="120" w:after="120"/>
              <w:ind w:left="318" w:hanging="318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Udział w imprezach</w:t>
            </w:r>
            <w:r w:rsidRPr="00CD2667">
              <w:rPr>
                <w:rFonts w:cs="Arial"/>
                <w:sz w:val="18"/>
                <w:szCs w:val="18"/>
              </w:rPr>
              <w:t xml:space="preserve"> organizowan</w:t>
            </w:r>
            <w:r>
              <w:rPr>
                <w:rFonts w:cs="Arial"/>
                <w:sz w:val="18"/>
                <w:szCs w:val="18"/>
              </w:rPr>
              <w:t>ych w </w:t>
            </w:r>
            <w:r w:rsidRPr="00CD2667">
              <w:rPr>
                <w:rFonts w:cs="Arial"/>
                <w:sz w:val="18"/>
                <w:szCs w:val="18"/>
              </w:rPr>
              <w:t>województwie mazowieckim przez podmioty zewnętrzne – udział</w:t>
            </w:r>
            <w:r>
              <w:rPr>
                <w:rFonts w:cs="Arial"/>
                <w:sz w:val="18"/>
                <w:szCs w:val="18"/>
              </w:rPr>
              <w:t xml:space="preserve"> w najważniejszych wydarzeniach</w:t>
            </w:r>
            <w:r w:rsidRPr="00CD2667">
              <w:rPr>
                <w:rFonts w:cs="Arial"/>
                <w:sz w:val="18"/>
                <w:szCs w:val="18"/>
              </w:rPr>
              <w:t xml:space="preserve"> (gdy tematyka wydarzenia jest zbieżna z obszarami wsparcia RPO WM lub gdy odwiedzającymi są faktycznie grupy potencjalnych beneficjentów lub beneficjentów). Udział pracowników </w:t>
            </w:r>
            <w:r w:rsidR="008B42AE">
              <w:rPr>
                <w:rFonts w:cs="Arial"/>
                <w:sz w:val="18"/>
                <w:szCs w:val="18"/>
              </w:rPr>
              <w:t>(</w:t>
            </w:r>
            <w:r w:rsidRPr="00CD2667">
              <w:rPr>
                <w:rFonts w:cs="Arial"/>
                <w:b/>
                <w:sz w:val="18"/>
                <w:szCs w:val="18"/>
              </w:rPr>
              <w:t>MJWPU</w:t>
            </w:r>
            <w:r w:rsidR="008B42AE">
              <w:rPr>
                <w:rFonts w:cs="Arial"/>
                <w:b/>
                <w:sz w:val="18"/>
                <w:szCs w:val="18"/>
              </w:rPr>
              <w:t>, WUP w Warszawie)</w:t>
            </w:r>
            <w:r w:rsidRPr="00CD266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D2667">
              <w:rPr>
                <w:rFonts w:cs="Arial"/>
                <w:sz w:val="18"/>
                <w:szCs w:val="18"/>
              </w:rPr>
              <w:t>w charakterze: eksperta, panelisty, wystawcy, szkoleniowca i in.</w:t>
            </w:r>
          </w:p>
          <w:p w:rsidR="001E02D4" w:rsidRPr="00E85BC5" w:rsidRDefault="008B42AE" w:rsidP="009C357F">
            <w:pPr>
              <w:pStyle w:val="Akapitzlist"/>
              <w:numPr>
                <w:ilvl w:val="0"/>
                <w:numId w:val="6"/>
              </w:numPr>
              <w:spacing w:after="120"/>
              <w:ind w:left="318" w:hanging="318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4B3DB6" w:rsidRPr="004B3DB6">
              <w:rPr>
                <w:rFonts w:cs="Arial"/>
                <w:sz w:val="18"/>
                <w:szCs w:val="18"/>
              </w:rPr>
              <w:t>ktywne włączenie się w</w:t>
            </w:r>
            <w:r w:rsidR="004B3DB6">
              <w:rPr>
                <w:rFonts w:cs="Arial"/>
                <w:sz w:val="18"/>
                <w:szCs w:val="18"/>
              </w:rPr>
              <w:t> </w:t>
            </w:r>
            <w:r w:rsidR="004B3DB6" w:rsidRPr="004B3DB6">
              <w:rPr>
                <w:rFonts w:cs="Arial"/>
                <w:sz w:val="18"/>
                <w:szCs w:val="18"/>
              </w:rPr>
              <w:t xml:space="preserve">organizację </w:t>
            </w:r>
            <w:r w:rsidR="004B3DB6" w:rsidRPr="004B3DB6">
              <w:rPr>
                <w:rFonts w:cs="Arial"/>
                <w:i/>
                <w:sz w:val="18"/>
                <w:szCs w:val="18"/>
              </w:rPr>
              <w:t xml:space="preserve">Dni </w:t>
            </w:r>
            <w:r w:rsidR="004B3DB6" w:rsidRPr="004B3DB6">
              <w:rPr>
                <w:rFonts w:cs="Arial"/>
                <w:i/>
                <w:sz w:val="18"/>
                <w:szCs w:val="18"/>
              </w:rPr>
              <w:lastRenderedPageBreak/>
              <w:t>Otwartych Funduszy Europejskich</w:t>
            </w:r>
            <w:r w:rsidR="004B3DB6" w:rsidRPr="004B3DB6">
              <w:rPr>
                <w:rFonts w:cs="Arial"/>
                <w:sz w:val="18"/>
                <w:szCs w:val="18"/>
              </w:rPr>
              <w:t xml:space="preserve"> poprzez pokazanie projektów unijnych realizowanych/ zrealizowanych dzięki FE. Zrealizowane zostaną działania promocyjne w ramach zasobów własnych polegające na rozpowszechnianiu informacji o realizowanych zadaniach przy wykorzystaniu dostępnych artykułów promocyjnych.</w:t>
            </w:r>
            <w:r w:rsidR="001E02D4" w:rsidRPr="00E85BC5">
              <w:rPr>
                <w:rFonts w:cs="Arial"/>
                <w:sz w:val="18"/>
                <w:szCs w:val="18"/>
              </w:rPr>
              <w:t xml:space="preserve"> (</w:t>
            </w:r>
            <w:r w:rsidR="001E02D4" w:rsidRPr="00E85BC5">
              <w:rPr>
                <w:rFonts w:cs="Arial"/>
                <w:b/>
                <w:sz w:val="18"/>
                <w:szCs w:val="18"/>
              </w:rPr>
              <w:t xml:space="preserve">MJWPU </w:t>
            </w:r>
            <w:r w:rsidR="001E02D4" w:rsidRPr="00E85BC5">
              <w:rPr>
                <w:rFonts w:cs="Arial"/>
                <w:sz w:val="18"/>
                <w:szCs w:val="18"/>
              </w:rPr>
              <w:t>i </w:t>
            </w:r>
            <w:r w:rsidR="00E85BC5">
              <w:rPr>
                <w:rFonts w:cs="Arial"/>
                <w:b/>
                <w:sz w:val="18"/>
                <w:szCs w:val="18"/>
              </w:rPr>
              <w:t>WUP w </w:t>
            </w:r>
            <w:r w:rsidR="001E02D4" w:rsidRPr="00E85BC5">
              <w:rPr>
                <w:rFonts w:cs="Arial"/>
                <w:b/>
                <w:sz w:val="18"/>
                <w:szCs w:val="18"/>
              </w:rPr>
              <w:t>Warszawie</w:t>
            </w:r>
            <w:r w:rsidR="001E02D4" w:rsidRPr="00E85BC5">
              <w:rPr>
                <w:rFonts w:cs="Arial"/>
                <w:sz w:val="18"/>
                <w:szCs w:val="18"/>
              </w:rPr>
              <w:t>);</w:t>
            </w:r>
          </w:p>
          <w:p w:rsidR="001E02D4" w:rsidRPr="009C357F" w:rsidRDefault="009C357F" w:rsidP="009C357F">
            <w:pPr>
              <w:pStyle w:val="Akapitzlist"/>
              <w:numPr>
                <w:ilvl w:val="0"/>
                <w:numId w:val="6"/>
              </w:numPr>
              <w:spacing w:after="120"/>
              <w:ind w:left="318" w:hanging="318"/>
              <w:jc w:val="both"/>
              <w:rPr>
                <w:rFonts w:cs="Arial"/>
                <w:sz w:val="18"/>
                <w:szCs w:val="18"/>
              </w:rPr>
            </w:pPr>
            <w:r w:rsidRPr="009C357F">
              <w:rPr>
                <w:rFonts w:cs="Arial"/>
                <w:sz w:val="18"/>
                <w:szCs w:val="18"/>
              </w:rPr>
              <w:t xml:space="preserve">Organizacja cyklu 5 konferencji regionalnych (jednodniowych) prezentujących stopień wdrażania RPO WM 2014-2020 na Mazowszu oraz plany działania (przede wszystkim - planowane w 2020 r. nabory). Liczba uczestników to </w:t>
            </w:r>
            <w:r>
              <w:rPr>
                <w:rFonts w:cs="Arial"/>
                <w:sz w:val="18"/>
                <w:szCs w:val="18"/>
              </w:rPr>
              <w:t xml:space="preserve">jednorazowo </w:t>
            </w:r>
            <w:r w:rsidRPr="009C357F">
              <w:rPr>
                <w:rFonts w:cs="Arial"/>
                <w:sz w:val="18"/>
                <w:szCs w:val="18"/>
              </w:rPr>
              <w:t>od 8</w:t>
            </w:r>
            <w:r>
              <w:rPr>
                <w:rFonts w:cs="Arial"/>
                <w:sz w:val="18"/>
                <w:szCs w:val="18"/>
              </w:rPr>
              <w:t>0 do 100 uczestników</w:t>
            </w:r>
            <w:r w:rsidRPr="009C357F">
              <w:rPr>
                <w:rFonts w:cs="Arial"/>
                <w:sz w:val="18"/>
                <w:szCs w:val="18"/>
              </w:rPr>
              <w:t>. Podczas konferencji będą przeprowadzone konsultacje i szkolenia indywidualne (</w:t>
            </w:r>
            <w:r w:rsidRPr="009C357F">
              <w:rPr>
                <w:rFonts w:cs="Arial"/>
                <w:i/>
                <w:sz w:val="18"/>
                <w:szCs w:val="18"/>
              </w:rPr>
              <w:t>face to face</w:t>
            </w:r>
            <w:r w:rsidRPr="009C357F">
              <w:rPr>
                <w:rFonts w:cs="Arial"/>
                <w:sz w:val="18"/>
                <w:szCs w:val="18"/>
              </w:rPr>
              <w:t>) w specjalnie przygotowanym punkcie.</w:t>
            </w:r>
          </w:p>
          <w:p w:rsidR="00511452" w:rsidRPr="00511452" w:rsidRDefault="00511452" w:rsidP="00C969FB">
            <w:pPr>
              <w:pStyle w:val="Akapitzlist"/>
              <w:numPr>
                <w:ilvl w:val="0"/>
                <w:numId w:val="6"/>
              </w:numPr>
              <w:ind w:left="318" w:hanging="318"/>
              <w:jc w:val="both"/>
              <w:rPr>
                <w:rFonts w:cs="Arial"/>
                <w:sz w:val="18"/>
                <w:szCs w:val="18"/>
              </w:rPr>
            </w:pPr>
            <w:r w:rsidRPr="00511452">
              <w:rPr>
                <w:rFonts w:cs="Arial"/>
                <w:sz w:val="18"/>
                <w:szCs w:val="18"/>
              </w:rPr>
              <w:t xml:space="preserve">Organizacja </w:t>
            </w:r>
            <w:r>
              <w:rPr>
                <w:rFonts w:cs="Arial"/>
                <w:sz w:val="18"/>
                <w:szCs w:val="18"/>
              </w:rPr>
              <w:t xml:space="preserve">przez </w:t>
            </w:r>
            <w:r w:rsidRPr="00511452">
              <w:rPr>
                <w:rFonts w:cs="Arial"/>
                <w:sz w:val="18"/>
                <w:szCs w:val="18"/>
              </w:rPr>
              <w:t xml:space="preserve">MJWPU </w:t>
            </w:r>
            <w:r w:rsidRPr="00511452">
              <w:rPr>
                <w:rFonts w:cs="Arial"/>
                <w:b/>
                <w:sz w:val="18"/>
                <w:szCs w:val="18"/>
              </w:rPr>
              <w:t>10. Forum Rozwoju Mazowsza</w:t>
            </w:r>
            <w:r w:rsidRPr="00511452">
              <w:rPr>
                <w:rFonts w:cs="Arial"/>
                <w:sz w:val="18"/>
                <w:szCs w:val="18"/>
              </w:rPr>
              <w:t xml:space="preserve"> (10FRM) prowadzonego w formule otwartej dla nieograniczonej liczby uc</w:t>
            </w:r>
            <w:r>
              <w:rPr>
                <w:rFonts w:cs="Arial"/>
                <w:sz w:val="18"/>
                <w:szCs w:val="18"/>
              </w:rPr>
              <w:t>zestników obejmująca promocję i </w:t>
            </w:r>
            <w:r w:rsidRPr="00511452">
              <w:rPr>
                <w:rFonts w:cs="Arial"/>
                <w:sz w:val="18"/>
                <w:szCs w:val="18"/>
              </w:rPr>
              <w:t>organizację Forum.</w:t>
            </w:r>
          </w:p>
          <w:p w:rsidR="001E02D4" w:rsidRPr="00FA61F2" w:rsidRDefault="00511452" w:rsidP="00C969FB">
            <w:pPr>
              <w:pStyle w:val="Akapitzlist"/>
              <w:spacing w:after="120"/>
              <w:ind w:left="318"/>
              <w:jc w:val="both"/>
              <w:rPr>
                <w:rFonts w:cs="Arial"/>
                <w:sz w:val="18"/>
                <w:szCs w:val="18"/>
              </w:rPr>
            </w:pPr>
            <w:r w:rsidRPr="00511452">
              <w:rPr>
                <w:rFonts w:cs="Arial"/>
                <w:sz w:val="18"/>
                <w:szCs w:val="18"/>
              </w:rPr>
              <w:t xml:space="preserve">Punktem wyjścia i osią zarówno całego wydarzenia, jak i poszczególnych debat </w:t>
            </w:r>
            <w:r>
              <w:rPr>
                <w:rFonts w:cs="Arial"/>
                <w:sz w:val="18"/>
                <w:szCs w:val="18"/>
              </w:rPr>
              <w:t>będzie</w:t>
            </w:r>
            <w:r w:rsidRPr="00511452">
              <w:rPr>
                <w:rFonts w:cs="Arial"/>
                <w:sz w:val="18"/>
                <w:szCs w:val="18"/>
              </w:rPr>
              <w:t xml:space="preserve"> RPO WM. Każdorazowo konkretne osie priorytetowe, czy konkursy/nabory </w:t>
            </w:r>
            <w:r>
              <w:rPr>
                <w:rFonts w:cs="Arial"/>
                <w:sz w:val="18"/>
                <w:szCs w:val="18"/>
              </w:rPr>
              <w:t>będą</w:t>
            </w:r>
            <w:r w:rsidRPr="00511452">
              <w:rPr>
                <w:rFonts w:cs="Arial"/>
                <w:sz w:val="18"/>
                <w:szCs w:val="18"/>
              </w:rPr>
              <w:t xml:space="preserve"> lokowane w poszczególnych elementach wydarzenia (tematach na scenach, w strefach części wystawi</w:t>
            </w:r>
            <w:r w:rsidR="00033356">
              <w:rPr>
                <w:rFonts w:cs="Arial"/>
                <w:sz w:val="18"/>
                <w:szCs w:val="18"/>
              </w:rPr>
              <w:t>e</w:t>
            </w:r>
            <w:r w:rsidRPr="00511452">
              <w:rPr>
                <w:rFonts w:cs="Arial"/>
                <w:sz w:val="18"/>
                <w:szCs w:val="18"/>
              </w:rPr>
              <w:t xml:space="preserve">nniczej). W dyskusjach </w:t>
            </w:r>
            <w:r>
              <w:rPr>
                <w:rFonts w:cs="Arial"/>
                <w:sz w:val="18"/>
                <w:szCs w:val="18"/>
              </w:rPr>
              <w:t>wezmą</w:t>
            </w:r>
            <w:r w:rsidRPr="00511452">
              <w:rPr>
                <w:rFonts w:cs="Arial"/>
                <w:sz w:val="18"/>
                <w:szCs w:val="18"/>
              </w:rPr>
              <w:t xml:space="preserve"> udział przedstawiciele różnych środowisk, liderzy opin</w:t>
            </w:r>
            <w:r>
              <w:rPr>
                <w:rFonts w:cs="Arial"/>
                <w:sz w:val="18"/>
                <w:szCs w:val="18"/>
              </w:rPr>
              <w:t>i</w:t>
            </w:r>
            <w:r w:rsidRPr="00511452">
              <w:rPr>
                <w:rFonts w:cs="Arial"/>
                <w:sz w:val="18"/>
                <w:szCs w:val="18"/>
              </w:rPr>
              <w:t>i, beneficjenci lub/i przedstawiciele instytucji uczestnic</w:t>
            </w:r>
            <w:r>
              <w:rPr>
                <w:rFonts w:cs="Arial"/>
                <w:sz w:val="18"/>
                <w:szCs w:val="18"/>
              </w:rPr>
              <w:t>z</w:t>
            </w:r>
            <w:r w:rsidRPr="00511452">
              <w:rPr>
                <w:rFonts w:cs="Arial"/>
                <w:sz w:val="18"/>
                <w:szCs w:val="18"/>
              </w:rPr>
              <w:t>ących we wdrażaniu środków RPO WM. Przed i po debacie moderatorzy sceny odsyłają do kon</w:t>
            </w:r>
            <w:r>
              <w:rPr>
                <w:rFonts w:cs="Arial"/>
                <w:sz w:val="18"/>
                <w:szCs w:val="18"/>
              </w:rPr>
              <w:t>k</w:t>
            </w:r>
            <w:r w:rsidRPr="00511452">
              <w:rPr>
                <w:rFonts w:cs="Arial"/>
                <w:sz w:val="18"/>
                <w:szCs w:val="18"/>
              </w:rPr>
              <w:t>re</w:t>
            </w:r>
            <w:r w:rsidR="00033356">
              <w:rPr>
                <w:rFonts w:cs="Arial"/>
                <w:sz w:val="18"/>
                <w:szCs w:val="18"/>
              </w:rPr>
              <w:t>tnych osi priorytetowych RPO, w </w:t>
            </w:r>
            <w:r w:rsidRPr="00511452">
              <w:rPr>
                <w:rFonts w:cs="Arial"/>
                <w:sz w:val="18"/>
                <w:szCs w:val="18"/>
              </w:rPr>
              <w:t>obszarze któr</w:t>
            </w:r>
            <w:r>
              <w:rPr>
                <w:rFonts w:cs="Arial"/>
                <w:sz w:val="18"/>
                <w:szCs w:val="18"/>
              </w:rPr>
              <w:t>ych toczyć się będzie</w:t>
            </w:r>
            <w:r w:rsidRPr="00511452">
              <w:rPr>
                <w:rFonts w:cs="Arial"/>
                <w:sz w:val="18"/>
                <w:szCs w:val="18"/>
              </w:rPr>
              <w:t xml:space="preserve"> dana dyskusja.</w:t>
            </w:r>
          </w:p>
        </w:tc>
        <w:tc>
          <w:tcPr>
            <w:tcW w:w="1276" w:type="dxa"/>
          </w:tcPr>
          <w:p w:rsidR="001E02D4" w:rsidRPr="00CD2667" w:rsidRDefault="001E02D4" w:rsidP="00AA13E2">
            <w:pPr>
              <w:spacing w:before="120" w:line="240" w:lineRule="auto"/>
              <w:ind w:left="-57"/>
              <w:rPr>
                <w:rFonts w:cs="Arial"/>
                <w:spacing w:val="-4"/>
                <w:szCs w:val="18"/>
                <w:lang w:eastAsia="pl-PL"/>
              </w:rPr>
            </w:pPr>
            <w:r w:rsidRPr="00CD2667">
              <w:rPr>
                <w:rFonts w:cs="Arial"/>
                <w:spacing w:val="-4"/>
                <w:szCs w:val="18"/>
              </w:rPr>
              <w:lastRenderedPageBreak/>
              <w:t xml:space="preserve">potencjalni beneficjenci, beneficjenci, partnerzy, środowiska opiniotwórcze </w:t>
            </w:r>
            <w:r w:rsidRPr="00CD2667">
              <w:rPr>
                <w:rFonts w:cs="Arial"/>
                <w:spacing w:val="-4"/>
                <w:szCs w:val="18"/>
              </w:rPr>
              <w:br/>
              <w:t>- media</w:t>
            </w:r>
          </w:p>
        </w:tc>
        <w:tc>
          <w:tcPr>
            <w:tcW w:w="1276" w:type="dxa"/>
          </w:tcPr>
          <w:p w:rsidR="001E02D4" w:rsidRPr="00CD2667" w:rsidRDefault="00CD2667" w:rsidP="00F62AFE">
            <w:pPr>
              <w:spacing w:before="120"/>
              <w:rPr>
                <w:rFonts w:cs="Arial"/>
                <w:szCs w:val="18"/>
                <w:lang w:eastAsia="pl-PL"/>
              </w:rPr>
            </w:pPr>
            <w:r w:rsidRPr="00CD2667">
              <w:rPr>
                <w:rFonts w:cs="Arial"/>
                <w:szCs w:val="18"/>
                <w:lang w:eastAsia="pl-PL"/>
              </w:rPr>
              <w:t>I-IV</w:t>
            </w:r>
          </w:p>
        </w:tc>
      </w:tr>
      <w:tr w:rsidR="001E02D4" w:rsidRPr="001319B5" w:rsidTr="00C969FB">
        <w:trPr>
          <w:trHeight w:val="1892"/>
        </w:trPr>
        <w:tc>
          <w:tcPr>
            <w:tcW w:w="1429" w:type="dxa"/>
            <w:shd w:val="clear" w:color="auto" w:fill="auto"/>
          </w:tcPr>
          <w:p w:rsidR="001E02D4" w:rsidRPr="00B66A91" w:rsidRDefault="001E02D4" w:rsidP="00F62AFE">
            <w:pPr>
              <w:spacing w:before="120"/>
              <w:rPr>
                <w:rFonts w:cs="Arial"/>
                <w:szCs w:val="18"/>
                <w:lang w:eastAsia="pl-PL"/>
              </w:rPr>
            </w:pPr>
            <w:r w:rsidRPr="00B66A91">
              <w:rPr>
                <w:rFonts w:cs="Arial"/>
                <w:szCs w:val="18"/>
              </w:rPr>
              <w:t>Konkursy</w:t>
            </w:r>
          </w:p>
        </w:tc>
        <w:tc>
          <w:tcPr>
            <w:tcW w:w="1231" w:type="dxa"/>
          </w:tcPr>
          <w:p w:rsidR="001E02D4" w:rsidRPr="00B66A91" w:rsidRDefault="00B66A91" w:rsidP="00825EA1">
            <w:pPr>
              <w:spacing w:before="120" w:after="60" w:line="240" w:lineRule="auto"/>
              <w:rPr>
                <w:rFonts w:cs="Arial"/>
                <w:szCs w:val="18"/>
              </w:rPr>
            </w:pPr>
            <w:r w:rsidRPr="00B66A91">
              <w:rPr>
                <w:rFonts w:cs="Arial"/>
                <w:szCs w:val="18"/>
              </w:rPr>
              <w:t>1,2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1E02D4" w:rsidRPr="001319B5" w:rsidRDefault="001319B5" w:rsidP="00C969FB">
            <w:pPr>
              <w:spacing w:before="60" w:after="60" w:line="240" w:lineRule="auto"/>
              <w:jc w:val="both"/>
              <w:rPr>
                <w:rFonts w:cs="Arial"/>
                <w:szCs w:val="18"/>
              </w:rPr>
            </w:pPr>
            <w:r w:rsidRPr="001319B5">
              <w:rPr>
                <w:rFonts w:cs="Arial"/>
                <w:szCs w:val="18"/>
              </w:rPr>
              <w:t>Konkurs wyłaniający „Liderów Zmian 3.0” w 2019 roku wśród beneficjentów RPO WM 2014-2020. Jest to coroczne wydarzenie i wybór nowych „liderów zmian”. Konkurs jest jednym z elementów 7 wspólnych działań komunikacyjnych rekomendowanych przez Komisję Europejską i jest regionalną mutacją RegioStars.</w:t>
            </w:r>
          </w:p>
        </w:tc>
        <w:tc>
          <w:tcPr>
            <w:tcW w:w="1276" w:type="dxa"/>
            <w:tcBorders>
              <w:bottom w:val="nil"/>
            </w:tcBorders>
          </w:tcPr>
          <w:p w:rsidR="001E02D4" w:rsidRPr="001319B5" w:rsidRDefault="00B66A91" w:rsidP="00F1308B">
            <w:pPr>
              <w:spacing w:before="40" w:line="240" w:lineRule="auto"/>
              <w:ind w:left="-57"/>
              <w:rPr>
                <w:rFonts w:cs="Arial"/>
                <w:szCs w:val="18"/>
                <w:lang w:eastAsia="pl-PL"/>
              </w:rPr>
            </w:pPr>
            <w:r w:rsidRPr="001319B5">
              <w:rPr>
                <w:rFonts w:cs="Arial"/>
                <w:szCs w:val="18"/>
              </w:rPr>
              <w:t>potencjalni beneficjenci,</w:t>
            </w:r>
            <w:r w:rsidRPr="001319B5" w:rsidDel="004E5F02">
              <w:rPr>
                <w:rFonts w:cs="Arial"/>
                <w:szCs w:val="18"/>
              </w:rPr>
              <w:t xml:space="preserve"> </w:t>
            </w:r>
            <w:r w:rsidRPr="001319B5">
              <w:rPr>
                <w:rFonts w:cs="Arial"/>
                <w:szCs w:val="18"/>
              </w:rPr>
              <w:t>beneficjenci,</w:t>
            </w:r>
            <w:r w:rsidRPr="001319B5" w:rsidDel="004E5F02">
              <w:rPr>
                <w:rFonts w:cs="Arial"/>
                <w:szCs w:val="18"/>
              </w:rPr>
              <w:t xml:space="preserve"> </w:t>
            </w:r>
            <w:r w:rsidRPr="001319B5">
              <w:rPr>
                <w:rFonts w:cs="Arial"/>
                <w:szCs w:val="18"/>
              </w:rPr>
              <w:t xml:space="preserve">odbiorcy rezultatów, środowiska opiniotwórcze </w:t>
            </w:r>
            <w:r w:rsidRPr="001319B5">
              <w:rPr>
                <w:rFonts w:cs="Arial"/>
                <w:szCs w:val="18"/>
              </w:rPr>
              <w:br/>
              <w:t>- media</w:t>
            </w:r>
          </w:p>
        </w:tc>
        <w:tc>
          <w:tcPr>
            <w:tcW w:w="1276" w:type="dxa"/>
            <w:tcBorders>
              <w:bottom w:val="nil"/>
            </w:tcBorders>
          </w:tcPr>
          <w:p w:rsidR="001E02D4" w:rsidRPr="001319B5" w:rsidRDefault="001319B5" w:rsidP="00825EA1">
            <w:pPr>
              <w:spacing w:before="120"/>
              <w:rPr>
                <w:rFonts w:cs="Arial"/>
                <w:szCs w:val="18"/>
                <w:lang w:eastAsia="pl-PL"/>
              </w:rPr>
            </w:pPr>
            <w:r w:rsidRPr="001319B5">
              <w:rPr>
                <w:rFonts w:cs="Arial"/>
                <w:spacing w:val="-6"/>
                <w:szCs w:val="18"/>
              </w:rPr>
              <w:t>I-III</w:t>
            </w:r>
          </w:p>
        </w:tc>
      </w:tr>
      <w:tr w:rsidR="001E02D4" w:rsidRPr="002C62F6" w:rsidTr="00F13E54">
        <w:tc>
          <w:tcPr>
            <w:tcW w:w="1429" w:type="dxa"/>
            <w:shd w:val="clear" w:color="auto" w:fill="auto"/>
          </w:tcPr>
          <w:p w:rsidR="001E02D4" w:rsidRPr="00E93600" w:rsidRDefault="001E02D4" w:rsidP="00E93600">
            <w:pPr>
              <w:spacing w:before="120"/>
              <w:ind w:left="-57"/>
              <w:rPr>
                <w:rFonts w:cs="Arial"/>
                <w:szCs w:val="18"/>
                <w:lang w:eastAsia="pl-PL"/>
              </w:rPr>
            </w:pPr>
            <w:r w:rsidRPr="00E93600">
              <w:rPr>
                <w:rFonts w:cs="Arial"/>
                <w:szCs w:val="18"/>
                <w:lang w:eastAsia="pl-PL"/>
              </w:rPr>
              <w:t>Publikacje, materiały wystawiennicze i wsparcie działań informacyjnych i promocyjnych</w:t>
            </w:r>
          </w:p>
        </w:tc>
        <w:tc>
          <w:tcPr>
            <w:tcW w:w="1231" w:type="dxa"/>
          </w:tcPr>
          <w:p w:rsidR="001E02D4" w:rsidRPr="00E93600" w:rsidRDefault="002C62F6" w:rsidP="00563DF4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1,2,3,4</w:t>
            </w:r>
          </w:p>
        </w:tc>
        <w:tc>
          <w:tcPr>
            <w:tcW w:w="4252" w:type="dxa"/>
            <w:shd w:val="clear" w:color="auto" w:fill="auto"/>
          </w:tcPr>
          <w:p w:rsidR="001E02D4" w:rsidRPr="002C62F6" w:rsidRDefault="001E02D4" w:rsidP="00563DF4">
            <w:pPr>
              <w:spacing w:before="120" w:after="120"/>
              <w:rPr>
                <w:rFonts w:cs="Arial"/>
                <w:szCs w:val="18"/>
              </w:rPr>
            </w:pPr>
            <w:r w:rsidRPr="002C62F6">
              <w:rPr>
                <w:rFonts w:cs="Arial"/>
                <w:szCs w:val="18"/>
              </w:rPr>
              <w:t>Planowane w 201</w:t>
            </w:r>
            <w:r w:rsidR="002C62F6">
              <w:rPr>
                <w:rFonts w:cs="Arial"/>
                <w:szCs w:val="18"/>
              </w:rPr>
              <w:t>9</w:t>
            </w:r>
            <w:r w:rsidRPr="002C62F6">
              <w:rPr>
                <w:rFonts w:cs="Arial"/>
                <w:szCs w:val="18"/>
              </w:rPr>
              <w:t xml:space="preserve"> roku działania obejmują:</w:t>
            </w:r>
          </w:p>
          <w:p w:rsidR="001E02D4" w:rsidRPr="002C62F6" w:rsidRDefault="001E02D4" w:rsidP="00FA61F2">
            <w:pPr>
              <w:spacing w:before="120" w:after="0"/>
              <w:rPr>
                <w:rFonts w:cs="Arial"/>
                <w:b/>
                <w:szCs w:val="18"/>
              </w:rPr>
            </w:pPr>
            <w:r w:rsidRPr="002C62F6">
              <w:rPr>
                <w:rFonts w:cs="Arial"/>
                <w:szCs w:val="18"/>
              </w:rPr>
              <w:t xml:space="preserve">Wszystkie </w:t>
            </w:r>
            <w:r w:rsidRPr="002C62F6">
              <w:rPr>
                <w:rFonts w:cs="Arial"/>
                <w:b/>
                <w:szCs w:val="18"/>
              </w:rPr>
              <w:t>IP i IZ RPO WM:</w:t>
            </w:r>
          </w:p>
          <w:p w:rsidR="001E02D4" w:rsidRPr="005E1AD8" w:rsidRDefault="001E02D4" w:rsidP="00FA61F2">
            <w:pPr>
              <w:pStyle w:val="Akapitzlist"/>
              <w:numPr>
                <w:ilvl w:val="0"/>
                <w:numId w:val="7"/>
              </w:numPr>
              <w:spacing w:after="120"/>
              <w:ind w:left="176" w:hanging="176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5E1AD8">
              <w:rPr>
                <w:rFonts w:cs="Arial"/>
                <w:spacing w:val="-4"/>
                <w:sz w:val="18"/>
                <w:szCs w:val="18"/>
              </w:rPr>
              <w:t>Udostępnianie w wersji elektronicznej dokumen</w:t>
            </w:r>
            <w:r w:rsidR="0099609E">
              <w:rPr>
                <w:rFonts w:cs="Arial"/>
                <w:spacing w:val="-4"/>
                <w:sz w:val="18"/>
                <w:szCs w:val="18"/>
              </w:rPr>
              <w:softHyphen/>
            </w:r>
            <w:r w:rsidRPr="005E1AD8">
              <w:rPr>
                <w:rFonts w:cs="Arial"/>
                <w:spacing w:val="-4"/>
                <w:sz w:val="18"/>
                <w:szCs w:val="18"/>
              </w:rPr>
              <w:t xml:space="preserve">tów programowych RPO WM na lata 2014-2020 na portalu </w:t>
            </w:r>
            <w:r w:rsidRPr="005E1AD8">
              <w:rPr>
                <w:rFonts w:cs="Arial"/>
                <w:i/>
                <w:spacing w:val="-4"/>
                <w:sz w:val="18"/>
                <w:szCs w:val="18"/>
              </w:rPr>
              <w:t>www.funduszedlamazowsza.eu;</w:t>
            </w:r>
          </w:p>
          <w:p w:rsidR="001E02D4" w:rsidRPr="006438BB" w:rsidRDefault="001E02D4" w:rsidP="005E1AD8">
            <w:pPr>
              <w:spacing w:after="120"/>
              <w:ind w:left="175" w:hanging="175"/>
              <w:rPr>
                <w:rFonts w:cs="Arial"/>
                <w:b/>
                <w:szCs w:val="18"/>
              </w:rPr>
            </w:pPr>
            <w:r w:rsidRPr="006438BB">
              <w:rPr>
                <w:rFonts w:cs="Arial"/>
                <w:b/>
                <w:szCs w:val="18"/>
              </w:rPr>
              <w:t>MJWPU:</w:t>
            </w:r>
          </w:p>
          <w:p w:rsidR="001E02D4" w:rsidRPr="006438BB" w:rsidRDefault="006438BB" w:rsidP="005E1AD8">
            <w:pPr>
              <w:pStyle w:val="Akapitzlist"/>
              <w:numPr>
                <w:ilvl w:val="0"/>
                <w:numId w:val="7"/>
              </w:numPr>
              <w:spacing w:after="120"/>
              <w:ind w:left="175" w:hanging="175"/>
              <w:jc w:val="both"/>
              <w:rPr>
                <w:rFonts w:cs="Arial"/>
                <w:sz w:val="18"/>
                <w:szCs w:val="18"/>
              </w:rPr>
            </w:pPr>
            <w:r w:rsidRPr="006438BB">
              <w:rPr>
                <w:rFonts w:cs="Arial"/>
                <w:sz w:val="18"/>
                <w:szCs w:val="18"/>
              </w:rPr>
              <w:t>Biuletyn informacyjny RPO WM „</w:t>
            </w:r>
            <w:r w:rsidRPr="006438BB">
              <w:rPr>
                <w:rFonts w:cs="Arial"/>
                <w:i/>
                <w:sz w:val="18"/>
                <w:szCs w:val="18"/>
              </w:rPr>
              <w:t>Fundusze Europejskie na Mazowszu</w:t>
            </w:r>
            <w:r w:rsidRPr="006438BB">
              <w:rPr>
                <w:rFonts w:cs="Arial"/>
                <w:sz w:val="18"/>
                <w:szCs w:val="18"/>
              </w:rPr>
              <w:t>” – wersja elektro</w:t>
            </w:r>
            <w:r w:rsidR="005E3771">
              <w:rPr>
                <w:rFonts w:cs="Arial"/>
                <w:sz w:val="18"/>
                <w:szCs w:val="18"/>
              </w:rPr>
              <w:softHyphen/>
            </w:r>
            <w:r w:rsidRPr="006438BB">
              <w:rPr>
                <w:rFonts w:cs="Arial"/>
                <w:sz w:val="18"/>
                <w:szCs w:val="18"/>
              </w:rPr>
              <w:lastRenderedPageBreak/>
              <w:t>niczna zawieszona na portalu</w:t>
            </w:r>
            <w:r w:rsidR="005E3771">
              <w:rPr>
                <w:rFonts w:cs="Arial"/>
                <w:sz w:val="18"/>
                <w:szCs w:val="18"/>
              </w:rPr>
              <w:t xml:space="preserve"> RPO WM</w:t>
            </w:r>
            <w:r w:rsidRPr="006438BB">
              <w:rPr>
                <w:rFonts w:cs="Arial"/>
                <w:sz w:val="18"/>
                <w:szCs w:val="18"/>
              </w:rPr>
              <w:t xml:space="preserve"> </w:t>
            </w:r>
            <w:r w:rsidRPr="005E3771">
              <w:rPr>
                <w:rFonts w:cs="Arial"/>
                <w:i/>
                <w:sz w:val="18"/>
                <w:szCs w:val="18"/>
              </w:rPr>
              <w:t>www.funduszedlamazowsza.eu</w:t>
            </w:r>
            <w:r w:rsidRPr="006438BB">
              <w:rPr>
                <w:rFonts w:cs="Arial"/>
                <w:sz w:val="18"/>
                <w:szCs w:val="18"/>
              </w:rPr>
              <w:t xml:space="preserve"> (6 numerów) oraz druk</w:t>
            </w:r>
            <w:r>
              <w:rPr>
                <w:rFonts w:cs="Arial"/>
                <w:sz w:val="18"/>
                <w:szCs w:val="18"/>
              </w:rPr>
              <w:t xml:space="preserve"> i dostawa wersji papierowej (4 </w:t>
            </w:r>
            <w:r w:rsidRPr="006438BB">
              <w:rPr>
                <w:rFonts w:cs="Arial"/>
                <w:sz w:val="18"/>
                <w:szCs w:val="18"/>
              </w:rPr>
              <w:t>numery x 2000 szt</w:t>
            </w:r>
            <w:r w:rsidR="0085683A">
              <w:rPr>
                <w:rFonts w:cs="Arial"/>
                <w:sz w:val="18"/>
                <w:szCs w:val="18"/>
              </w:rPr>
              <w:t>.</w:t>
            </w:r>
            <w:r w:rsidRPr="006438BB">
              <w:rPr>
                <w:rFonts w:cs="Arial"/>
                <w:sz w:val="18"/>
                <w:szCs w:val="18"/>
              </w:rPr>
              <w:t>) – dystrybucja podczas wydarzeń</w:t>
            </w:r>
            <w:r>
              <w:rPr>
                <w:rFonts w:cs="Arial"/>
                <w:sz w:val="18"/>
                <w:szCs w:val="18"/>
              </w:rPr>
              <w:t xml:space="preserve"> organizowanych przez MJWPU i w </w:t>
            </w:r>
            <w:r w:rsidRPr="006438BB">
              <w:rPr>
                <w:rFonts w:cs="Arial"/>
                <w:sz w:val="18"/>
                <w:szCs w:val="18"/>
              </w:rPr>
              <w:t>Oddziałach Zamiejscowych MJWPU</w:t>
            </w:r>
          </w:p>
          <w:p w:rsidR="001E02D4" w:rsidRPr="00797251" w:rsidRDefault="00797251" w:rsidP="005E1AD8">
            <w:pPr>
              <w:pStyle w:val="Akapitzlist"/>
              <w:numPr>
                <w:ilvl w:val="0"/>
                <w:numId w:val="7"/>
              </w:numPr>
              <w:spacing w:after="120"/>
              <w:ind w:left="175" w:hanging="175"/>
              <w:jc w:val="both"/>
              <w:rPr>
                <w:rFonts w:cs="Arial"/>
                <w:sz w:val="18"/>
                <w:szCs w:val="18"/>
              </w:rPr>
            </w:pPr>
            <w:r w:rsidRPr="00797251">
              <w:rPr>
                <w:rFonts w:cs="Arial"/>
                <w:sz w:val="18"/>
                <w:szCs w:val="18"/>
              </w:rPr>
              <w:t xml:space="preserve">Publikacja dwujęzycznego </w:t>
            </w:r>
            <w:r w:rsidRPr="005E1AD8">
              <w:rPr>
                <w:rFonts w:cs="Arial"/>
                <w:sz w:val="18"/>
                <w:szCs w:val="18"/>
              </w:rPr>
              <w:t>albumu „</w:t>
            </w:r>
            <w:r w:rsidRPr="005E1AD8">
              <w:rPr>
                <w:rFonts w:cs="Arial"/>
                <w:i/>
                <w:sz w:val="18"/>
                <w:szCs w:val="18"/>
              </w:rPr>
              <w:t>Perły Mazowsza V</w:t>
            </w:r>
            <w:r w:rsidRPr="005E1AD8">
              <w:rPr>
                <w:rFonts w:cs="Arial"/>
                <w:sz w:val="18"/>
                <w:szCs w:val="18"/>
              </w:rPr>
              <w:t>”,</w:t>
            </w:r>
            <w:r w:rsidRPr="00797251">
              <w:rPr>
                <w:rFonts w:cs="Arial"/>
                <w:sz w:val="18"/>
                <w:szCs w:val="18"/>
              </w:rPr>
              <w:t xml:space="preserve"> która będzie prezentować zdjęci</w:t>
            </w:r>
            <w:r>
              <w:rPr>
                <w:rFonts w:cs="Arial"/>
                <w:sz w:val="18"/>
                <w:szCs w:val="18"/>
              </w:rPr>
              <w:t>a i informacje o 26 obiektach o </w:t>
            </w:r>
            <w:r w:rsidRPr="00797251">
              <w:rPr>
                <w:rFonts w:cs="Arial"/>
                <w:sz w:val="18"/>
                <w:szCs w:val="18"/>
              </w:rPr>
              <w:t>charakt</w:t>
            </w:r>
            <w:r>
              <w:rPr>
                <w:rFonts w:cs="Arial"/>
                <w:sz w:val="18"/>
                <w:szCs w:val="18"/>
              </w:rPr>
              <w:t>erze społecznym, innowacyjnym i </w:t>
            </w:r>
            <w:r w:rsidRPr="00797251">
              <w:rPr>
                <w:rFonts w:cs="Arial"/>
                <w:sz w:val="18"/>
                <w:szCs w:val="18"/>
              </w:rPr>
              <w:t>kulturowy</w:t>
            </w:r>
            <w:r>
              <w:rPr>
                <w:rFonts w:cs="Arial"/>
                <w:sz w:val="18"/>
                <w:szCs w:val="18"/>
              </w:rPr>
              <w:t>m zrealizowanych ze środków RPO </w:t>
            </w:r>
            <w:r w:rsidRPr="00797251">
              <w:rPr>
                <w:rFonts w:cs="Arial"/>
                <w:sz w:val="18"/>
                <w:szCs w:val="18"/>
              </w:rPr>
              <w:t>WM 2014-2020. Nakład 5 000 egz.</w:t>
            </w:r>
          </w:p>
          <w:p w:rsidR="001E02D4" w:rsidRPr="005E1AD8" w:rsidRDefault="001E02D4" w:rsidP="005E1AD8">
            <w:pPr>
              <w:pStyle w:val="Akapitzlist"/>
              <w:numPr>
                <w:ilvl w:val="0"/>
                <w:numId w:val="7"/>
              </w:numPr>
              <w:spacing w:after="120"/>
              <w:ind w:left="175" w:hanging="175"/>
              <w:jc w:val="both"/>
              <w:rPr>
                <w:rFonts w:cs="Arial"/>
                <w:sz w:val="18"/>
                <w:szCs w:val="18"/>
              </w:rPr>
            </w:pPr>
            <w:r w:rsidRPr="005E1AD8">
              <w:rPr>
                <w:rFonts w:cs="Arial"/>
                <w:sz w:val="18"/>
                <w:szCs w:val="18"/>
              </w:rPr>
              <w:t xml:space="preserve">Kontynuacja zadania polegającego </w:t>
            </w:r>
            <w:r w:rsidRPr="005E3771">
              <w:rPr>
                <w:rFonts w:cs="Arial"/>
                <w:sz w:val="18"/>
                <w:szCs w:val="18"/>
              </w:rPr>
              <w:t>na druku ulotek.</w:t>
            </w:r>
            <w:r w:rsidRPr="005E1AD8">
              <w:rPr>
                <w:rFonts w:cs="Arial"/>
                <w:sz w:val="18"/>
                <w:szCs w:val="18"/>
              </w:rPr>
              <w:t xml:space="preserve"> W ramach zamówienia jest także przygotowanie oraz kolportowanie ulotek do wystawienia na stojakach w siedzibach jst.</w:t>
            </w:r>
          </w:p>
          <w:p w:rsidR="001E02D4" w:rsidRPr="00544596" w:rsidRDefault="001E02D4" w:rsidP="005E3771">
            <w:pPr>
              <w:pStyle w:val="Akapitzlist"/>
              <w:numPr>
                <w:ilvl w:val="0"/>
                <w:numId w:val="7"/>
              </w:numPr>
              <w:spacing w:after="120"/>
              <w:ind w:left="318" w:hanging="318"/>
              <w:jc w:val="both"/>
              <w:rPr>
                <w:rFonts w:cs="Arial"/>
                <w:sz w:val="18"/>
                <w:szCs w:val="18"/>
              </w:rPr>
            </w:pPr>
            <w:r w:rsidRPr="00544596">
              <w:rPr>
                <w:rFonts w:cs="Arial"/>
                <w:sz w:val="18"/>
                <w:szCs w:val="18"/>
              </w:rPr>
              <w:t xml:space="preserve">Produkcja </w:t>
            </w:r>
            <w:r w:rsidRPr="00FA61F2">
              <w:rPr>
                <w:rFonts w:cs="Arial"/>
                <w:sz w:val="18"/>
                <w:szCs w:val="18"/>
              </w:rPr>
              <w:t>materiałów promocyjnych</w:t>
            </w:r>
            <w:r w:rsidRPr="00544596">
              <w:rPr>
                <w:rFonts w:cs="Arial"/>
                <w:sz w:val="18"/>
                <w:szCs w:val="18"/>
              </w:rPr>
              <w:t xml:space="preserve"> zawierających dane teleadresowe i adres strony </w:t>
            </w:r>
            <w:r w:rsidRPr="00544596">
              <w:rPr>
                <w:rFonts w:cs="Arial"/>
                <w:i/>
                <w:sz w:val="18"/>
                <w:szCs w:val="18"/>
              </w:rPr>
              <w:t>www.funduszedlamazowsza.eu</w:t>
            </w:r>
            <w:r w:rsidR="00CB2C67">
              <w:rPr>
                <w:rFonts w:cs="Arial"/>
                <w:sz w:val="18"/>
                <w:szCs w:val="18"/>
              </w:rPr>
              <w:t>, które</w:t>
            </w:r>
            <w:r w:rsidR="005E3771">
              <w:rPr>
                <w:rFonts w:cs="Arial"/>
                <w:sz w:val="18"/>
                <w:szCs w:val="18"/>
              </w:rPr>
              <w:t xml:space="preserve"> </w:t>
            </w:r>
            <w:r w:rsidRPr="00544596">
              <w:rPr>
                <w:rFonts w:cs="Arial"/>
                <w:sz w:val="18"/>
                <w:szCs w:val="18"/>
              </w:rPr>
              <w:t>będą dystrybuowane podczas działań realizowanych przez MJWPU m.in. ogólnodostępnych spotkań informacyjnych, konferencji.</w:t>
            </w:r>
          </w:p>
          <w:p w:rsidR="001E02D4" w:rsidRPr="00C969FB" w:rsidRDefault="00C969FB" w:rsidP="00C969FB">
            <w:pPr>
              <w:pStyle w:val="Akapitzlist"/>
              <w:numPr>
                <w:ilvl w:val="0"/>
                <w:numId w:val="7"/>
              </w:numPr>
              <w:spacing w:after="120"/>
              <w:ind w:left="318" w:hanging="318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Produkcja gry</w:t>
            </w:r>
            <w:r w:rsidRPr="00C969FB">
              <w:rPr>
                <w:rFonts w:cs="Arial"/>
                <w:sz w:val="18"/>
                <w:szCs w:val="18"/>
              </w:rPr>
              <w:t xml:space="preserve"> edukacyjn</w:t>
            </w:r>
            <w:r>
              <w:rPr>
                <w:rFonts w:cs="Arial"/>
                <w:sz w:val="18"/>
                <w:szCs w:val="18"/>
              </w:rPr>
              <w:t>ej</w:t>
            </w:r>
            <w:r w:rsidRPr="00C969FB">
              <w:rPr>
                <w:rFonts w:cs="Arial"/>
                <w:sz w:val="18"/>
                <w:szCs w:val="18"/>
              </w:rPr>
              <w:t xml:space="preserve"> </w:t>
            </w:r>
            <w:r w:rsidRPr="00C969FB">
              <w:rPr>
                <w:rFonts w:cs="Arial"/>
                <w:i/>
                <w:sz w:val="18"/>
                <w:szCs w:val="18"/>
              </w:rPr>
              <w:t>Mazopolis</w:t>
            </w:r>
            <w:r w:rsidRPr="00C969FB">
              <w:rPr>
                <w:rFonts w:cs="Arial"/>
                <w:sz w:val="18"/>
                <w:szCs w:val="18"/>
              </w:rPr>
              <w:t xml:space="preserve"> – 2000 szt. Materiały edukacyjne dystrybuowane podczas szkoleń i innych wydarzeń realizowanych przez MJWPU</w:t>
            </w:r>
          </w:p>
          <w:p w:rsidR="001E02D4" w:rsidRPr="005E3771" w:rsidRDefault="001E02D4" w:rsidP="005E3771">
            <w:pPr>
              <w:pStyle w:val="Akapitzlist"/>
              <w:numPr>
                <w:ilvl w:val="0"/>
                <w:numId w:val="7"/>
              </w:numPr>
              <w:spacing w:after="120"/>
              <w:ind w:left="318" w:hanging="318"/>
              <w:jc w:val="both"/>
              <w:rPr>
                <w:rFonts w:cs="Arial"/>
                <w:spacing w:val="-4"/>
                <w:sz w:val="18"/>
                <w:szCs w:val="18"/>
              </w:rPr>
            </w:pPr>
            <w:r w:rsidRPr="005E3771">
              <w:rPr>
                <w:rFonts w:cs="Arial"/>
                <w:spacing w:val="-4"/>
                <w:sz w:val="18"/>
                <w:szCs w:val="18"/>
              </w:rPr>
              <w:t xml:space="preserve">Produkcja </w:t>
            </w:r>
            <w:r w:rsidRPr="006C4475">
              <w:rPr>
                <w:rFonts w:cs="Arial"/>
                <w:spacing w:val="-4"/>
                <w:sz w:val="18"/>
                <w:szCs w:val="18"/>
              </w:rPr>
              <w:t>kalendarzy</w:t>
            </w:r>
            <w:r w:rsidRPr="005E3771">
              <w:rPr>
                <w:rFonts w:cs="Arial"/>
                <w:spacing w:val="-4"/>
                <w:sz w:val="18"/>
                <w:szCs w:val="18"/>
              </w:rPr>
              <w:t xml:space="preserve"> (z wkładką dedykowaną oraz danymi teleadresowymi, adresem strony poświęconej RPO WM 2014-2020). Materiały wykorzystywane np. podczas briefingów prasowych z podpisywanych umów o dofinansowanie przez ZWM.</w:t>
            </w:r>
          </w:p>
          <w:p w:rsidR="001E02D4" w:rsidRPr="00690F73" w:rsidRDefault="001E02D4" w:rsidP="00D855EF">
            <w:pPr>
              <w:spacing w:after="120"/>
              <w:rPr>
                <w:rFonts w:cs="Arial"/>
                <w:b/>
                <w:szCs w:val="18"/>
              </w:rPr>
            </w:pPr>
            <w:r w:rsidRPr="00690F73">
              <w:rPr>
                <w:rFonts w:cs="Arial"/>
                <w:b/>
                <w:szCs w:val="18"/>
              </w:rPr>
              <w:t>WUP w Warszawie:</w:t>
            </w:r>
          </w:p>
          <w:p w:rsidR="001E02D4" w:rsidRPr="00690F73" w:rsidRDefault="00690F73" w:rsidP="00D855EF">
            <w:pPr>
              <w:pStyle w:val="Akapitzlist"/>
              <w:numPr>
                <w:ilvl w:val="0"/>
                <w:numId w:val="7"/>
              </w:numPr>
              <w:spacing w:after="120"/>
              <w:ind w:left="318" w:hanging="318"/>
              <w:rPr>
                <w:rFonts w:cs="Arial"/>
                <w:sz w:val="18"/>
                <w:szCs w:val="18"/>
              </w:rPr>
            </w:pPr>
            <w:r w:rsidRPr="00690F73">
              <w:rPr>
                <w:rFonts w:cs="Arial"/>
                <w:sz w:val="18"/>
                <w:szCs w:val="18"/>
              </w:rPr>
              <w:t>Materiały promocyjne: długopisy (1000 szt</w:t>
            </w:r>
            <w:r>
              <w:rPr>
                <w:rFonts w:cs="Arial"/>
                <w:sz w:val="18"/>
                <w:szCs w:val="18"/>
              </w:rPr>
              <w:t>.</w:t>
            </w:r>
            <w:r w:rsidRPr="00690F73">
              <w:rPr>
                <w:rFonts w:cs="Arial"/>
                <w:sz w:val="18"/>
                <w:szCs w:val="18"/>
              </w:rPr>
              <w:t>), teczki (500 szt</w:t>
            </w:r>
            <w:r>
              <w:rPr>
                <w:rFonts w:cs="Arial"/>
                <w:sz w:val="18"/>
                <w:szCs w:val="18"/>
              </w:rPr>
              <w:t>.</w:t>
            </w:r>
            <w:r w:rsidRPr="00690F73">
              <w:rPr>
                <w:rFonts w:cs="Arial"/>
                <w:sz w:val="18"/>
                <w:szCs w:val="18"/>
              </w:rPr>
              <w:t>), notatniki (1000 szt.), które dystrybuowane będą m.in. w Punkcie Infor</w:t>
            </w:r>
            <w:r>
              <w:rPr>
                <w:rFonts w:cs="Arial"/>
                <w:sz w:val="18"/>
                <w:szCs w:val="18"/>
              </w:rPr>
              <w:t>macyjnym EFS, podczas spotkań z </w:t>
            </w:r>
            <w:r w:rsidRPr="00690F73">
              <w:rPr>
                <w:rFonts w:cs="Arial"/>
                <w:sz w:val="18"/>
                <w:szCs w:val="18"/>
              </w:rPr>
              <w:t>beneficjentami, imprez plenerowych, czy też innych wydarzeń o charakterze promocyjnym.</w:t>
            </w:r>
          </w:p>
          <w:p w:rsidR="001E02D4" w:rsidRPr="00FA61F2" w:rsidRDefault="001E02D4" w:rsidP="00DC1CF8">
            <w:pPr>
              <w:spacing w:after="120"/>
              <w:rPr>
                <w:rFonts w:cs="Arial"/>
                <w:b/>
                <w:szCs w:val="18"/>
              </w:rPr>
            </w:pPr>
            <w:r w:rsidRPr="00FA61F2">
              <w:rPr>
                <w:rFonts w:cs="Arial"/>
                <w:b/>
                <w:szCs w:val="18"/>
              </w:rPr>
              <w:t>ZIT WOF:</w:t>
            </w:r>
          </w:p>
          <w:p w:rsidR="00FA61F2" w:rsidRPr="00FA61F2" w:rsidRDefault="001E02D4" w:rsidP="00FA61F2">
            <w:pPr>
              <w:pStyle w:val="Akapitzlist"/>
              <w:numPr>
                <w:ilvl w:val="0"/>
                <w:numId w:val="7"/>
              </w:numPr>
              <w:spacing w:after="120"/>
              <w:ind w:left="318" w:hanging="318"/>
              <w:rPr>
                <w:rFonts w:cs="Arial"/>
                <w:sz w:val="18"/>
                <w:szCs w:val="18"/>
              </w:rPr>
            </w:pPr>
            <w:r w:rsidRPr="00FA61F2">
              <w:rPr>
                <w:rFonts w:cs="Arial"/>
                <w:sz w:val="18"/>
                <w:szCs w:val="18"/>
              </w:rPr>
              <w:t>Produkcja materiałów (w tym broszury, foldery itp.) stanowiące nośnik informacji o działaniach prowadzonych w ramach ZIT WOF. Materiały będą dystrybuowane m.in. podczas szkoleń.</w:t>
            </w:r>
          </w:p>
        </w:tc>
        <w:tc>
          <w:tcPr>
            <w:tcW w:w="1276" w:type="dxa"/>
          </w:tcPr>
          <w:p w:rsidR="001E02D4" w:rsidRPr="002C62F6" w:rsidRDefault="001E02D4" w:rsidP="00AA13E2">
            <w:pPr>
              <w:ind w:left="-57"/>
              <w:rPr>
                <w:rFonts w:cs="Arial"/>
                <w:szCs w:val="18"/>
                <w:lang w:eastAsia="pl-PL"/>
              </w:rPr>
            </w:pPr>
            <w:r w:rsidRPr="002C62F6">
              <w:rPr>
                <w:rFonts w:cs="Arial"/>
                <w:szCs w:val="18"/>
                <w:lang w:eastAsia="pl-PL"/>
              </w:rPr>
              <w:lastRenderedPageBreak/>
              <w:t>potencjalni beneficjenci, beneficjenci, odbiorcy rezultatów, środowiska opiniotwórcze - media</w:t>
            </w:r>
          </w:p>
        </w:tc>
        <w:tc>
          <w:tcPr>
            <w:tcW w:w="1276" w:type="dxa"/>
          </w:tcPr>
          <w:p w:rsidR="001E02D4" w:rsidRPr="002C62F6" w:rsidRDefault="005D7FBC" w:rsidP="005015F3">
            <w:pPr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I-IV</w:t>
            </w:r>
          </w:p>
        </w:tc>
      </w:tr>
    </w:tbl>
    <w:p w:rsidR="006B1346" w:rsidRPr="00741F56" w:rsidRDefault="000638F7" w:rsidP="00580249">
      <w:pPr>
        <w:spacing w:before="120" w:after="0" w:line="240" w:lineRule="auto"/>
        <w:rPr>
          <w:rFonts w:cs="Arial"/>
          <w:b/>
          <w:lang w:eastAsia="pl-PL"/>
        </w:rPr>
      </w:pPr>
      <w:r w:rsidRPr="00741F56">
        <w:rPr>
          <w:rFonts w:cs="Arial"/>
          <w:lang w:eastAsia="pl-PL"/>
        </w:rPr>
        <w:t>Łącznie b</w:t>
      </w:r>
      <w:r w:rsidR="00221B5D" w:rsidRPr="00741F56">
        <w:rPr>
          <w:rFonts w:cs="Arial"/>
          <w:lang w:eastAsia="pl-PL"/>
        </w:rPr>
        <w:t xml:space="preserve">udżet działań informacyjnych i </w:t>
      </w:r>
      <w:r w:rsidR="008E2A88" w:rsidRPr="00741F56">
        <w:rPr>
          <w:rFonts w:cs="Arial"/>
          <w:lang w:eastAsia="pl-PL"/>
        </w:rPr>
        <w:t>promocyjnych na rok</w:t>
      </w:r>
      <w:r w:rsidR="005A7B68" w:rsidRPr="00741F56">
        <w:rPr>
          <w:rFonts w:cs="Arial"/>
          <w:lang w:eastAsia="pl-PL"/>
        </w:rPr>
        <w:t xml:space="preserve"> 201</w:t>
      </w:r>
      <w:r w:rsidR="00741F56">
        <w:rPr>
          <w:rFonts w:cs="Arial"/>
          <w:lang w:eastAsia="pl-PL"/>
        </w:rPr>
        <w:t>9</w:t>
      </w:r>
      <w:r w:rsidR="008E2A88" w:rsidRPr="00741F56">
        <w:rPr>
          <w:rFonts w:cs="Arial"/>
          <w:lang w:eastAsia="pl-PL"/>
        </w:rPr>
        <w:t xml:space="preserve"> wynosi </w:t>
      </w:r>
      <w:r w:rsidR="00741F56" w:rsidRPr="00741F56">
        <w:rPr>
          <w:rFonts w:cs="Arial"/>
          <w:lang w:eastAsia="pl-PL"/>
        </w:rPr>
        <w:t xml:space="preserve">4 330 000,00 </w:t>
      </w:r>
      <w:r w:rsidR="008E2A88" w:rsidRPr="00741F56">
        <w:rPr>
          <w:rFonts w:cs="Arial"/>
          <w:lang w:eastAsia="pl-PL"/>
        </w:rPr>
        <w:t>PLN</w:t>
      </w:r>
      <w:r w:rsidRPr="00741F56">
        <w:rPr>
          <w:rFonts w:cs="Arial"/>
          <w:lang w:eastAsia="pl-PL"/>
        </w:rPr>
        <w:t xml:space="preserve"> na projekt z </w:t>
      </w:r>
      <w:r w:rsidR="00393309" w:rsidRPr="00741F56">
        <w:rPr>
          <w:rFonts w:cs="Arial"/>
          <w:lang w:eastAsia="pl-PL"/>
        </w:rPr>
        <w:t>Pomocy Technicznej Regionalnego Programu Operacyjnego 2014-2020 przyznanej na lata 2015-2018.</w:t>
      </w:r>
    </w:p>
    <w:sectPr w:rsidR="006B1346" w:rsidRPr="00741F56" w:rsidSect="00C72E67"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4A" w:rsidRDefault="00EA514A" w:rsidP="00643B2E">
      <w:pPr>
        <w:spacing w:after="0" w:line="240" w:lineRule="auto"/>
      </w:pPr>
      <w:r>
        <w:separator/>
      </w:r>
    </w:p>
  </w:endnote>
  <w:endnote w:type="continuationSeparator" w:id="0">
    <w:p w:rsidR="00EA514A" w:rsidRDefault="00EA514A" w:rsidP="006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E3" w:rsidRDefault="00B93EE3" w:rsidP="00B93EE3">
    <w:pPr>
      <w:pStyle w:val="Stopka"/>
      <w:tabs>
        <w:tab w:val="left" w:pos="1005"/>
      </w:tabs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="009319C6" w:rsidRPr="00B93EE3">
      <w:rPr>
        <w:rFonts w:cs="Arial"/>
        <w:sz w:val="20"/>
        <w:szCs w:val="20"/>
      </w:rPr>
      <w:fldChar w:fldCharType="begin"/>
    </w:r>
    <w:r w:rsidRPr="00B93EE3">
      <w:rPr>
        <w:rFonts w:cs="Arial"/>
        <w:sz w:val="20"/>
        <w:szCs w:val="20"/>
      </w:rPr>
      <w:instrText>PAGE   \* MERGEFORMAT</w:instrText>
    </w:r>
    <w:r w:rsidR="009319C6" w:rsidRPr="00B93EE3">
      <w:rPr>
        <w:rFonts w:cs="Arial"/>
        <w:sz w:val="20"/>
        <w:szCs w:val="20"/>
      </w:rPr>
      <w:fldChar w:fldCharType="separate"/>
    </w:r>
    <w:r w:rsidR="004E75BF">
      <w:rPr>
        <w:rFonts w:cs="Arial"/>
        <w:noProof/>
        <w:sz w:val="20"/>
        <w:szCs w:val="20"/>
      </w:rPr>
      <w:t>1</w:t>
    </w:r>
    <w:r w:rsidR="009319C6" w:rsidRPr="00B93EE3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4A" w:rsidRDefault="00EA514A" w:rsidP="00643B2E">
      <w:pPr>
        <w:spacing w:after="0" w:line="240" w:lineRule="auto"/>
      </w:pPr>
      <w:r>
        <w:separator/>
      </w:r>
    </w:p>
  </w:footnote>
  <w:footnote w:type="continuationSeparator" w:id="0">
    <w:p w:rsidR="00EA514A" w:rsidRDefault="00EA514A" w:rsidP="00643B2E">
      <w:pPr>
        <w:spacing w:after="0" w:line="240" w:lineRule="auto"/>
      </w:pPr>
      <w:r>
        <w:continuationSeparator/>
      </w:r>
    </w:p>
  </w:footnote>
  <w:footnote w:id="1">
    <w:p w:rsidR="00643B2E" w:rsidRPr="00AB34F9" w:rsidRDefault="00643B2E" w:rsidP="00643B2E">
      <w:pPr>
        <w:pStyle w:val="Tekstprzypisudolnego"/>
        <w:rPr>
          <w:rFonts w:cs="Arial"/>
          <w:sz w:val="16"/>
          <w:szCs w:val="16"/>
        </w:rPr>
      </w:pPr>
      <w:r w:rsidRPr="00AB34F9">
        <w:rPr>
          <w:rStyle w:val="Odwoanieprzypisudolnego"/>
          <w:rFonts w:cs="Arial"/>
          <w:sz w:val="16"/>
          <w:szCs w:val="16"/>
        </w:rPr>
        <w:footnoteRef/>
      </w:r>
      <w:r w:rsidRPr="00AB34F9">
        <w:rPr>
          <w:rFonts w:cs="Arial"/>
          <w:sz w:val="16"/>
          <w:szCs w:val="16"/>
        </w:rPr>
        <w:t xml:space="preserve"> </w:t>
      </w:r>
      <w:r w:rsidR="00AC6A90" w:rsidRPr="00AC6A90">
        <w:rPr>
          <w:rFonts w:cs="Arial"/>
          <w:sz w:val="16"/>
          <w:szCs w:val="16"/>
        </w:rPr>
        <w:t>Zał. XII pkt 4 lit i rozporządzenia ogólnego.</w:t>
      </w:r>
    </w:p>
  </w:footnote>
  <w:footnote w:id="2">
    <w:p w:rsidR="00053B2E" w:rsidRPr="00053B2E" w:rsidRDefault="00053B2E">
      <w:pPr>
        <w:pStyle w:val="Tekstprzypisudolnego"/>
        <w:rPr>
          <w:sz w:val="16"/>
          <w:szCs w:val="16"/>
        </w:rPr>
      </w:pPr>
      <w:r w:rsidRPr="00053B2E">
        <w:rPr>
          <w:rStyle w:val="Odwoanieprzypisudolnego"/>
          <w:sz w:val="16"/>
          <w:szCs w:val="16"/>
        </w:rPr>
        <w:footnoteRef/>
      </w:r>
      <w:r w:rsidRPr="00053B2E">
        <w:rPr>
          <w:sz w:val="16"/>
          <w:szCs w:val="16"/>
        </w:rPr>
        <w:t xml:space="preserve"> Kierunki i priorytety działań informacyjno-promocyjnych IZ RPO (w tym IP/IW) w 2019 r.</w:t>
      </w:r>
    </w:p>
  </w:footnote>
  <w:footnote w:id="3">
    <w:p w:rsidR="005A2F51" w:rsidRPr="005A2F51" w:rsidRDefault="005A2F51" w:rsidP="005A2F51">
      <w:pPr>
        <w:pStyle w:val="Tekstprzypisudolnego"/>
        <w:ind w:left="142" w:hanging="142"/>
        <w:rPr>
          <w:sz w:val="16"/>
          <w:szCs w:val="16"/>
        </w:rPr>
      </w:pPr>
      <w:r w:rsidRPr="00B9285F">
        <w:rPr>
          <w:rStyle w:val="Odwoanieprzypisudolnego"/>
          <w:sz w:val="18"/>
          <w:szCs w:val="18"/>
        </w:rPr>
        <w:footnoteRef/>
      </w:r>
      <w:r w:rsidRPr="00B9285F">
        <w:rPr>
          <w:sz w:val="18"/>
          <w:szCs w:val="18"/>
        </w:rPr>
        <w:t xml:space="preserve"> </w:t>
      </w:r>
      <w:r w:rsidRPr="005A2F51">
        <w:rPr>
          <w:sz w:val="16"/>
          <w:szCs w:val="16"/>
        </w:rPr>
        <w:t>Zmiana „Rozporządzenia PE i Rady (UE) 1303/2013…”, w której podkreślona została waga wi</w:t>
      </w:r>
      <w:r>
        <w:rPr>
          <w:sz w:val="16"/>
          <w:szCs w:val="16"/>
        </w:rPr>
        <w:t>doczności polityki spójności, a </w:t>
      </w:r>
      <w:r w:rsidRPr="005A2F51">
        <w:rPr>
          <w:sz w:val="16"/>
          <w:szCs w:val="16"/>
        </w:rPr>
        <w:t>tym samym podniesienia rangi działań mających na celu zwiększanie widoczności rezultatów i oddziaływania FE.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EB"/>
    <w:multiLevelType w:val="hybridMultilevel"/>
    <w:tmpl w:val="FEB60EC8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871"/>
    <w:multiLevelType w:val="hybridMultilevel"/>
    <w:tmpl w:val="C2608CFA"/>
    <w:lvl w:ilvl="0" w:tplc="0AF0ED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6204B9"/>
    <w:multiLevelType w:val="hybridMultilevel"/>
    <w:tmpl w:val="1320F1D0"/>
    <w:lvl w:ilvl="0" w:tplc="0AF0ED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0E4380"/>
    <w:multiLevelType w:val="hybridMultilevel"/>
    <w:tmpl w:val="8BF246F6"/>
    <w:lvl w:ilvl="0" w:tplc="D7684338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1923FD"/>
    <w:multiLevelType w:val="hybridMultilevel"/>
    <w:tmpl w:val="5B181582"/>
    <w:lvl w:ilvl="0" w:tplc="EB6E68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9030A"/>
    <w:multiLevelType w:val="hybridMultilevel"/>
    <w:tmpl w:val="7BC4A656"/>
    <w:lvl w:ilvl="0" w:tplc="B39009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251E2"/>
    <w:multiLevelType w:val="hybridMultilevel"/>
    <w:tmpl w:val="FF4EE3A6"/>
    <w:lvl w:ilvl="0" w:tplc="D76843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52FC6"/>
    <w:multiLevelType w:val="hybridMultilevel"/>
    <w:tmpl w:val="BDA88914"/>
    <w:lvl w:ilvl="0" w:tplc="7AAEF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16EDE"/>
    <w:multiLevelType w:val="hybridMultilevel"/>
    <w:tmpl w:val="1A36052E"/>
    <w:lvl w:ilvl="0" w:tplc="E26A8EC2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F1034"/>
    <w:multiLevelType w:val="hybridMultilevel"/>
    <w:tmpl w:val="776C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B6D20"/>
    <w:multiLevelType w:val="hybridMultilevel"/>
    <w:tmpl w:val="5BF66056"/>
    <w:lvl w:ilvl="0" w:tplc="EBB4050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11E64"/>
    <w:multiLevelType w:val="hybridMultilevel"/>
    <w:tmpl w:val="5694C756"/>
    <w:lvl w:ilvl="0" w:tplc="DB30396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C57CA"/>
    <w:multiLevelType w:val="hybridMultilevel"/>
    <w:tmpl w:val="483A585E"/>
    <w:lvl w:ilvl="0" w:tplc="A790E7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13AAA"/>
    <w:multiLevelType w:val="hybridMultilevel"/>
    <w:tmpl w:val="77768880"/>
    <w:lvl w:ilvl="0" w:tplc="5CA6AF0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253E"/>
    <w:multiLevelType w:val="hybridMultilevel"/>
    <w:tmpl w:val="010ED09A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649D"/>
    <w:multiLevelType w:val="hybridMultilevel"/>
    <w:tmpl w:val="FF4EE3A6"/>
    <w:lvl w:ilvl="0" w:tplc="D76843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816A4"/>
    <w:multiLevelType w:val="hybridMultilevel"/>
    <w:tmpl w:val="97F63EAA"/>
    <w:lvl w:ilvl="0" w:tplc="D768433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9A0FA6"/>
    <w:multiLevelType w:val="hybridMultilevel"/>
    <w:tmpl w:val="0054D21A"/>
    <w:lvl w:ilvl="0" w:tplc="F4B8E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2373F"/>
    <w:multiLevelType w:val="hybridMultilevel"/>
    <w:tmpl w:val="6EF8A5BA"/>
    <w:lvl w:ilvl="0" w:tplc="6CE4ED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F1AE0"/>
    <w:multiLevelType w:val="hybridMultilevel"/>
    <w:tmpl w:val="7E6A46A2"/>
    <w:lvl w:ilvl="0" w:tplc="BEEA9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0686E"/>
    <w:multiLevelType w:val="hybridMultilevel"/>
    <w:tmpl w:val="04BE2E32"/>
    <w:lvl w:ilvl="0" w:tplc="0AF0ED94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3C7F182E"/>
    <w:multiLevelType w:val="hybridMultilevel"/>
    <w:tmpl w:val="818A1698"/>
    <w:lvl w:ilvl="0" w:tplc="D76843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C476B"/>
    <w:multiLevelType w:val="hybridMultilevel"/>
    <w:tmpl w:val="2B06F396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6CCA"/>
    <w:multiLevelType w:val="hybridMultilevel"/>
    <w:tmpl w:val="BEF65448"/>
    <w:lvl w:ilvl="0" w:tplc="D76843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403F0"/>
    <w:multiLevelType w:val="hybridMultilevel"/>
    <w:tmpl w:val="7864FECA"/>
    <w:lvl w:ilvl="0" w:tplc="E8C2DC00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20B94"/>
    <w:multiLevelType w:val="hybridMultilevel"/>
    <w:tmpl w:val="1BF010CE"/>
    <w:lvl w:ilvl="0" w:tplc="EFBCC0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44FD3"/>
    <w:multiLevelType w:val="hybridMultilevel"/>
    <w:tmpl w:val="27925FB6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B30BB"/>
    <w:multiLevelType w:val="hybridMultilevel"/>
    <w:tmpl w:val="63C4CA5A"/>
    <w:lvl w:ilvl="0" w:tplc="5FE65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9AC"/>
    <w:multiLevelType w:val="hybridMultilevel"/>
    <w:tmpl w:val="DA2EAA18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47E86"/>
    <w:multiLevelType w:val="hybridMultilevel"/>
    <w:tmpl w:val="3E86EEA4"/>
    <w:lvl w:ilvl="0" w:tplc="DB30396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B7234"/>
    <w:multiLevelType w:val="hybridMultilevel"/>
    <w:tmpl w:val="3F0C1AF8"/>
    <w:lvl w:ilvl="0" w:tplc="4BA46296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59D1"/>
    <w:multiLevelType w:val="hybridMultilevel"/>
    <w:tmpl w:val="D466E5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9E86852"/>
    <w:multiLevelType w:val="hybridMultilevel"/>
    <w:tmpl w:val="60E231E4"/>
    <w:lvl w:ilvl="0" w:tplc="4CD017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50C72"/>
    <w:multiLevelType w:val="hybridMultilevel"/>
    <w:tmpl w:val="5942C292"/>
    <w:lvl w:ilvl="0" w:tplc="D76843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C5681"/>
    <w:multiLevelType w:val="hybridMultilevel"/>
    <w:tmpl w:val="704C9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E1D8F"/>
    <w:multiLevelType w:val="hybridMultilevel"/>
    <w:tmpl w:val="5282DCCE"/>
    <w:lvl w:ilvl="0" w:tplc="DFAEA56E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00389F"/>
    <w:multiLevelType w:val="hybridMultilevel"/>
    <w:tmpl w:val="C14AC512"/>
    <w:lvl w:ilvl="0" w:tplc="0AF0E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32EDE"/>
    <w:multiLevelType w:val="hybridMultilevel"/>
    <w:tmpl w:val="40DE09EA"/>
    <w:lvl w:ilvl="0" w:tplc="2382B74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63850F5"/>
    <w:multiLevelType w:val="hybridMultilevel"/>
    <w:tmpl w:val="013CBAEA"/>
    <w:lvl w:ilvl="0" w:tplc="D76843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252B8"/>
    <w:multiLevelType w:val="hybridMultilevel"/>
    <w:tmpl w:val="7BAABD76"/>
    <w:lvl w:ilvl="0" w:tplc="136EA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54497"/>
    <w:multiLevelType w:val="hybridMultilevel"/>
    <w:tmpl w:val="FE3AA52A"/>
    <w:lvl w:ilvl="0" w:tplc="B448C9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11FC9"/>
    <w:multiLevelType w:val="hybridMultilevel"/>
    <w:tmpl w:val="267810AC"/>
    <w:lvl w:ilvl="0" w:tplc="DB30396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6158B"/>
    <w:multiLevelType w:val="hybridMultilevel"/>
    <w:tmpl w:val="38569D38"/>
    <w:lvl w:ilvl="0" w:tplc="1DDCC4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C1056"/>
    <w:multiLevelType w:val="hybridMultilevel"/>
    <w:tmpl w:val="B0D440A2"/>
    <w:lvl w:ilvl="0" w:tplc="A2D8C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81B74"/>
    <w:multiLevelType w:val="hybridMultilevel"/>
    <w:tmpl w:val="F014D996"/>
    <w:lvl w:ilvl="0" w:tplc="0A5E16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19"/>
  </w:num>
  <w:num w:numId="4">
    <w:abstractNumId w:val="33"/>
  </w:num>
  <w:num w:numId="5">
    <w:abstractNumId w:val="36"/>
  </w:num>
  <w:num w:numId="6">
    <w:abstractNumId w:val="38"/>
  </w:num>
  <w:num w:numId="7">
    <w:abstractNumId w:val="40"/>
  </w:num>
  <w:num w:numId="8">
    <w:abstractNumId w:val="26"/>
  </w:num>
  <w:num w:numId="9">
    <w:abstractNumId w:val="42"/>
  </w:num>
  <w:num w:numId="10">
    <w:abstractNumId w:val="6"/>
  </w:num>
  <w:num w:numId="11">
    <w:abstractNumId w:val="43"/>
  </w:num>
  <w:num w:numId="12">
    <w:abstractNumId w:val="32"/>
  </w:num>
  <w:num w:numId="13">
    <w:abstractNumId w:val="9"/>
  </w:num>
  <w:num w:numId="14">
    <w:abstractNumId w:val="31"/>
  </w:num>
  <w:num w:numId="15">
    <w:abstractNumId w:val="37"/>
  </w:num>
  <w:num w:numId="16">
    <w:abstractNumId w:val="16"/>
  </w:num>
  <w:num w:numId="17">
    <w:abstractNumId w:val="3"/>
  </w:num>
  <w:num w:numId="18">
    <w:abstractNumId w:val="21"/>
  </w:num>
  <w:num w:numId="19">
    <w:abstractNumId w:val="13"/>
  </w:num>
  <w:num w:numId="20">
    <w:abstractNumId w:val="8"/>
  </w:num>
  <w:num w:numId="21">
    <w:abstractNumId w:val="24"/>
  </w:num>
  <w:num w:numId="22">
    <w:abstractNumId w:val="35"/>
  </w:num>
  <w:num w:numId="23">
    <w:abstractNumId w:val="1"/>
  </w:num>
  <w:num w:numId="24">
    <w:abstractNumId w:val="11"/>
  </w:num>
  <w:num w:numId="25">
    <w:abstractNumId w:val="28"/>
  </w:num>
  <w:num w:numId="26">
    <w:abstractNumId w:val="7"/>
  </w:num>
  <w:num w:numId="27">
    <w:abstractNumId w:val="10"/>
  </w:num>
  <w:num w:numId="28">
    <w:abstractNumId w:val="41"/>
  </w:num>
  <w:num w:numId="29">
    <w:abstractNumId w:val="4"/>
  </w:num>
  <w:num w:numId="30">
    <w:abstractNumId w:val="14"/>
  </w:num>
  <w:num w:numId="31">
    <w:abstractNumId w:val="44"/>
  </w:num>
  <w:num w:numId="32">
    <w:abstractNumId w:val="20"/>
  </w:num>
  <w:num w:numId="33">
    <w:abstractNumId w:val="29"/>
  </w:num>
  <w:num w:numId="34">
    <w:abstractNumId w:val="25"/>
  </w:num>
  <w:num w:numId="35">
    <w:abstractNumId w:val="5"/>
  </w:num>
  <w:num w:numId="36">
    <w:abstractNumId w:val="2"/>
  </w:num>
  <w:num w:numId="37">
    <w:abstractNumId w:val="17"/>
  </w:num>
  <w:num w:numId="38">
    <w:abstractNumId w:val="34"/>
  </w:num>
  <w:num w:numId="39">
    <w:abstractNumId w:val="0"/>
  </w:num>
  <w:num w:numId="40">
    <w:abstractNumId w:val="18"/>
  </w:num>
  <w:num w:numId="41">
    <w:abstractNumId w:val="27"/>
  </w:num>
  <w:num w:numId="42">
    <w:abstractNumId w:val="22"/>
  </w:num>
  <w:num w:numId="43">
    <w:abstractNumId w:val="15"/>
  </w:num>
  <w:num w:numId="44">
    <w:abstractNumId w:val="30"/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056"/>
    <w:rsid w:val="00004930"/>
    <w:rsid w:val="00006A5A"/>
    <w:rsid w:val="0001007A"/>
    <w:rsid w:val="00013566"/>
    <w:rsid w:val="00016035"/>
    <w:rsid w:val="00033356"/>
    <w:rsid w:val="000338F4"/>
    <w:rsid w:val="000409D9"/>
    <w:rsid w:val="0004395F"/>
    <w:rsid w:val="00043D10"/>
    <w:rsid w:val="00046C1F"/>
    <w:rsid w:val="0005068A"/>
    <w:rsid w:val="00053B2E"/>
    <w:rsid w:val="000570E5"/>
    <w:rsid w:val="000600B0"/>
    <w:rsid w:val="00062BE8"/>
    <w:rsid w:val="000638F7"/>
    <w:rsid w:val="00064BC1"/>
    <w:rsid w:val="00065445"/>
    <w:rsid w:val="00070F61"/>
    <w:rsid w:val="00074DDF"/>
    <w:rsid w:val="00074F2B"/>
    <w:rsid w:val="00076F84"/>
    <w:rsid w:val="000845EE"/>
    <w:rsid w:val="00090336"/>
    <w:rsid w:val="0009355D"/>
    <w:rsid w:val="000A47D9"/>
    <w:rsid w:val="000A4C96"/>
    <w:rsid w:val="000A60D9"/>
    <w:rsid w:val="000B0B5E"/>
    <w:rsid w:val="000B1BD6"/>
    <w:rsid w:val="000C23E4"/>
    <w:rsid w:val="000C3F1F"/>
    <w:rsid w:val="000D5D24"/>
    <w:rsid w:val="000D74A7"/>
    <w:rsid w:val="000E11E7"/>
    <w:rsid w:val="000E31C0"/>
    <w:rsid w:val="000E50CC"/>
    <w:rsid w:val="000E6190"/>
    <w:rsid w:val="000E7F4D"/>
    <w:rsid w:val="000F4874"/>
    <w:rsid w:val="000F5E00"/>
    <w:rsid w:val="001007F9"/>
    <w:rsid w:val="001024AC"/>
    <w:rsid w:val="00110829"/>
    <w:rsid w:val="00115F62"/>
    <w:rsid w:val="00123903"/>
    <w:rsid w:val="00126105"/>
    <w:rsid w:val="00130A4A"/>
    <w:rsid w:val="00131789"/>
    <w:rsid w:val="001319B5"/>
    <w:rsid w:val="001331B5"/>
    <w:rsid w:val="00137499"/>
    <w:rsid w:val="001375D0"/>
    <w:rsid w:val="001425F8"/>
    <w:rsid w:val="0014684C"/>
    <w:rsid w:val="001501AD"/>
    <w:rsid w:val="001576B3"/>
    <w:rsid w:val="001600E0"/>
    <w:rsid w:val="00162A18"/>
    <w:rsid w:val="0016556D"/>
    <w:rsid w:val="00184012"/>
    <w:rsid w:val="00190582"/>
    <w:rsid w:val="00191D0B"/>
    <w:rsid w:val="00196B70"/>
    <w:rsid w:val="001A2034"/>
    <w:rsid w:val="001A4912"/>
    <w:rsid w:val="001A74BD"/>
    <w:rsid w:val="001B2C93"/>
    <w:rsid w:val="001B3695"/>
    <w:rsid w:val="001C2BEF"/>
    <w:rsid w:val="001C3BD1"/>
    <w:rsid w:val="001C4F0C"/>
    <w:rsid w:val="001D0A6E"/>
    <w:rsid w:val="001D102F"/>
    <w:rsid w:val="001E02D4"/>
    <w:rsid w:val="001E2334"/>
    <w:rsid w:val="001E5D09"/>
    <w:rsid w:val="001E6A39"/>
    <w:rsid w:val="001F67B1"/>
    <w:rsid w:val="00207F4B"/>
    <w:rsid w:val="00221B5D"/>
    <w:rsid w:val="00223D6A"/>
    <w:rsid w:val="00226B72"/>
    <w:rsid w:val="00237E57"/>
    <w:rsid w:val="00241132"/>
    <w:rsid w:val="002526D5"/>
    <w:rsid w:val="00254726"/>
    <w:rsid w:val="002550B8"/>
    <w:rsid w:val="00263A91"/>
    <w:rsid w:val="00274F05"/>
    <w:rsid w:val="00280FF5"/>
    <w:rsid w:val="002835E4"/>
    <w:rsid w:val="0029071B"/>
    <w:rsid w:val="002965EB"/>
    <w:rsid w:val="002A2282"/>
    <w:rsid w:val="002B0973"/>
    <w:rsid w:val="002B704D"/>
    <w:rsid w:val="002C03AE"/>
    <w:rsid w:val="002C2286"/>
    <w:rsid w:val="002C24AD"/>
    <w:rsid w:val="002C27C2"/>
    <w:rsid w:val="002C55A7"/>
    <w:rsid w:val="002C62F6"/>
    <w:rsid w:val="002D2133"/>
    <w:rsid w:val="002E38AA"/>
    <w:rsid w:val="002E5317"/>
    <w:rsid w:val="002F6999"/>
    <w:rsid w:val="002F7451"/>
    <w:rsid w:val="003051E2"/>
    <w:rsid w:val="00315177"/>
    <w:rsid w:val="00330573"/>
    <w:rsid w:val="00333B74"/>
    <w:rsid w:val="003454D4"/>
    <w:rsid w:val="003520BF"/>
    <w:rsid w:val="00353F37"/>
    <w:rsid w:val="00354EAD"/>
    <w:rsid w:val="00360CB3"/>
    <w:rsid w:val="003612EE"/>
    <w:rsid w:val="00361324"/>
    <w:rsid w:val="003663E4"/>
    <w:rsid w:val="003700E3"/>
    <w:rsid w:val="00373667"/>
    <w:rsid w:val="0037558C"/>
    <w:rsid w:val="00376C9C"/>
    <w:rsid w:val="00376F07"/>
    <w:rsid w:val="00377664"/>
    <w:rsid w:val="00377F24"/>
    <w:rsid w:val="00384A44"/>
    <w:rsid w:val="00385B76"/>
    <w:rsid w:val="003863E2"/>
    <w:rsid w:val="00390CF2"/>
    <w:rsid w:val="00393309"/>
    <w:rsid w:val="00397F82"/>
    <w:rsid w:val="003A0D0A"/>
    <w:rsid w:val="003A5F2A"/>
    <w:rsid w:val="003A6433"/>
    <w:rsid w:val="003A74D9"/>
    <w:rsid w:val="003B33D9"/>
    <w:rsid w:val="003B3BB0"/>
    <w:rsid w:val="003C0FCF"/>
    <w:rsid w:val="003C29CA"/>
    <w:rsid w:val="003C3405"/>
    <w:rsid w:val="003C6509"/>
    <w:rsid w:val="003E0029"/>
    <w:rsid w:val="003E7F2F"/>
    <w:rsid w:val="003F02B9"/>
    <w:rsid w:val="003F307F"/>
    <w:rsid w:val="003F48D1"/>
    <w:rsid w:val="003F5EB5"/>
    <w:rsid w:val="003F70DA"/>
    <w:rsid w:val="004012DB"/>
    <w:rsid w:val="004014E2"/>
    <w:rsid w:val="00415319"/>
    <w:rsid w:val="004203BB"/>
    <w:rsid w:val="004232EE"/>
    <w:rsid w:val="004253C8"/>
    <w:rsid w:val="004277FA"/>
    <w:rsid w:val="00427EB7"/>
    <w:rsid w:val="00440C5A"/>
    <w:rsid w:val="004420D1"/>
    <w:rsid w:val="00444182"/>
    <w:rsid w:val="004466DA"/>
    <w:rsid w:val="004507A9"/>
    <w:rsid w:val="00461726"/>
    <w:rsid w:val="00462315"/>
    <w:rsid w:val="0046317E"/>
    <w:rsid w:val="00464860"/>
    <w:rsid w:val="00471B2F"/>
    <w:rsid w:val="00472B35"/>
    <w:rsid w:val="00473F56"/>
    <w:rsid w:val="00477056"/>
    <w:rsid w:val="00482EE2"/>
    <w:rsid w:val="004972A4"/>
    <w:rsid w:val="004B063C"/>
    <w:rsid w:val="004B3DB6"/>
    <w:rsid w:val="004B64F0"/>
    <w:rsid w:val="004B67E8"/>
    <w:rsid w:val="004C12EE"/>
    <w:rsid w:val="004C34DE"/>
    <w:rsid w:val="004C4A32"/>
    <w:rsid w:val="004C5E2A"/>
    <w:rsid w:val="004C6B99"/>
    <w:rsid w:val="004D0DD8"/>
    <w:rsid w:val="004D32F3"/>
    <w:rsid w:val="004D487D"/>
    <w:rsid w:val="004D6DB4"/>
    <w:rsid w:val="004D7E22"/>
    <w:rsid w:val="004D7FC1"/>
    <w:rsid w:val="004E1626"/>
    <w:rsid w:val="004E4135"/>
    <w:rsid w:val="004E5534"/>
    <w:rsid w:val="004E75BF"/>
    <w:rsid w:val="004F45DD"/>
    <w:rsid w:val="004F6CC1"/>
    <w:rsid w:val="0050111D"/>
    <w:rsid w:val="005015F3"/>
    <w:rsid w:val="00502B11"/>
    <w:rsid w:val="00504EF1"/>
    <w:rsid w:val="00507998"/>
    <w:rsid w:val="00511452"/>
    <w:rsid w:val="005245D2"/>
    <w:rsid w:val="005253A3"/>
    <w:rsid w:val="005256BE"/>
    <w:rsid w:val="005342A4"/>
    <w:rsid w:val="0054166E"/>
    <w:rsid w:val="00541EB9"/>
    <w:rsid w:val="00544596"/>
    <w:rsid w:val="0054562F"/>
    <w:rsid w:val="00545BD3"/>
    <w:rsid w:val="00546228"/>
    <w:rsid w:val="00546E7B"/>
    <w:rsid w:val="0056070E"/>
    <w:rsid w:val="00563DF4"/>
    <w:rsid w:val="005653E7"/>
    <w:rsid w:val="00571A9B"/>
    <w:rsid w:val="00576796"/>
    <w:rsid w:val="00576D3F"/>
    <w:rsid w:val="005801BF"/>
    <w:rsid w:val="00580249"/>
    <w:rsid w:val="005813B0"/>
    <w:rsid w:val="00584E18"/>
    <w:rsid w:val="005900A4"/>
    <w:rsid w:val="00590AF4"/>
    <w:rsid w:val="00597637"/>
    <w:rsid w:val="005A0531"/>
    <w:rsid w:val="005A07F8"/>
    <w:rsid w:val="005A2F51"/>
    <w:rsid w:val="005A7B68"/>
    <w:rsid w:val="005B1914"/>
    <w:rsid w:val="005B5C23"/>
    <w:rsid w:val="005C29FC"/>
    <w:rsid w:val="005C37BB"/>
    <w:rsid w:val="005C48A0"/>
    <w:rsid w:val="005D0AD4"/>
    <w:rsid w:val="005D1C07"/>
    <w:rsid w:val="005D4901"/>
    <w:rsid w:val="005D7454"/>
    <w:rsid w:val="005D7E65"/>
    <w:rsid w:val="005D7FBC"/>
    <w:rsid w:val="005E1AD8"/>
    <w:rsid w:val="005E2299"/>
    <w:rsid w:val="005E2F49"/>
    <w:rsid w:val="005E3393"/>
    <w:rsid w:val="005E3771"/>
    <w:rsid w:val="0060335D"/>
    <w:rsid w:val="0062051E"/>
    <w:rsid w:val="006340BB"/>
    <w:rsid w:val="0063481A"/>
    <w:rsid w:val="00642066"/>
    <w:rsid w:val="006438BB"/>
    <w:rsid w:val="00643B2E"/>
    <w:rsid w:val="00644005"/>
    <w:rsid w:val="00646373"/>
    <w:rsid w:val="006473A3"/>
    <w:rsid w:val="00661328"/>
    <w:rsid w:val="00670950"/>
    <w:rsid w:val="00672C35"/>
    <w:rsid w:val="0068164C"/>
    <w:rsid w:val="006846A3"/>
    <w:rsid w:val="00685962"/>
    <w:rsid w:val="0068709E"/>
    <w:rsid w:val="00690A15"/>
    <w:rsid w:val="00690F73"/>
    <w:rsid w:val="00693559"/>
    <w:rsid w:val="00694C90"/>
    <w:rsid w:val="006B1346"/>
    <w:rsid w:val="006C126D"/>
    <w:rsid w:val="006C3C68"/>
    <w:rsid w:val="006C4475"/>
    <w:rsid w:val="006C5AFC"/>
    <w:rsid w:val="006C6D69"/>
    <w:rsid w:val="006D73D9"/>
    <w:rsid w:val="006E38B0"/>
    <w:rsid w:val="006E5BFC"/>
    <w:rsid w:val="006E64E5"/>
    <w:rsid w:val="006E6518"/>
    <w:rsid w:val="006F013F"/>
    <w:rsid w:val="00701686"/>
    <w:rsid w:val="007128D0"/>
    <w:rsid w:val="00717E98"/>
    <w:rsid w:val="00721236"/>
    <w:rsid w:val="00724973"/>
    <w:rsid w:val="00726417"/>
    <w:rsid w:val="0073021C"/>
    <w:rsid w:val="00736019"/>
    <w:rsid w:val="00737A23"/>
    <w:rsid w:val="00737F95"/>
    <w:rsid w:val="00741F56"/>
    <w:rsid w:val="00744ACD"/>
    <w:rsid w:val="00744B66"/>
    <w:rsid w:val="007526CD"/>
    <w:rsid w:val="007547A6"/>
    <w:rsid w:val="00763853"/>
    <w:rsid w:val="00764EED"/>
    <w:rsid w:val="007715CE"/>
    <w:rsid w:val="00780AF2"/>
    <w:rsid w:val="007854DD"/>
    <w:rsid w:val="00786251"/>
    <w:rsid w:val="0078787B"/>
    <w:rsid w:val="00790FE6"/>
    <w:rsid w:val="007934D6"/>
    <w:rsid w:val="00793AB0"/>
    <w:rsid w:val="007960C6"/>
    <w:rsid w:val="00797251"/>
    <w:rsid w:val="00797757"/>
    <w:rsid w:val="007A483F"/>
    <w:rsid w:val="007A660A"/>
    <w:rsid w:val="007B17A1"/>
    <w:rsid w:val="007B1CBB"/>
    <w:rsid w:val="007B2602"/>
    <w:rsid w:val="007B6A35"/>
    <w:rsid w:val="007C1FC9"/>
    <w:rsid w:val="007E0293"/>
    <w:rsid w:val="007E1361"/>
    <w:rsid w:val="007E2D79"/>
    <w:rsid w:val="007E3951"/>
    <w:rsid w:val="007E7098"/>
    <w:rsid w:val="007E7577"/>
    <w:rsid w:val="007E7B64"/>
    <w:rsid w:val="007F1EDC"/>
    <w:rsid w:val="007F1FB8"/>
    <w:rsid w:val="007F5F3C"/>
    <w:rsid w:val="0080239C"/>
    <w:rsid w:val="00805DBA"/>
    <w:rsid w:val="0081112C"/>
    <w:rsid w:val="0081135F"/>
    <w:rsid w:val="00812DD0"/>
    <w:rsid w:val="00812DDF"/>
    <w:rsid w:val="0081450A"/>
    <w:rsid w:val="00817AFD"/>
    <w:rsid w:val="008243AB"/>
    <w:rsid w:val="00824DB4"/>
    <w:rsid w:val="00825EA1"/>
    <w:rsid w:val="00843B4E"/>
    <w:rsid w:val="00846E53"/>
    <w:rsid w:val="008511A7"/>
    <w:rsid w:val="008511C5"/>
    <w:rsid w:val="0085378C"/>
    <w:rsid w:val="00855818"/>
    <w:rsid w:val="0085683A"/>
    <w:rsid w:val="00863A52"/>
    <w:rsid w:val="0086741E"/>
    <w:rsid w:val="008814DB"/>
    <w:rsid w:val="008826C8"/>
    <w:rsid w:val="008839B8"/>
    <w:rsid w:val="00893907"/>
    <w:rsid w:val="00894F4E"/>
    <w:rsid w:val="008A1B16"/>
    <w:rsid w:val="008A2D24"/>
    <w:rsid w:val="008A3AAE"/>
    <w:rsid w:val="008B22F7"/>
    <w:rsid w:val="008B42AE"/>
    <w:rsid w:val="008B6A2B"/>
    <w:rsid w:val="008C05FB"/>
    <w:rsid w:val="008C16CF"/>
    <w:rsid w:val="008C19F5"/>
    <w:rsid w:val="008C3444"/>
    <w:rsid w:val="008C4899"/>
    <w:rsid w:val="008D1DF5"/>
    <w:rsid w:val="008D3709"/>
    <w:rsid w:val="008D47DB"/>
    <w:rsid w:val="008D7704"/>
    <w:rsid w:val="008E28B3"/>
    <w:rsid w:val="008E2941"/>
    <w:rsid w:val="008E2A88"/>
    <w:rsid w:val="008E3711"/>
    <w:rsid w:val="008E3BBE"/>
    <w:rsid w:val="008E4B42"/>
    <w:rsid w:val="008F46A9"/>
    <w:rsid w:val="008F582B"/>
    <w:rsid w:val="008F6576"/>
    <w:rsid w:val="008F7589"/>
    <w:rsid w:val="009008E0"/>
    <w:rsid w:val="009013B7"/>
    <w:rsid w:val="00903D38"/>
    <w:rsid w:val="009053C6"/>
    <w:rsid w:val="00907D99"/>
    <w:rsid w:val="00911921"/>
    <w:rsid w:val="009231BC"/>
    <w:rsid w:val="00923430"/>
    <w:rsid w:val="009251EB"/>
    <w:rsid w:val="00925DA1"/>
    <w:rsid w:val="0092710E"/>
    <w:rsid w:val="00931488"/>
    <w:rsid w:val="009319C6"/>
    <w:rsid w:val="00932501"/>
    <w:rsid w:val="009349BA"/>
    <w:rsid w:val="009353B2"/>
    <w:rsid w:val="00942154"/>
    <w:rsid w:val="0094233C"/>
    <w:rsid w:val="00946EBC"/>
    <w:rsid w:val="009479F1"/>
    <w:rsid w:val="00951A0D"/>
    <w:rsid w:val="009527B8"/>
    <w:rsid w:val="0096106B"/>
    <w:rsid w:val="00972BC3"/>
    <w:rsid w:val="00975256"/>
    <w:rsid w:val="00980F84"/>
    <w:rsid w:val="00991B20"/>
    <w:rsid w:val="00991E87"/>
    <w:rsid w:val="00991FDF"/>
    <w:rsid w:val="0099609E"/>
    <w:rsid w:val="009A4561"/>
    <w:rsid w:val="009B2CDE"/>
    <w:rsid w:val="009B6A8E"/>
    <w:rsid w:val="009C1674"/>
    <w:rsid w:val="009C357F"/>
    <w:rsid w:val="009C568B"/>
    <w:rsid w:val="009C61BD"/>
    <w:rsid w:val="009D6B45"/>
    <w:rsid w:val="009E09F4"/>
    <w:rsid w:val="009F2714"/>
    <w:rsid w:val="009F34AA"/>
    <w:rsid w:val="009F5F3B"/>
    <w:rsid w:val="009F6836"/>
    <w:rsid w:val="009F7E28"/>
    <w:rsid w:val="00A02C28"/>
    <w:rsid w:val="00A04B2A"/>
    <w:rsid w:val="00A067D0"/>
    <w:rsid w:val="00A178F9"/>
    <w:rsid w:val="00A22B01"/>
    <w:rsid w:val="00A26E59"/>
    <w:rsid w:val="00A35261"/>
    <w:rsid w:val="00A352C2"/>
    <w:rsid w:val="00A3627B"/>
    <w:rsid w:val="00A548B3"/>
    <w:rsid w:val="00A55105"/>
    <w:rsid w:val="00A574C9"/>
    <w:rsid w:val="00A607B5"/>
    <w:rsid w:val="00A702C0"/>
    <w:rsid w:val="00A70A3D"/>
    <w:rsid w:val="00A72183"/>
    <w:rsid w:val="00A7519E"/>
    <w:rsid w:val="00A75D2F"/>
    <w:rsid w:val="00A80145"/>
    <w:rsid w:val="00A81583"/>
    <w:rsid w:val="00A81FF5"/>
    <w:rsid w:val="00A83E44"/>
    <w:rsid w:val="00A84728"/>
    <w:rsid w:val="00A84825"/>
    <w:rsid w:val="00A964F9"/>
    <w:rsid w:val="00AA13E2"/>
    <w:rsid w:val="00AA443A"/>
    <w:rsid w:val="00AB33D2"/>
    <w:rsid w:val="00AB34F9"/>
    <w:rsid w:val="00AC012F"/>
    <w:rsid w:val="00AC3390"/>
    <w:rsid w:val="00AC6A90"/>
    <w:rsid w:val="00AC6D9D"/>
    <w:rsid w:val="00AD2C39"/>
    <w:rsid w:val="00AD4A13"/>
    <w:rsid w:val="00AD5DFB"/>
    <w:rsid w:val="00AD72D1"/>
    <w:rsid w:val="00AD73A9"/>
    <w:rsid w:val="00AE00C9"/>
    <w:rsid w:val="00AE0EFF"/>
    <w:rsid w:val="00AF220F"/>
    <w:rsid w:val="00AF5387"/>
    <w:rsid w:val="00B00046"/>
    <w:rsid w:val="00B00655"/>
    <w:rsid w:val="00B00C51"/>
    <w:rsid w:val="00B00E46"/>
    <w:rsid w:val="00B01444"/>
    <w:rsid w:val="00B01980"/>
    <w:rsid w:val="00B02A4D"/>
    <w:rsid w:val="00B04A7D"/>
    <w:rsid w:val="00B04CAC"/>
    <w:rsid w:val="00B10B89"/>
    <w:rsid w:val="00B10E98"/>
    <w:rsid w:val="00B117F8"/>
    <w:rsid w:val="00B13D4B"/>
    <w:rsid w:val="00B15C6F"/>
    <w:rsid w:val="00B2174E"/>
    <w:rsid w:val="00B338C7"/>
    <w:rsid w:val="00B33B51"/>
    <w:rsid w:val="00B44952"/>
    <w:rsid w:val="00B61846"/>
    <w:rsid w:val="00B64CA3"/>
    <w:rsid w:val="00B66A91"/>
    <w:rsid w:val="00B7620C"/>
    <w:rsid w:val="00B76A05"/>
    <w:rsid w:val="00B9099B"/>
    <w:rsid w:val="00B93EE3"/>
    <w:rsid w:val="00B94AC1"/>
    <w:rsid w:val="00B97EBB"/>
    <w:rsid w:val="00BA0BCA"/>
    <w:rsid w:val="00BB51CF"/>
    <w:rsid w:val="00BC382D"/>
    <w:rsid w:val="00BD66CA"/>
    <w:rsid w:val="00BD72BF"/>
    <w:rsid w:val="00BE52D0"/>
    <w:rsid w:val="00BF03AC"/>
    <w:rsid w:val="00BF65AF"/>
    <w:rsid w:val="00C00A33"/>
    <w:rsid w:val="00C01AC6"/>
    <w:rsid w:val="00C1601C"/>
    <w:rsid w:val="00C166DF"/>
    <w:rsid w:val="00C17865"/>
    <w:rsid w:val="00C23563"/>
    <w:rsid w:val="00C24B71"/>
    <w:rsid w:val="00C2786C"/>
    <w:rsid w:val="00C34650"/>
    <w:rsid w:val="00C350CD"/>
    <w:rsid w:val="00C413E0"/>
    <w:rsid w:val="00C435C4"/>
    <w:rsid w:val="00C54C75"/>
    <w:rsid w:val="00C61DD5"/>
    <w:rsid w:val="00C65FF7"/>
    <w:rsid w:val="00C677CA"/>
    <w:rsid w:val="00C67905"/>
    <w:rsid w:val="00C71899"/>
    <w:rsid w:val="00C71914"/>
    <w:rsid w:val="00C72E67"/>
    <w:rsid w:val="00C7498C"/>
    <w:rsid w:val="00C75914"/>
    <w:rsid w:val="00C8156D"/>
    <w:rsid w:val="00C822FE"/>
    <w:rsid w:val="00C83132"/>
    <w:rsid w:val="00C86061"/>
    <w:rsid w:val="00C9029C"/>
    <w:rsid w:val="00C92986"/>
    <w:rsid w:val="00C93084"/>
    <w:rsid w:val="00C969FB"/>
    <w:rsid w:val="00CA038E"/>
    <w:rsid w:val="00CA2FC8"/>
    <w:rsid w:val="00CA3E63"/>
    <w:rsid w:val="00CA4935"/>
    <w:rsid w:val="00CA76F0"/>
    <w:rsid w:val="00CB283F"/>
    <w:rsid w:val="00CB2C67"/>
    <w:rsid w:val="00CB5BDA"/>
    <w:rsid w:val="00CC7B27"/>
    <w:rsid w:val="00CD2667"/>
    <w:rsid w:val="00CD2C03"/>
    <w:rsid w:val="00CD2FD1"/>
    <w:rsid w:val="00CD6291"/>
    <w:rsid w:val="00CD631E"/>
    <w:rsid w:val="00CD6DBC"/>
    <w:rsid w:val="00CF126A"/>
    <w:rsid w:val="00CF3DBC"/>
    <w:rsid w:val="00D041B2"/>
    <w:rsid w:val="00D0665A"/>
    <w:rsid w:val="00D1686C"/>
    <w:rsid w:val="00D16F0A"/>
    <w:rsid w:val="00D17587"/>
    <w:rsid w:val="00D176DF"/>
    <w:rsid w:val="00D17FAE"/>
    <w:rsid w:val="00D25702"/>
    <w:rsid w:val="00D26100"/>
    <w:rsid w:val="00D27F8E"/>
    <w:rsid w:val="00D30DFE"/>
    <w:rsid w:val="00D3109B"/>
    <w:rsid w:val="00D31F54"/>
    <w:rsid w:val="00D33DA2"/>
    <w:rsid w:val="00D35737"/>
    <w:rsid w:val="00D37609"/>
    <w:rsid w:val="00D42375"/>
    <w:rsid w:val="00D463DD"/>
    <w:rsid w:val="00D46B33"/>
    <w:rsid w:val="00D50540"/>
    <w:rsid w:val="00D50DFB"/>
    <w:rsid w:val="00D50F5F"/>
    <w:rsid w:val="00D54EEE"/>
    <w:rsid w:val="00D55B7C"/>
    <w:rsid w:val="00D63499"/>
    <w:rsid w:val="00D65E81"/>
    <w:rsid w:val="00D66EC3"/>
    <w:rsid w:val="00D75991"/>
    <w:rsid w:val="00D84529"/>
    <w:rsid w:val="00D855EF"/>
    <w:rsid w:val="00D93057"/>
    <w:rsid w:val="00DA0DFB"/>
    <w:rsid w:val="00DA5D9C"/>
    <w:rsid w:val="00DA627B"/>
    <w:rsid w:val="00DA72A3"/>
    <w:rsid w:val="00DB09DC"/>
    <w:rsid w:val="00DB1BA0"/>
    <w:rsid w:val="00DB2557"/>
    <w:rsid w:val="00DB2DBF"/>
    <w:rsid w:val="00DB5173"/>
    <w:rsid w:val="00DC1CF8"/>
    <w:rsid w:val="00DC2ACC"/>
    <w:rsid w:val="00DC48F1"/>
    <w:rsid w:val="00DD0D50"/>
    <w:rsid w:val="00DD4C80"/>
    <w:rsid w:val="00DE1784"/>
    <w:rsid w:val="00DE7B28"/>
    <w:rsid w:val="00E000AA"/>
    <w:rsid w:val="00E02FA4"/>
    <w:rsid w:val="00E03A52"/>
    <w:rsid w:val="00E16B98"/>
    <w:rsid w:val="00E2147A"/>
    <w:rsid w:val="00E22266"/>
    <w:rsid w:val="00E22F83"/>
    <w:rsid w:val="00E2553A"/>
    <w:rsid w:val="00E267AB"/>
    <w:rsid w:val="00E30D4C"/>
    <w:rsid w:val="00E4431B"/>
    <w:rsid w:val="00E46761"/>
    <w:rsid w:val="00E515AF"/>
    <w:rsid w:val="00E57E05"/>
    <w:rsid w:val="00E60E99"/>
    <w:rsid w:val="00E620DE"/>
    <w:rsid w:val="00E62AD4"/>
    <w:rsid w:val="00E62E61"/>
    <w:rsid w:val="00E7410C"/>
    <w:rsid w:val="00E75589"/>
    <w:rsid w:val="00E85BC5"/>
    <w:rsid w:val="00E93600"/>
    <w:rsid w:val="00EA514A"/>
    <w:rsid w:val="00EB6027"/>
    <w:rsid w:val="00EC7767"/>
    <w:rsid w:val="00ED00BB"/>
    <w:rsid w:val="00ED245D"/>
    <w:rsid w:val="00ED5206"/>
    <w:rsid w:val="00EE37ED"/>
    <w:rsid w:val="00EE5B5B"/>
    <w:rsid w:val="00EF468D"/>
    <w:rsid w:val="00EF525E"/>
    <w:rsid w:val="00F010B1"/>
    <w:rsid w:val="00F04B3E"/>
    <w:rsid w:val="00F1308B"/>
    <w:rsid w:val="00F13E54"/>
    <w:rsid w:val="00F1454D"/>
    <w:rsid w:val="00F206BF"/>
    <w:rsid w:val="00F22227"/>
    <w:rsid w:val="00F22365"/>
    <w:rsid w:val="00F27C97"/>
    <w:rsid w:val="00F3227B"/>
    <w:rsid w:val="00F359C8"/>
    <w:rsid w:val="00F4111E"/>
    <w:rsid w:val="00F42087"/>
    <w:rsid w:val="00F43789"/>
    <w:rsid w:val="00F43949"/>
    <w:rsid w:val="00F4639E"/>
    <w:rsid w:val="00F46A55"/>
    <w:rsid w:val="00F53FCD"/>
    <w:rsid w:val="00F54733"/>
    <w:rsid w:val="00F55AE8"/>
    <w:rsid w:val="00F604EE"/>
    <w:rsid w:val="00F62A6A"/>
    <w:rsid w:val="00F62AFE"/>
    <w:rsid w:val="00F62D03"/>
    <w:rsid w:val="00F638B7"/>
    <w:rsid w:val="00F665D4"/>
    <w:rsid w:val="00F66B83"/>
    <w:rsid w:val="00F70851"/>
    <w:rsid w:val="00F718A5"/>
    <w:rsid w:val="00F746C1"/>
    <w:rsid w:val="00F74F58"/>
    <w:rsid w:val="00F875E9"/>
    <w:rsid w:val="00F90351"/>
    <w:rsid w:val="00F95356"/>
    <w:rsid w:val="00F9701E"/>
    <w:rsid w:val="00F97F4D"/>
    <w:rsid w:val="00FA20A0"/>
    <w:rsid w:val="00FA3CFB"/>
    <w:rsid w:val="00FA4E4B"/>
    <w:rsid w:val="00FA61F2"/>
    <w:rsid w:val="00FA6F94"/>
    <w:rsid w:val="00FB4BA2"/>
    <w:rsid w:val="00FD244C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1567EF7-8BCA-4F6E-91F8-9A413056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D0A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051E"/>
    <w:pPr>
      <w:keepNext/>
      <w:spacing w:before="240" w:after="60" w:line="240" w:lineRule="auto"/>
      <w:outlineLvl w:val="0"/>
    </w:pPr>
    <w:rPr>
      <w:rFonts w:eastAsia="Times New Roman"/>
      <w:b/>
      <w:bCs/>
      <w:color w:val="666699"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1">
    <w:name w:val="CM1"/>
    <w:basedOn w:val="Normalny"/>
    <w:next w:val="Normalny"/>
    <w:uiPriority w:val="99"/>
    <w:rsid w:val="0047705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7705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B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C0F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C0FC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3C0FC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F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0FCF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B2E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3B2E"/>
    <w:rPr>
      <w:rFonts w:ascii="Times New Roman" w:eastAsia="Times New Roman" w:hAnsi="Times New Roman"/>
      <w:b/>
      <w:bCs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"/>
    <w:uiPriority w:val="99"/>
    <w:rsid w:val="00643B2E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rsid w:val="00643B2E"/>
    <w:rPr>
      <w:rFonts w:ascii="Arial" w:eastAsia="MS Mincho" w:hAnsi="Arial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43B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E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3EE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3E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3EE3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6B1346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link w:val="Nagwek1"/>
    <w:rsid w:val="0062051E"/>
    <w:rPr>
      <w:rFonts w:ascii="Arial" w:eastAsia="Times New Roman" w:hAnsi="Arial" w:cs="Arial"/>
      <w:b/>
      <w:bCs/>
      <w:color w:val="666699"/>
      <w:kern w:val="32"/>
      <w:sz w:val="24"/>
      <w:szCs w:val="32"/>
    </w:rPr>
  </w:style>
  <w:style w:type="paragraph" w:styleId="Akapitzlist">
    <w:name w:val="List Paragraph"/>
    <w:basedOn w:val="Normalny"/>
    <w:uiPriority w:val="99"/>
    <w:qFormat/>
    <w:rsid w:val="007B2602"/>
    <w:pPr>
      <w:spacing w:after="0"/>
      <w:ind w:left="709"/>
    </w:pPr>
    <w:rPr>
      <w:rFonts w:eastAsia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709E"/>
    <w:rPr>
      <w:color w:val="0000FF"/>
      <w:u w:val="single"/>
    </w:rPr>
  </w:style>
  <w:style w:type="paragraph" w:styleId="Poprawka">
    <w:name w:val="Revision"/>
    <w:hidden/>
    <w:uiPriority w:val="99"/>
    <w:semiHidden/>
    <w:rsid w:val="006935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po-wupwarszawa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DA6F-753E-4B3C-869B-B111E5F7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10</Pages>
  <Words>3269</Words>
  <Characters>19620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Piotrowska</dc:creator>
  <cp:lastModifiedBy>Staniaszek Waldemar</cp:lastModifiedBy>
  <cp:revision>193</cp:revision>
  <cp:lastPrinted>2015-12-07T13:40:00Z</cp:lastPrinted>
  <dcterms:created xsi:type="dcterms:W3CDTF">2018-11-14T08:15:00Z</dcterms:created>
  <dcterms:modified xsi:type="dcterms:W3CDTF">2019-01-18T11:30:00Z</dcterms:modified>
</cp:coreProperties>
</file>