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62" w:rsidRDefault="004F7C62" w:rsidP="004F7C62">
      <w:pPr>
        <w:spacing w:before="100" w:beforeAutospacing="1" w:after="100" w:afterAutospacing="1" w:line="240" w:lineRule="auto"/>
        <w:jc w:val="right"/>
        <w:outlineLvl w:val="2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3 do regulaminu konkursu nr </w:t>
      </w:r>
      <w:r>
        <w:rPr>
          <w:rFonts w:ascii="Arial" w:hAnsi="Arial" w:cs="Arial"/>
          <w:b/>
          <w:sz w:val="20"/>
          <w:szCs w:val="20"/>
        </w:rPr>
        <w:t>RPMA.</w:t>
      </w:r>
      <w:r w:rsidRPr="00930D1E">
        <w:rPr>
          <w:rFonts w:ascii="Arial" w:hAnsi="Arial" w:cs="Arial"/>
          <w:b/>
          <w:sz w:val="20"/>
          <w:szCs w:val="20"/>
        </w:rPr>
        <w:t>08.03</w:t>
      </w:r>
      <w:r w:rsidR="009D3487">
        <w:rPr>
          <w:rFonts w:ascii="Arial" w:hAnsi="Arial" w:cs="Arial"/>
          <w:b/>
          <w:sz w:val="20"/>
          <w:szCs w:val="20"/>
        </w:rPr>
        <w:t>.01</w:t>
      </w:r>
      <w:bookmarkStart w:id="0" w:name="_GoBack"/>
      <w:bookmarkEnd w:id="0"/>
      <w:r w:rsidRPr="00930D1E">
        <w:rPr>
          <w:rFonts w:ascii="Arial" w:hAnsi="Arial" w:cs="Arial"/>
          <w:b/>
          <w:sz w:val="20"/>
          <w:szCs w:val="20"/>
        </w:rPr>
        <w:t>-IP.02-14-001/16</w:t>
      </w:r>
    </w:p>
    <w:p w:rsidR="004F7C62" w:rsidRDefault="004F7C62" w:rsidP="00CD2D99">
      <w:pPr>
        <w:spacing w:after="0"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:rsidR="004F7C62" w:rsidRPr="004F7C62" w:rsidRDefault="004F7C62" w:rsidP="00CD2D99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CD2D99" w:rsidRPr="004F7C62" w:rsidRDefault="004F7C62" w:rsidP="00CD2D99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4F7C62">
        <w:rPr>
          <w:rFonts w:ascii="Arial" w:hAnsi="Arial" w:cs="Arial"/>
          <w:b/>
          <w:bCs/>
          <w:u w:val="single"/>
        </w:rPr>
        <w:t>Realizacja</w:t>
      </w:r>
      <w:r w:rsidR="00CD2D99" w:rsidRPr="004F7C62">
        <w:rPr>
          <w:rFonts w:ascii="Arial" w:hAnsi="Arial" w:cs="Arial"/>
          <w:b/>
          <w:bCs/>
          <w:u w:val="single"/>
        </w:rPr>
        <w:t xml:space="preserve"> zasady równości szans i niedyskryminacji, w tym dostępności dla osób z niepełnosprawnością </w:t>
      </w:r>
    </w:p>
    <w:p w:rsidR="00CD2D99" w:rsidRPr="00397678" w:rsidRDefault="00CD2D99" w:rsidP="00CD2D9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CD2D99" w:rsidRPr="00397678" w:rsidRDefault="00CD2D99" w:rsidP="00CD2D9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 xml:space="preserve">Obowiązek realizacji zasady równości szans i niedyskryminacji, w tym dostępności dla osób z niepełnosprawnościami wynika z zapisów art. 7 Rozporządzenia ogólnego 1303/2013 z dnia 17 grudnia 2013 r. i jest horyzontalną zasadą obowiązującą w całej Unii Europejskiej.  W związku z tym wszystkie programy operacyjne realizowane w ramach funduszy polityki spójności przewidują mechanizmy pozwalające na przeciwdziałanie wszelkim formom dyskryminacji, w tym dyskryminacji ze względu na niepełnosprawność. </w:t>
      </w:r>
    </w:p>
    <w:p w:rsidR="00CD2D99" w:rsidRPr="00397678" w:rsidRDefault="00CD2D99" w:rsidP="00CD2D9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 xml:space="preserve">Ponadto zapisy ratyfikowanej w dniu 6 września 2012 r. przez Polskę Konwencji ONZ o prawach osób niepełnosprawnych zobowiązują Polskę do zwiększenia możliwości korzystania z praw przez osoby z niepełnosprawnościami, w tym eliminacji barier oraz zapewnienia pełnego uczestnictwa we wszystkich sferach życia. 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tej podstawie p</w:t>
      </w:r>
      <w:r w:rsidRPr="00397678">
        <w:rPr>
          <w:rFonts w:ascii="Arial" w:hAnsi="Arial" w:cs="Arial"/>
          <w:sz w:val="18"/>
          <w:szCs w:val="18"/>
        </w:rPr>
        <w:t xml:space="preserve">rojektodawca ubiegający się o dofinansowanie </w:t>
      </w:r>
      <w:r>
        <w:rPr>
          <w:rFonts w:ascii="Arial" w:hAnsi="Arial" w:cs="Arial"/>
          <w:sz w:val="18"/>
          <w:szCs w:val="18"/>
        </w:rPr>
        <w:t xml:space="preserve">realizacji projektu </w:t>
      </w:r>
      <w:r w:rsidRPr="00397678">
        <w:rPr>
          <w:rFonts w:ascii="Arial" w:hAnsi="Arial" w:cs="Arial"/>
          <w:sz w:val="18"/>
          <w:szCs w:val="18"/>
        </w:rPr>
        <w:t>zobowiązany jest przedstawić we wniosku o dofinansowanie projektu sposób realizacji zasady równości szans i niedyskryminacji, w tym dostępności dla osób z niepełnosprawnościami w ramach projektu, zgodnie z obowiązuj</w:t>
      </w:r>
      <w:r>
        <w:rPr>
          <w:rFonts w:ascii="Arial" w:hAnsi="Arial" w:cs="Arial"/>
          <w:sz w:val="18"/>
          <w:szCs w:val="18"/>
        </w:rPr>
        <w:t xml:space="preserve">ącym kryterium formalnym </w:t>
      </w:r>
      <w:r w:rsidRPr="00397678">
        <w:rPr>
          <w:rFonts w:ascii="Arial" w:hAnsi="Arial" w:cs="Arial"/>
          <w:sz w:val="18"/>
          <w:szCs w:val="18"/>
        </w:rPr>
        <w:t xml:space="preserve">„Zgodność projektu opisanego we wniosku o dofinansowanie z zasadą równości szans i niedyskryminacji w tym dostępności dla osób z niepełnosprawnościami". Zasada ta powinna być realizowana we wszystkich rodzajach projektów, tj. dedykowanych osobom z niepełnosprawnościami, ogólnodostępnych, a także w tych, </w:t>
      </w:r>
      <w:r>
        <w:rPr>
          <w:rFonts w:ascii="Arial" w:hAnsi="Arial" w:cs="Arial"/>
          <w:sz w:val="18"/>
          <w:szCs w:val="18"/>
        </w:rPr>
        <w:t>w których nie zakłada się</w:t>
      </w:r>
      <w:r w:rsidRPr="00397678">
        <w:rPr>
          <w:rFonts w:ascii="Arial" w:hAnsi="Arial" w:cs="Arial"/>
          <w:sz w:val="18"/>
          <w:szCs w:val="18"/>
        </w:rPr>
        <w:t xml:space="preserve"> bezpośredniego wsparcia dla osób niepełnosprawnych, czyli np. w projektach ukierunkowanych na wypracowanie modeli, rekomendacji czy kształtowanie polityk. Obowiązkowe jest stosowanie </w:t>
      </w:r>
      <w:r w:rsidRPr="00397678">
        <w:rPr>
          <w:rFonts w:ascii="Arial" w:hAnsi="Arial" w:cs="Arial"/>
          <w:i/>
          <w:sz w:val="18"/>
          <w:szCs w:val="18"/>
        </w:rPr>
        <w:t xml:space="preserve">Wytycznych w zakresie realizacji zasady równości szans i niedyskryminacji, w tym dostępności dla osób z niepełnosprawnościami oraz zasady równości szans kobiet i mężczyzn w ramach funduszy unijnych na lata 2014-2020 (Wytyczne). </w:t>
      </w:r>
      <w:r w:rsidRPr="00397678">
        <w:rPr>
          <w:rFonts w:ascii="Arial" w:hAnsi="Arial" w:cs="Arial"/>
          <w:sz w:val="18"/>
          <w:szCs w:val="18"/>
        </w:rPr>
        <w:t xml:space="preserve">Uwzględnienie równości szans i niedyskryminacji, w tym dostępności dla osób z niepełnosprawnościami, nie jest więc </w:t>
      </w:r>
      <w:r>
        <w:rPr>
          <w:rFonts w:ascii="Arial" w:hAnsi="Arial" w:cs="Arial"/>
          <w:sz w:val="18"/>
          <w:szCs w:val="18"/>
        </w:rPr>
        <w:t xml:space="preserve">tylko </w:t>
      </w:r>
      <w:r w:rsidRPr="00397678">
        <w:rPr>
          <w:rFonts w:ascii="Arial" w:hAnsi="Arial" w:cs="Arial"/>
          <w:sz w:val="18"/>
          <w:szCs w:val="18"/>
        </w:rPr>
        <w:t>kwestią deklaracji projektodawcy.</w:t>
      </w:r>
    </w:p>
    <w:p w:rsidR="00CD2D99" w:rsidRPr="00397678" w:rsidRDefault="00CD2D99" w:rsidP="00CD2D9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 xml:space="preserve">Zgodnie z </w:t>
      </w:r>
      <w:r w:rsidRPr="00397678">
        <w:rPr>
          <w:rFonts w:ascii="Arial" w:hAnsi="Arial" w:cs="Arial"/>
          <w:i/>
          <w:sz w:val="18"/>
          <w:szCs w:val="18"/>
        </w:rPr>
        <w:t xml:space="preserve">Wytycznymi </w:t>
      </w:r>
      <w:r w:rsidRPr="00397678">
        <w:rPr>
          <w:rFonts w:ascii="Arial" w:hAnsi="Arial" w:cs="Arial"/>
          <w:sz w:val="18"/>
          <w:szCs w:val="18"/>
        </w:rPr>
        <w:t>realizacja zasady równości szans i niedyskryminacji, w tym dostępności dla osób z niepełnosprawnościami (zasada dostępności) w projektach współfinasowanych z funduszy unijnych powinna być realizowana na wszystkich etapach wdrażania projektu, w tym na etapie przygotowania projektu czyli analizy, definiowania celów, planowania działań i budżetu, określania rezultatów, a także podczas jego realizacji, rozliczania, monitorowania i ewentualnie ewaluacji (o ile ewaluacja jest wymagana w projekcie).</w:t>
      </w:r>
    </w:p>
    <w:p w:rsidR="00CD2D99" w:rsidRPr="00397678" w:rsidRDefault="00CD2D99" w:rsidP="00CD2D9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 xml:space="preserve">Zasada może być realizowana poprzez zastosowanie uniwersalnego projektowania oraz mechanizmu racjonalnych usprawnień. </w:t>
      </w:r>
    </w:p>
    <w:p w:rsidR="00CD2D99" w:rsidRPr="00397678" w:rsidRDefault="00CD2D99" w:rsidP="00CD2D99">
      <w:pPr>
        <w:pStyle w:val="CM4"/>
        <w:spacing w:line="360" w:lineRule="auto"/>
        <w:ind w:firstLine="708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97678">
        <w:rPr>
          <w:rFonts w:ascii="Arial" w:eastAsiaTheme="minorHAnsi" w:hAnsi="Arial" w:cs="Arial"/>
          <w:sz w:val="18"/>
          <w:szCs w:val="18"/>
          <w:lang w:eastAsia="en-US"/>
        </w:rPr>
        <w:t xml:space="preserve">Koncepcja uniwersalnego projektowania oraz mechanizm racjonalnych usprawnień wpisują się </w:t>
      </w:r>
      <w:r w:rsidRPr="00397678">
        <w:rPr>
          <w:rFonts w:ascii="Arial" w:eastAsiaTheme="minorHAnsi" w:hAnsi="Arial" w:cs="Arial"/>
          <w:sz w:val="18"/>
          <w:szCs w:val="18"/>
          <w:lang w:eastAsia="en-US"/>
        </w:rPr>
        <w:br/>
        <w:t xml:space="preserve">w realizację zapisów 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ww. </w:t>
      </w:r>
      <w:r w:rsidRPr="00397678">
        <w:rPr>
          <w:rFonts w:ascii="Arial" w:eastAsiaTheme="minorHAnsi" w:hAnsi="Arial" w:cs="Arial"/>
          <w:sz w:val="18"/>
          <w:szCs w:val="18"/>
          <w:lang w:eastAsia="en-US"/>
        </w:rPr>
        <w:t>art. 7 rozporządzenia ogólnego UE 1303/201</w:t>
      </w:r>
      <w:r>
        <w:rPr>
          <w:rFonts w:ascii="Arial" w:eastAsiaTheme="minorHAnsi" w:hAnsi="Arial" w:cs="Arial"/>
          <w:sz w:val="18"/>
          <w:szCs w:val="18"/>
          <w:lang w:eastAsia="en-US"/>
        </w:rPr>
        <w:t>3. W zakresie p</w:t>
      </w:r>
      <w:r w:rsidRPr="00397678">
        <w:rPr>
          <w:rFonts w:ascii="Arial" w:eastAsiaTheme="minorHAnsi" w:hAnsi="Arial" w:cs="Arial"/>
          <w:sz w:val="18"/>
          <w:szCs w:val="18"/>
          <w:lang w:eastAsia="en-US"/>
        </w:rPr>
        <w:t>romowania równości mężczyzn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i kobiet oraz niedyskryminacji „</w:t>
      </w:r>
      <w:r w:rsidRPr="00397678">
        <w:rPr>
          <w:rFonts w:ascii="Arial" w:eastAsiaTheme="minorHAnsi" w:hAnsi="Arial" w:cs="Arial"/>
          <w:sz w:val="18"/>
          <w:szCs w:val="18"/>
          <w:lang w:eastAsia="en-US"/>
        </w:rPr>
        <w:t>(…) Państwa członkowskie i Komisja podejmują odpowiednie kroki w celu zapobiegania wszelkim formom dyskryminacji ze względu na płeć, rasę lub pochodzenie etniczne, religię lub światopogląd, niepełnosprawność, wiek lub orientację seksualną podczas przygotowania i wdrażania programów. W procesie przygotowywania i wdrażania programów należy w szczególności wziąć pod uwagę zapewnienie dostępności dla osób z niepełnosprawnościami.</w:t>
      </w:r>
      <w:r>
        <w:rPr>
          <w:rFonts w:ascii="Arial" w:eastAsiaTheme="minorHAnsi" w:hAnsi="Arial" w:cs="Arial"/>
          <w:sz w:val="18"/>
          <w:szCs w:val="18"/>
          <w:lang w:eastAsia="en-US"/>
        </w:rPr>
        <w:t>”</w:t>
      </w:r>
      <w:r w:rsidRPr="00397678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sz w:val="18"/>
          <w:szCs w:val="18"/>
          <w:lang w:eastAsia="en-US"/>
        </w:rPr>
        <w:t>Tak więc z</w:t>
      </w:r>
      <w:r w:rsidRPr="00397678">
        <w:rPr>
          <w:rFonts w:ascii="Arial" w:eastAsiaTheme="minorHAnsi" w:hAnsi="Arial" w:cs="Arial"/>
          <w:sz w:val="18"/>
          <w:szCs w:val="18"/>
          <w:lang w:eastAsia="en-US"/>
        </w:rPr>
        <w:t>asada uniwersalnego projektowania, stanowi strategiczne podejście do planowania i projektowania zarówno produktów jak i odpowiedniego otoczenia, mając na celu promowanie społeczeństwa włączającego wszystkich obywateli oraz zapewniając im pełną równość oraz możliwość uczestnictwa.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lastRenderedPageBreak/>
        <w:t>Uniwersalne projektowanie jest def</w:t>
      </w:r>
      <w:r>
        <w:rPr>
          <w:rFonts w:ascii="Arial" w:hAnsi="Arial" w:cs="Arial"/>
          <w:sz w:val="18"/>
          <w:szCs w:val="18"/>
        </w:rPr>
        <w:t>iniowane w następujący sposób: u</w:t>
      </w:r>
      <w:r w:rsidRPr="00397678">
        <w:rPr>
          <w:rFonts w:ascii="Arial" w:hAnsi="Arial" w:cs="Arial"/>
          <w:sz w:val="18"/>
          <w:szCs w:val="18"/>
        </w:rPr>
        <w:t xml:space="preserve">niwersalne projektowanie, to projektowanie produktów oraz otoczenia tak, aby były one dostępne dla wszystkich ludzi, w największym możliwym stopniu, bez potrzeby adaptacji bądź wyspecjalizowanego projektowania. </w:t>
      </w:r>
    </w:p>
    <w:p w:rsidR="00CD2D99" w:rsidRPr="00397678" w:rsidRDefault="00CD2D99" w:rsidP="00CD2D9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Koncepcja uniwersalnego projektowania jest więc głównym narzędziem służącym zapewnieniu dostępności dla wszystkich osób w korzystaniu z produktów, towarów, usługi, infrastruktury wytworzonych</w:t>
      </w:r>
      <w:r w:rsidRPr="00397678">
        <w:rPr>
          <w:rFonts w:ascii="Arial" w:hAnsi="Arial" w:cs="Arial"/>
          <w:sz w:val="18"/>
          <w:szCs w:val="18"/>
        </w:rPr>
        <w:br/>
        <w:t>z udziałem środków EFS. Np. infrastruktura wykorzystywana lub adaptowana na potrzeby projektu powinna</w:t>
      </w:r>
      <w:r>
        <w:rPr>
          <w:rFonts w:ascii="Arial" w:hAnsi="Arial" w:cs="Arial"/>
          <w:sz w:val="18"/>
          <w:szCs w:val="18"/>
        </w:rPr>
        <w:t xml:space="preserve">, </w:t>
      </w:r>
      <w:r w:rsidRPr="00397678">
        <w:rPr>
          <w:rFonts w:ascii="Arial" w:hAnsi="Arial" w:cs="Arial"/>
          <w:sz w:val="18"/>
          <w:szCs w:val="18"/>
        </w:rPr>
        <w:t>o ile jest to ekonomicznie uzasadnione</w:t>
      </w:r>
      <w:r>
        <w:rPr>
          <w:rFonts w:ascii="Arial" w:hAnsi="Arial" w:cs="Arial"/>
          <w:sz w:val="18"/>
          <w:szCs w:val="18"/>
        </w:rPr>
        <w:t>,</w:t>
      </w:r>
      <w:r w:rsidRPr="00397678">
        <w:rPr>
          <w:rFonts w:ascii="Arial" w:hAnsi="Arial" w:cs="Arial"/>
          <w:sz w:val="18"/>
          <w:szCs w:val="18"/>
        </w:rPr>
        <w:t xml:space="preserve"> spełniać wymogi koncepcji uniwersalnego projektowania</w:t>
      </w:r>
      <w:r>
        <w:rPr>
          <w:rFonts w:ascii="Arial" w:hAnsi="Arial" w:cs="Arial"/>
          <w:sz w:val="18"/>
          <w:szCs w:val="18"/>
        </w:rPr>
        <w:t xml:space="preserve"> </w:t>
      </w:r>
      <w:r w:rsidRPr="00A5634E">
        <w:rPr>
          <w:rFonts w:ascii="Arial" w:hAnsi="Arial" w:cs="Arial"/>
          <w:sz w:val="18"/>
          <w:szCs w:val="18"/>
        </w:rPr>
        <w:t>(w projektach współfinasowanych EFS będzie to dotyczyć wydatków ponoszonych w ramach cross-financingu)</w:t>
      </w:r>
      <w:r w:rsidRPr="00397678">
        <w:rPr>
          <w:rFonts w:ascii="Arial" w:hAnsi="Arial" w:cs="Arial"/>
          <w:sz w:val="18"/>
          <w:szCs w:val="18"/>
        </w:rPr>
        <w:t>. Nie zawsze ekonomicznie uzasadnione będzie dostosowanie np. miejsc realizacji projektu do potrzeb osób z niepełnosprawnościami. Czasem racjonalnym będzie wynajęcie pomieszczeń dostępnych</w:t>
      </w:r>
      <w:r>
        <w:rPr>
          <w:rFonts w:ascii="Arial" w:hAnsi="Arial" w:cs="Arial"/>
          <w:sz w:val="18"/>
          <w:szCs w:val="18"/>
        </w:rPr>
        <w:t xml:space="preserve"> dla osób z niepełnosprawnościami</w:t>
      </w:r>
      <w:r w:rsidRPr="00397678">
        <w:rPr>
          <w:rFonts w:ascii="Arial" w:hAnsi="Arial" w:cs="Arial"/>
          <w:sz w:val="18"/>
          <w:szCs w:val="18"/>
        </w:rPr>
        <w:t>. Koncepcja uniwersalnego projektowania dotyczy natomiast bez wyjątku pozostałych elementów projektu takich jak np. przygotowanie materiałów promocyjnych, czy produktów wytworzonych w projekcie. Koszty związane z koncepcją uniwersalnego projektowania powinny zawierać się w budżecie projektu</w:t>
      </w:r>
      <w:r>
        <w:rPr>
          <w:rFonts w:ascii="Arial" w:hAnsi="Arial" w:cs="Arial"/>
          <w:sz w:val="18"/>
          <w:szCs w:val="18"/>
        </w:rPr>
        <w:t xml:space="preserve"> składanego do oceny</w:t>
      </w:r>
      <w:r w:rsidRPr="00397678">
        <w:rPr>
          <w:rFonts w:ascii="Arial" w:hAnsi="Arial" w:cs="Arial"/>
          <w:sz w:val="18"/>
          <w:szCs w:val="18"/>
        </w:rPr>
        <w:t>.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Drugim narzędziem służącym urzeczywistnieniu w ramach funduszy europejskich 2014-2020 pełnej dostępności w korzystaniu z projektów realizowanych z udziałem środków europejskich jest mechanizm racjonalnych usprawnień. Mechanizm ten jest definiowany, jako konieczne i odpowiednie zmiany oraz dostosowania, nienakładające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</w:r>
    </w:p>
    <w:p w:rsidR="00CD2D99" w:rsidRPr="00397678" w:rsidRDefault="00CD2D99" w:rsidP="00CD2D9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Mechanizm racjonalnych usprawnień to mechanizm uruchamiany dopiero w trakcie realizacji projektu, gdy do udziału w projekcie zgłoszą się osoby z niepełnosprawnością, których udziału nie przewidziano na etapie przygotowania projektu. Pozwala on na elastyczne reago</w:t>
      </w:r>
      <w:r w:rsidRPr="00397678">
        <w:rPr>
          <w:rFonts w:ascii="Arial" w:hAnsi="Arial" w:cs="Arial"/>
          <w:sz w:val="18"/>
          <w:szCs w:val="18"/>
        </w:rPr>
        <w:softHyphen/>
        <w:t xml:space="preserve">wanie na potrzeby uczestników i zapewnia im optymalne (szyte na miarę) usprawnienia. Zgodnie z zapisami </w:t>
      </w:r>
      <w:r w:rsidRPr="00397678">
        <w:rPr>
          <w:rFonts w:ascii="Arial" w:hAnsi="Arial" w:cs="Arial"/>
          <w:i/>
          <w:sz w:val="18"/>
          <w:szCs w:val="18"/>
        </w:rPr>
        <w:t>Wytycznych</w:t>
      </w:r>
      <w:r w:rsidRPr="00397678">
        <w:rPr>
          <w:rFonts w:ascii="Arial" w:hAnsi="Arial" w:cs="Arial"/>
          <w:sz w:val="18"/>
          <w:szCs w:val="18"/>
        </w:rPr>
        <w:t xml:space="preserve"> koszty dostosowania projektu do potrzeb uczestnika i/lub personelu z niepełnosprawnością mogą wynieść łącznie do 12 tys. zł na osobę. Uruchomienie tego mechanizmu może być finansowane w ramach elastyczności budżetu projektu lub z utworzonej rezerwy środków przeznaczonej na finansowanie wydatków związanych z tym mechanizmem. Każdorazowe uruchomienie mechanizmu racjonalnych usprawnień musi znaleźć odzwierciedlenie w poprawionym wniosku o dofinansowanie, w szczególności w budżecie projektu.</w:t>
      </w:r>
    </w:p>
    <w:p w:rsidR="00CD2D99" w:rsidRDefault="00CD2D99" w:rsidP="00CD2D99">
      <w:pPr>
        <w:pStyle w:val="Default"/>
        <w:spacing w:line="360" w:lineRule="auto"/>
        <w:jc w:val="both"/>
        <w:rPr>
          <w:sz w:val="18"/>
          <w:szCs w:val="18"/>
        </w:rPr>
      </w:pPr>
      <w:r w:rsidRPr="00397678">
        <w:rPr>
          <w:sz w:val="18"/>
          <w:szCs w:val="18"/>
        </w:rPr>
        <w:t xml:space="preserve">Poniżej, dla pełnego zobrazowania problemu, przedstawione są konieczne do wykonania obowiązki </w:t>
      </w:r>
      <w:r>
        <w:rPr>
          <w:sz w:val="18"/>
          <w:szCs w:val="18"/>
        </w:rPr>
        <w:t>W związku z powyższym na etapie opracowania projektu projektodawca powinien:</w:t>
      </w:r>
    </w:p>
    <w:p w:rsidR="00CD2D99" w:rsidRPr="00397678" w:rsidRDefault="00CD2D99" w:rsidP="00CD2D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a</w:t>
      </w:r>
      <w:r w:rsidRPr="00397678">
        <w:rPr>
          <w:rFonts w:ascii="Arial" w:hAnsi="Arial" w:cs="Arial"/>
          <w:sz w:val="18"/>
          <w:szCs w:val="18"/>
        </w:rPr>
        <w:t>naliz</w:t>
      </w:r>
      <w:r>
        <w:rPr>
          <w:rFonts w:ascii="Arial" w:hAnsi="Arial" w:cs="Arial"/>
          <w:sz w:val="18"/>
          <w:szCs w:val="18"/>
        </w:rPr>
        <w:t>ie</w:t>
      </w:r>
      <w:r w:rsidRPr="00397678">
        <w:rPr>
          <w:rFonts w:ascii="Arial" w:hAnsi="Arial" w:cs="Arial"/>
          <w:sz w:val="18"/>
          <w:szCs w:val="18"/>
        </w:rPr>
        <w:t xml:space="preserve"> sytuacji problemowej, </w:t>
      </w:r>
      <w:r>
        <w:rPr>
          <w:rFonts w:ascii="Arial" w:hAnsi="Arial" w:cs="Arial"/>
          <w:sz w:val="18"/>
          <w:szCs w:val="18"/>
        </w:rPr>
        <w:t xml:space="preserve">która </w:t>
      </w:r>
      <w:r w:rsidRPr="00397678">
        <w:rPr>
          <w:rFonts w:ascii="Arial" w:hAnsi="Arial" w:cs="Arial"/>
          <w:sz w:val="18"/>
          <w:szCs w:val="18"/>
        </w:rPr>
        <w:t>ma zostać rozwiązana/złagodzona dzięki jego realizacji</w:t>
      </w:r>
      <w:r>
        <w:rPr>
          <w:rFonts w:ascii="Arial" w:hAnsi="Arial" w:cs="Arial"/>
          <w:sz w:val="18"/>
          <w:szCs w:val="18"/>
        </w:rPr>
        <w:t>, uwzględnić</w:t>
      </w:r>
      <w:r w:rsidRPr="00397678">
        <w:rPr>
          <w:rFonts w:ascii="Arial" w:hAnsi="Arial" w:cs="Arial"/>
          <w:sz w:val="18"/>
          <w:szCs w:val="18"/>
        </w:rPr>
        <w:t xml:space="preserve"> perspektywę osób z niepełnosprawnościami</w:t>
      </w:r>
      <w:r>
        <w:rPr>
          <w:rFonts w:ascii="Arial" w:hAnsi="Arial" w:cs="Arial"/>
          <w:sz w:val="18"/>
          <w:szCs w:val="18"/>
        </w:rPr>
        <w:t xml:space="preserve"> tj. przeprowadzić analizę</w:t>
      </w:r>
      <w:r w:rsidRPr="00397678">
        <w:rPr>
          <w:rFonts w:ascii="Arial" w:hAnsi="Arial" w:cs="Arial"/>
          <w:sz w:val="18"/>
          <w:szCs w:val="18"/>
        </w:rPr>
        <w:t xml:space="preserve"> potrzeb osób</w:t>
      </w:r>
      <w:r>
        <w:rPr>
          <w:rFonts w:ascii="Arial" w:hAnsi="Arial" w:cs="Arial"/>
          <w:sz w:val="18"/>
          <w:szCs w:val="18"/>
        </w:rPr>
        <w:t xml:space="preserve"> z </w:t>
      </w:r>
      <w:r w:rsidRPr="00871312">
        <w:rPr>
          <w:rFonts w:ascii="Arial" w:hAnsi="Arial" w:cs="Arial"/>
          <w:sz w:val="18"/>
          <w:szCs w:val="18"/>
        </w:rPr>
        <w:t>niepełnosprawnościami</w:t>
      </w:r>
      <w:r>
        <w:rPr>
          <w:rFonts w:ascii="Arial" w:hAnsi="Arial" w:cs="Arial"/>
          <w:sz w:val="18"/>
          <w:szCs w:val="18"/>
        </w:rPr>
        <w:t>, które wejdą</w:t>
      </w:r>
      <w:r w:rsidRPr="00397678">
        <w:rPr>
          <w:rFonts w:ascii="Arial" w:hAnsi="Arial" w:cs="Arial"/>
          <w:sz w:val="18"/>
          <w:szCs w:val="18"/>
        </w:rPr>
        <w:t xml:space="preserve"> w skład grupy docelowej (lub mogących się w niej znaleźć).</w:t>
      </w:r>
    </w:p>
    <w:p w:rsidR="00CD2D99" w:rsidRPr="00397678" w:rsidRDefault="00CD2D99" w:rsidP="00CD2D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Uwzględnić perspektywę</w:t>
      </w:r>
      <w:r w:rsidRPr="00397678">
        <w:rPr>
          <w:rFonts w:ascii="Arial" w:hAnsi="Arial" w:cs="Arial"/>
          <w:sz w:val="18"/>
          <w:szCs w:val="18"/>
        </w:rPr>
        <w:t xml:space="preserve"> osób z niepełnosprawnościami podczas określania celów projektu i planowania działań, które mają być w jego ramach realizowane. Oznacza to, że perspektywa osób z</w:t>
      </w:r>
      <w:r>
        <w:rPr>
          <w:rFonts w:ascii="Arial" w:hAnsi="Arial" w:cs="Arial"/>
          <w:sz w:val="18"/>
          <w:szCs w:val="18"/>
        </w:rPr>
        <w:t xml:space="preserve"> n</w:t>
      </w:r>
      <w:r w:rsidRPr="00397678">
        <w:rPr>
          <w:rFonts w:ascii="Arial" w:hAnsi="Arial" w:cs="Arial"/>
          <w:sz w:val="18"/>
          <w:szCs w:val="18"/>
        </w:rPr>
        <w:t xml:space="preserve">iepełnosprawnościami musi znaleźć odzwierciedlenie w planowaniu zmiany, jaka ma dokonać się dzięki realizacji projektu. Cele równościowe dotyczą nie tylko projektów dedykowanych, a więc skierowanych wyłącznie do osób z niepełnosprawnościami, ale także ogólnodostępnych. </w:t>
      </w:r>
      <w:r w:rsidRPr="00132696">
        <w:rPr>
          <w:rFonts w:ascii="Arial" w:hAnsi="Arial" w:cs="Arial"/>
          <w:b/>
          <w:sz w:val="18"/>
          <w:szCs w:val="18"/>
        </w:rPr>
        <w:t xml:space="preserve">Jednym z elementów decydujących o tym, czy projekt spełnia założenia </w:t>
      </w:r>
      <w:r w:rsidRPr="00132696">
        <w:rPr>
          <w:rFonts w:ascii="Arial" w:hAnsi="Arial" w:cs="Arial"/>
          <w:b/>
          <w:i/>
          <w:sz w:val="18"/>
          <w:szCs w:val="18"/>
        </w:rPr>
        <w:t>Wytycznych</w:t>
      </w:r>
      <w:r w:rsidRPr="00132696">
        <w:rPr>
          <w:rFonts w:ascii="Arial" w:hAnsi="Arial" w:cs="Arial"/>
          <w:b/>
          <w:sz w:val="18"/>
          <w:szCs w:val="18"/>
        </w:rPr>
        <w:t>, jest zaplanowanie w nim działań niwelujących nierówności ze względu na niepełnosprawność.</w:t>
      </w:r>
      <w:r w:rsidRPr="00397678">
        <w:rPr>
          <w:rFonts w:ascii="Arial" w:hAnsi="Arial" w:cs="Arial"/>
          <w:sz w:val="18"/>
          <w:szCs w:val="18"/>
        </w:rPr>
        <w:t xml:space="preserve"> Powinny być one zindywidualizowane i wynikać z przeprowadzonej na pierwszym etapie planowania analizy potrzeb osób z niepełnos</w:t>
      </w:r>
      <w:r>
        <w:rPr>
          <w:rFonts w:ascii="Arial" w:hAnsi="Arial" w:cs="Arial"/>
          <w:sz w:val="18"/>
          <w:szCs w:val="18"/>
        </w:rPr>
        <w:t>prawnościami, które znajdą się lub mogą się znaleźć</w:t>
      </w:r>
      <w:r w:rsidRPr="00397678">
        <w:rPr>
          <w:rFonts w:ascii="Arial" w:hAnsi="Arial" w:cs="Arial"/>
          <w:sz w:val="18"/>
          <w:szCs w:val="18"/>
        </w:rPr>
        <w:t xml:space="preserve"> w strukturze grupy docelowej. Należy mieć na uwadze, że istnieją </w:t>
      </w:r>
      <w:r w:rsidRPr="00397678">
        <w:rPr>
          <w:rFonts w:ascii="Arial" w:hAnsi="Arial" w:cs="Arial"/>
          <w:sz w:val="18"/>
          <w:szCs w:val="18"/>
        </w:rPr>
        <w:lastRenderedPageBreak/>
        <w:t>bardzo różne grupy osób z niepełnosprawnościami</w:t>
      </w:r>
      <w:r>
        <w:rPr>
          <w:rFonts w:ascii="Arial" w:hAnsi="Arial" w:cs="Arial"/>
          <w:sz w:val="18"/>
          <w:szCs w:val="18"/>
        </w:rPr>
        <w:t xml:space="preserve"> (różne rodzaje niepełnosprawności, niepełnosprawności sprzężone) </w:t>
      </w:r>
      <w:r w:rsidRPr="00397678">
        <w:rPr>
          <w:rFonts w:ascii="Arial" w:hAnsi="Arial" w:cs="Arial"/>
          <w:sz w:val="18"/>
          <w:szCs w:val="18"/>
        </w:rPr>
        <w:t>i żadna z nich nie może zostać odgórnie wykluczona z udziału w projekcie.</w:t>
      </w:r>
    </w:p>
    <w:p w:rsidR="00CD2D99" w:rsidRPr="00397678" w:rsidRDefault="00CD2D99" w:rsidP="00CD2D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rojektować działania równościowe tak aby przejawiały</w:t>
      </w:r>
      <w:r w:rsidRPr="00397678">
        <w:rPr>
          <w:rFonts w:ascii="Arial" w:hAnsi="Arial" w:cs="Arial"/>
          <w:sz w:val="18"/>
          <w:szCs w:val="18"/>
        </w:rPr>
        <w:t xml:space="preserve"> się </w:t>
      </w:r>
      <w:r>
        <w:rPr>
          <w:rFonts w:ascii="Arial" w:hAnsi="Arial" w:cs="Arial"/>
          <w:sz w:val="18"/>
          <w:szCs w:val="18"/>
        </w:rPr>
        <w:t xml:space="preserve">one </w:t>
      </w:r>
      <w:r w:rsidRPr="00397678">
        <w:rPr>
          <w:rFonts w:ascii="Arial" w:hAnsi="Arial" w:cs="Arial"/>
          <w:sz w:val="18"/>
          <w:szCs w:val="18"/>
        </w:rPr>
        <w:t xml:space="preserve">również w zapewnieniu dostępności wszystkich produktów projektu. Wynika to z zapisów </w:t>
      </w:r>
      <w:r w:rsidRPr="00397678">
        <w:rPr>
          <w:rFonts w:ascii="Arial" w:hAnsi="Arial" w:cs="Arial"/>
          <w:i/>
          <w:sz w:val="18"/>
          <w:szCs w:val="18"/>
        </w:rPr>
        <w:t xml:space="preserve">Wytycznych </w:t>
      </w:r>
      <w:r w:rsidRPr="00397678">
        <w:rPr>
          <w:rFonts w:ascii="Arial" w:hAnsi="Arial" w:cs="Arial"/>
          <w:sz w:val="18"/>
          <w:szCs w:val="18"/>
        </w:rPr>
        <w:t xml:space="preserve">(Podrozdział 5.2, pkt 15), zgodnie z którymi wszelkie </w:t>
      </w:r>
      <w:r>
        <w:rPr>
          <w:rFonts w:ascii="Arial" w:hAnsi="Arial" w:cs="Arial"/>
          <w:sz w:val="18"/>
          <w:szCs w:val="18"/>
        </w:rPr>
        <w:t>produkty projektów</w:t>
      </w:r>
      <w:r w:rsidRPr="00397678">
        <w:rPr>
          <w:rFonts w:ascii="Arial" w:hAnsi="Arial" w:cs="Arial"/>
          <w:sz w:val="18"/>
          <w:szCs w:val="18"/>
        </w:rPr>
        <w:t xml:space="preserve"> muszą być dostępne dla wszystkich osób, w tym również dostosowane do zidentyfikowanych potrzeb osób z niepełnosprawnościami. W praktyce oznacza to, że muszą być one zgodne z koncepcją uniwersalnego projektowania, rozumianego, jako sposób podejścia do planowania i tworzenia produktów, urządzeń oraz przestrzeni publicznej, który zapewnia ich dostępność dla wszystkich użytkowników Dostępność produktów w projektach finansowanych ze środków EFS dotyczy przede wszystkim (bez względu na to, czy projekt ma bezpośrednich odbiorców z niepełnosprawnościami realizowanych działań, czy też nie):</w:t>
      </w:r>
    </w:p>
    <w:p w:rsidR="00CD2D99" w:rsidRPr="00397678" w:rsidRDefault="00CD2D99" w:rsidP="00CD2D99">
      <w:pPr>
        <w:pStyle w:val="Akapitzlist"/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 xml:space="preserve">• zasobów cyfrowych (strony internetowe, materiały multimedialne, publikacje w wersji elektronicznej, szkolenia e-learningowe itp.) – w tym przypadku kluczowe jest stosowanie wytycznych WCAG 2.0 oraz języka łatwego do czytania i zrozumienia, </w:t>
      </w:r>
    </w:p>
    <w:p w:rsidR="00CD2D99" w:rsidRPr="00397678" w:rsidRDefault="00CD2D99" w:rsidP="00CD2D99">
      <w:pPr>
        <w:pStyle w:val="Akapitzlist"/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• multimediów (filmy informacyjne i promocyjne, nagrania dźwiękowe, infoanimacje itp.), w tym stosowania transkrypcji tekstowej, napisów dla osób głuchych, audiodeskrypcji, tłumaczenia na język migowy, języka łatwego do czytania i zrozumienia,</w:t>
      </w:r>
    </w:p>
    <w:p w:rsidR="00CD2D99" w:rsidRPr="00397678" w:rsidRDefault="00CD2D99" w:rsidP="00CD2D99">
      <w:pPr>
        <w:pStyle w:val="Akapitzlist"/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• materiałów drukowanych (publikacje, artykuły, plakaty, ulotki, formularze zgłoszeniowe itp.) m.in. poprzez stosowanie języka łatwego do czytania i zrozumienia, używanie czytelnych, bezszeryfowych czcionek etc.</w:t>
      </w:r>
    </w:p>
    <w:p w:rsidR="00CD2D99" w:rsidRPr="00E447CB" w:rsidRDefault="00CD2D99" w:rsidP="00CD2D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Zaplanować równościowy</w:t>
      </w:r>
      <w:r w:rsidRPr="00E447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monitoring</w:t>
      </w:r>
      <w:r w:rsidRPr="00E447CB">
        <w:rPr>
          <w:rFonts w:ascii="Arial" w:hAnsi="Arial" w:cs="Arial"/>
          <w:sz w:val="18"/>
          <w:szCs w:val="18"/>
        </w:rPr>
        <w:t xml:space="preserve"> i ewaluacji</w:t>
      </w:r>
      <w:r>
        <w:rPr>
          <w:rFonts w:ascii="Arial" w:hAnsi="Arial" w:cs="Arial"/>
          <w:sz w:val="18"/>
          <w:szCs w:val="18"/>
        </w:rPr>
        <w:t xml:space="preserve"> </w:t>
      </w:r>
      <w:r w:rsidRPr="00DB1E4F">
        <w:rPr>
          <w:rFonts w:ascii="Arial" w:hAnsi="Arial" w:cs="Arial"/>
          <w:sz w:val="18"/>
          <w:szCs w:val="18"/>
        </w:rPr>
        <w:t>(o ile jest wymagana w projekcie)</w:t>
      </w:r>
      <w:r>
        <w:rPr>
          <w:rFonts w:ascii="Arial" w:hAnsi="Arial" w:cs="Arial"/>
          <w:sz w:val="18"/>
          <w:szCs w:val="18"/>
        </w:rPr>
        <w:t xml:space="preserve">, które będą </w:t>
      </w:r>
      <w:r w:rsidRPr="00E447CB">
        <w:rPr>
          <w:rFonts w:ascii="Arial" w:hAnsi="Arial" w:cs="Arial"/>
          <w:sz w:val="18"/>
          <w:szCs w:val="18"/>
        </w:rPr>
        <w:t>konsekwencją wcześniejszych kroków związanych z analizą sytuacji tych osób i potrzeb wynikających z różnych rodzajów niepełnosprawności, formułowaniem równościowych celów oraz planowaniem działań odpowiadających na nierówności ze względu na niepełnosprawność.</w:t>
      </w:r>
      <w:r>
        <w:rPr>
          <w:rFonts w:ascii="Arial" w:hAnsi="Arial" w:cs="Arial"/>
          <w:sz w:val="18"/>
          <w:szCs w:val="18"/>
        </w:rPr>
        <w:t xml:space="preserve"> </w:t>
      </w:r>
      <w:r w:rsidRPr="00E447CB">
        <w:rPr>
          <w:rFonts w:ascii="Arial" w:hAnsi="Arial" w:cs="Arial"/>
          <w:sz w:val="18"/>
          <w:szCs w:val="18"/>
        </w:rPr>
        <w:t xml:space="preserve">Projektodawca powinien uwzględnić możliwość przeprowadzenia ewaluacji projektu pod kątem </w:t>
      </w:r>
      <w:r w:rsidRPr="00E447CB">
        <w:rPr>
          <w:rFonts w:ascii="Arial" w:hAnsi="Arial" w:cs="Arial"/>
          <w:i/>
          <w:sz w:val="18"/>
          <w:szCs w:val="18"/>
        </w:rPr>
        <w:t>Zasady</w:t>
      </w:r>
      <w:r w:rsidRPr="00E447CB">
        <w:rPr>
          <w:rFonts w:ascii="Arial" w:hAnsi="Arial" w:cs="Arial"/>
          <w:sz w:val="18"/>
          <w:szCs w:val="18"/>
        </w:rPr>
        <w:t xml:space="preserve"> dostępności przez IZ RPO po zakończeniu projektu.</w:t>
      </w:r>
    </w:p>
    <w:p w:rsidR="00CD2D99" w:rsidRDefault="00CD2D99" w:rsidP="00CD2D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Uwzględnić potrzeby osób </w:t>
      </w:r>
      <w:r w:rsidRPr="00397678">
        <w:rPr>
          <w:rFonts w:ascii="Arial" w:hAnsi="Arial" w:cs="Arial"/>
          <w:sz w:val="18"/>
          <w:szCs w:val="18"/>
        </w:rPr>
        <w:t>z niepełnosprawnościami na etapie konstruowania budżetu</w:t>
      </w:r>
      <w:r>
        <w:rPr>
          <w:rFonts w:ascii="Arial" w:hAnsi="Arial" w:cs="Arial"/>
          <w:sz w:val="18"/>
          <w:szCs w:val="18"/>
        </w:rPr>
        <w:t xml:space="preserve"> (zapewnić dostępność </w:t>
      </w:r>
      <w:r w:rsidRPr="00DB1E4F">
        <w:rPr>
          <w:rFonts w:ascii="Arial" w:hAnsi="Arial" w:cs="Arial"/>
          <w:sz w:val="18"/>
          <w:szCs w:val="18"/>
        </w:rPr>
        <w:t>projektu</w:t>
      </w:r>
      <w:r>
        <w:rPr>
          <w:rFonts w:ascii="Arial" w:hAnsi="Arial" w:cs="Arial"/>
          <w:sz w:val="18"/>
          <w:szCs w:val="18"/>
        </w:rPr>
        <w:t>), tj. w</w:t>
      </w:r>
      <w:r w:rsidRPr="00397678">
        <w:rPr>
          <w:rFonts w:ascii="Arial" w:hAnsi="Arial" w:cs="Arial"/>
          <w:sz w:val="18"/>
          <w:szCs w:val="18"/>
        </w:rPr>
        <w:t xml:space="preserve"> projektach zakładających udział osób z niepełnosprawnościami – jako uczestników bądź personelu – </w:t>
      </w:r>
      <w:r w:rsidRPr="00DB1E4F">
        <w:rPr>
          <w:rFonts w:ascii="Arial" w:hAnsi="Arial" w:cs="Arial"/>
          <w:b/>
          <w:sz w:val="18"/>
          <w:szCs w:val="18"/>
        </w:rPr>
        <w:t>wrażliwy budżet powinien odzwierciedlać przyjęte założenia co do grupy docelowej oraz form wsparcia</w:t>
      </w:r>
      <w:r w:rsidRPr="00397678">
        <w:rPr>
          <w:rFonts w:ascii="Arial" w:hAnsi="Arial" w:cs="Arial"/>
          <w:sz w:val="18"/>
          <w:szCs w:val="18"/>
        </w:rPr>
        <w:t xml:space="preserve">. Oznacza to, że powinien zawierać koszty, które umożliwią w projekcie udział osobom z niepełnosprawnościami. W projektach, gdzie nie zakłada się udziału osób z niepełnosprawnościami wrażliwy budżet powinien zawierać pomimo to koszty dostosowania produktów, np. wideo tłumaczenia na język migowy. </w:t>
      </w:r>
    </w:p>
    <w:p w:rsidR="00CD2D99" w:rsidRPr="00397678" w:rsidRDefault="00CD2D99" w:rsidP="00CD2D9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CD2D99" w:rsidRPr="00397678" w:rsidRDefault="00CD2D99" w:rsidP="00CD2D99">
      <w:pPr>
        <w:pStyle w:val="Akapitzlist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Projektodawca, w celu zapewnienia dostępności projektu dla osób z niepełnosprawnościami, ma możliwość zastosowania w projekcie kosztów związanych z mechanizmem racjonalnych usprawnień wtedy, gdy nie przewidział uczestnictwa w projekcie osób ze szczególnym</w:t>
      </w:r>
      <w:r>
        <w:rPr>
          <w:rFonts w:ascii="Arial" w:hAnsi="Arial" w:cs="Arial"/>
          <w:sz w:val="18"/>
          <w:szCs w:val="18"/>
        </w:rPr>
        <w:t xml:space="preserve"> rodzajem </w:t>
      </w:r>
      <w:r w:rsidRPr="00397678">
        <w:rPr>
          <w:rFonts w:ascii="Arial" w:hAnsi="Arial" w:cs="Arial"/>
          <w:sz w:val="18"/>
          <w:szCs w:val="18"/>
        </w:rPr>
        <w:t xml:space="preserve">niepełnosprawności. </w:t>
      </w:r>
      <w:r w:rsidRPr="00DB1E4F">
        <w:rPr>
          <w:rFonts w:ascii="Arial" w:hAnsi="Arial" w:cs="Arial"/>
          <w:b/>
          <w:sz w:val="18"/>
          <w:szCs w:val="18"/>
        </w:rPr>
        <w:t>Trzeba jednak pamiętać, że racjonalne usprawnienia powinny być mechanizmem wtórnym w zakresie zapewnienia dostępności</w:t>
      </w:r>
      <w:r w:rsidRPr="00397678">
        <w:rPr>
          <w:rFonts w:ascii="Arial" w:hAnsi="Arial" w:cs="Arial"/>
          <w:sz w:val="18"/>
          <w:szCs w:val="18"/>
        </w:rPr>
        <w:t xml:space="preserve">, gdyż z zasady każde wsparcie, zarówno w projektach dedykowanych osobom z niepełnosprawnościami, jak i ogólnodostępnych, powinno być dostępne. Racjonalne usprawnienia to mechanizm możliwy do uruchomienia </w:t>
      </w:r>
      <w:r>
        <w:rPr>
          <w:rFonts w:ascii="Arial" w:hAnsi="Arial" w:cs="Arial"/>
          <w:sz w:val="18"/>
          <w:szCs w:val="18"/>
        </w:rPr>
        <w:t xml:space="preserve">w trakcie realizacji projektu </w:t>
      </w:r>
      <w:r w:rsidRPr="00397678">
        <w:rPr>
          <w:rFonts w:ascii="Arial" w:hAnsi="Arial" w:cs="Arial"/>
          <w:sz w:val="18"/>
          <w:szCs w:val="18"/>
        </w:rPr>
        <w:t>wraz z pojawieniem się w projekcie</w:t>
      </w:r>
      <w:r>
        <w:rPr>
          <w:rFonts w:ascii="Arial" w:hAnsi="Arial" w:cs="Arial"/>
          <w:sz w:val="18"/>
          <w:szCs w:val="18"/>
        </w:rPr>
        <w:t xml:space="preserve">, </w:t>
      </w:r>
      <w:r w:rsidRPr="00397678">
        <w:rPr>
          <w:rFonts w:ascii="Arial" w:hAnsi="Arial" w:cs="Arial"/>
          <w:sz w:val="18"/>
          <w:szCs w:val="18"/>
        </w:rPr>
        <w:t>w charakterze uczestnika projektu lub personelu</w:t>
      </w:r>
      <w:r>
        <w:rPr>
          <w:rFonts w:ascii="Arial" w:hAnsi="Arial" w:cs="Arial"/>
          <w:sz w:val="18"/>
          <w:szCs w:val="18"/>
        </w:rPr>
        <w:t>,</w:t>
      </w:r>
      <w:r w:rsidRPr="00397678">
        <w:rPr>
          <w:rFonts w:ascii="Arial" w:hAnsi="Arial" w:cs="Arial"/>
          <w:sz w:val="18"/>
          <w:szCs w:val="18"/>
        </w:rPr>
        <w:t xml:space="preserve"> osoby </w:t>
      </w:r>
      <w:r>
        <w:rPr>
          <w:rFonts w:ascii="Arial" w:hAnsi="Arial" w:cs="Arial"/>
          <w:sz w:val="18"/>
          <w:szCs w:val="18"/>
        </w:rPr>
        <w:t>z niepełnosprawnością.</w:t>
      </w:r>
    </w:p>
    <w:p w:rsidR="00CD2D99" w:rsidRPr="00397678" w:rsidRDefault="00CD2D99" w:rsidP="00CD2D9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 xml:space="preserve">W ramach przykładowego katalogu kosztów racjonalnych usprawnień jest możliwe sfinansowanie np.: </w:t>
      </w:r>
    </w:p>
    <w:p w:rsidR="00CD2D99" w:rsidRPr="00397678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 xml:space="preserve">kosztów specjalistycznego transportu na miejsce realizacji wsparcia; </w:t>
      </w:r>
    </w:p>
    <w:p w:rsidR="00CD2D99" w:rsidRPr="00397678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 xml:space="preserve">dostosowania architektonicznego budynków niedostępnych (np. zmiana miejsca realizacji projektu; budowa tymczasowych podjazdów; montaż platform, wind, podnośników; właściwe oznakowanie budynków poprzez wprowadzanie elementów kontrastowych i wypukłych celem właściwego oznakowania dla osób niewidomych i słabowidzących itp.); </w:t>
      </w:r>
    </w:p>
    <w:p w:rsidR="00CD2D99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 xml:space="preserve">dostosowania infrastruktury komputerowej (np. wynajęcie lub zakup i instalacja programów powiększających, mówiących, kamer do kontaktu z osobą posługującą się językiem migowym, drukarek materiałów w alfabecie Braille’a); </w:t>
      </w:r>
    </w:p>
    <w:p w:rsidR="00CD2D99" w:rsidRPr="00F31D47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F31D47">
        <w:rPr>
          <w:color w:val="auto"/>
          <w:sz w:val="18"/>
          <w:szCs w:val="18"/>
        </w:rPr>
        <w:t xml:space="preserve">dostosowania akustycznego (wynajęcie lub zakup i montaż systemów wspomagających słyszenie, np. pętli indukcyjnych, systemów FM); </w:t>
      </w:r>
    </w:p>
    <w:p w:rsidR="00CD2D99" w:rsidRPr="00397678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 xml:space="preserve">asystenta tłumaczącego na język łatwy; </w:t>
      </w:r>
    </w:p>
    <w:p w:rsidR="00CD2D99" w:rsidRPr="00397678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>asystenta osoby z niepełnosprawnością;</w:t>
      </w:r>
    </w:p>
    <w:p w:rsidR="00CD2D99" w:rsidRPr="00397678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 xml:space="preserve">tłumacza języka migowego lub tłumacza-przewodnika; </w:t>
      </w:r>
    </w:p>
    <w:p w:rsidR="00CD2D99" w:rsidRPr="00397678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>przewodnika dla osoby mającej trudności w widzeniu;</w:t>
      </w:r>
    </w:p>
    <w:p w:rsidR="00CD2D99" w:rsidRPr="00397678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>alternatywnych form przygotowania materiałów projektowych (szkoleniowych, informacyjnych, np. wersje elektroniczne dokumentów, wersje w druku powiększonym, wersje pisane alfabetem Braille’a, wersje w języku łatwym, nagranie tłumaczenia na język migowy na nośniku elektronicznym, itp.);</w:t>
      </w:r>
    </w:p>
    <w:p w:rsidR="00CD2D99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>zmiany procedur;</w:t>
      </w:r>
    </w:p>
    <w:p w:rsidR="00CD2D99" w:rsidRPr="00F31D47" w:rsidRDefault="00CD2D99" w:rsidP="00CD2D99">
      <w:pPr>
        <w:pStyle w:val="Default"/>
        <w:numPr>
          <w:ilvl w:val="0"/>
          <w:numId w:val="2"/>
        </w:numPr>
        <w:spacing w:line="360" w:lineRule="auto"/>
        <w:ind w:left="284"/>
        <w:jc w:val="both"/>
        <w:rPr>
          <w:color w:val="auto"/>
          <w:sz w:val="18"/>
          <w:szCs w:val="18"/>
        </w:rPr>
      </w:pPr>
      <w:r w:rsidRPr="00F31D47">
        <w:rPr>
          <w:color w:val="auto"/>
          <w:sz w:val="18"/>
          <w:szCs w:val="18"/>
        </w:rPr>
        <w:t xml:space="preserve">wydłużonego czasu wsparcia (wynikającego np. z konieczności wolniejszego tłumaczenia na język migowy, wolnego mówienia, odczytywania komunikatów z ust, stosowania języka łatwego itp.); </w:t>
      </w:r>
    </w:p>
    <w:p w:rsidR="00CD2D99" w:rsidRPr="00397678" w:rsidRDefault="00CD2D99" w:rsidP="00CD2D99">
      <w:pPr>
        <w:pStyle w:val="Default"/>
        <w:numPr>
          <w:ilvl w:val="0"/>
          <w:numId w:val="2"/>
        </w:numPr>
        <w:spacing w:line="360" w:lineRule="auto"/>
        <w:ind w:left="142" w:hanging="142"/>
        <w:jc w:val="both"/>
        <w:rPr>
          <w:color w:val="auto"/>
          <w:sz w:val="18"/>
          <w:szCs w:val="18"/>
        </w:rPr>
      </w:pPr>
      <w:r w:rsidRPr="00397678">
        <w:rPr>
          <w:color w:val="auto"/>
          <w:sz w:val="18"/>
          <w:szCs w:val="18"/>
        </w:rPr>
        <w:t xml:space="preserve"> dostosowania posiłków, uwzględniania specyficznych potrzeb żywieniowych wynikających z niepełnosprawności. </w:t>
      </w:r>
    </w:p>
    <w:p w:rsidR="00CD2D99" w:rsidRPr="00397678" w:rsidRDefault="00CD2D99" w:rsidP="00CD2D9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CD2D99" w:rsidRPr="00397678" w:rsidRDefault="00CD2D99" w:rsidP="00CD2D99">
      <w:pPr>
        <w:pStyle w:val="Default"/>
        <w:spacing w:line="360" w:lineRule="auto"/>
        <w:rPr>
          <w:b/>
          <w:bCs/>
          <w:color w:val="auto"/>
          <w:sz w:val="18"/>
          <w:szCs w:val="18"/>
          <w:u w:val="single"/>
        </w:rPr>
      </w:pPr>
      <w:r w:rsidRPr="00397678">
        <w:rPr>
          <w:b/>
          <w:bCs/>
          <w:color w:val="auto"/>
          <w:sz w:val="18"/>
          <w:szCs w:val="18"/>
          <w:u w:val="single"/>
        </w:rPr>
        <w:t>Lista sprawdzająca: Dostępność i otwartość projektu dla osób z niepełnosprawnościami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 xml:space="preserve">Wskazania dla projektodawców pozwalające sprawdzić i dokonać oceny dostępności projektu na etapie weryfikacji wniosku </w:t>
      </w:r>
      <w:r>
        <w:rPr>
          <w:rFonts w:ascii="Arial" w:hAnsi="Arial" w:cs="Arial"/>
          <w:sz w:val="18"/>
          <w:szCs w:val="18"/>
        </w:rPr>
        <w:t>o dofinasowanie</w:t>
      </w:r>
      <w:r w:rsidRPr="00397678">
        <w:rPr>
          <w:rFonts w:ascii="Arial" w:hAnsi="Arial" w:cs="Arial"/>
          <w:sz w:val="18"/>
          <w:szCs w:val="18"/>
        </w:rPr>
        <w:t>.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397678">
        <w:rPr>
          <w:rFonts w:ascii="Arial" w:hAnsi="Arial" w:cs="Arial"/>
          <w:b/>
          <w:bCs/>
          <w:sz w:val="18"/>
          <w:szCs w:val="18"/>
        </w:rPr>
        <w:t>Rekrutacja i promocja projektu w zakresie wsparcia rekrutacji</w:t>
      </w:r>
    </w:p>
    <w:p w:rsidR="00CD2D99" w:rsidRDefault="00CD2D99" w:rsidP="00CD2D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 xml:space="preserve">Działania rekrutacyjne mają kluczowe znaczenie dla dostosowania projektu do potrzeb uczestników z niepełnosprawnościami bez względu na to, czy projekt jest dedykowany osobom z niepełnosprawnościami, czy zakłada się w nim udział tych osób, czy też nie zakłada się, ale ich udział w projekcie będzie możliwy. </w:t>
      </w:r>
    </w:p>
    <w:p w:rsidR="00CD2D99" w:rsidRDefault="00CD2D99" w:rsidP="00CD2D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Podczas planowania rekrutacji należy zweryfikować: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zdiagnozowane zostały bariery uniemożliwiające/utrudniające osobom z niepełnosprawnościami udział w projekcie i czy zaplanowano sposoby/metody ich niwelowania?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materiały informacyjne, promocyjne i rekrutacyjne zostały opracowane w dostępnym formacie (m.in. zgodność ze standardem WCAG 2.0, tekst łatwy do czytania)?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materiały informacyjne, promocyjne i informacyjne zostały zamieszczone w miejscach umożliwiających osobom z różnymi niepełnosprawnościami dotarcie do informacji o projekcie?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o realizacji projektu poinformowano organizacje i instytucje działające na rzecz osób z niepełnosprawnościami – potencjalnych uczestników projektu?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strona internetowa projektodawcy/projektu, na której można znaleźć informacje o projekcie, jest zgodna ze standardem WCAG 2.0 na poziomie co najmniej AA?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 xml:space="preserve">Czy spotkania rekrutacyjne będą realizowane w miejscach dostępnych dla osób z różnymi rodzajami niepełnosprawności? 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w formularzach zgłoszeniowych na spotkania rekrutacyjne znajduje się pytanie o specjalne potrzeby wynikające z niepełnosprawności?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w ankietach/formularzach rekrutacyjnych znajduje się pytanie o specjalne potrzeby wynikające z niepełnosprawności?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informacje zbierane od uczestników projektu na etapie rekrutacji pozwolą na dostosowanie wsparcia do potrzeb uczestników z niepełnosprawnościami?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397678">
        <w:rPr>
          <w:rFonts w:ascii="Arial" w:hAnsi="Arial" w:cs="Arial"/>
          <w:b/>
          <w:bCs/>
          <w:sz w:val="18"/>
          <w:szCs w:val="18"/>
        </w:rPr>
        <w:t>Harmonogram projektu</w:t>
      </w:r>
    </w:p>
    <w:p w:rsidR="00CD2D99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Harmonogram projektu powinien zostać zaplanowany z uwzględnieniem potrzeb niepełnosprawnych uczestników projektu. Podczas jego tworzenia należy zweryfikować: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czas trwania poszczególnych etapów projektu jest dostosowany do potrzeb uczestników z niepełnosprawnościami (np. odpowiedni czas trwania szkoleń, często dłuższy niż w przypadku osób sprawnych, odpowiednia ilość wsparcia doradczego)?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397678">
        <w:rPr>
          <w:rFonts w:ascii="Arial" w:hAnsi="Arial" w:cs="Arial"/>
          <w:b/>
          <w:bCs/>
          <w:sz w:val="18"/>
          <w:szCs w:val="18"/>
        </w:rPr>
        <w:t>Zadania w projekcie</w:t>
      </w:r>
    </w:p>
    <w:p w:rsidR="00CD2D99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Wszystkie zadania w projekcie powinny być dostosowane do indywidualnych potrzeb niepełnosprawnych uczestników. Podczas ich planowania należy zweryfikować: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liczba godzin wsparcia została dostosowana do potrzeb osób z niepełnosprawnościami?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wsparcie w projekcie będzie realizowane w miejscach dostępnych dla osób z niepełnosprawnościami (w przypadku projektów dedykowanych osobom z niepełnosprawnościami i projektów, w których zakłada się ich udział)?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projektodawca będzie miał możliwość dostosowania miejsca realizacji wsparcia do potrzeb osób z niepełnosprawnościami (w przypadku projektów, w których na etapie planowania nie zakłada się udziału osób z niepełnosprawnościami)?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materiały dla uczestników projektu będą dostępne dla osób z niepełnosprawnościami?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w zadaniach w projekcie przewidziano wsparcie ukierunkowane na wyrównywanie szans osób z niepełnosprawnościami (np. trener pracy)?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produkty projektu będą zgodne z zasadą uniwersalnego projektowania?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397678">
        <w:rPr>
          <w:rFonts w:ascii="Arial" w:hAnsi="Arial" w:cs="Arial"/>
          <w:b/>
          <w:bCs/>
          <w:sz w:val="18"/>
          <w:szCs w:val="18"/>
        </w:rPr>
        <w:t>Ewaluacja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7E3377">
        <w:rPr>
          <w:rFonts w:ascii="Arial" w:hAnsi="Arial" w:cs="Arial"/>
          <w:bCs/>
          <w:sz w:val="18"/>
          <w:szCs w:val="18"/>
        </w:rPr>
        <w:t>(o ile jest wymagana w projekcie</w:t>
      </w:r>
      <w:r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CD2D99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Przygotowanie projektu realizującego zasadę równości szans i niedyskryminacji oraz dostępności dla osób z niepełnosprawnościami wymaga zaplanowania równościowej ewaluacji. Dlatego też na etapie tworzenia projektu wnioskodawca powinien zweryfikować: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projektodawca jest w posiadaniu informacji dotyczących sytuacji wyjściowej niepełnosprawnych uczestników projektu w danym obszarze problemowym?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określono wskaźnik rezultatu odnoszący się do zmiany, która nastąpi w sytuacji osób z niepełnosprawnościami w wyniku realizacji projektu?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zaplanowane działania ewaluacyjne pozwolą na określenie zmiany, która nastąpi w sytuacji osób z niepełnosprawnościami w wyniku realizacji projektu?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materiały/dokumenty stanowiące podstawę ewaluacji będą dostępne dla osób z różnymi niepełnosprawnościami?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397678">
        <w:rPr>
          <w:rFonts w:ascii="Arial" w:hAnsi="Arial" w:cs="Arial"/>
          <w:b/>
          <w:bCs/>
          <w:sz w:val="18"/>
          <w:szCs w:val="18"/>
        </w:rPr>
        <w:t>Zarządzanie projektem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>Planując działania związane z zarządzaniem projektem, wnioskodawca powinien zweryfikować:</w:t>
      </w:r>
    </w:p>
    <w:tbl>
      <w:tblPr>
        <w:tblStyle w:val="Tabela-Siatka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przewidziano działania ukierunkowane na zapoznanie personelu projektu z zasadą równości szans i niedyskryminacji osób z niepełnosprawnościami?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zaplanowano, że w ramach personelu projektu zatrudniona zostanie osoba z niepełnosprawnościami (pożądany efekt)?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organizacja działań zespołu projektowego umożliwi pracę w nim osobom z niepełnosprawnościami (np. elastyczne formy lub godziny pracy)?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397678">
        <w:rPr>
          <w:rFonts w:ascii="Arial" w:hAnsi="Arial" w:cs="Arial"/>
          <w:b/>
          <w:bCs/>
          <w:sz w:val="18"/>
          <w:szCs w:val="18"/>
        </w:rPr>
        <w:t>Budżet projektu</w:t>
      </w: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97678">
        <w:rPr>
          <w:rFonts w:ascii="Arial" w:hAnsi="Arial" w:cs="Arial"/>
          <w:sz w:val="18"/>
          <w:szCs w:val="18"/>
        </w:rPr>
        <w:t xml:space="preserve">Planując budżet projektu, wnioskodawca powinien zweryfikować: </w:t>
      </w:r>
    </w:p>
    <w:tbl>
      <w:tblPr>
        <w:tblStyle w:val="Tabela-Siatka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CD2D99" w:rsidRPr="00397678" w:rsidTr="002E0E51">
        <w:tc>
          <w:tcPr>
            <w:tcW w:w="7650" w:type="dxa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Czy koszty związane ze wsparciem świadczonym w projekcie zaplanowano w sposób uwzględniający potrzeby osób z niepełnosprawnościami (np. koszt wynajmu sali szkoleniowej w pełni dostępnej dla osób z niepełnosprawnościami jest zazwyczaj wyższy niż wynajęcia sali, która nie jest dostępna)?</w:t>
            </w:r>
          </w:p>
        </w:tc>
        <w:tc>
          <w:tcPr>
            <w:tcW w:w="709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3" w:type="dxa"/>
            <w:vAlign w:val="center"/>
          </w:tcPr>
          <w:p w:rsidR="00CD2D99" w:rsidRPr="00397678" w:rsidRDefault="00CD2D99" w:rsidP="002E0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7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:rsidR="00CD2D99" w:rsidRPr="00397678" w:rsidRDefault="00CD2D99" w:rsidP="00CD2D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2F6331" w:rsidRDefault="002F6331"/>
    <w:sectPr w:rsidR="002F6331" w:rsidSect="00571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2ECD"/>
    <w:multiLevelType w:val="hybridMultilevel"/>
    <w:tmpl w:val="DB6C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160AD"/>
    <w:multiLevelType w:val="hybridMultilevel"/>
    <w:tmpl w:val="8FF070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99"/>
    <w:rsid w:val="002F6331"/>
    <w:rsid w:val="004F7C62"/>
    <w:rsid w:val="00571656"/>
    <w:rsid w:val="009D3487"/>
    <w:rsid w:val="00AF31AD"/>
    <w:rsid w:val="00B147B1"/>
    <w:rsid w:val="00C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C025"/>
  <w15:docId w15:val="{44B5F6A7-FB7E-4DAE-BCE0-D135ADD6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D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2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2D99"/>
    <w:pPr>
      <w:ind w:left="720"/>
      <w:contextualSpacing/>
    </w:pPr>
  </w:style>
  <w:style w:type="table" w:styleId="Tabela-Siatka">
    <w:name w:val="Table Grid"/>
    <w:basedOn w:val="Standardowy"/>
    <w:uiPriority w:val="39"/>
    <w:rsid w:val="00CD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ny"/>
    <w:next w:val="Normalny"/>
    <w:uiPriority w:val="99"/>
    <w:rsid w:val="00CD2D9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2635</Words>
  <Characters>15810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Chamera Anna</dc:creator>
  <cp:lastModifiedBy>AJarmuszynska</cp:lastModifiedBy>
  <cp:revision>2</cp:revision>
  <dcterms:created xsi:type="dcterms:W3CDTF">2016-08-10T09:22:00Z</dcterms:created>
  <dcterms:modified xsi:type="dcterms:W3CDTF">2016-08-10T09:22:00Z</dcterms:modified>
</cp:coreProperties>
</file>