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04" w:rsidRDefault="00690704" w:rsidP="00690704">
      <w:pPr>
        <w:spacing w:before="240" w:after="120"/>
        <w:jc w:val="center"/>
        <w:rPr>
          <w:rFonts w:ascii="Book Antiqua" w:hAnsi="Book Antiqua"/>
          <w:b/>
          <w:bCs/>
        </w:rPr>
      </w:pPr>
    </w:p>
    <w:p w:rsidR="00806821" w:rsidRPr="00690704" w:rsidRDefault="00894644" w:rsidP="00690704">
      <w:pPr>
        <w:spacing w:before="240" w:after="120"/>
        <w:jc w:val="center"/>
        <w:rPr>
          <w:rFonts w:ascii="Book Antiqua" w:hAnsi="Book Antiqua"/>
          <w:b/>
          <w:bCs/>
        </w:rPr>
      </w:pPr>
      <w:r w:rsidRPr="00690704">
        <w:rPr>
          <w:rFonts w:ascii="Book Antiqua" w:hAnsi="Book Antiqua"/>
          <w:b/>
          <w:bCs/>
        </w:rPr>
        <w:t xml:space="preserve">Harmonogram oceny merytorycznej </w:t>
      </w:r>
      <w:r w:rsidR="00FD5B56" w:rsidRPr="00690704">
        <w:rPr>
          <w:rFonts w:ascii="Book Antiqua" w:hAnsi="Book Antiqua"/>
          <w:b/>
        </w:rPr>
        <w:t xml:space="preserve">I </w:t>
      </w:r>
      <w:r w:rsidRPr="00690704">
        <w:rPr>
          <w:rFonts w:ascii="Book Antiqua" w:hAnsi="Book Antiqua"/>
          <w:b/>
        </w:rPr>
        <w:t>Posiedzenia Komisji Oceny Projektów</w:t>
      </w:r>
      <w:r w:rsidR="00690704">
        <w:rPr>
          <w:rFonts w:ascii="Book Antiqua" w:hAnsi="Book Antiqua"/>
          <w:b/>
        </w:rPr>
        <w:t xml:space="preserve"> </w:t>
      </w:r>
      <w:r w:rsidR="00690704">
        <w:rPr>
          <w:rFonts w:ascii="Book Antiqua" w:hAnsi="Book Antiqua"/>
          <w:b/>
        </w:rPr>
        <w:br/>
      </w:r>
      <w:r w:rsidR="00690704" w:rsidRPr="00690704">
        <w:rPr>
          <w:rFonts w:ascii="Book Antiqua" w:hAnsi="Book Antiqua"/>
          <w:b/>
        </w:rPr>
        <w:t xml:space="preserve">dla konkursu zamkniętego </w:t>
      </w:r>
      <w:r w:rsidR="00690704" w:rsidRPr="00690704">
        <w:rPr>
          <w:rFonts w:ascii="Book Antiqua" w:hAnsi="Book Antiqua"/>
          <w:b/>
          <w:bCs/>
        </w:rPr>
        <w:t xml:space="preserve">nr </w:t>
      </w:r>
      <w:r w:rsidR="00CB38B7">
        <w:rPr>
          <w:rFonts w:ascii="Book Antiqua" w:hAnsi="Book Antiqua"/>
          <w:b/>
          <w:bCs/>
        </w:rPr>
        <w:t>RPMA.09.02.02-IP.01-14-033/16</w:t>
      </w:r>
      <w:r w:rsidR="00690704" w:rsidRPr="00690704">
        <w:rPr>
          <w:rFonts w:ascii="Book Antiqua" w:hAnsi="Book Antiqua"/>
          <w:b/>
          <w:bCs/>
        </w:rPr>
        <w:t xml:space="preserve">, </w:t>
      </w:r>
      <w:r w:rsidR="00690704">
        <w:rPr>
          <w:rFonts w:ascii="Book Antiqua" w:hAnsi="Book Antiqua"/>
          <w:b/>
          <w:bCs/>
        </w:rPr>
        <w:br/>
      </w:r>
      <w:r w:rsidR="00690704" w:rsidRPr="00690704">
        <w:rPr>
          <w:rFonts w:ascii="Book Antiqua" w:hAnsi="Book Antiqua"/>
          <w:b/>
          <w:bCs/>
        </w:rPr>
        <w:t xml:space="preserve">Osi Priorytetowej IX Wspieranie włączenia społecznego i walka z ubóstwem, Działanie 9.2 Usługi społeczne i usługi opieki zdrowotnej, </w:t>
      </w:r>
      <w:proofErr w:type="spellStart"/>
      <w:r w:rsidR="00690704" w:rsidRPr="00690704">
        <w:rPr>
          <w:rFonts w:ascii="Book Antiqua" w:hAnsi="Book Antiqua"/>
          <w:b/>
          <w:bCs/>
        </w:rPr>
        <w:t>Poddziałanie</w:t>
      </w:r>
      <w:proofErr w:type="spellEnd"/>
      <w:r w:rsidR="00690704" w:rsidRPr="00690704">
        <w:rPr>
          <w:rFonts w:ascii="Book Antiqua" w:hAnsi="Book Antiqua"/>
          <w:b/>
          <w:bCs/>
        </w:rPr>
        <w:t xml:space="preserve"> 9.2.2 Zwiększeni</w:t>
      </w:r>
      <w:r w:rsidR="00690704">
        <w:rPr>
          <w:rFonts w:ascii="Book Antiqua" w:hAnsi="Book Antiqua"/>
          <w:b/>
          <w:bCs/>
        </w:rPr>
        <w:t>e dostępności usług zdrowotnych</w:t>
      </w:r>
      <w:r w:rsidR="00690704" w:rsidRPr="00690704">
        <w:rPr>
          <w:rFonts w:ascii="Book Antiqua" w:hAnsi="Book Antiqua"/>
          <w:b/>
        </w:rPr>
        <w:t xml:space="preserve"> </w:t>
      </w:r>
      <w:r w:rsidR="003850CE" w:rsidRPr="00690704">
        <w:rPr>
          <w:rFonts w:ascii="Book Antiqua" w:hAnsi="Book Antiqua"/>
          <w:b/>
          <w:bCs/>
        </w:rPr>
        <w:t>RPO WM 2014-2020</w:t>
      </w:r>
    </w:p>
    <w:p w:rsidR="002E27A0" w:rsidRDefault="002E27A0" w:rsidP="00472FC4">
      <w:pPr>
        <w:spacing w:before="240" w:after="120"/>
        <w:rPr>
          <w:b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9"/>
        <w:gridCol w:w="5004"/>
      </w:tblGrid>
      <w:tr w:rsidR="00A204BB" w:rsidRPr="009348CC" w:rsidTr="005F796D">
        <w:trPr>
          <w:trHeight w:val="152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348CC" w:rsidRDefault="00A204BB" w:rsidP="00500D0A">
            <w:pPr>
              <w:pStyle w:val="Tekstpodstawowy"/>
              <w:jc w:val="center"/>
              <w:rPr>
                <w:b/>
                <w:sz w:val="26"/>
                <w:szCs w:val="26"/>
              </w:rPr>
            </w:pPr>
            <w:r w:rsidRPr="009348CC">
              <w:rPr>
                <w:b/>
                <w:sz w:val="26"/>
                <w:szCs w:val="26"/>
              </w:rPr>
              <w:t>Etap oceny merytorycznej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  <w:vAlign w:val="center"/>
          </w:tcPr>
          <w:p w:rsidR="00F306A7" w:rsidRDefault="00B36507">
            <w:pPr>
              <w:pStyle w:val="Tekstpodstawowy"/>
              <w:spacing w:after="120"/>
              <w:jc w:val="left"/>
            </w:pPr>
            <w:r>
              <w:t>Planowany termin rozpoczęcia posiedzenia</w:t>
            </w:r>
            <w:r w:rsidR="00570015"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2E27A0" w:rsidRDefault="00577D53" w:rsidP="00CB38B7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CB38B7">
              <w:rPr>
                <w:b/>
              </w:rPr>
              <w:t>.02</w:t>
            </w:r>
            <w:r w:rsidR="00AB6361">
              <w:rPr>
                <w:b/>
              </w:rPr>
              <w:t>.2017</w:t>
            </w:r>
            <w:r w:rsidR="003B5EAB">
              <w:rPr>
                <w:b/>
              </w:rPr>
              <w:t xml:space="preserve"> r.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</w:tcPr>
          <w:p w:rsidR="00CE0A73" w:rsidRDefault="00B36507" w:rsidP="00B136F8">
            <w:pPr>
              <w:pStyle w:val="Tekstpodstawowy"/>
              <w:spacing w:after="120"/>
            </w:pPr>
            <w:r>
              <w:t>Zwrot do ponownej oceny formalnej</w:t>
            </w:r>
            <w:r w:rsidR="00CE0A73">
              <w:t xml:space="preserve"> w przypadku</w:t>
            </w:r>
            <w:r w:rsidR="00B136F8">
              <w:t xml:space="preserve"> </w:t>
            </w:r>
            <w:r w:rsidR="00CE0A73">
              <w:t>stwierdzenia uchybień formalnych na etapie oceny merytorycznej</w:t>
            </w:r>
            <w:r w:rsidR="0057303F">
              <w:t>.</w:t>
            </w:r>
          </w:p>
        </w:tc>
        <w:tc>
          <w:tcPr>
            <w:tcW w:w="5004" w:type="dxa"/>
          </w:tcPr>
          <w:p w:rsidR="00CE0A73" w:rsidRPr="00B0084E" w:rsidRDefault="00B0084E" w:rsidP="00500D0A">
            <w:pPr>
              <w:pStyle w:val="Tekstpodstawowy"/>
              <w:spacing w:after="120"/>
              <w:rPr>
                <w:b/>
              </w:rPr>
            </w:pPr>
            <w:r>
              <w:rPr>
                <w:b/>
              </w:rPr>
              <w:t xml:space="preserve"> </w:t>
            </w:r>
            <w:r w:rsidR="00B36507">
              <w:rPr>
                <w:b/>
              </w:rPr>
              <w:t>3</w:t>
            </w:r>
            <w:r w:rsidR="00CE0A73" w:rsidRPr="009348CC">
              <w:rPr>
                <w:b/>
              </w:rPr>
              <w:t xml:space="preserve"> dni</w:t>
            </w:r>
            <w:r w:rsidR="00CE0A73">
              <w:t xml:space="preserve"> od daty podpisania </w:t>
            </w:r>
            <w:r w:rsidR="00CE0A73" w:rsidRPr="009348CC">
              <w:rPr>
                <w:i/>
              </w:rPr>
              <w:t>Karty oceny merytorycznej</w:t>
            </w:r>
          </w:p>
        </w:tc>
      </w:tr>
      <w:tr w:rsidR="00BE2734" w:rsidTr="005F796D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Pr="00AB6361" w:rsidRDefault="00BE2734" w:rsidP="00A219E2">
            <w:pPr>
              <w:pStyle w:val="Tekstpodstawowy"/>
              <w:spacing w:after="120"/>
            </w:pPr>
            <w:r w:rsidRPr="00AB6361">
              <w:t xml:space="preserve">Zatwierdzenie listy </w:t>
            </w:r>
            <w:r w:rsidR="00212169" w:rsidRPr="00AB6361">
              <w:t xml:space="preserve">ocenionych </w:t>
            </w:r>
            <w:r w:rsidRPr="00AB6361">
              <w:t xml:space="preserve">wniosków </w:t>
            </w:r>
            <w:r w:rsidR="0003431D" w:rsidRPr="00AB6361">
              <w:br/>
            </w:r>
            <w:r w:rsidRPr="00AB6361">
              <w:t>o dofinan</w:t>
            </w:r>
            <w:r w:rsidR="0057303F" w:rsidRPr="00AB6361">
              <w:t xml:space="preserve">sowanie projektów ocenianych </w:t>
            </w:r>
            <w:r w:rsidR="0003431D" w:rsidRPr="00AB6361">
              <w:br/>
            </w:r>
            <w:r w:rsidR="0057303F" w:rsidRPr="00AB6361">
              <w:t xml:space="preserve">w ramach </w:t>
            </w:r>
            <w:r w:rsidR="00A219E2" w:rsidRPr="00AB6361">
              <w:t>I</w:t>
            </w:r>
            <w:r w:rsidR="0057303F" w:rsidRPr="00AB6361">
              <w:t xml:space="preserve"> Posiedzenia</w:t>
            </w:r>
            <w:r w:rsidRPr="00AB6361">
              <w:t xml:space="preserve"> KOP  dla konkursu nr </w:t>
            </w:r>
            <w:r w:rsidR="00CB38B7">
              <w:rPr>
                <w:rFonts w:ascii="Book Antiqua" w:hAnsi="Book Antiqua"/>
                <w:b/>
                <w:bCs/>
              </w:rPr>
              <w:t>RPMA.09.02.02-IP.01-14-033</w:t>
            </w:r>
            <w:r w:rsidR="00690704" w:rsidRPr="00690704">
              <w:rPr>
                <w:rFonts w:ascii="Book Antiqua" w:hAnsi="Book Antiqua"/>
                <w:b/>
                <w:bCs/>
              </w:rPr>
              <w:t>/16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3B5EAB" w:rsidRDefault="00360FA1" w:rsidP="00472FC4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29.05</w:t>
            </w:r>
            <w:r w:rsidR="00AB6361">
              <w:rPr>
                <w:b/>
              </w:rPr>
              <w:t>.2017</w:t>
            </w:r>
            <w:r w:rsidR="00A219E2" w:rsidRPr="003B5EAB">
              <w:rPr>
                <w:b/>
              </w:rPr>
              <w:t xml:space="preserve"> r.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AB6361" w:rsidRDefault="0057303F" w:rsidP="00690704">
            <w:pPr>
              <w:pStyle w:val="Tekstpodstawowy"/>
              <w:spacing w:after="120"/>
              <w:jc w:val="left"/>
            </w:pPr>
            <w:r w:rsidRPr="00AB6361">
              <w:t xml:space="preserve">Ogłoszenie listy projektów ocenionych podczas </w:t>
            </w:r>
            <w:r w:rsidR="00A219E2" w:rsidRPr="00AB6361">
              <w:t>I</w:t>
            </w:r>
            <w:r w:rsidRPr="00AB6361">
              <w:t xml:space="preserve"> Posiedzenia KOP dla konkursu </w:t>
            </w:r>
            <w:r w:rsidR="00A219E2" w:rsidRPr="00AB6361">
              <w:br/>
            </w:r>
            <w:r w:rsidR="00690704">
              <w:rPr>
                <w:rFonts w:ascii="Book Antiqua" w:hAnsi="Book Antiqua"/>
                <w:b/>
                <w:bCs/>
              </w:rPr>
              <w:t xml:space="preserve">nr </w:t>
            </w:r>
            <w:r w:rsidR="00CB38B7">
              <w:rPr>
                <w:rFonts w:ascii="Book Antiqua" w:hAnsi="Book Antiqua"/>
                <w:b/>
                <w:bCs/>
              </w:rPr>
              <w:t>RPMA.09.02.02-IP.01-14-033</w:t>
            </w:r>
            <w:r w:rsidR="00690704" w:rsidRPr="00690704">
              <w:rPr>
                <w:rFonts w:ascii="Book Antiqua" w:hAnsi="Book Antiqua"/>
                <w:b/>
                <w:bCs/>
              </w:rPr>
              <w:t>/16</w:t>
            </w:r>
            <w:r w:rsidR="00A219E2" w:rsidRPr="00AB6361">
              <w:br/>
            </w:r>
            <w:r w:rsidRPr="00AB6361">
              <w:t>z wyróżnienie</w:t>
            </w:r>
            <w:r w:rsidR="005B5AA4" w:rsidRPr="00AB6361">
              <w:t>m</w:t>
            </w:r>
            <w:bookmarkStart w:id="0" w:name="_GoBack"/>
            <w:bookmarkEnd w:id="0"/>
            <w:r w:rsidRPr="00AB6361">
              <w:t xml:space="preserve"> projektów 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Default="0057303F" w:rsidP="0057303F">
            <w:pPr>
              <w:pStyle w:val="Tekstpodstawowy"/>
              <w:spacing w:after="120"/>
              <w:rPr>
                <w:i/>
              </w:rPr>
            </w:pPr>
          </w:p>
          <w:p w:rsidR="0057303F" w:rsidRDefault="0057303F" w:rsidP="0057303F">
            <w:pPr>
              <w:pStyle w:val="Tekstpodstawowy"/>
              <w:spacing w:after="120"/>
              <w:rPr>
                <w:i/>
              </w:rPr>
            </w:pPr>
            <w:r>
              <w:rPr>
                <w:i/>
              </w:rPr>
              <w:t>(W terminie do 7 dni od dnia podjęcia uchwały przez Zarząd Województwa Mazowieckiego.)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DE3E77" w:rsidRDefault="0057303F" w:rsidP="0057303F">
            <w:pPr>
              <w:pStyle w:val="Tekstpodstawowy"/>
              <w:spacing w:after="120"/>
            </w:pPr>
            <w:r w:rsidRPr="0057303F">
              <w:t>Wysłanie do Projektodawcy pisma informującego o</w:t>
            </w:r>
            <w:r>
              <w:t xml:space="preserve"> negatywnej ocenie wniosku.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57303F" w:rsidRDefault="0057303F" w:rsidP="00DB2876">
            <w:pPr>
              <w:pStyle w:val="Tekstpodstawowy"/>
              <w:spacing w:after="120"/>
              <w:jc w:val="center"/>
              <w:rPr>
                <w:i/>
              </w:rPr>
            </w:pPr>
            <w:r>
              <w:rPr>
                <w:i/>
              </w:rPr>
              <w:t>(W</w:t>
            </w:r>
            <w:r w:rsidRPr="0057303F">
              <w:rPr>
                <w:i/>
              </w:rPr>
              <w:t xml:space="preserve"> terminie 7 dni od zatwierdzenia przez Przewodniczącego KOP wszystkich kart oceny merytorycznej danego wniosku</w:t>
            </w:r>
            <w:r>
              <w:rPr>
                <w:i/>
              </w:rPr>
              <w:t>.)</w:t>
            </w:r>
          </w:p>
        </w:tc>
      </w:tr>
      <w:tr w:rsidR="00BE2734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BE2734" w:rsidRDefault="00BE2734" w:rsidP="0057303F">
            <w:pPr>
              <w:pStyle w:val="Tekstpodstawowy"/>
              <w:spacing w:after="120"/>
            </w:pPr>
            <w:r w:rsidRPr="00DE3E77">
              <w:t xml:space="preserve">Wysłanie do </w:t>
            </w:r>
            <w:r>
              <w:t xml:space="preserve">Projektodawcy pisma informującego o możliwości przyjęcia </w:t>
            </w:r>
            <w:r w:rsidRPr="00A501F3">
              <w:t>wniosku do realizacj</w:t>
            </w:r>
            <w:r>
              <w:t xml:space="preserve">i (pozytywnym rozpatrzeniu wniosku, ale nieprzyjęciu go do dofinansowania z powodu braku środków finansowych lub </w:t>
            </w:r>
            <w:r w:rsidRPr="00A501F3">
              <w:t>odrzuceniu wniosku</w:t>
            </w:r>
            <w:r>
              <w:t>).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BE2734" w:rsidRPr="008A59C5" w:rsidRDefault="0057303F" w:rsidP="00500D0A">
            <w:pPr>
              <w:pStyle w:val="Tekstpodstawowy"/>
              <w:spacing w:after="120"/>
            </w:pPr>
            <w:r>
              <w:rPr>
                <w:i/>
              </w:rPr>
              <w:t>(W terminie do 14</w:t>
            </w:r>
            <w:r w:rsidRPr="0057303F">
              <w:rPr>
                <w:i/>
              </w:rPr>
              <w:t xml:space="preserve"> dni od dnia podjęcia uchwały przez Zarząd Województwa Mazowieckiego.)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6F" w:rsidRDefault="00E4736F" w:rsidP="009F4885">
      <w:r>
        <w:separator/>
      </w:r>
    </w:p>
  </w:endnote>
  <w:endnote w:type="continuationSeparator" w:id="0">
    <w:p w:rsidR="00E4736F" w:rsidRDefault="00E4736F" w:rsidP="009F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6F" w:rsidRDefault="00E4736F" w:rsidP="009F4885">
      <w:r>
        <w:separator/>
      </w:r>
    </w:p>
  </w:footnote>
  <w:footnote w:type="continuationSeparator" w:id="0">
    <w:p w:rsidR="00E4736F" w:rsidRDefault="00E4736F" w:rsidP="009F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BB"/>
    <w:rsid w:val="0000733C"/>
    <w:rsid w:val="000220EB"/>
    <w:rsid w:val="0003431D"/>
    <w:rsid w:val="00054B97"/>
    <w:rsid w:val="00063B99"/>
    <w:rsid w:val="00065950"/>
    <w:rsid w:val="00066669"/>
    <w:rsid w:val="000B507D"/>
    <w:rsid w:val="000C6CDA"/>
    <w:rsid w:val="000D4130"/>
    <w:rsid w:val="000E47D4"/>
    <w:rsid w:val="000F536D"/>
    <w:rsid w:val="001017B4"/>
    <w:rsid w:val="00105C88"/>
    <w:rsid w:val="00130974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212169"/>
    <w:rsid w:val="002616F2"/>
    <w:rsid w:val="002A6477"/>
    <w:rsid w:val="002B58F2"/>
    <w:rsid w:val="002C3218"/>
    <w:rsid w:val="002C5D4E"/>
    <w:rsid w:val="002C62AB"/>
    <w:rsid w:val="002E27A0"/>
    <w:rsid w:val="002E4D61"/>
    <w:rsid w:val="00303A11"/>
    <w:rsid w:val="003062F1"/>
    <w:rsid w:val="00311E6B"/>
    <w:rsid w:val="00314362"/>
    <w:rsid w:val="00317815"/>
    <w:rsid w:val="00351F8A"/>
    <w:rsid w:val="003537A3"/>
    <w:rsid w:val="00356EF7"/>
    <w:rsid w:val="00360FA1"/>
    <w:rsid w:val="00366BB1"/>
    <w:rsid w:val="00375FAF"/>
    <w:rsid w:val="00376093"/>
    <w:rsid w:val="0037720B"/>
    <w:rsid w:val="00381C23"/>
    <w:rsid w:val="00382204"/>
    <w:rsid w:val="003850CE"/>
    <w:rsid w:val="00392CFC"/>
    <w:rsid w:val="003A288B"/>
    <w:rsid w:val="003A54BA"/>
    <w:rsid w:val="003B5EAB"/>
    <w:rsid w:val="003D6A2E"/>
    <w:rsid w:val="003F77A0"/>
    <w:rsid w:val="00412050"/>
    <w:rsid w:val="00416C7A"/>
    <w:rsid w:val="00423FA4"/>
    <w:rsid w:val="0045067C"/>
    <w:rsid w:val="00456F43"/>
    <w:rsid w:val="0045752F"/>
    <w:rsid w:val="00472FC4"/>
    <w:rsid w:val="004C3E59"/>
    <w:rsid w:val="004D5B14"/>
    <w:rsid w:val="00531104"/>
    <w:rsid w:val="00534216"/>
    <w:rsid w:val="005533F0"/>
    <w:rsid w:val="00561DB9"/>
    <w:rsid w:val="00566B8B"/>
    <w:rsid w:val="00570015"/>
    <w:rsid w:val="0057303F"/>
    <w:rsid w:val="00575EDF"/>
    <w:rsid w:val="005766E1"/>
    <w:rsid w:val="00577D53"/>
    <w:rsid w:val="005A690F"/>
    <w:rsid w:val="005B5AA4"/>
    <w:rsid w:val="005F1E59"/>
    <w:rsid w:val="005F796D"/>
    <w:rsid w:val="006075B0"/>
    <w:rsid w:val="006156CF"/>
    <w:rsid w:val="0062035D"/>
    <w:rsid w:val="0062597D"/>
    <w:rsid w:val="00653B5E"/>
    <w:rsid w:val="00674D35"/>
    <w:rsid w:val="006771F6"/>
    <w:rsid w:val="00690704"/>
    <w:rsid w:val="006D03B7"/>
    <w:rsid w:val="006E4935"/>
    <w:rsid w:val="006E519C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15E90"/>
    <w:rsid w:val="00841256"/>
    <w:rsid w:val="00857B1D"/>
    <w:rsid w:val="00866144"/>
    <w:rsid w:val="00866E09"/>
    <w:rsid w:val="0088608B"/>
    <w:rsid w:val="00894644"/>
    <w:rsid w:val="008C3339"/>
    <w:rsid w:val="008C489E"/>
    <w:rsid w:val="008E25A3"/>
    <w:rsid w:val="00922238"/>
    <w:rsid w:val="00934D9C"/>
    <w:rsid w:val="00935A5E"/>
    <w:rsid w:val="009373F3"/>
    <w:rsid w:val="009441E3"/>
    <w:rsid w:val="009573FF"/>
    <w:rsid w:val="009650EE"/>
    <w:rsid w:val="00966B58"/>
    <w:rsid w:val="009C7458"/>
    <w:rsid w:val="009F4885"/>
    <w:rsid w:val="00A204BB"/>
    <w:rsid w:val="00A219E2"/>
    <w:rsid w:val="00A30B16"/>
    <w:rsid w:val="00A37EFE"/>
    <w:rsid w:val="00A41498"/>
    <w:rsid w:val="00A57D2C"/>
    <w:rsid w:val="00A60341"/>
    <w:rsid w:val="00A60533"/>
    <w:rsid w:val="00A74BB5"/>
    <w:rsid w:val="00A771BE"/>
    <w:rsid w:val="00A82BDC"/>
    <w:rsid w:val="00A855AF"/>
    <w:rsid w:val="00AA5D27"/>
    <w:rsid w:val="00AB2476"/>
    <w:rsid w:val="00AB6361"/>
    <w:rsid w:val="00AE2D95"/>
    <w:rsid w:val="00AE6954"/>
    <w:rsid w:val="00AF3326"/>
    <w:rsid w:val="00B0084E"/>
    <w:rsid w:val="00B136F8"/>
    <w:rsid w:val="00B20A39"/>
    <w:rsid w:val="00B36507"/>
    <w:rsid w:val="00B8436C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7D27"/>
    <w:rsid w:val="00C35E99"/>
    <w:rsid w:val="00C618D9"/>
    <w:rsid w:val="00C70DF4"/>
    <w:rsid w:val="00C737CE"/>
    <w:rsid w:val="00C91388"/>
    <w:rsid w:val="00CA2371"/>
    <w:rsid w:val="00CB38B7"/>
    <w:rsid w:val="00CB68A6"/>
    <w:rsid w:val="00CC190B"/>
    <w:rsid w:val="00CE0A73"/>
    <w:rsid w:val="00D3353E"/>
    <w:rsid w:val="00D70E3B"/>
    <w:rsid w:val="00D82F26"/>
    <w:rsid w:val="00DB2876"/>
    <w:rsid w:val="00DF4D4C"/>
    <w:rsid w:val="00E2442A"/>
    <w:rsid w:val="00E27758"/>
    <w:rsid w:val="00E323F4"/>
    <w:rsid w:val="00E36CB8"/>
    <w:rsid w:val="00E4310C"/>
    <w:rsid w:val="00E46416"/>
    <w:rsid w:val="00E4736F"/>
    <w:rsid w:val="00E50249"/>
    <w:rsid w:val="00E505F4"/>
    <w:rsid w:val="00E64425"/>
    <w:rsid w:val="00E82C42"/>
    <w:rsid w:val="00EE112B"/>
    <w:rsid w:val="00EF73F7"/>
    <w:rsid w:val="00EF754F"/>
    <w:rsid w:val="00F00505"/>
    <w:rsid w:val="00F04A5B"/>
    <w:rsid w:val="00F05E19"/>
    <w:rsid w:val="00F118B4"/>
    <w:rsid w:val="00F306A7"/>
    <w:rsid w:val="00F44C18"/>
    <w:rsid w:val="00F47A98"/>
    <w:rsid w:val="00F90BFA"/>
    <w:rsid w:val="00F97CDC"/>
    <w:rsid w:val="00FC3897"/>
    <w:rsid w:val="00FC4C04"/>
    <w:rsid w:val="00FD0CCE"/>
    <w:rsid w:val="00FD5B56"/>
    <w:rsid w:val="00FE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o.wroblewska</cp:lastModifiedBy>
  <cp:revision>4</cp:revision>
  <cp:lastPrinted>2017-01-17T08:44:00Z</cp:lastPrinted>
  <dcterms:created xsi:type="dcterms:W3CDTF">2017-02-20T08:09:00Z</dcterms:created>
  <dcterms:modified xsi:type="dcterms:W3CDTF">2017-02-21T08:43:00Z</dcterms:modified>
</cp:coreProperties>
</file>