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766" w:rsidRPr="00CD7766" w:rsidRDefault="00261CF8">
      <w:r w:rsidRPr="00CD7766">
        <w:rPr>
          <w:noProof/>
          <w:lang w:eastAsia="pl-PL"/>
        </w:rPr>
        <w:drawing>
          <wp:anchor distT="0" distB="0" distL="114300" distR="114300" simplePos="0" relativeHeight="251662336" behindDoc="1" locked="0" layoutInCell="1" allowOverlap="1">
            <wp:simplePos x="0" y="0"/>
            <wp:positionH relativeFrom="margin">
              <wp:align>center</wp:align>
            </wp:positionH>
            <wp:positionV relativeFrom="margin">
              <wp:posOffset>-433843</wp:posOffset>
            </wp:positionV>
            <wp:extent cx="6470181" cy="9056536"/>
            <wp:effectExtent l="19050" t="0" r="7454" b="0"/>
            <wp:wrapNone/>
            <wp:docPr id="10"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 pion.jpg"/>
                    <pic:cNvPicPr/>
                  </pic:nvPicPr>
                  <pic:blipFill>
                    <a:blip r:embed="rId8" cstate="print"/>
                    <a:stretch>
                      <a:fillRect/>
                    </a:stretch>
                  </pic:blipFill>
                  <pic:spPr>
                    <a:xfrm>
                      <a:off x="0" y="0"/>
                      <a:ext cx="6469546" cy="9056536"/>
                    </a:xfrm>
                    <a:prstGeom prst="rect">
                      <a:avLst/>
                    </a:prstGeom>
                  </pic:spPr>
                </pic:pic>
              </a:graphicData>
            </a:graphic>
          </wp:anchor>
        </w:drawing>
      </w:r>
    </w:p>
    <w:p w:rsidR="00F15B76" w:rsidRPr="00CD7766" w:rsidRDefault="00F15B76" w:rsidP="00524570">
      <w:pPr>
        <w:pStyle w:val="Nagwek7"/>
        <w:spacing w:line="360" w:lineRule="auto"/>
        <w:jc w:val="center"/>
        <w:rPr>
          <w:rFonts w:asciiTheme="minorHAnsi" w:hAnsiTheme="minorHAnsi" w:cs="Arial"/>
          <w:sz w:val="96"/>
          <w:szCs w:val="96"/>
          <w:u w:val="none"/>
        </w:rPr>
      </w:pPr>
    </w:p>
    <w:p w:rsidR="00261CF8" w:rsidRPr="00CD7766" w:rsidRDefault="00261CF8" w:rsidP="00524570">
      <w:pPr>
        <w:pStyle w:val="Nagwek7"/>
        <w:spacing w:line="360" w:lineRule="auto"/>
        <w:jc w:val="center"/>
        <w:rPr>
          <w:rFonts w:asciiTheme="minorHAnsi" w:hAnsiTheme="minorHAnsi" w:cs="Arial"/>
          <w:sz w:val="96"/>
          <w:szCs w:val="96"/>
          <w:u w:val="none"/>
        </w:rPr>
      </w:pPr>
    </w:p>
    <w:p w:rsidR="00A258B1" w:rsidRPr="00CD7766" w:rsidRDefault="00A258B1" w:rsidP="00524570">
      <w:pPr>
        <w:pStyle w:val="Nagwek7"/>
        <w:spacing w:line="360" w:lineRule="auto"/>
        <w:jc w:val="center"/>
        <w:rPr>
          <w:rFonts w:asciiTheme="minorHAnsi" w:hAnsiTheme="minorHAnsi" w:cs="Arial"/>
          <w:sz w:val="96"/>
          <w:szCs w:val="96"/>
          <w:u w:val="none"/>
        </w:rPr>
      </w:pPr>
      <w:r w:rsidRPr="00CD7766">
        <w:rPr>
          <w:rFonts w:asciiTheme="minorHAnsi" w:hAnsiTheme="minorHAnsi" w:cs="Arial"/>
          <w:sz w:val="96"/>
          <w:szCs w:val="96"/>
          <w:u w:val="none"/>
        </w:rPr>
        <w:t>INSTRUKCJA</w:t>
      </w:r>
    </w:p>
    <w:p w:rsidR="00A258B1" w:rsidRPr="00CD7766" w:rsidRDefault="00A258B1" w:rsidP="00261CF8">
      <w:pPr>
        <w:pStyle w:val="Nagwek7"/>
        <w:jc w:val="center"/>
        <w:rPr>
          <w:rFonts w:asciiTheme="minorHAnsi" w:hAnsiTheme="minorHAnsi" w:cs="Arial"/>
          <w:b w:val="0"/>
          <w:sz w:val="40"/>
          <w:szCs w:val="40"/>
          <w:u w:val="none"/>
        </w:rPr>
      </w:pPr>
      <w:r w:rsidRPr="00CD7766">
        <w:rPr>
          <w:rFonts w:asciiTheme="minorHAnsi" w:hAnsiTheme="minorHAnsi" w:cs="Arial"/>
          <w:b w:val="0"/>
          <w:sz w:val="48"/>
          <w:szCs w:val="40"/>
          <w:u w:val="none"/>
        </w:rPr>
        <w:t xml:space="preserve">wypełniania wniosku o dofinansowanie projektu </w:t>
      </w:r>
      <w:r w:rsidR="00782B81" w:rsidRPr="00CD7766">
        <w:rPr>
          <w:rFonts w:asciiTheme="minorHAnsi" w:hAnsiTheme="minorHAnsi" w:cs="Arial"/>
          <w:b w:val="0"/>
          <w:sz w:val="48"/>
          <w:szCs w:val="40"/>
          <w:u w:val="none"/>
        </w:rPr>
        <w:t>ze</w:t>
      </w:r>
      <w:r w:rsidR="00261CF8" w:rsidRPr="00CD7766">
        <w:rPr>
          <w:rFonts w:asciiTheme="minorHAnsi" w:hAnsiTheme="minorHAnsi" w:cs="Arial"/>
          <w:b w:val="0"/>
          <w:sz w:val="48"/>
          <w:szCs w:val="40"/>
          <w:u w:val="none"/>
        </w:rPr>
        <w:t> </w:t>
      </w:r>
      <w:r w:rsidR="00782B81" w:rsidRPr="00CD7766">
        <w:rPr>
          <w:rFonts w:asciiTheme="minorHAnsi" w:hAnsiTheme="minorHAnsi" w:cs="Arial"/>
          <w:b w:val="0"/>
          <w:sz w:val="48"/>
          <w:szCs w:val="40"/>
          <w:u w:val="none"/>
        </w:rPr>
        <w:t xml:space="preserve">środków Europejskiego Funduszu </w:t>
      </w:r>
      <w:r w:rsidR="002D0EFC">
        <w:rPr>
          <w:rFonts w:asciiTheme="minorHAnsi" w:hAnsiTheme="minorHAnsi" w:cs="Arial"/>
          <w:b w:val="0"/>
          <w:sz w:val="48"/>
          <w:szCs w:val="40"/>
          <w:u w:val="none"/>
        </w:rPr>
        <w:t>Rozwoju Regionalnego</w:t>
      </w:r>
      <w:r w:rsidRPr="00CD7766">
        <w:rPr>
          <w:rFonts w:asciiTheme="minorHAnsi" w:hAnsiTheme="minorHAnsi" w:cs="Arial"/>
          <w:b w:val="0"/>
          <w:sz w:val="40"/>
          <w:szCs w:val="40"/>
          <w:u w:val="none"/>
        </w:rPr>
        <w:br/>
      </w:r>
    </w:p>
    <w:p w:rsidR="00A258B1" w:rsidRPr="00CD7766" w:rsidRDefault="00A258B1" w:rsidP="00524570">
      <w:pPr>
        <w:pStyle w:val="Nagwek7"/>
        <w:spacing w:line="360" w:lineRule="auto"/>
        <w:jc w:val="center"/>
        <w:rPr>
          <w:rFonts w:asciiTheme="minorHAnsi" w:hAnsiTheme="minorHAnsi" w:cs="Arial"/>
          <w:b w:val="0"/>
          <w:sz w:val="40"/>
          <w:szCs w:val="40"/>
          <w:u w:val="none"/>
        </w:rPr>
      </w:pPr>
      <w:r w:rsidRPr="00CD7766">
        <w:rPr>
          <w:rFonts w:asciiTheme="minorHAnsi" w:hAnsiTheme="minorHAnsi" w:cs="Arial"/>
          <w:b w:val="0"/>
          <w:sz w:val="40"/>
          <w:szCs w:val="40"/>
          <w:u w:val="none"/>
        </w:rPr>
        <w:t xml:space="preserve">w ramach </w:t>
      </w:r>
    </w:p>
    <w:p w:rsidR="00A258B1" w:rsidRPr="00CD7766" w:rsidRDefault="00A258B1" w:rsidP="00261CF8">
      <w:pPr>
        <w:pStyle w:val="Nagwek7"/>
        <w:jc w:val="center"/>
        <w:rPr>
          <w:rFonts w:asciiTheme="minorHAnsi" w:hAnsiTheme="minorHAnsi" w:cs="Arial"/>
          <w:sz w:val="40"/>
          <w:szCs w:val="40"/>
          <w:u w:val="none"/>
        </w:rPr>
      </w:pPr>
      <w:r w:rsidRPr="00CD7766">
        <w:rPr>
          <w:rFonts w:asciiTheme="minorHAnsi" w:hAnsiTheme="minorHAnsi" w:cs="Arial"/>
          <w:sz w:val="40"/>
          <w:szCs w:val="40"/>
          <w:u w:val="none"/>
        </w:rPr>
        <w:t>REGIONALNEGO</w:t>
      </w:r>
      <w:r w:rsidR="00D255E2" w:rsidRPr="00CD7766">
        <w:rPr>
          <w:rFonts w:asciiTheme="minorHAnsi" w:hAnsiTheme="minorHAnsi" w:cs="Arial"/>
          <w:sz w:val="40"/>
          <w:szCs w:val="40"/>
          <w:u w:val="none"/>
        </w:rPr>
        <w:t xml:space="preserve"> </w:t>
      </w:r>
      <w:r w:rsidRPr="00CD7766">
        <w:rPr>
          <w:rFonts w:asciiTheme="minorHAnsi" w:hAnsiTheme="minorHAnsi" w:cs="Arial"/>
          <w:sz w:val="40"/>
          <w:szCs w:val="40"/>
          <w:u w:val="none"/>
        </w:rPr>
        <w:t xml:space="preserve">PROGRAMU OPERACYJNEGO </w:t>
      </w:r>
    </w:p>
    <w:p w:rsidR="00A258B1" w:rsidRPr="00CD7766" w:rsidRDefault="00A258B1" w:rsidP="00261CF8">
      <w:pPr>
        <w:pStyle w:val="Nagwek7"/>
        <w:jc w:val="center"/>
        <w:rPr>
          <w:rFonts w:asciiTheme="minorHAnsi" w:hAnsiTheme="minorHAnsi"/>
          <w:sz w:val="40"/>
          <w:szCs w:val="40"/>
          <w:u w:val="none"/>
        </w:rPr>
      </w:pPr>
      <w:r w:rsidRPr="00CD7766">
        <w:rPr>
          <w:rFonts w:asciiTheme="minorHAnsi" w:hAnsiTheme="minorHAnsi" w:cs="Arial"/>
          <w:sz w:val="40"/>
          <w:szCs w:val="40"/>
          <w:u w:val="none"/>
        </w:rPr>
        <w:t xml:space="preserve">WOJEWÓDZTWA MAZOWIECKIEGO </w:t>
      </w:r>
      <w:r w:rsidR="00524570" w:rsidRPr="00CD7766">
        <w:rPr>
          <w:rFonts w:asciiTheme="minorHAnsi" w:hAnsiTheme="minorHAnsi" w:cs="Arial"/>
          <w:sz w:val="40"/>
          <w:szCs w:val="40"/>
          <w:u w:val="none"/>
        </w:rPr>
        <w:br/>
      </w:r>
      <w:r w:rsidRPr="00CD7766">
        <w:rPr>
          <w:rFonts w:asciiTheme="minorHAnsi" w:hAnsiTheme="minorHAnsi" w:cs="Arial"/>
          <w:sz w:val="40"/>
          <w:szCs w:val="40"/>
          <w:u w:val="none"/>
        </w:rPr>
        <w:t>NA LATA 2014-2020</w:t>
      </w:r>
    </w:p>
    <w:p w:rsidR="00A258B1" w:rsidRPr="00CD7766" w:rsidRDefault="00A258B1" w:rsidP="00524570">
      <w:pPr>
        <w:spacing w:line="360" w:lineRule="auto"/>
      </w:pPr>
    </w:p>
    <w:p w:rsidR="00A258B1" w:rsidRPr="00CD7766" w:rsidRDefault="00A258B1" w:rsidP="00524570">
      <w:pPr>
        <w:spacing w:after="120" w:line="360" w:lineRule="auto"/>
        <w:jc w:val="center"/>
        <w:rPr>
          <w:rFonts w:cs="Arial"/>
        </w:rPr>
      </w:pPr>
    </w:p>
    <w:p w:rsidR="00261CF8" w:rsidRPr="00CD7766" w:rsidRDefault="00261CF8" w:rsidP="00524570">
      <w:pPr>
        <w:spacing w:after="120" w:line="360" w:lineRule="auto"/>
        <w:jc w:val="center"/>
        <w:rPr>
          <w:rFonts w:cs="Arial"/>
        </w:rPr>
      </w:pPr>
    </w:p>
    <w:p w:rsidR="00261CF8" w:rsidRPr="00CD7766" w:rsidRDefault="00261CF8" w:rsidP="00524570">
      <w:pPr>
        <w:spacing w:after="120" w:line="360" w:lineRule="auto"/>
        <w:jc w:val="center"/>
        <w:rPr>
          <w:rFonts w:cs="Arial"/>
        </w:rPr>
      </w:pPr>
    </w:p>
    <w:p w:rsidR="00A258B1" w:rsidRPr="00CD7766" w:rsidRDefault="00A258B1" w:rsidP="00524570">
      <w:pPr>
        <w:spacing w:after="120" w:line="360" w:lineRule="auto"/>
        <w:jc w:val="center"/>
        <w:rPr>
          <w:rFonts w:cs="Arial"/>
        </w:rPr>
      </w:pPr>
      <w:r w:rsidRPr="00CD7766">
        <w:rPr>
          <w:rFonts w:cs="Arial"/>
        </w:rPr>
        <w:t xml:space="preserve">Wersja </w:t>
      </w:r>
      <w:r w:rsidR="005D4A43" w:rsidRPr="00CD7766">
        <w:rPr>
          <w:rFonts w:cs="Arial"/>
        </w:rPr>
        <w:t>1.</w:t>
      </w:r>
      <w:r w:rsidR="00900205">
        <w:rPr>
          <w:rFonts w:cs="Arial"/>
        </w:rPr>
        <w:t>2</w:t>
      </w:r>
    </w:p>
    <w:p w:rsidR="00A258B1" w:rsidRPr="00CD7766" w:rsidRDefault="00A258B1" w:rsidP="00524570">
      <w:pPr>
        <w:spacing w:after="120" w:line="360" w:lineRule="auto"/>
        <w:rPr>
          <w:rFonts w:cs="Arial"/>
        </w:rPr>
      </w:pPr>
    </w:p>
    <w:p w:rsidR="00A258B1" w:rsidRPr="00CD7766" w:rsidRDefault="00A258B1" w:rsidP="00524570">
      <w:pPr>
        <w:spacing w:after="120" w:line="360" w:lineRule="auto"/>
        <w:rPr>
          <w:rFonts w:cs="Arial"/>
        </w:rPr>
      </w:pPr>
    </w:p>
    <w:p w:rsidR="00A258B1" w:rsidRPr="00CD7766" w:rsidRDefault="00261CF8" w:rsidP="00524570">
      <w:pPr>
        <w:pStyle w:val="Nagwek"/>
        <w:tabs>
          <w:tab w:val="clear" w:pos="4536"/>
          <w:tab w:val="clear" w:pos="9072"/>
          <w:tab w:val="left" w:pos="1509"/>
        </w:tabs>
        <w:spacing w:after="120" w:line="360" w:lineRule="auto"/>
        <w:jc w:val="center"/>
        <w:rPr>
          <w:rFonts w:asciiTheme="minorHAnsi" w:hAnsiTheme="minorHAnsi" w:cs="Arial"/>
          <w:b/>
          <w:sz w:val="22"/>
          <w:szCs w:val="22"/>
          <w:lang w:val="pl-PL"/>
        </w:rPr>
        <w:sectPr w:rsidR="00A258B1" w:rsidRPr="00CD7766" w:rsidSect="005D4A43">
          <w:footerReference w:type="even" r:id="rId9"/>
          <w:footerReference w:type="default" r:id="rId10"/>
          <w:footerReference w:type="first" r:id="rId11"/>
          <w:footnotePr>
            <w:numRestart w:val="eachSect"/>
          </w:footnotePr>
          <w:pgSz w:w="11907" w:h="16840" w:code="9"/>
          <w:pgMar w:top="1134" w:right="709" w:bottom="851" w:left="993" w:header="709" w:footer="709" w:gutter="0"/>
          <w:pgNumType w:fmt="numberInDash"/>
          <w:cols w:space="708"/>
          <w:titlePg/>
          <w:docGrid w:linePitch="272"/>
        </w:sectPr>
      </w:pPr>
      <w:r w:rsidRPr="00CD7766">
        <w:rPr>
          <w:rFonts w:asciiTheme="minorHAnsi" w:hAnsiTheme="minorHAnsi" w:cs="Arial"/>
          <w:b/>
          <w:noProof/>
          <w:sz w:val="22"/>
          <w:szCs w:val="22"/>
          <w:lang w:val="pl-PL" w:eastAsia="pl-PL"/>
        </w:rPr>
        <w:drawing>
          <wp:anchor distT="0" distB="0" distL="114300" distR="114300" simplePos="0" relativeHeight="251664384" behindDoc="1" locked="0" layoutInCell="1" allowOverlap="1">
            <wp:simplePos x="0" y="0"/>
            <wp:positionH relativeFrom="column">
              <wp:posOffset>286992</wp:posOffset>
            </wp:positionH>
            <wp:positionV relativeFrom="paragraph">
              <wp:posOffset>645215</wp:posOffset>
            </wp:positionV>
            <wp:extent cx="5761549" cy="461176"/>
            <wp:effectExtent l="19050" t="0" r="0" b="0"/>
            <wp:wrapNone/>
            <wp:docPr id="11" name="Obraz 1" descr="C:\Users\m.chrzanowski\AppData\Local\Microsoft\Windows\Temporary Internet Files\Content.Outlook\HDWQW42W\UnijneFE_PR-LOGO-UE-EFS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hrzanowski\AppData\Local\Microsoft\Windows\Temporary Internet Files\Content.Outlook\HDWQW42W\UnijneFE_PR-LOGO-UE-EFS kolor.jpg"/>
                    <pic:cNvPicPr>
                      <a:picLocks noChangeAspect="1" noChangeArrowheads="1"/>
                    </pic:cNvPicPr>
                  </pic:nvPicPr>
                  <pic:blipFill>
                    <a:blip r:embed="rId12" cstate="print"/>
                    <a:srcRect/>
                    <a:stretch>
                      <a:fillRect/>
                    </a:stretch>
                  </pic:blipFill>
                  <pic:spPr bwMode="auto">
                    <a:xfrm>
                      <a:off x="0" y="0"/>
                      <a:ext cx="5761549" cy="461175"/>
                    </a:xfrm>
                    <a:prstGeom prst="rect">
                      <a:avLst/>
                    </a:prstGeom>
                    <a:noFill/>
                    <a:ln w="9525">
                      <a:noFill/>
                      <a:miter lim="800000"/>
                      <a:headEnd/>
                      <a:tailEnd/>
                    </a:ln>
                  </pic:spPr>
                </pic:pic>
              </a:graphicData>
            </a:graphic>
          </wp:anchor>
        </w:drawing>
      </w:r>
      <w:r w:rsidR="00A258B1" w:rsidRPr="00CD7766">
        <w:rPr>
          <w:rFonts w:asciiTheme="minorHAnsi" w:hAnsiTheme="minorHAnsi" w:cs="Arial"/>
          <w:b/>
          <w:sz w:val="22"/>
          <w:szCs w:val="22"/>
          <w:lang w:val="pl-PL"/>
        </w:rPr>
        <w:t xml:space="preserve">Warszawa, </w:t>
      </w:r>
      <w:r w:rsidR="00900205">
        <w:rPr>
          <w:rFonts w:asciiTheme="minorHAnsi" w:hAnsiTheme="minorHAnsi" w:cs="Arial"/>
          <w:b/>
          <w:sz w:val="22"/>
          <w:szCs w:val="22"/>
          <w:lang w:val="pl-PL"/>
        </w:rPr>
        <w:t>październik</w:t>
      </w:r>
      <w:r w:rsidR="00335FFD" w:rsidRPr="00CD7766">
        <w:rPr>
          <w:rFonts w:asciiTheme="minorHAnsi" w:hAnsiTheme="minorHAnsi" w:cs="Arial"/>
          <w:b/>
          <w:sz w:val="22"/>
          <w:szCs w:val="22"/>
          <w:lang w:val="pl-PL"/>
        </w:rPr>
        <w:t xml:space="preserve"> </w:t>
      </w:r>
      <w:r w:rsidR="00A258B1" w:rsidRPr="00CD7766">
        <w:rPr>
          <w:rFonts w:asciiTheme="minorHAnsi" w:hAnsiTheme="minorHAnsi" w:cs="Arial"/>
          <w:b/>
          <w:sz w:val="22"/>
          <w:szCs w:val="22"/>
          <w:lang w:val="pl-PL"/>
        </w:rPr>
        <w:t>2015</w:t>
      </w:r>
      <w:r w:rsidR="009E19C6" w:rsidRPr="00CD7766">
        <w:rPr>
          <w:rFonts w:asciiTheme="minorHAnsi" w:hAnsiTheme="minorHAnsi" w:cs="Arial"/>
          <w:b/>
          <w:sz w:val="22"/>
          <w:szCs w:val="22"/>
          <w:lang w:val="pl-PL"/>
        </w:rPr>
        <w:t xml:space="preserve"> r</w:t>
      </w:r>
      <w:r w:rsidRPr="00CD7766">
        <w:rPr>
          <w:rFonts w:asciiTheme="minorHAnsi" w:hAnsiTheme="minorHAnsi" w:cs="Arial"/>
          <w:b/>
          <w:sz w:val="22"/>
          <w:szCs w:val="22"/>
          <w:lang w:val="pl-PL"/>
        </w:rPr>
        <w:t>.</w:t>
      </w:r>
    </w:p>
    <w:p w:rsidR="00CD7766" w:rsidRDefault="00CD7766" w:rsidP="00CD7766">
      <w:pPr>
        <w:pStyle w:val="Style10"/>
        <w:widowControl/>
        <w:spacing w:before="38" w:line="276" w:lineRule="auto"/>
        <w:rPr>
          <w:rStyle w:val="FontStyle39"/>
          <w:rFonts w:asciiTheme="minorHAnsi" w:eastAsiaTheme="majorEastAsia" w:hAnsiTheme="minorHAnsi" w:cs="Arial"/>
          <w:color w:val="auto"/>
          <w:sz w:val="20"/>
          <w:szCs w:val="20"/>
        </w:rPr>
      </w:pPr>
    </w:p>
    <w:sdt>
      <w:sdtPr>
        <w:rPr>
          <w:rFonts w:ascii="Times New Roman" w:eastAsiaTheme="minorHAnsi" w:hAnsi="Times New Roman" w:cstheme="minorBidi"/>
          <w:b w:val="0"/>
          <w:bCs/>
          <w:color w:val="auto"/>
          <w:sz w:val="22"/>
          <w:szCs w:val="22"/>
          <w:lang w:eastAsia="en-US"/>
        </w:rPr>
        <w:id w:val="11973381"/>
        <w:docPartObj>
          <w:docPartGallery w:val="Table of Contents"/>
          <w:docPartUnique/>
        </w:docPartObj>
      </w:sdtPr>
      <w:sdtContent>
        <w:p w:rsidR="005E0338" w:rsidRDefault="005E0338">
          <w:pPr>
            <w:pStyle w:val="Nagwekspisutreci"/>
          </w:pPr>
          <w:r>
            <w:t>Spis treści</w:t>
          </w:r>
        </w:p>
        <w:p w:rsidR="003F6D35" w:rsidRPr="00097C53" w:rsidRDefault="00B50A77">
          <w:pPr>
            <w:pStyle w:val="Spistreci1"/>
            <w:rPr>
              <w:rFonts w:eastAsiaTheme="minorEastAsia"/>
              <w:b w:val="0"/>
              <w:lang w:eastAsia="pl-PL"/>
            </w:rPr>
          </w:pPr>
          <w:r w:rsidRPr="00B50A77">
            <w:fldChar w:fldCharType="begin"/>
          </w:r>
          <w:r w:rsidR="005E0338" w:rsidRPr="00097C53">
            <w:instrText xml:space="preserve"> TOC \o "1-3" \h \z \u </w:instrText>
          </w:r>
          <w:r w:rsidRPr="00B50A77">
            <w:fldChar w:fldCharType="separate"/>
          </w:r>
          <w:hyperlink w:anchor="_Toc427834827" w:history="1">
            <w:r w:rsidR="003F6D35" w:rsidRPr="00097C53">
              <w:rPr>
                <w:rStyle w:val="Hipercze"/>
                <w:bCs/>
              </w:rPr>
              <w:t>Słownik pojęć i wykaz skrótów</w:t>
            </w:r>
            <w:r w:rsidR="003F6D35" w:rsidRPr="00097C53">
              <w:rPr>
                <w:webHidden/>
              </w:rPr>
              <w:tab/>
            </w:r>
            <w:r w:rsidRPr="00097C53">
              <w:rPr>
                <w:webHidden/>
              </w:rPr>
              <w:fldChar w:fldCharType="begin"/>
            </w:r>
            <w:r w:rsidR="003F6D35" w:rsidRPr="00097C53">
              <w:rPr>
                <w:webHidden/>
              </w:rPr>
              <w:instrText xml:space="preserve"> PAGEREF _Toc427834827 \h </w:instrText>
            </w:r>
            <w:r w:rsidRPr="00097C53">
              <w:rPr>
                <w:webHidden/>
              </w:rPr>
            </w:r>
            <w:r w:rsidRPr="00097C53">
              <w:rPr>
                <w:webHidden/>
              </w:rPr>
              <w:fldChar w:fldCharType="separate"/>
            </w:r>
            <w:r w:rsidR="00800C2B">
              <w:rPr>
                <w:webHidden/>
              </w:rPr>
              <w:t>5</w:t>
            </w:r>
            <w:r w:rsidRPr="00097C53">
              <w:rPr>
                <w:webHidden/>
              </w:rPr>
              <w:fldChar w:fldCharType="end"/>
            </w:r>
          </w:hyperlink>
        </w:p>
        <w:p w:rsidR="003F6D35" w:rsidRPr="00097C53" w:rsidRDefault="00B50A77">
          <w:pPr>
            <w:pStyle w:val="Spistreci1"/>
            <w:rPr>
              <w:rFonts w:eastAsiaTheme="minorEastAsia"/>
              <w:b w:val="0"/>
              <w:lang w:eastAsia="pl-PL"/>
            </w:rPr>
          </w:pPr>
          <w:hyperlink w:anchor="_Toc427834828" w:history="1">
            <w:r w:rsidR="003F6D35" w:rsidRPr="00097C53">
              <w:rPr>
                <w:rStyle w:val="Hipercze"/>
              </w:rPr>
              <w:t>Część A – Dane projektu</w:t>
            </w:r>
            <w:r w:rsidR="003F6D35" w:rsidRPr="00097C53">
              <w:rPr>
                <w:webHidden/>
              </w:rPr>
              <w:tab/>
            </w:r>
            <w:r w:rsidRPr="00097C53">
              <w:rPr>
                <w:webHidden/>
              </w:rPr>
              <w:fldChar w:fldCharType="begin"/>
            </w:r>
            <w:r w:rsidR="003F6D35" w:rsidRPr="00097C53">
              <w:rPr>
                <w:webHidden/>
              </w:rPr>
              <w:instrText xml:space="preserve"> PAGEREF _Toc427834828 \h </w:instrText>
            </w:r>
            <w:r w:rsidRPr="00097C53">
              <w:rPr>
                <w:webHidden/>
              </w:rPr>
            </w:r>
            <w:r w:rsidRPr="00097C53">
              <w:rPr>
                <w:webHidden/>
              </w:rPr>
              <w:fldChar w:fldCharType="separate"/>
            </w:r>
            <w:r w:rsidR="00800C2B">
              <w:rPr>
                <w:webHidden/>
              </w:rPr>
              <w:t>6</w:t>
            </w:r>
            <w:r w:rsidRPr="00097C53">
              <w:rPr>
                <w:webHidden/>
              </w:rPr>
              <w:fldChar w:fldCharType="end"/>
            </w:r>
          </w:hyperlink>
        </w:p>
        <w:p w:rsidR="003F6D35" w:rsidRPr="00097C53" w:rsidRDefault="00B50A77">
          <w:pPr>
            <w:pStyle w:val="Spistreci2"/>
            <w:tabs>
              <w:tab w:val="right" w:leader="dot" w:pos="9062"/>
            </w:tabs>
            <w:rPr>
              <w:noProof/>
              <w:lang w:eastAsia="pl-PL"/>
            </w:rPr>
          </w:pPr>
          <w:hyperlink w:anchor="_Toc427834829" w:history="1">
            <w:r w:rsidR="003F6D35" w:rsidRPr="00097C53">
              <w:rPr>
                <w:rStyle w:val="Hipercze"/>
                <w:noProof/>
              </w:rPr>
              <w:t>A1 Numer i nazwa Osi Priorytetowej RPO WM 2014 - 2020</w:t>
            </w:r>
            <w:r w:rsidR="003F6D35" w:rsidRPr="00097C53">
              <w:rPr>
                <w:noProof/>
                <w:webHidden/>
              </w:rPr>
              <w:tab/>
            </w:r>
            <w:r w:rsidRPr="00097C53">
              <w:rPr>
                <w:noProof/>
                <w:webHidden/>
              </w:rPr>
              <w:fldChar w:fldCharType="begin"/>
            </w:r>
            <w:r w:rsidR="003F6D35" w:rsidRPr="00097C53">
              <w:rPr>
                <w:noProof/>
                <w:webHidden/>
              </w:rPr>
              <w:instrText xml:space="preserve"> PAGEREF _Toc427834829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0" w:history="1">
            <w:r w:rsidR="003F6D35" w:rsidRPr="00097C53">
              <w:rPr>
                <w:rStyle w:val="Hipercze"/>
                <w:noProof/>
              </w:rPr>
              <w:t>A1.1 Numer i nazwa Działania w ramach Osi Priorytetowej RPO WM 2014 - 2020</w:t>
            </w:r>
            <w:r w:rsidR="003F6D35" w:rsidRPr="00097C53">
              <w:rPr>
                <w:noProof/>
                <w:webHidden/>
              </w:rPr>
              <w:tab/>
            </w:r>
            <w:r w:rsidRPr="00097C53">
              <w:rPr>
                <w:noProof/>
                <w:webHidden/>
              </w:rPr>
              <w:fldChar w:fldCharType="begin"/>
            </w:r>
            <w:r w:rsidR="003F6D35" w:rsidRPr="00097C53">
              <w:rPr>
                <w:noProof/>
                <w:webHidden/>
              </w:rPr>
              <w:instrText xml:space="preserve"> PAGEREF _Toc427834830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1" w:history="1">
            <w:r w:rsidR="003F6D35" w:rsidRPr="00097C53">
              <w:rPr>
                <w:rStyle w:val="Hipercze"/>
                <w:noProof/>
              </w:rPr>
              <w:t>A1.1.1 Numer i nazwa Poddziałania w ramach Osi Priorytetowej RPO WM 2014 – 2020</w:t>
            </w:r>
            <w:r w:rsidR="003F6D35" w:rsidRPr="00097C53">
              <w:rPr>
                <w:noProof/>
                <w:webHidden/>
              </w:rPr>
              <w:tab/>
            </w:r>
            <w:r w:rsidRPr="00097C53">
              <w:rPr>
                <w:noProof/>
                <w:webHidden/>
              </w:rPr>
              <w:fldChar w:fldCharType="begin"/>
            </w:r>
            <w:r w:rsidR="003F6D35" w:rsidRPr="00097C53">
              <w:rPr>
                <w:noProof/>
                <w:webHidden/>
              </w:rPr>
              <w:instrText xml:space="preserve"> PAGEREF _Toc427834831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2" w:history="1">
            <w:r w:rsidR="003F6D35" w:rsidRPr="00097C53">
              <w:rPr>
                <w:rStyle w:val="Hipercze"/>
                <w:noProof/>
              </w:rPr>
              <w:t>A2 Instytucja, w której wniosek zostanie złożony</w:t>
            </w:r>
            <w:r w:rsidR="003F6D35" w:rsidRPr="00097C53">
              <w:rPr>
                <w:noProof/>
                <w:webHidden/>
              </w:rPr>
              <w:tab/>
            </w:r>
            <w:r w:rsidRPr="00097C53">
              <w:rPr>
                <w:noProof/>
                <w:webHidden/>
              </w:rPr>
              <w:fldChar w:fldCharType="begin"/>
            </w:r>
            <w:r w:rsidR="003F6D35" w:rsidRPr="00097C53">
              <w:rPr>
                <w:noProof/>
                <w:webHidden/>
              </w:rPr>
              <w:instrText xml:space="preserve"> PAGEREF _Toc427834832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3" w:history="1">
            <w:r w:rsidR="003F6D35" w:rsidRPr="00097C53">
              <w:rPr>
                <w:rStyle w:val="Hipercze"/>
                <w:noProof/>
              </w:rPr>
              <w:t>A3 Tytuł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_Toc427834833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4" w:history="1">
            <w:r w:rsidR="003F6D35" w:rsidRPr="00097C53">
              <w:rPr>
                <w:rStyle w:val="Hipercze"/>
                <w:noProof/>
              </w:rPr>
              <w:t>A4 Nazwa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_Toc427834834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5" w:history="1">
            <w:r w:rsidR="003F6D35" w:rsidRPr="00097C53">
              <w:rPr>
                <w:rStyle w:val="Hipercze"/>
                <w:noProof/>
              </w:rPr>
              <w:t>A5 Krótki opis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_Toc427834835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6" w:history="1">
            <w:r w:rsidR="003F6D35" w:rsidRPr="00097C53">
              <w:rPr>
                <w:rStyle w:val="Hipercze"/>
                <w:noProof/>
              </w:rPr>
              <w:t>A6-A7  Planowany okres realizacji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_Toc427834836 \h </w:instrText>
            </w:r>
            <w:r w:rsidRPr="00097C53">
              <w:rPr>
                <w:noProof/>
                <w:webHidden/>
              </w:rPr>
            </w:r>
            <w:r w:rsidRPr="00097C53">
              <w:rPr>
                <w:noProof/>
                <w:webHidden/>
              </w:rPr>
              <w:fldChar w:fldCharType="separate"/>
            </w:r>
            <w:r w:rsidR="00800C2B">
              <w:rPr>
                <w:noProof/>
                <w:webHidden/>
              </w:rPr>
              <w:t>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7" w:history="1">
            <w:r w:rsidR="003F6D35" w:rsidRPr="00097C53">
              <w:rPr>
                <w:rStyle w:val="Hipercze"/>
                <w:noProof/>
              </w:rPr>
              <w:t>A8 –A12 Wartość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_Toc427834837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8" w:history="1">
            <w:r w:rsidR="003F6D35" w:rsidRPr="00097C53">
              <w:rPr>
                <w:rStyle w:val="Hipercze"/>
                <w:noProof/>
              </w:rPr>
              <w:t>A13 Rodzaj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_Toc427834838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39" w:history="1">
            <w:r w:rsidR="003F6D35" w:rsidRPr="00097C53">
              <w:rPr>
                <w:rStyle w:val="Hipercze"/>
                <w:noProof/>
              </w:rPr>
              <w:t>A14 Partnerstwo publiczno-prywatne.</w:t>
            </w:r>
            <w:r w:rsidR="003F6D35" w:rsidRPr="00097C53">
              <w:rPr>
                <w:noProof/>
                <w:webHidden/>
              </w:rPr>
              <w:tab/>
            </w:r>
            <w:r w:rsidRPr="00097C53">
              <w:rPr>
                <w:noProof/>
                <w:webHidden/>
              </w:rPr>
              <w:fldChar w:fldCharType="begin"/>
            </w:r>
            <w:r w:rsidR="003F6D35" w:rsidRPr="00097C53">
              <w:rPr>
                <w:noProof/>
                <w:webHidden/>
              </w:rPr>
              <w:instrText xml:space="preserve"> PAGEREF _Toc427834839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0" w:history="1">
            <w:r w:rsidR="003F6D35" w:rsidRPr="00097C53">
              <w:rPr>
                <w:rStyle w:val="Hipercze"/>
                <w:noProof/>
              </w:rPr>
              <w:t>A15 Powiązanie ze strategiami.</w:t>
            </w:r>
            <w:r w:rsidR="003F6D35" w:rsidRPr="00097C53">
              <w:rPr>
                <w:noProof/>
                <w:webHidden/>
              </w:rPr>
              <w:tab/>
            </w:r>
            <w:r w:rsidRPr="00097C53">
              <w:rPr>
                <w:noProof/>
                <w:webHidden/>
              </w:rPr>
              <w:fldChar w:fldCharType="begin"/>
            </w:r>
            <w:r w:rsidR="003F6D35" w:rsidRPr="00097C53">
              <w:rPr>
                <w:noProof/>
                <w:webHidden/>
              </w:rPr>
              <w:instrText xml:space="preserve"> PAGEREF _Toc427834840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1" w:history="1">
            <w:r w:rsidR="003F6D35" w:rsidRPr="00097C53">
              <w:rPr>
                <w:rStyle w:val="Hipercze"/>
                <w:noProof/>
                <w:shd w:val="clear" w:color="auto" w:fill="FFFFFF"/>
              </w:rPr>
              <w:t>A16. Typ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_Toc427834841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2" w:history="1">
            <w:r w:rsidR="003F6D35" w:rsidRPr="00097C53">
              <w:rPr>
                <w:rStyle w:val="Hipercze"/>
                <w:noProof/>
              </w:rPr>
              <w:t>A17  Pomoc publiczna</w:t>
            </w:r>
            <w:r w:rsidR="003F6D35" w:rsidRPr="00097C53">
              <w:rPr>
                <w:noProof/>
                <w:webHidden/>
              </w:rPr>
              <w:tab/>
            </w:r>
            <w:r w:rsidRPr="00097C53">
              <w:rPr>
                <w:noProof/>
                <w:webHidden/>
              </w:rPr>
              <w:fldChar w:fldCharType="begin"/>
            </w:r>
            <w:r w:rsidR="003F6D35" w:rsidRPr="00097C53">
              <w:rPr>
                <w:noProof/>
                <w:webHidden/>
              </w:rPr>
              <w:instrText xml:space="preserve"> PAGEREF _Toc427834842 \h </w:instrText>
            </w:r>
            <w:r w:rsidRPr="00097C53">
              <w:rPr>
                <w:noProof/>
                <w:webHidden/>
              </w:rPr>
            </w:r>
            <w:r w:rsidRPr="00097C53">
              <w:rPr>
                <w:noProof/>
                <w:webHidden/>
              </w:rPr>
              <w:fldChar w:fldCharType="separate"/>
            </w:r>
            <w:r w:rsidR="00800C2B">
              <w:rPr>
                <w:noProof/>
                <w:webHidden/>
              </w:rPr>
              <w:t>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3" w:history="1">
            <w:r w:rsidR="003F6D35" w:rsidRPr="00097C53">
              <w:rPr>
                <w:rStyle w:val="Hipercze"/>
                <w:noProof/>
              </w:rPr>
              <w:t>A18.1 Projekt wiodący</w:t>
            </w:r>
            <w:r w:rsidR="003F6D35" w:rsidRPr="00097C53">
              <w:rPr>
                <w:noProof/>
                <w:webHidden/>
              </w:rPr>
              <w:tab/>
            </w:r>
            <w:r w:rsidRPr="00097C53">
              <w:rPr>
                <w:noProof/>
                <w:webHidden/>
              </w:rPr>
              <w:fldChar w:fldCharType="begin"/>
            </w:r>
            <w:r w:rsidR="003F6D35" w:rsidRPr="00097C53">
              <w:rPr>
                <w:noProof/>
                <w:webHidden/>
              </w:rPr>
              <w:instrText xml:space="preserve"> PAGEREF _Toc427834843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4" w:history="1">
            <w:r w:rsidR="003F6D35" w:rsidRPr="00097C53">
              <w:rPr>
                <w:rStyle w:val="Hipercze"/>
                <w:noProof/>
              </w:rPr>
              <w:t>A18.2 Numer grupy projektów</w:t>
            </w:r>
            <w:r w:rsidR="003F6D35" w:rsidRPr="00097C53">
              <w:rPr>
                <w:noProof/>
                <w:webHidden/>
              </w:rPr>
              <w:tab/>
            </w:r>
            <w:r w:rsidRPr="00097C53">
              <w:rPr>
                <w:noProof/>
                <w:webHidden/>
              </w:rPr>
              <w:fldChar w:fldCharType="begin"/>
            </w:r>
            <w:r w:rsidR="003F6D35" w:rsidRPr="00097C53">
              <w:rPr>
                <w:noProof/>
                <w:webHidden/>
              </w:rPr>
              <w:instrText xml:space="preserve"> PAGEREF _Toc427834844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5" w:history="1">
            <w:r w:rsidR="003F6D35" w:rsidRPr="00097C53">
              <w:rPr>
                <w:rStyle w:val="Hipercze"/>
                <w:noProof/>
              </w:rPr>
              <w:t>A19 Projekt partnerski</w:t>
            </w:r>
            <w:r w:rsidR="003F6D35" w:rsidRPr="00097C53">
              <w:rPr>
                <w:noProof/>
                <w:webHidden/>
              </w:rPr>
              <w:tab/>
            </w:r>
            <w:r w:rsidRPr="00097C53">
              <w:rPr>
                <w:noProof/>
                <w:webHidden/>
              </w:rPr>
              <w:fldChar w:fldCharType="begin"/>
            </w:r>
            <w:r w:rsidR="003F6D35" w:rsidRPr="00097C53">
              <w:rPr>
                <w:noProof/>
                <w:webHidden/>
              </w:rPr>
              <w:instrText xml:space="preserve"> PAGEREF _Toc427834845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6" w:history="1">
            <w:r w:rsidR="003F6D35" w:rsidRPr="00097C53">
              <w:rPr>
                <w:rStyle w:val="Hipercze"/>
                <w:noProof/>
              </w:rPr>
              <w:t>A20 Instrumenty finansowe (tak/nie)</w:t>
            </w:r>
            <w:r w:rsidR="003F6D35" w:rsidRPr="00097C53">
              <w:rPr>
                <w:noProof/>
                <w:webHidden/>
              </w:rPr>
              <w:tab/>
            </w:r>
            <w:r w:rsidRPr="00097C53">
              <w:rPr>
                <w:noProof/>
                <w:webHidden/>
              </w:rPr>
              <w:fldChar w:fldCharType="begin"/>
            </w:r>
            <w:r w:rsidR="003F6D35" w:rsidRPr="00097C53">
              <w:rPr>
                <w:noProof/>
                <w:webHidden/>
              </w:rPr>
              <w:instrText xml:space="preserve"> PAGEREF _Toc427834846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47" w:history="1">
            <w:r w:rsidR="003F6D35" w:rsidRPr="00097C53">
              <w:rPr>
                <w:rStyle w:val="Hipercze"/>
                <w:noProof/>
              </w:rPr>
              <w:t>A21 Duży projekt  (tak/nie)</w:t>
            </w:r>
            <w:r w:rsidR="003F6D35" w:rsidRPr="00097C53">
              <w:rPr>
                <w:noProof/>
                <w:webHidden/>
              </w:rPr>
              <w:tab/>
            </w:r>
            <w:r w:rsidRPr="00097C53">
              <w:rPr>
                <w:noProof/>
                <w:webHidden/>
              </w:rPr>
              <w:fldChar w:fldCharType="begin"/>
            </w:r>
            <w:r w:rsidR="003F6D35" w:rsidRPr="00097C53">
              <w:rPr>
                <w:noProof/>
                <w:webHidden/>
              </w:rPr>
              <w:instrText xml:space="preserve"> PAGEREF _Toc427834847 \h </w:instrText>
            </w:r>
            <w:r w:rsidRPr="00097C53">
              <w:rPr>
                <w:noProof/>
                <w:webHidden/>
              </w:rPr>
            </w:r>
            <w:r w:rsidRPr="00097C53">
              <w:rPr>
                <w:noProof/>
                <w:webHidden/>
              </w:rPr>
              <w:fldChar w:fldCharType="separate"/>
            </w:r>
            <w:r w:rsidR="00800C2B">
              <w:rPr>
                <w:noProof/>
                <w:webHidden/>
              </w:rPr>
              <w:t>9</w:t>
            </w:r>
            <w:r w:rsidRPr="00097C53">
              <w:rPr>
                <w:noProof/>
                <w:webHidden/>
              </w:rPr>
              <w:fldChar w:fldCharType="end"/>
            </w:r>
          </w:hyperlink>
        </w:p>
        <w:p w:rsidR="003F6D35" w:rsidRPr="00097C53" w:rsidRDefault="00B50A77">
          <w:pPr>
            <w:pStyle w:val="Spistreci1"/>
            <w:rPr>
              <w:rFonts w:eastAsiaTheme="minorEastAsia"/>
              <w:b w:val="0"/>
              <w:lang w:eastAsia="pl-PL"/>
            </w:rPr>
          </w:pPr>
          <w:hyperlink w:anchor="_Toc427834848" w:history="1">
            <w:r w:rsidR="003F6D35" w:rsidRPr="00097C53">
              <w:rPr>
                <w:rStyle w:val="Hipercze"/>
              </w:rPr>
              <w:t>B. Dane wnioskodawcy</w:t>
            </w:r>
            <w:r w:rsidR="003F6D35" w:rsidRPr="00097C53">
              <w:rPr>
                <w:webHidden/>
              </w:rPr>
              <w:tab/>
            </w:r>
            <w:r w:rsidRPr="00097C53">
              <w:rPr>
                <w:webHidden/>
              </w:rPr>
              <w:fldChar w:fldCharType="begin"/>
            </w:r>
            <w:r w:rsidR="003F6D35" w:rsidRPr="00097C53">
              <w:rPr>
                <w:webHidden/>
              </w:rPr>
              <w:instrText xml:space="preserve"> PAGEREF _Toc427834848 \h </w:instrText>
            </w:r>
            <w:r w:rsidRPr="00097C53">
              <w:rPr>
                <w:webHidden/>
              </w:rPr>
            </w:r>
            <w:r w:rsidRPr="00097C53">
              <w:rPr>
                <w:webHidden/>
              </w:rPr>
              <w:fldChar w:fldCharType="separate"/>
            </w:r>
            <w:r w:rsidR="00800C2B">
              <w:rPr>
                <w:webHidden/>
              </w:rPr>
              <w:t>10</w:t>
            </w:r>
            <w:r w:rsidRPr="00097C53">
              <w:rPr>
                <w:webHidden/>
              </w:rPr>
              <w:fldChar w:fldCharType="end"/>
            </w:r>
          </w:hyperlink>
        </w:p>
        <w:p w:rsidR="003F6D35" w:rsidRPr="00097C53" w:rsidRDefault="00B50A77">
          <w:pPr>
            <w:pStyle w:val="Spistreci2"/>
            <w:tabs>
              <w:tab w:val="right" w:leader="dot" w:pos="9062"/>
            </w:tabs>
            <w:rPr>
              <w:noProof/>
              <w:lang w:eastAsia="pl-PL"/>
            </w:rPr>
          </w:pPr>
          <w:hyperlink w:anchor="_Toc427834849" w:history="1">
            <w:r w:rsidR="003F6D35" w:rsidRPr="00097C53">
              <w:rPr>
                <w:rStyle w:val="Hipercze"/>
                <w:noProof/>
              </w:rPr>
              <w:t>B1 Informacje o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_Toc427834849 \h </w:instrText>
            </w:r>
            <w:r w:rsidRPr="00097C53">
              <w:rPr>
                <w:noProof/>
                <w:webHidden/>
              </w:rPr>
            </w:r>
            <w:r w:rsidRPr="00097C53">
              <w:rPr>
                <w:noProof/>
                <w:webHidden/>
              </w:rPr>
              <w:fldChar w:fldCharType="separate"/>
            </w:r>
            <w:r w:rsidR="00800C2B">
              <w:rPr>
                <w:noProof/>
                <w:webHidden/>
              </w:rPr>
              <w:t>10</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0" w:history="1">
            <w:r w:rsidR="003F6D35" w:rsidRPr="00097C53">
              <w:rPr>
                <w:rStyle w:val="Hipercze"/>
                <w:noProof/>
              </w:rPr>
              <w:t>B1.1 Forma prawna</w:t>
            </w:r>
            <w:r w:rsidR="003F6D35" w:rsidRPr="00097C53">
              <w:rPr>
                <w:noProof/>
                <w:webHidden/>
              </w:rPr>
              <w:tab/>
            </w:r>
            <w:r w:rsidRPr="00097C53">
              <w:rPr>
                <w:noProof/>
                <w:webHidden/>
              </w:rPr>
              <w:fldChar w:fldCharType="begin"/>
            </w:r>
            <w:r w:rsidR="003F6D35" w:rsidRPr="00097C53">
              <w:rPr>
                <w:noProof/>
                <w:webHidden/>
              </w:rPr>
              <w:instrText xml:space="preserve"> PAGEREF _Toc427834850 \h </w:instrText>
            </w:r>
            <w:r w:rsidRPr="00097C53">
              <w:rPr>
                <w:noProof/>
                <w:webHidden/>
              </w:rPr>
            </w:r>
            <w:r w:rsidRPr="00097C53">
              <w:rPr>
                <w:noProof/>
                <w:webHidden/>
              </w:rPr>
              <w:fldChar w:fldCharType="separate"/>
            </w:r>
            <w:r w:rsidR="00800C2B">
              <w:rPr>
                <w:noProof/>
                <w:webHidden/>
              </w:rPr>
              <w:t>10</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1" w:history="1">
            <w:r w:rsidR="003F6D35" w:rsidRPr="00097C53">
              <w:rPr>
                <w:rStyle w:val="Hipercze"/>
                <w:noProof/>
              </w:rPr>
              <w:t>B1.2 Forma własności</w:t>
            </w:r>
            <w:r w:rsidR="003F6D35" w:rsidRPr="00097C53">
              <w:rPr>
                <w:noProof/>
                <w:webHidden/>
              </w:rPr>
              <w:tab/>
            </w:r>
            <w:r w:rsidRPr="00097C53">
              <w:rPr>
                <w:noProof/>
                <w:webHidden/>
              </w:rPr>
              <w:fldChar w:fldCharType="begin"/>
            </w:r>
            <w:r w:rsidR="003F6D35" w:rsidRPr="00097C53">
              <w:rPr>
                <w:noProof/>
                <w:webHidden/>
              </w:rPr>
              <w:instrText xml:space="preserve"> PAGEREF _Toc427834851 \h </w:instrText>
            </w:r>
            <w:r w:rsidRPr="00097C53">
              <w:rPr>
                <w:noProof/>
                <w:webHidden/>
              </w:rPr>
            </w:r>
            <w:r w:rsidRPr="00097C53">
              <w:rPr>
                <w:noProof/>
                <w:webHidden/>
              </w:rPr>
              <w:fldChar w:fldCharType="separate"/>
            </w:r>
            <w:r w:rsidR="00800C2B">
              <w:rPr>
                <w:noProof/>
                <w:webHidden/>
              </w:rPr>
              <w:t>10</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2" w:history="1">
            <w:r w:rsidR="003F6D35" w:rsidRPr="00097C53">
              <w:rPr>
                <w:rStyle w:val="Hipercze"/>
                <w:noProof/>
              </w:rPr>
              <w:t>B1.3 Rodzaj działalności gospodarczej</w:t>
            </w:r>
            <w:r w:rsidR="003F6D35" w:rsidRPr="00097C53">
              <w:rPr>
                <w:noProof/>
                <w:webHidden/>
              </w:rPr>
              <w:tab/>
            </w:r>
            <w:r w:rsidRPr="00097C53">
              <w:rPr>
                <w:noProof/>
                <w:webHidden/>
              </w:rPr>
              <w:fldChar w:fldCharType="begin"/>
            </w:r>
            <w:r w:rsidR="003F6D35" w:rsidRPr="00097C53">
              <w:rPr>
                <w:noProof/>
                <w:webHidden/>
              </w:rPr>
              <w:instrText xml:space="preserve"> PAGEREF _Toc427834852 \h </w:instrText>
            </w:r>
            <w:r w:rsidRPr="00097C53">
              <w:rPr>
                <w:noProof/>
                <w:webHidden/>
              </w:rPr>
            </w:r>
            <w:r w:rsidRPr="00097C53">
              <w:rPr>
                <w:noProof/>
                <w:webHidden/>
              </w:rPr>
              <w:fldChar w:fldCharType="separate"/>
            </w:r>
            <w:r w:rsidR="00800C2B">
              <w:rPr>
                <w:noProof/>
                <w:webHidden/>
              </w:rPr>
              <w:t>11</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3" w:history="1">
            <w:r w:rsidR="003F6D35" w:rsidRPr="00097C53">
              <w:rPr>
                <w:rStyle w:val="Hipercze"/>
                <w:noProof/>
              </w:rPr>
              <w:t>B1.4  Przedsiębiorstwo.</w:t>
            </w:r>
            <w:r w:rsidR="003F6D35" w:rsidRPr="00097C53">
              <w:rPr>
                <w:noProof/>
                <w:webHidden/>
              </w:rPr>
              <w:tab/>
            </w:r>
            <w:r w:rsidRPr="00097C53">
              <w:rPr>
                <w:noProof/>
                <w:webHidden/>
              </w:rPr>
              <w:fldChar w:fldCharType="begin"/>
            </w:r>
            <w:r w:rsidR="003F6D35" w:rsidRPr="00097C53">
              <w:rPr>
                <w:noProof/>
                <w:webHidden/>
              </w:rPr>
              <w:instrText xml:space="preserve"> PAGEREF _Toc427834853 \h </w:instrText>
            </w:r>
            <w:r w:rsidRPr="00097C53">
              <w:rPr>
                <w:noProof/>
                <w:webHidden/>
              </w:rPr>
            </w:r>
            <w:r w:rsidRPr="00097C53">
              <w:rPr>
                <w:noProof/>
                <w:webHidden/>
              </w:rPr>
              <w:fldChar w:fldCharType="separate"/>
            </w:r>
            <w:r w:rsidR="00800C2B">
              <w:rPr>
                <w:noProof/>
                <w:webHidden/>
              </w:rPr>
              <w:t>11</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4" w:history="1">
            <w:r w:rsidR="003F6D35" w:rsidRPr="00097C53">
              <w:rPr>
                <w:rStyle w:val="Hipercze"/>
                <w:noProof/>
              </w:rPr>
              <w:t>B1.4.1 Partnerskie</w:t>
            </w:r>
            <w:r w:rsidR="003F6D35" w:rsidRPr="00097C53">
              <w:rPr>
                <w:noProof/>
                <w:webHidden/>
              </w:rPr>
              <w:tab/>
            </w:r>
            <w:r w:rsidRPr="00097C53">
              <w:rPr>
                <w:noProof/>
                <w:webHidden/>
              </w:rPr>
              <w:fldChar w:fldCharType="begin"/>
            </w:r>
            <w:r w:rsidR="003F6D35" w:rsidRPr="00097C53">
              <w:rPr>
                <w:noProof/>
                <w:webHidden/>
              </w:rPr>
              <w:instrText xml:space="preserve"> PAGEREF _Toc427834854 \h </w:instrText>
            </w:r>
            <w:r w:rsidRPr="00097C53">
              <w:rPr>
                <w:noProof/>
                <w:webHidden/>
              </w:rPr>
            </w:r>
            <w:r w:rsidRPr="00097C53">
              <w:rPr>
                <w:noProof/>
                <w:webHidden/>
              </w:rPr>
              <w:fldChar w:fldCharType="separate"/>
            </w:r>
            <w:r w:rsidR="00800C2B">
              <w:rPr>
                <w:noProof/>
                <w:webHidden/>
              </w:rPr>
              <w:t>13</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55" w:history="1">
            <w:r w:rsidR="003F6D35" w:rsidRPr="00097C53">
              <w:rPr>
                <w:rStyle w:val="Hipercze"/>
                <w:noProof/>
              </w:rPr>
              <w:t>B1.4.2 Powiązane</w:t>
            </w:r>
            <w:r w:rsidR="003F6D35" w:rsidRPr="00097C53">
              <w:rPr>
                <w:noProof/>
                <w:webHidden/>
              </w:rPr>
              <w:tab/>
            </w:r>
            <w:r w:rsidRPr="00097C53">
              <w:rPr>
                <w:noProof/>
                <w:webHidden/>
              </w:rPr>
              <w:fldChar w:fldCharType="begin"/>
            </w:r>
            <w:r w:rsidR="003F6D35" w:rsidRPr="00097C53">
              <w:rPr>
                <w:noProof/>
                <w:webHidden/>
              </w:rPr>
              <w:instrText xml:space="preserve"> PAGEREF _Toc427834855 \h </w:instrText>
            </w:r>
            <w:r w:rsidRPr="00097C53">
              <w:rPr>
                <w:noProof/>
                <w:webHidden/>
              </w:rPr>
            </w:r>
            <w:r w:rsidRPr="00097C53">
              <w:rPr>
                <w:noProof/>
                <w:webHidden/>
              </w:rPr>
              <w:fldChar w:fldCharType="separate"/>
            </w:r>
            <w:r w:rsidR="00800C2B">
              <w:rPr>
                <w:noProof/>
                <w:webHidden/>
              </w:rPr>
              <w:t>13</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6" w:history="1">
            <w:r w:rsidR="003F6D35" w:rsidRPr="00097C53">
              <w:rPr>
                <w:rStyle w:val="Hipercze"/>
                <w:noProof/>
              </w:rPr>
              <w:t>B1.5 Zatrudnienie</w:t>
            </w:r>
            <w:r w:rsidR="003F6D35" w:rsidRPr="00097C53">
              <w:rPr>
                <w:noProof/>
                <w:webHidden/>
              </w:rPr>
              <w:tab/>
            </w:r>
            <w:r w:rsidRPr="00097C53">
              <w:rPr>
                <w:noProof/>
                <w:webHidden/>
              </w:rPr>
              <w:fldChar w:fldCharType="begin"/>
            </w:r>
            <w:r w:rsidR="003F6D35" w:rsidRPr="00097C53">
              <w:rPr>
                <w:noProof/>
                <w:webHidden/>
              </w:rPr>
              <w:instrText xml:space="preserve"> PAGEREF _Toc427834856 \h </w:instrText>
            </w:r>
            <w:r w:rsidRPr="00097C53">
              <w:rPr>
                <w:noProof/>
                <w:webHidden/>
              </w:rPr>
            </w:r>
            <w:r w:rsidRPr="00097C53">
              <w:rPr>
                <w:noProof/>
                <w:webHidden/>
              </w:rPr>
              <w:fldChar w:fldCharType="separate"/>
            </w:r>
            <w:r w:rsidR="00800C2B">
              <w:rPr>
                <w:noProof/>
                <w:webHidden/>
              </w:rPr>
              <w:t>13</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7" w:history="1">
            <w:r w:rsidR="003F6D35" w:rsidRPr="00097C53">
              <w:rPr>
                <w:rStyle w:val="Hipercze"/>
                <w:noProof/>
              </w:rPr>
              <w:t>B1.6 Roczny obrót netto</w:t>
            </w:r>
            <w:r w:rsidR="003F6D35" w:rsidRPr="00097C53">
              <w:rPr>
                <w:noProof/>
                <w:webHidden/>
              </w:rPr>
              <w:tab/>
            </w:r>
            <w:r w:rsidRPr="00097C53">
              <w:rPr>
                <w:noProof/>
                <w:webHidden/>
              </w:rPr>
              <w:fldChar w:fldCharType="begin"/>
            </w:r>
            <w:r w:rsidR="003F6D35" w:rsidRPr="00097C53">
              <w:rPr>
                <w:noProof/>
                <w:webHidden/>
              </w:rPr>
              <w:instrText xml:space="preserve"> PAGEREF _Toc427834857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8" w:history="1">
            <w:r w:rsidR="003F6D35" w:rsidRPr="00097C53">
              <w:rPr>
                <w:rStyle w:val="Hipercze"/>
                <w:noProof/>
              </w:rPr>
              <w:t>B1.7  Bilans</w:t>
            </w:r>
            <w:r w:rsidR="003F6D35" w:rsidRPr="00097C53">
              <w:rPr>
                <w:noProof/>
                <w:webHidden/>
              </w:rPr>
              <w:tab/>
            </w:r>
            <w:r w:rsidRPr="00097C53">
              <w:rPr>
                <w:noProof/>
                <w:webHidden/>
              </w:rPr>
              <w:fldChar w:fldCharType="begin"/>
            </w:r>
            <w:r w:rsidR="003F6D35" w:rsidRPr="00097C53">
              <w:rPr>
                <w:noProof/>
                <w:webHidden/>
              </w:rPr>
              <w:instrText xml:space="preserve"> PAGEREF _Toc427834858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59" w:history="1">
            <w:r w:rsidR="003F6D35" w:rsidRPr="00097C53">
              <w:rPr>
                <w:rStyle w:val="Hipercze"/>
                <w:noProof/>
              </w:rPr>
              <w:t>B1.8 Uzasadnienie obliczeń</w:t>
            </w:r>
            <w:r w:rsidR="003F6D35" w:rsidRPr="00097C53">
              <w:rPr>
                <w:noProof/>
                <w:webHidden/>
              </w:rPr>
              <w:tab/>
            </w:r>
            <w:r w:rsidRPr="00097C53">
              <w:rPr>
                <w:noProof/>
                <w:webHidden/>
              </w:rPr>
              <w:fldChar w:fldCharType="begin"/>
            </w:r>
            <w:r w:rsidR="003F6D35" w:rsidRPr="00097C53">
              <w:rPr>
                <w:noProof/>
                <w:webHidden/>
              </w:rPr>
              <w:instrText xml:space="preserve"> PAGEREF _Toc427834859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0" w:history="1">
            <w:r w:rsidR="003F6D35" w:rsidRPr="00097C53">
              <w:rPr>
                <w:rStyle w:val="Hipercze"/>
                <w:noProof/>
              </w:rPr>
              <w:t xml:space="preserve">B1.9 </w:t>
            </w:r>
            <w:r w:rsidR="003F6D35" w:rsidRPr="00097C53">
              <w:rPr>
                <w:rStyle w:val="Hipercze"/>
                <w:noProof/>
                <w:shd w:val="clear" w:color="auto" w:fill="F9F9F9"/>
              </w:rPr>
              <w:t>Wysokość udzielonej pomocy de minimis w przeciągu trzech lat w złotych</w:t>
            </w:r>
            <w:r w:rsidR="003F6D35" w:rsidRPr="00097C53">
              <w:rPr>
                <w:noProof/>
                <w:webHidden/>
              </w:rPr>
              <w:tab/>
            </w:r>
            <w:r w:rsidRPr="00097C53">
              <w:rPr>
                <w:noProof/>
                <w:webHidden/>
              </w:rPr>
              <w:fldChar w:fldCharType="begin"/>
            </w:r>
            <w:r w:rsidR="003F6D35" w:rsidRPr="00097C53">
              <w:rPr>
                <w:noProof/>
                <w:webHidden/>
              </w:rPr>
              <w:instrText xml:space="preserve"> PAGEREF _Toc427834860 \h </w:instrText>
            </w:r>
            <w:r w:rsidRPr="00097C53">
              <w:rPr>
                <w:noProof/>
                <w:webHidden/>
              </w:rPr>
            </w:r>
            <w:r w:rsidRPr="00097C53">
              <w:rPr>
                <w:noProof/>
                <w:webHidden/>
              </w:rPr>
              <w:fldChar w:fldCharType="separate"/>
            </w:r>
            <w:r w:rsidR="00800C2B">
              <w:rPr>
                <w:noProof/>
                <w:webHidden/>
              </w:rPr>
              <w:t>14</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1" w:history="1">
            <w:r w:rsidR="003F6D35" w:rsidRPr="00097C53">
              <w:rPr>
                <w:rStyle w:val="Hipercze"/>
                <w:noProof/>
              </w:rPr>
              <w:t>B1.10 Suma de minimis (dofinansowanie).</w:t>
            </w:r>
            <w:r w:rsidR="003F6D35" w:rsidRPr="00097C53">
              <w:rPr>
                <w:noProof/>
                <w:webHidden/>
              </w:rPr>
              <w:tab/>
            </w:r>
            <w:r w:rsidRPr="00097C53">
              <w:rPr>
                <w:noProof/>
                <w:webHidden/>
              </w:rPr>
              <w:fldChar w:fldCharType="begin"/>
            </w:r>
            <w:r w:rsidR="003F6D35" w:rsidRPr="00097C53">
              <w:rPr>
                <w:noProof/>
                <w:webHidden/>
              </w:rPr>
              <w:instrText xml:space="preserve"> PAGEREF _Toc427834861 \h </w:instrText>
            </w:r>
            <w:r w:rsidRPr="00097C53">
              <w:rPr>
                <w:noProof/>
                <w:webHidden/>
              </w:rPr>
            </w:r>
            <w:r w:rsidRPr="00097C53">
              <w:rPr>
                <w:noProof/>
                <w:webHidden/>
              </w:rPr>
              <w:fldChar w:fldCharType="separate"/>
            </w:r>
            <w:r w:rsidR="00800C2B">
              <w:rPr>
                <w:noProof/>
                <w:webHidden/>
              </w:rPr>
              <w:t>15</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2" w:history="1">
            <w:r w:rsidR="003F6D35" w:rsidRPr="00097C53">
              <w:rPr>
                <w:rStyle w:val="Hipercze"/>
                <w:noProof/>
              </w:rPr>
              <w:t>B1.11 Suma de minimis</w:t>
            </w:r>
            <w:r w:rsidR="003F6D35" w:rsidRPr="00097C53">
              <w:rPr>
                <w:noProof/>
                <w:webHidden/>
              </w:rPr>
              <w:tab/>
            </w:r>
            <w:r w:rsidRPr="00097C53">
              <w:rPr>
                <w:noProof/>
                <w:webHidden/>
              </w:rPr>
              <w:fldChar w:fldCharType="begin"/>
            </w:r>
            <w:r w:rsidR="003F6D35" w:rsidRPr="00097C53">
              <w:rPr>
                <w:noProof/>
                <w:webHidden/>
              </w:rPr>
              <w:instrText xml:space="preserve"> PAGEREF _Toc427834862 \h </w:instrText>
            </w:r>
            <w:r w:rsidRPr="00097C53">
              <w:rPr>
                <w:noProof/>
                <w:webHidden/>
              </w:rPr>
            </w:r>
            <w:r w:rsidRPr="00097C53">
              <w:rPr>
                <w:noProof/>
                <w:webHidden/>
              </w:rPr>
              <w:fldChar w:fldCharType="separate"/>
            </w:r>
            <w:r w:rsidR="00800C2B">
              <w:rPr>
                <w:noProof/>
                <w:webHidden/>
              </w:rPr>
              <w:t>15</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3" w:history="1">
            <w:r w:rsidR="003F6D35" w:rsidRPr="00097C53">
              <w:rPr>
                <w:rStyle w:val="Hipercze"/>
                <w:noProof/>
              </w:rPr>
              <w:t>B1.12 Pomoc de minimis otrzymywana w sektorze transportu drogowego towarów</w:t>
            </w:r>
            <w:r w:rsidR="003F6D35" w:rsidRPr="00097C53">
              <w:rPr>
                <w:noProof/>
                <w:webHidden/>
              </w:rPr>
              <w:tab/>
            </w:r>
            <w:r w:rsidRPr="00097C53">
              <w:rPr>
                <w:noProof/>
                <w:webHidden/>
              </w:rPr>
              <w:fldChar w:fldCharType="begin"/>
            </w:r>
            <w:r w:rsidR="003F6D35" w:rsidRPr="00097C53">
              <w:rPr>
                <w:noProof/>
                <w:webHidden/>
              </w:rPr>
              <w:instrText xml:space="preserve"> PAGEREF _Toc427834863 \h </w:instrText>
            </w:r>
            <w:r w:rsidRPr="00097C53">
              <w:rPr>
                <w:noProof/>
                <w:webHidden/>
              </w:rPr>
            </w:r>
            <w:r w:rsidRPr="00097C53">
              <w:rPr>
                <w:noProof/>
                <w:webHidden/>
              </w:rPr>
              <w:fldChar w:fldCharType="separate"/>
            </w:r>
            <w:r w:rsidR="00800C2B">
              <w:rPr>
                <w:noProof/>
                <w:webHidden/>
              </w:rPr>
              <w:t>15</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4" w:history="1">
            <w:r w:rsidR="003F6D35" w:rsidRPr="00097C53">
              <w:rPr>
                <w:rStyle w:val="Hipercze"/>
                <w:noProof/>
                <w:shd w:val="clear" w:color="auto" w:fill="FFFFFF"/>
              </w:rPr>
              <w:t>B2. Dane teleadresowe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_Toc427834864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5" w:history="1">
            <w:r w:rsidR="003F6D35" w:rsidRPr="00097C53">
              <w:rPr>
                <w:rStyle w:val="Hipercze"/>
                <w:noProof/>
                <w:shd w:val="clear" w:color="auto" w:fill="FFFFFF"/>
              </w:rPr>
              <w:t>B2.1. Nazwa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_Toc427834865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6" w:history="1">
            <w:r w:rsidR="003F6D35" w:rsidRPr="00097C53">
              <w:rPr>
                <w:rStyle w:val="Hipercze"/>
                <w:noProof/>
              </w:rPr>
              <w:t>B2.2 – B2.13 Dane teleadresowe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_Toc427834866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7" w:history="1">
            <w:r w:rsidR="003F6D35" w:rsidRPr="00097C53">
              <w:rPr>
                <w:rStyle w:val="Hipercze"/>
                <w:noProof/>
              </w:rPr>
              <w:t>B3. Numer Identyfikacji Podatkowej (NIP)</w:t>
            </w:r>
            <w:r w:rsidR="003F6D35" w:rsidRPr="00097C53">
              <w:rPr>
                <w:noProof/>
                <w:webHidden/>
              </w:rPr>
              <w:tab/>
            </w:r>
            <w:r w:rsidRPr="00097C53">
              <w:rPr>
                <w:noProof/>
                <w:webHidden/>
              </w:rPr>
              <w:fldChar w:fldCharType="begin"/>
            </w:r>
            <w:r w:rsidR="003F6D35" w:rsidRPr="00097C53">
              <w:rPr>
                <w:noProof/>
                <w:webHidden/>
              </w:rPr>
              <w:instrText xml:space="preserve"> PAGEREF _Toc427834867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8" w:history="1">
            <w:r w:rsidR="003F6D35" w:rsidRPr="00097C53">
              <w:rPr>
                <w:rStyle w:val="Hipercze"/>
                <w:noProof/>
              </w:rPr>
              <w:t>B4. REGON</w:t>
            </w:r>
            <w:r w:rsidR="003F6D35" w:rsidRPr="00097C53">
              <w:rPr>
                <w:noProof/>
                <w:webHidden/>
              </w:rPr>
              <w:tab/>
            </w:r>
            <w:r w:rsidRPr="00097C53">
              <w:rPr>
                <w:noProof/>
                <w:webHidden/>
              </w:rPr>
              <w:fldChar w:fldCharType="begin"/>
            </w:r>
            <w:r w:rsidR="003F6D35" w:rsidRPr="00097C53">
              <w:rPr>
                <w:noProof/>
                <w:webHidden/>
              </w:rPr>
              <w:instrText xml:space="preserve"> PAGEREF _Toc427834868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69" w:history="1">
            <w:r w:rsidR="003F6D35" w:rsidRPr="00097C53">
              <w:rPr>
                <w:rStyle w:val="Hipercze"/>
                <w:noProof/>
              </w:rPr>
              <w:t xml:space="preserve">B5. </w:t>
            </w:r>
            <w:r w:rsidR="00B9532E" w:rsidRPr="00B9532E">
              <w:rPr>
                <w:rStyle w:val="Hipercze"/>
                <w:bCs/>
                <w:noProof/>
              </w:rPr>
              <w:t>Nazwa rejestru i nr wpisu</w:t>
            </w:r>
            <w:r w:rsidR="003F6D35" w:rsidRPr="00097C53">
              <w:rPr>
                <w:noProof/>
                <w:webHidden/>
              </w:rPr>
              <w:tab/>
            </w:r>
            <w:r w:rsidRPr="00097C53">
              <w:rPr>
                <w:noProof/>
                <w:webHidden/>
              </w:rPr>
              <w:fldChar w:fldCharType="begin"/>
            </w:r>
            <w:r w:rsidR="003F6D35" w:rsidRPr="00097C53">
              <w:rPr>
                <w:noProof/>
                <w:webHidden/>
              </w:rPr>
              <w:instrText xml:space="preserve"> PAGEREF _Toc427834869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0" w:history="1">
            <w:r w:rsidR="003F6D35" w:rsidRPr="00097C53">
              <w:rPr>
                <w:rStyle w:val="Hipercze"/>
                <w:noProof/>
              </w:rPr>
              <w:t>B6. PKD (wiodący)</w:t>
            </w:r>
            <w:r w:rsidR="003F6D35" w:rsidRPr="00097C53">
              <w:rPr>
                <w:noProof/>
                <w:webHidden/>
              </w:rPr>
              <w:tab/>
            </w:r>
            <w:r w:rsidRPr="00097C53">
              <w:rPr>
                <w:noProof/>
                <w:webHidden/>
              </w:rPr>
              <w:fldChar w:fldCharType="begin"/>
            </w:r>
            <w:r w:rsidR="003F6D35" w:rsidRPr="00097C53">
              <w:rPr>
                <w:noProof/>
                <w:webHidden/>
              </w:rPr>
              <w:instrText xml:space="preserve"> PAGEREF _Toc427834870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1" w:history="1">
            <w:r w:rsidR="003F6D35" w:rsidRPr="00097C53">
              <w:rPr>
                <w:rStyle w:val="Hipercze"/>
                <w:noProof/>
              </w:rPr>
              <w:t>B7. Możliwość odzyskania VAT</w:t>
            </w:r>
            <w:r w:rsidR="003F6D35" w:rsidRPr="00097C53">
              <w:rPr>
                <w:noProof/>
                <w:webHidden/>
              </w:rPr>
              <w:tab/>
            </w:r>
            <w:r w:rsidRPr="00097C53">
              <w:rPr>
                <w:noProof/>
                <w:webHidden/>
              </w:rPr>
              <w:fldChar w:fldCharType="begin"/>
            </w:r>
            <w:r w:rsidR="003F6D35" w:rsidRPr="00097C53">
              <w:rPr>
                <w:noProof/>
                <w:webHidden/>
              </w:rPr>
              <w:instrText xml:space="preserve"> PAGEREF _Toc427834871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2" w:history="1">
            <w:r w:rsidR="003F6D35" w:rsidRPr="00097C53">
              <w:rPr>
                <w:rStyle w:val="Hipercze"/>
                <w:noProof/>
              </w:rPr>
              <w:t>B8 Dane teleadresowe Partnerów (jeśli dotyczy)</w:t>
            </w:r>
            <w:r w:rsidR="003F6D35" w:rsidRPr="00097C53">
              <w:rPr>
                <w:noProof/>
                <w:webHidden/>
              </w:rPr>
              <w:tab/>
            </w:r>
            <w:r w:rsidRPr="00097C53">
              <w:rPr>
                <w:noProof/>
                <w:webHidden/>
              </w:rPr>
              <w:fldChar w:fldCharType="begin"/>
            </w:r>
            <w:r w:rsidR="003F6D35" w:rsidRPr="00097C53">
              <w:rPr>
                <w:noProof/>
                <w:webHidden/>
              </w:rPr>
              <w:instrText xml:space="preserve"> PAGEREF _Toc427834872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3" w:history="1">
            <w:r w:rsidR="003F6D35" w:rsidRPr="00097C53">
              <w:rPr>
                <w:rStyle w:val="Hipercze"/>
                <w:noProof/>
              </w:rPr>
              <w:t>B9 Dane Jednostki Realizującej Projekt (jeśli dotyczy)</w:t>
            </w:r>
            <w:r w:rsidR="003F6D35" w:rsidRPr="00097C53">
              <w:rPr>
                <w:noProof/>
                <w:webHidden/>
              </w:rPr>
              <w:tab/>
            </w:r>
            <w:r w:rsidRPr="00097C53">
              <w:rPr>
                <w:noProof/>
                <w:webHidden/>
              </w:rPr>
              <w:fldChar w:fldCharType="begin"/>
            </w:r>
            <w:r w:rsidR="003F6D35" w:rsidRPr="00097C53">
              <w:rPr>
                <w:noProof/>
                <w:webHidden/>
              </w:rPr>
              <w:instrText xml:space="preserve"> PAGEREF _Toc427834873 \h </w:instrText>
            </w:r>
            <w:r w:rsidRPr="00097C53">
              <w:rPr>
                <w:noProof/>
                <w:webHidden/>
              </w:rPr>
            </w:r>
            <w:r w:rsidRPr="00097C53">
              <w:rPr>
                <w:noProof/>
                <w:webHidden/>
              </w:rPr>
              <w:fldChar w:fldCharType="separate"/>
            </w:r>
            <w:r w:rsidR="00800C2B">
              <w:rPr>
                <w:noProof/>
                <w:webHidden/>
              </w:rPr>
              <w:t>16</w:t>
            </w:r>
            <w:r w:rsidRPr="00097C53">
              <w:rPr>
                <w:noProof/>
                <w:webHidden/>
              </w:rPr>
              <w:fldChar w:fldCharType="end"/>
            </w:r>
          </w:hyperlink>
        </w:p>
        <w:p w:rsidR="003F6D35" w:rsidRPr="00097C53" w:rsidRDefault="00B50A77">
          <w:pPr>
            <w:pStyle w:val="Spistreci1"/>
            <w:rPr>
              <w:rFonts w:eastAsiaTheme="minorEastAsia"/>
              <w:b w:val="0"/>
              <w:lang w:eastAsia="pl-PL"/>
            </w:rPr>
          </w:pPr>
          <w:hyperlink w:anchor="_Toc427834874" w:history="1">
            <w:r w:rsidR="003F6D35" w:rsidRPr="00097C53">
              <w:rPr>
                <w:rStyle w:val="Hipercze"/>
                <w:rFonts w:ascii="Calibri" w:hAnsi="Calibri" w:cstheme="majorBidi"/>
              </w:rPr>
              <w:t>Część C - Opis projektu</w:t>
            </w:r>
            <w:r w:rsidR="003F6D35" w:rsidRPr="00097C53">
              <w:rPr>
                <w:webHidden/>
              </w:rPr>
              <w:tab/>
            </w:r>
            <w:r w:rsidRPr="00097C53">
              <w:rPr>
                <w:webHidden/>
              </w:rPr>
              <w:fldChar w:fldCharType="begin"/>
            </w:r>
            <w:r w:rsidR="003F6D35" w:rsidRPr="00097C53">
              <w:rPr>
                <w:webHidden/>
              </w:rPr>
              <w:instrText xml:space="preserve"> PAGEREF _Toc427834874 \h </w:instrText>
            </w:r>
            <w:r w:rsidRPr="00097C53">
              <w:rPr>
                <w:webHidden/>
              </w:rPr>
            </w:r>
            <w:r w:rsidRPr="00097C53">
              <w:rPr>
                <w:webHidden/>
              </w:rPr>
              <w:fldChar w:fldCharType="separate"/>
            </w:r>
            <w:r w:rsidR="00800C2B">
              <w:rPr>
                <w:webHidden/>
              </w:rPr>
              <w:t>17</w:t>
            </w:r>
            <w:r w:rsidRPr="00097C53">
              <w:rPr>
                <w:webHidden/>
              </w:rPr>
              <w:fldChar w:fldCharType="end"/>
            </w:r>
          </w:hyperlink>
        </w:p>
        <w:p w:rsidR="003F6D35" w:rsidRPr="00097C53" w:rsidRDefault="00B50A77">
          <w:pPr>
            <w:pStyle w:val="Spistreci2"/>
            <w:tabs>
              <w:tab w:val="right" w:leader="dot" w:pos="9062"/>
            </w:tabs>
            <w:rPr>
              <w:noProof/>
              <w:lang w:eastAsia="pl-PL"/>
            </w:rPr>
          </w:pPr>
          <w:hyperlink w:anchor="_Toc427834875" w:history="1">
            <w:r w:rsidR="003F6D35" w:rsidRPr="00097C53">
              <w:rPr>
                <w:rStyle w:val="Hipercze"/>
                <w:noProof/>
              </w:rPr>
              <w:t>C1.1 Zakres interwencji</w:t>
            </w:r>
            <w:r w:rsidR="003F6D35" w:rsidRPr="00097C53">
              <w:rPr>
                <w:noProof/>
                <w:webHidden/>
              </w:rPr>
              <w:tab/>
            </w:r>
            <w:r w:rsidRPr="00097C53">
              <w:rPr>
                <w:noProof/>
                <w:webHidden/>
              </w:rPr>
              <w:fldChar w:fldCharType="begin"/>
            </w:r>
            <w:r w:rsidR="003F6D35" w:rsidRPr="00097C53">
              <w:rPr>
                <w:noProof/>
                <w:webHidden/>
              </w:rPr>
              <w:instrText xml:space="preserve"> PAGEREF _Toc427834875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6" w:history="1">
            <w:r w:rsidR="003F6D35" w:rsidRPr="00097C53">
              <w:rPr>
                <w:rStyle w:val="Hipercze"/>
                <w:noProof/>
              </w:rPr>
              <w:t>C1.1.1 dominujący</w:t>
            </w:r>
            <w:r w:rsidR="003F6D35" w:rsidRPr="00097C53">
              <w:rPr>
                <w:noProof/>
                <w:webHidden/>
              </w:rPr>
              <w:tab/>
            </w:r>
            <w:r w:rsidRPr="00097C53">
              <w:rPr>
                <w:noProof/>
                <w:webHidden/>
              </w:rPr>
              <w:fldChar w:fldCharType="begin"/>
            </w:r>
            <w:r w:rsidR="003F6D35" w:rsidRPr="00097C53">
              <w:rPr>
                <w:noProof/>
                <w:webHidden/>
              </w:rPr>
              <w:instrText xml:space="preserve"> PAGEREF _Toc427834876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7" w:history="1">
            <w:r w:rsidR="003F6D35" w:rsidRPr="00097C53">
              <w:rPr>
                <w:rStyle w:val="Hipercze"/>
                <w:noProof/>
              </w:rPr>
              <w:t>C1.1.2 uzupełniający</w:t>
            </w:r>
            <w:r w:rsidR="003F6D35" w:rsidRPr="00097C53">
              <w:rPr>
                <w:noProof/>
                <w:webHidden/>
              </w:rPr>
              <w:tab/>
            </w:r>
            <w:r w:rsidRPr="00097C53">
              <w:rPr>
                <w:noProof/>
                <w:webHidden/>
              </w:rPr>
              <w:fldChar w:fldCharType="begin"/>
            </w:r>
            <w:r w:rsidR="003F6D35" w:rsidRPr="00097C53">
              <w:rPr>
                <w:noProof/>
                <w:webHidden/>
              </w:rPr>
              <w:instrText xml:space="preserve"> PAGEREF _Toc427834877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8" w:history="1">
            <w:r w:rsidR="003F6D35" w:rsidRPr="00097C53">
              <w:rPr>
                <w:rStyle w:val="Hipercze"/>
                <w:noProof/>
              </w:rPr>
              <w:t>C1.2 Forma finansowania</w:t>
            </w:r>
            <w:r w:rsidR="003F6D35" w:rsidRPr="00097C53">
              <w:rPr>
                <w:noProof/>
                <w:webHidden/>
              </w:rPr>
              <w:tab/>
            </w:r>
            <w:r w:rsidRPr="00097C53">
              <w:rPr>
                <w:noProof/>
                <w:webHidden/>
              </w:rPr>
              <w:fldChar w:fldCharType="begin"/>
            </w:r>
            <w:r w:rsidR="003F6D35" w:rsidRPr="00097C53">
              <w:rPr>
                <w:noProof/>
                <w:webHidden/>
              </w:rPr>
              <w:instrText xml:space="preserve"> PAGEREF _Toc427834878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79" w:history="1">
            <w:r w:rsidR="003F6D35" w:rsidRPr="00097C53">
              <w:rPr>
                <w:rStyle w:val="Hipercze"/>
                <w:noProof/>
              </w:rPr>
              <w:t>C1.3 Typ obszaru</w:t>
            </w:r>
            <w:r w:rsidR="003F6D35" w:rsidRPr="00097C53">
              <w:rPr>
                <w:noProof/>
                <w:webHidden/>
              </w:rPr>
              <w:tab/>
            </w:r>
            <w:r w:rsidRPr="00097C53">
              <w:rPr>
                <w:noProof/>
                <w:webHidden/>
              </w:rPr>
              <w:fldChar w:fldCharType="begin"/>
            </w:r>
            <w:r w:rsidR="003F6D35" w:rsidRPr="00097C53">
              <w:rPr>
                <w:noProof/>
                <w:webHidden/>
              </w:rPr>
              <w:instrText xml:space="preserve"> PAGEREF _Toc427834879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80" w:history="1">
            <w:r w:rsidR="003F6D35" w:rsidRPr="00097C53">
              <w:rPr>
                <w:rStyle w:val="Hipercze"/>
                <w:noProof/>
              </w:rPr>
              <w:t>C1.4 Terytorialne mechanizmy wdrażania</w:t>
            </w:r>
            <w:r w:rsidR="003F6D35" w:rsidRPr="00097C53">
              <w:rPr>
                <w:noProof/>
                <w:webHidden/>
              </w:rPr>
              <w:tab/>
            </w:r>
            <w:r w:rsidRPr="00097C53">
              <w:rPr>
                <w:noProof/>
                <w:webHidden/>
              </w:rPr>
              <w:fldChar w:fldCharType="begin"/>
            </w:r>
            <w:r w:rsidR="003F6D35" w:rsidRPr="00097C53">
              <w:rPr>
                <w:noProof/>
                <w:webHidden/>
              </w:rPr>
              <w:instrText xml:space="preserve"> PAGEREF _Toc427834880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81" w:history="1">
            <w:r w:rsidR="003F6D35" w:rsidRPr="00097C53">
              <w:rPr>
                <w:rStyle w:val="Hipercze"/>
                <w:noProof/>
              </w:rPr>
              <w:t>C1.5 Realizacja projektu na terenie całego kraju</w:t>
            </w:r>
            <w:r w:rsidR="003F6D35" w:rsidRPr="00097C53">
              <w:rPr>
                <w:noProof/>
                <w:webHidden/>
              </w:rPr>
              <w:tab/>
            </w:r>
            <w:r w:rsidRPr="00097C53">
              <w:rPr>
                <w:noProof/>
                <w:webHidden/>
              </w:rPr>
              <w:fldChar w:fldCharType="begin"/>
            </w:r>
            <w:r w:rsidR="003F6D35" w:rsidRPr="00097C53">
              <w:rPr>
                <w:noProof/>
                <w:webHidden/>
              </w:rPr>
              <w:instrText xml:space="preserve"> PAGEREF _Toc427834881 \h </w:instrText>
            </w:r>
            <w:r w:rsidRPr="00097C53">
              <w:rPr>
                <w:noProof/>
                <w:webHidden/>
              </w:rPr>
            </w:r>
            <w:r w:rsidRPr="00097C53">
              <w:rPr>
                <w:noProof/>
                <w:webHidden/>
              </w:rPr>
              <w:fldChar w:fldCharType="separate"/>
            </w:r>
            <w:r w:rsidR="00800C2B">
              <w:rPr>
                <w:noProof/>
                <w:webHidden/>
              </w:rPr>
              <w:t>17</w:t>
            </w:r>
            <w:r w:rsidRPr="00097C53">
              <w:rPr>
                <w:noProof/>
                <w:webHidden/>
              </w:rPr>
              <w:fldChar w:fldCharType="end"/>
            </w:r>
          </w:hyperlink>
        </w:p>
        <w:p w:rsidR="003F6D35" w:rsidRPr="00097C53" w:rsidRDefault="00B50A77">
          <w:pPr>
            <w:pStyle w:val="Spistreci2"/>
            <w:tabs>
              <w:tab w:val="right" w:leader="dot" w:pos="9062"/>
            </w:tabs>
            <w:rPr>
              <w:noProof/>
              <w:lang w:eastAsia="pl-PL"/>
            </w:rPr>
          </w:pPr>
          <w:hyperlink w:anchor="_Toc427834882" w:history="1">
            <w:r w:rsidR="003F6D35" w:rsidRPr="00097C53">
              <w:rPr>
                <w:rStyle w:val="Hipercze"/>
                <w:noProof/>
              </w:rPr>
              <w:t>C1.6 Miejsce realizacji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_Toc427834882 \h </w:instrText>
            </w:r>
            <w:r w:rsidRPr="00097C53">
              <w:rPr>
                <w:noProof/>
                <w:webHidden/>
              </w:rPr>
            </w:r>
            <w:r w:rsidRPr="00097C53">
              <w:rPr>
                <w:noProof/>
                <w:webHidden/>
              </w:rPr>
              <w:fldChar w:fldCharType="separate"/>
            </w:r>
            <w:r w:rsidR="00800C2B">
              <w:rPr>
                <w:noProof/>
                <w:webHidden/>
              </w:rPr>
              <w:t>18</w:t>
            </w:r>
            <w:r w:rsidRPr="00097C53">
              <w:rPr>
                <w:noProof/>
                <w:webHidden/>
              </w:rPr>
              <w:fldChar w:fldCharType="end"/>
            </w:r>
          </w:hyperlink>
        </w:p>
        <w:p w:rsidR="003F6D35" w:rsidRPr="00097C53" w:rsidRDefault="00B50A77">
          <w:pPr>
            <w:pStyle w:val="Spistreci3"/>
            <w:rPr>
              <w:rFonts w:eastAsiaTheme="minorEastAsia"/>
              <w:b/>
              <w:noProof/>
              <w:lang w:eastAsia="pl-PL"/>
            </w:rPr>
          </w:pPr>
          <w:hyperlink w:anchor="_Toc427834883" w:history="1">
            <w:r w:rsidR="003F6D35" w:rsidRPr="00097C53">
              <w:rPr>
                <w:rStyle w:val="Hipercze"/>
                <w:b/>
                <w:noProof/>
              </w:rPr>
              <w:t>D. Wpływ projektu na realizację polityk horyzontalnych</w:t>
            </w:r>
            <w:r w:rsidR="003F6D35" w:rsidRPr="00097C53">
              <w:rPr>
                <w:b/>
                <w:noProof/>
                <w:webHidden/>
              </w:rPr>
              <w:tab/>
            </w:r>
            <w:r w:rsidRPr="00097C53">
              <w:rPr>
                <w:b/>
                <w:noProof/>
                <w:webHidden/>
              </w:rPr>
              <w:fldChar w:fldCharType="begin"/>
            </w:r>
            <w:r w:rsidR="003F6D35" w:rsidRPr="00097C53">
              <w:rPr>
                <w:b/>
                <w:noProof/>
                <w:webHidden/>
              </w:rPr>
              <w:instrText xml:space="preserve"> PAGEREF _Toc427834883 \h </w:instrText>
            </w:r>
            <w:r w:rsidRPr="00097C53">
              <w:rPr>
                <w:b/>
                <w:noProof/>
                <w:webHidden/>
              </w:rPr>
            </w:r>
            <w:r w:rsidRPr="00097C53">
              <w:rPr>
                <w:b/>
                <w:noProof/>
                <w:webHidden/>
              </w:rPr>
              <w:fldChar w:fldCharType="separate"/>
            </w:r>
            <w:r w:rsidR="00800C2B">
              <w:rPr>
                <w:b/>
                <w:noProof/>
                <w:webHidden/>
              </w:rPr>
              <w:t>19</w:t>
            </w:r>
            <w:r w:rsidRPr="00097C53">
              <w:rPr>
                <w:b/>
                <w:noProof/>
                <w:webHidden/>
              </w:rPr>
              <w:fldChar w:fldCharType="end"/>
            </w:r>
          </w:hyperlink>
        </w:p>
        <w:p w:rsidR="003F6D35" w:rsidRPr="00097C53" w:rsidRDefault="00B50A77">
          <w:pPr>
            <w:pStyle w:val="Spistreci3"/>
            <w:rPr>
              <w:rFonts w:eastAsiaTheme="minorEastAsia"/>
              <w:noProof/>
              <w:lang w:eastAsia="pl-PL"/>
            </w:rPr>
          </w:pPr>
          <w:hyperlink w:anchor="_Toc427834884" w:history="1">
            <w:r w:rsidR="003F6D35" w:rsidRPr="00097C53">
              <w:rPr>
                <w:rStyle w:val="Hipercze"/>
                <w:noProof/>
              </w:rPr>
              <w:t>D1. ZRÓWNOWAŻONY ROZWÓJ</w:t>
            </w:r>
            <w:r w:rsidR="003F6D35" w:rsidRPr="00097C53">
              <w:rPr>
                <w:noProof/>
                <w:webHidden/>
              </w:rPr>
              <w:tab/>
            </w:r>
            <w:r w:rsidRPr="00097C53">
              <w:rPr>
                <w:noProof/>
                <w:webHidden/>
              </w:rPr>
              <w:fldChar w:fldCharType="begin"/>
            </w:r>
            <w:r w:rsidR="003F6D35" w:rsidRPr="00097C53">
              <w:rPr>
                <w:noProof/>
                <w:webHidden/>
              </w:rPr>
              <w:instrText xml:space="preserve"> PAGEREF _Toc427834884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85" w:history="1">
            <w:r w:rsidR="003F6D35" w:rsidRPr="00097C53">
              <w:rPr>
                <w:rStyle w:val="Hipercze"/>
                <w:noProof/>
              </w:rPr>
              <w:t>D1.1. Opisz wpływ projektu na politykę zrównoważonego rozwoju</w:t>
            </w:r>
            <w:r w:rsidR="003F6D35" w:rsidRPr="00097C53">
              <w:rPr>
                <w:noProof/>
                <w:webHidden/>
              </w:rPr>
              <w:tab/>
            </w:r>
            <w:r w:rsidRPr="00097C53">
              <w:rPr>
                <w:noProof/>
                <w:webHidden/>
              </w:rPr>
              <w:fldChar w:fldCharType="begin"/>
            </w:r>
            <w:r w:rsidR="003F6D35" w:rsidRPr="00097C53">
              <w:rPr>
                <w:noProof/>
                <w:webHidden/>
              </w:rPr>
              <w:instrText xml:space="preserve"> PAGEREF _Toc427834885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86" w:history="1">
            <w:r w:rsidR="003F6D35" w:rsidRPr="00097C53">
              <w:rPr>
                <w:rStyle w:val="Hipercze"/>
                <w:noProof/>
              </w:rPr>
              <w:t>D2. RÓWNOŚĆ SZANS I NIEDYSKRYMINACJA</w:t>
            </w:r>
            <w:r w:rsidR="003F6D35" w:rsidRPr="00097C53">
              <w:rPr>
                <w:noProof/>
                <w:webHidden/>
              </w:rPr>
              <w:tab/>
            </w:r>
            <w:r w:rsidRPr="00097C53">
              <w:rPr>
                <w:noProof/>
                <w:webHidden/>
              </w:rPr>
              <w:fldChar w:fldCharType="begin"/>
            </w:r>
            <w:r w:rsidR="003F6D35" w:rsidRPr="00097C53">
              <w:rPr>
                <w:noProof/>
                <w:webHidden/>
              </w:rPr>
              <w:instrText xml:space="preserve"> PAGEREF _Toc427834886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87" w:history="1">
            <w:r w:rsidR="003F6D35" w:rsidRPr="00097C53">
              <w:rPr>
                <w:rStyle w:val="Hipercze"/>
                <w:noProof/>
              </w:rPr>
              <w:t>D2.1. Opisz wpływ projektu na politykę równości szans i niedyskryminacji</w:t>
            </w:r>
            <w:r w:rsidR="003F6D35" w:rsidRPr="00097C53">
              <w:rPr>
                <w:noProof/>
                <w:webHidden/>
              </w:rPr>
              <w:tab/>
            </w:r>
            <w:r w:rsidRPr="00097C53">
              <w:rPr>
                <w:noProof/>
                <w:webHidden/>
              </w:rPr>
              <w:fldChar w:fldCharType="begin"/>
            </w:r>
            <w:r w:rsidR="003F6D35" w:rsidRPr="00097C53">
              <w:rPr>
                <w:noProof/>
                <w:webHidden/>
              </w:rPr>
              <w:instrText xml:space="preserve"> PAGEREF _Toc427834887 \h </w:instrText>
            </w:r>
            <w:r w:rsidRPr="00097C53">
              <w:rPr>
                <w:noProof/>
                <w:webHidden/>
              </w:rPr>
            </w:r>
            <w:r w:rsidRPr="00097C53">
              <w:rPr>
                <w:noProof/>
                <w:webHidden/>
              </w:rPr>
              <w:fldChar w:fldCharType="separate"/>
            </w:r>
            <w:r w:rsidR="00800C2B">
              <w:rPr>
                <w:noProof/>
                <w:webHidden/>
              </w:rPr>
              <w:t>19</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88" w:history="1">
            <w:r w:rsidR="003F6D35" w:rsidRPr="00097C53">
              <w:rPr>
                <w:rStyle w:val="Hipercze"/>
                <w:noProof/>
              </w:rPr>
              <w:t>D3. RÓWNOUPRAWNIENIE PŁCI</w:t>
            </w:r>
            <w:r w:rsidR="003F6D35" w:rsidRPr="00097C53">
              <w:rPr>
                <w:noProof/>
                <w:webHidden/>
              </w:rPr>
              <w:tab/>
            </w:r>
            <w:r w:rsidRPr="00097C53">
              <w:rPr>
                <w:noProof/>
                <w:webHidden/>
              </w:rPr>
              <w:fldChar w:fldCharType="begin"/>
            </w:r>
            <w:r w:rsidR="003F6D35" w:rsidRPr="00097C53">
              <w:rPr>
                <w:noProof/>
                <w:webHidden/>
              </w:rPr>
              <w:instrText xml:space="preserve"> PAGEREF _Toc427834888 \h </w:instrText>
            </w:r>
            <w:r w:rsidRPr="00097C53">
              <w:rPr>
                <w:noProof/>
                <w:webHidden/>
              </w:rPr>
            </w:r>
            <w:r w:rsidRPr="00097C53">
              <w:rPr>
                <w:noProof/>
                <w:webHidden/>
              </w:rPr>
              <w:fldChar w:fldCharType="separate"/>
            </w:r>
            <w:r w:rsidR="00800C2B">
              <w:rPr>
                <w:noProof/>
                <w:webHidden/>
              </w:rPr>
              <w:t>20</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89" w:history="1">
            <w:r w:rsidR="003F6D35" w:rsidRPr="00097C53">
              <w:rPr>
                <w:rStyle w:val="Hipercze"/>
                <w:noProof/>
              </w:rPr>
              <w:t>D3.1. Opisz wpływ projektu na politykę równouprawnienie płci</w:t>
            </w:r>
            <w:r w:rsidR="003F6D35" w:rsidRPr="00097C53">
              <w:rPr>
                <w:noProof/>
                <w:webHidden/>
              </w:rPr>
              <w:tab/>
            </w:r>
            <w:r w:rsidRPr="00097C53">
              <w:rPr>
                <w:noProof/>
                <w:webHidden/>
              </w:rPr>
              <w:fldChar w:fldCharType="begin"/>
            </w:r>
            <w:r w:rsidR="003F6D35" w:rsidRPr="00097C53">
              <w:rPr>
                <w:noProof/>
                <w:webHidden/>
              </w:rPr>
              <w:instrText xml:space="preserve"> PAGEREF _Toc427834889 \h </w:instrText>
            </w:r>
            <w:r w:rsidRPr="00097C53">
              <w:rPr>
                <w:noProof/>
                <w:webHidden/>
              </w:rPr>
            </w:r>
            <w:r w:rsidRPr="00097C53">
              <w:rPr>
                <w:noProof/>
                <w:webHidden/>
              </w:rPr>
              <w:fldChar w:fldCharType="separate"/>
            </w:r>
            <w:r w:rsidR="00800C2B">
              <w:rPr>
                <w:noProof/>
                <w:webHidden/>
              </w:rPr>
              <w:t>20</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0" w:history="1">
            <w:r w:rsidR="003F6D35" w:rsidRPr="00097C53">
              <w:rPr>
                <w:rStyle w:val="Hipercze"/>
                <w:noProof/>
              </w:rPr>
              <w:t>E1. Wskaźnik produktu (narastająco)</w:t>
            </w:r>
            <w:r w:rsidR="003F6D35" w:rsidRPr="00097C53">
              <w:rPr>
                <w:noProof/>
                <w:webHidden/>
              </w:rPr>
              <w:tab/>
            </w:r>
            <w:r w:rsidRPr="00097C53">
              <w:rPr>
                <w:noProof/>
                <w:webHidden/>
              </w:rPr>
              <w:fldChar w:fldCharType="begin"/>
            </w:r>
            <w:r w:rsidR="003F6D35" w:rsidRPr="00097C53">
              <w:rPr>
                <w:noProof/>
                <w:webHidden/>
              </w:rPr>
              <w:instrText xml:space="preserve"> PAGEREF _Toc427834890 \h </w:instrText>
            </w:r>
            <w:r w:rsidRPr="00097C53">
              <w:rPr>
                <w:noProof/>
                <w:webHidden/>
              </w:rPr>
            </w:r>
            <w:r w:rsidRPr="00097C53">
              <w:rPr>
                <w:noProof/>
                <w:webHidden/>
              </w:rPr>
              <w:fldChar w:fldCharType="separate"/>
            </w:r>
            <w:r w:rsidR="00800C2B">
              <w:rPr>
                <w:noProof/>
                <w:webHidden/>
              </w:rPr>
              <w:t>20</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1" w:history="1">
            <w:r w:rsidR="003F6D35" w:rsidRPr="00097C53">
              <w:rPr>
                <w:rStyle w:val="Hipercze"/>
                <w:noProof/>
              </w:rPr>
              <w:t>E2. Wskaźnik rezultatu</w:t>
            </w:r>
            <w:r w:rsidR="003F6D35" w:rsidRPr="00097C53">
              <w:rPr>
                <w:noProof/>
                <w:webHidden/>
              </w:rPr>
              <w:tab/>
            </w:r>
            <w:r w:rsidRPr="00097C53">
              <w:rPr>
                <w:noProof/>
                <w:webHidden/>
              </w:rPr>
              <w:fldChar w:fldCharType="begin"/>
            </w:r>
            <w:r w:rsidR="003F6D35" w:rsidRPr="00097C53">
              <w:rPr>
                <w:noProof/>
                <w:webHidden/>
              </w:rPr>
              <w:instrText xml:space="preserve"> PAGEREF _Toc427834891 \h </w:instrText>
            </w:r>
            <w:r w:rsidRPr="00097C53">
              <w:rPr>
                <w:noProof/>
                <w:webHidden/>
              </w:rPr>
            </w:r>
            <w:r w:rsidRPr="00097C53">
              <w:rPr>
                <w:noProof/>
                <w:webHidden/>
              </w:rPr>
              <w:fldChar w:fldCharType="separate"/>
            </w:r>
            <w:r w:rsidR="00800C2B">
              <w:rPr>
                <w:noProof/>
                <w:webHidden/>
              </w:rPr>
              <w:t>21</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2" w:history="1">
            <w:r w:rsidR="003F6D35" w:rsidRPr="00097C53">
              <w:rPr>
                <w:rStyle w:val="Hipercze"/>
                <w:noProof/>
              </w:rPr>
              <w:t>F1. Budżet projektu</w:t>
            </w:r>
            <w:r w:rsidR="003F6D35" w:rsidRPr="00097C53">
              <w:rPr>
                <w:noProof/>
                <w:webHidden/>
              </w:rPr>
              <w:tab/>
            </w:r>
            <w:r w:rsidRPr="00097C53">
              <w:rPr>
                <w:noProof/>
                <w:webHidden/>
              </w:rPr>
              <w:fldChar w:fldCharType="begin"/>
            </w:r>
            <w:r w:rsidR="003F6D35" w:rsidRPr="00097C53">
              <w:rPr>
                <w:noProof/>
                <w:webHidden/>
              </w:rPr>
              <w:instrText xml:space="preserve"> PAGEREF _Toc427834892 \h </w:instrText>
            </w:r>
            <w:r w:rsidRPr="00097C53">
              <w:rPr>
                <w:noProof/>
                <w:webHidden/>
              </w:rPr>
            </w:r>
            <w:r w:rsidRPr="00097C53">
              <w:rPr>
                <w:noProof/>
                <w:webHidden/>
              </w:rPr>
              <w:fldChar w:fldCharType="separate"/>
            </w:r>
            <w:r w:rsidR="00800C2B">
              <w:rPr>
                <w:noProof/>
                <w:webHidden/>
              </w:rPr>
              <w:t>21</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3" w:history="1">
            <w:r w:rsidR="003F6D35" w:rsidRPr="00097C53">
              <w:rPr>
                <w:rStyle w:val="Hipercze"/>
                <w:noProof/>
              </w:rPr>
              <w:t>F2. Rodzaj wydatków</w:t>
            </w:r>
            <w:r w:rsidR="003F6D35" w:rsidRPr="00097C53">
              <w:rPr>
                <w:noProof/>
                <w:webHidden/>
              </w:rPr>
              <w:tab/>
            </w:r>
            <w:r w:rsidRPr="00097C53">
              <w:rPr>
                <w:noProof/>
                <w:webHidden/>
              </w:rPr>
              <w:fldChar w:fldCharType="begin"/>
            </w:r>
            <w:r w:rsidR="003F6D35" w:rsidRPr="00097C53">
              <w:rPr>
                <w:noProof/>
                <w:webHidden/>
              </w:rPr>
              <w:instrText xml:space="preserve"> PAGEREF _Toc427834893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4" w:history="1">
            <w:r w:rsidR="003F6D35" w:rsidRPr="00097C53">
              <w:rPr>
                <w:rStyle w:val="Hipercze"/>
                <w:noProof/>
              </w:rPr>
              <w:t>F3. Dofinansowanie</w:t>
            </w:r>
            <w:r w:rsidR="003F6D35" w:rsidRPr="00097C53">
              <w:rPr>
                <w:noProof/>
                <w:webHidden/>
              </w:rPr>
              <w:tab/>
            </w:r>
            <w:r w:rsidRPr="00097C53">
              <w:rPr>
                <w:noProof/>
                <w:webHidden/>
              </w:rPr>
              <w:fldChar w:fldCharType="begin"/>
            </w:r>
            <w:r w:rsidR="003F6D35" w:rsidRPr="00097C53">
              <w:rPr>
                <w:noProof/>
                <w:webHidden/>
              </w:rPr>
              <w:instrText xml:space="preserve"> PAGEREF _Toc427834894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6" w:history="1">
            <w:r w:rsidR="003F6D35" w:rsidRPr="00097C53">
              <w:rPr>
                <w:rStyle w:val="Hipercze"/>
                <w:noProof/>
              </w:rPr>
              <w:t>F4. Źródła finansowania</w:t>
            </w:r>
            <w:r w:rsidR="003F6D35" w:rsidRPr="00097C53">
              <w:rPr>
                <w:noProof/>
                <w:webHidden/>
              </w:rPr>
              <w:tab/>
            </w:r>
            <w:r w:rsidRPr="00097C53">
              <w:rPr>
                <w:noProof/>
                <w:webHidden/>
              </w:rPr>
              <w:fldChar w:fldCharType="begin"/>
            </w:r>
            <w:r w:rsidR="003F6D35" w:rsidRPr="00097C53">
              <w:rPr>
                <w:noProof/>
                <w:webHidden/>
              </w:rPr>
              <w:instrText xml:space="preserve"> PAGEREF _Toc427834896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898" w:history="1">
            <w:r w:rsidR="003F6D35" w:rsidRPr="00097C53">
              <w:rPr>
                <w:rStyle w:val="Hipercze"/>
                <w:noProof/>
              </w:rPr>
              <w:t>G. Oświadczenia</w:t>
            </w:r>
            <w:r w:rsidR="003F6D35" w:rsidRPr="00097C53">
              <w:rPr>
                <w:noProof/>
                <w:webHidden/>
              </w:rPr>
              <w:tab/>
            </w:r>
            <w:r w:rsidRPr="00097C53">
              <w:rPr>
                <w:noProof/>
                <w:webHidden/>
              </w:rPr>
              <w:fldChar w:fldCharType="begin"/>
            </w:r>
            <w:r w:rsidR="003F6D35" w:rsidRPr="00097C53">
              <w:rPr>
                <w:noProof/>
                <w:webHidden/>
              </w:rPr>
              <w:instrText xml:space="preserve"> PAGEREF _Toc427834898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900" w:history="1">
            <w:r w:rsidR="003F6D35" w:rsidRPr="00097C53">
              <w:rPr>
                <w:rStyle w:val="Hipercze"/>
                <w:noProof/>
              </w:rPr>
              <w:t>H. Wykaz załączników</w:t>
            </w:r>
            <w:r w:rsidR="003F6D35" w:rsidRPr="00097C53">
              <w:rPr>
                <w:noProof/>
                <w:webHidden/>
              </w:rPr>
              <w:tab/>
            </w:r>
            <w:r w:rsidRPr="00097C53">
              <w:rPr>
                <w:noProof/>
                <w:webHidden/>
              </w:rPr>
              <w:fldChar w:fldCharType="begin"/>
            </w:r>
            <w:r w:rsidR="003F6D35" w:rsidRPr="00097C53">
              <w:rPr>
                <w:noProof/>
                <w:webHidden/>
              </w:rPr>
              <w:instrText xml:space="preserve"> PAGEREF _Toc427834900 \h </w:instrText>
            </w:r>
            <w:r w:rsidRPr="00097C53">
              <w:rPr>
                <w:noProof/>
                <w:webHidden/>
              </w:rPr>
            </w:r>
            <w:r w:rsidRPr="00097C53">
              <w:rPr>
                <w:noProof/>
                <w:webHidden/>
              </w:rPr>
              <w:fldChar w:fldCharType="separate"/>
            </w:r>
            <w:r w:rsidR="00800C2B">
              <w:rPr>
                <w:noProof/>
                <w:webHidden/>
              </w:rPr>
              <w:t>22</w:t>
            </w:r>
            <w:r w:rsidRPr="00097C53">
              <w:rPr>
                <w:noProof/>
                <w:webHidden/>
              </w:rPr>
              <w:fldChar w:fldCharType="end"/>
            </w:r>
          </w:hyperlink>
        </w:p>
        <w:p w:rsidR="003F6D35" w:rsidRPr="00097C53" w:rsidRDefault="00B50A77">
          <w:pPr>
            <w:pStyle w:val="Spistreci3"/>
            <w:rPr>
              <w:rFonts w:eastAsiaTheme="minorEastAsia"/>
              <w:noProof/>
              <w:lang w:eastAsia="pl-PL"/>
            </w:rPr>
          </w:pPr>
          <w:hyperlink w:anchor="_Toc427834901" w:history="1">
            <w:r w:rsidR="003F6D35" w:rsidRPr="00097C53">
              <w:rPr>
                <w:rStyle w:val="Hipercze"/>
                <w:noProof/>
              </w:rPr>
              <w:t>PW. Przedstawiciele wnioskodawcy</w:t>
            </w:r>
            <w:r w:rsidR="003F6D35" w:rsidRPr="00097C53">
              <w:rPr>
                <w:noProof/>
                <w:webHidden/>
              </w:rPr>
              <w:tab/>
            </w:r>
            <w:r w:rsidRPr="00097C53">
              <w:rPr>
                <w:noProof/>
                <w:webHidden/>
              </w:rPr>
              <w:fldChar w:fldCharType="begin"/>
            </w:r>
            <w:r w:rsidR="003F6D35" w:rsidRPr="00097C53">
              <w:rPr>
                <w:noProof/>
                <w:webHidden/>
              </w:rPr>
              <w:instrText xml:space="preserve"> PAGEREF _Toc427834901 \h </w:instrText>
            </w:r>
            <w:r w:rsidRPr="00097C53">
              <w:rPr>
                <w:noProof/>
                <w:webHidden/>
              </w:rPr>
            </w:r>
            <w:r w:rsidRPr="00097C53">
              <w:rPr>
                <w:noProof/>
                <w:webHidden/>
              </w:rPr>
              <w:fldChar w:fldCharType="separate"/>
            </w:r>
            <w:r w:rsidR="00800C2B">
              <w:rPr>
                <w:noProof/>
                <w:webHidden/>
              </w:rPr>
              <w:t>23</w:t>
            </w:r>
            <w:r w:rsidRPr="00097C53">
              <w:rPr>
                <w:noProof/>
                <w:webHidden/>
              </w:rPr>
              <w:fldChar w:fldCharType="end"/>
            </w:r>
          </w:hyperlink>
        </w:p>
        <w:p w:rsidR="005E0338" w:rsidRPr="006E4F3A" w:rsidRDefault="00B50A77" w:rsidP="006E4F3A">
          <w:pPr>
            <w:rPr>
              <w:rStyle w:val="FontStyle39"/>
              <w:rFonts w:asciiTheme="minorHAnsi" w:hAnsiTheme="minorHAnsi" w:cstheme="minorBidi"/>
              <w:b w:val="0"/>
              <w:bCs w:val="0"/>
              <w:color w:val="auto"/>
            </w:rPr>
          </w:pPr>
          <w:r w:rsidRPr="00097C53">
            <w:fldChar w:fldCharType="end"/>
          </w:r>
        </w:p>
      </w:sdtContent>
    </w:sdt>
    <w:p w:rsidR="00CD7766" w:rsidRDefault="00CD7766"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CD7766" w:rsidRDefault="00CD7766"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800C2B" w:rsidRPr="00CD7766" w:rsidRDefault="00800C2B"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9926DB" w:rsidRPr="00CD7766" w:rsidRDefault="009926DB" w:rsidP="00CD7766">
      <w:pPr>
        <w:pStyle w:val="Nagwek1"/>
        <w:spacing w:before="60" w:after="60" w:line="240" w:lineRule="auto"/>
        <w:ind w:left="567"/>
        <w:rPr>
          <w:rStyle w:val="FontStyle39"/>
          <w:rFonts w:asciiTheme="minorHAnsi" w:hAnsiTheme="minorHAnsi" w:cs="Arial"/>
          <w:b/>
          <w:color w:val="auto"/>
          <w:sz w:val="20"/>
          <w:szCs w:val="20"/>
        </w:rPr>
      </w:pPr>
      <w:bookmarkStart w:id="0" w:name="_Toc427834827"/>
      <w:r w:rsidRPr="00CD7766">
        <w:rPr>
          <w:rStyle w:val="FontStyle39"/>
          <w:rFonts w:asciiTheme="minorHAnsi" w:hAnsiTheme="minorHAnsi" w:cs="Arial"/>
          <w:b/>
          <w:color w:val="auto"/>
          <w:sz w:val="20"/>
          <w:szCs w:val="20"/>
        </w:rPr>
        <w:lastRenderedPageBreak/>
        <w:t>Słownik pojęć i wykaz skrótów</w:t>
      </w:r>
      <w:bookmarkEnd w:id="0"/>
      <w:r w:rsidRPr="00CD7766">
        <w:rPr>
          <w:rStyle w:val="FontStyle39"/>
          <w:rFonts w:asciiTheme="minorHAnsi" w:hAnsiTheme="minorHAnsi" w:cs="Arial"/>
          <w:b/>
          <w:color w:val="auto"/>
          <w:sz w:val="20"/>
          <w:szCs w:val="20"/>
        </w:rPr>
        <w:t xml:space="preserve"> </w:t>
      </w:r>
    </w:p>
    <w:p w:rsidR="00CD7766" w:rsidRPr="00CD7766" w:rsidRDefault="002D0EF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Pr>
          <w:rStyle w:val="FontStyle39"/>
          <w:rFonts w:asciiTheme="minorHAnsi" w:eastAsiaTheme="majorEastAsia" w:hAnsiTheme="minorHAnsi" w:cs="Arial"/>
          <w:b w:val="0"/>
          <w:color w:val="auto"/>
          <w:sz w:val="20"/>
          <w:szCs w:val="20"/>
        </w:rPr>
        <w:t>EFRR</w:t>
      </w:r>
      <w:r w:rsidR="00EA547C" w:rsidRPr="00CD7766">
        <w:rPr>
          <w:rStyle w:val="FontStyle39"/>
          <w:rFonts w:asciiTheme="minorHAnsi" w:eastAsiaTheme="majorEastAsia" w:hAnsiTheme="minorHAnsi" w:cs="Arial"/>
          <w:b w:val="0"/>
          <w:color w:val="auto"/>
          <w:sz w:val="20"/>
          <w:szCs w:val="20"/>
        </w:rPr>
        <w:t xml:space="preserve"> – Europejski Fundusz </w:t>
      </w:r>
      <w:r>
        <w:rPr>
          <w:rStyle w:val="FontStyle39"/>
          <w:rFonts w:asciiTheme="minorHAnsi" w:eastAsiaTheme="majorEastAsia" w:hAnsiTheme="minorHAnsi" w:cs="Arial"/>
          <w:b w:val="0"/>
          <w:color w:val="auto"/>
          <w:sz w:val="20"/>
          <w:szCs w:val="20"/>
        </w:rPr>
        <w:t>Rozwoju Regionalnego</w:t>
      </w:r>
    </w:p>
    <w:p w:rsidR="00CD7766" w:rsidRPr="00CD7766" w:rsidRDefault="00EA547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SZOOP RPO WM – Szczegółowy Opis Osi Priorytetowych Regionalnego Programu Operacyjnego Województwa Mazowieckiego na lata 2014-2020</w:t>
      </w:r>
    </w:p>
    <w:p w:rsidR="00CD7766" w:rsidRPr="00CD7766" w:rsidRDefault="00EA547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RPO WM – Regionalny Program Operacyjny Województwa Mazowieckiego na lata  2014-2020</w:t>
      </w:r>
    </w:p>
    <w:p w:rsidR="00CD7766" w:rsidRPr="00CD7766" w:rsidRDefault="00EA547C"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 xml:space="preserve">Wytyczne w zakresie </w:t>
      </w:r>
      <w:proofErr w:type="spellStart"/>
      <w:r w:rsidRPr="00CD7766">
        <w:rPr>
          <w:rStyle w:val="FontStyle39"/>
          <w:rFonts w:asciiTheme="minorHAnsi" w:eastAsiaTheme="majorEastAsia" w:hAnsiTheme="minorHAnsi" w:cs="Arial"/>
          <w:b w:val="0"/>
          <w:color w:val="auto"/>
          <w:sz w:val="20"/>
          <w:szCs w:val="20"/>
        </w:rPr>
        <w:t>kwalifikowalności</w:t>
      </w:r>
      <w:proofErr w:type="spellEnd"/>
      <w:r w:rsidRPr="00CD7766">
        <w:rPr>
          <w:rStyle w:val="FontStyle39"/>
          <w:rFonts w:asciiTheme="minorHAnsi" w:eastAsiaTheme="majorEastAsia" w:hAnsiTheme="minorHAnsi" w:cs="Arial"/>
          <w:b w:val="0"/>
          <w:color w:val="auto"/>
          <w:sz w:val="20"/>
          <w:szCs w:val="20"/>
        </w:rPr>
        <w:t xml:space="preserve"> wydatków – Wytyczne w zakresie </w:t>
      </w:r>
      <w:proofErr w:type="spellStart"/>
      <w:r w:rsidRPr="00CD7766">
        <w:rPr>
          <w:rStyle w:val="FontStyle39"/>
          <w:rFonts w:asciiTheme="minorHAnsi" w:eastAsiaTheme="majorEastAsia" w:hAnsiTheme="minorHAnsi" w:cs="Arial"/>
          <w:b w:val="0"/>
          <w:color w:val="auto"/>
          <w:sz w:val="20"/>
          <w:szCs w:val="20"/>
        </w:rPr>
        <w:t>kwalifikowalności</w:t>
      </w:r>
      <w:proofErr w:type="spellEnd"/>
      <w:r w:rsidRPr="00CD7766">
        <w:rPr>
          <w:rStyle w:val="FontStyle39"/>
          <w:rFonts w:asciiTheme="minorHAnsi" w:eastAsiaTheme="majorEastAsia" w:hAnsiTheme="minorHAnsi" w:cs="Arial"/>
          <w:b w:val="0"/>
          <w:color w:val="auto"/>
          <w:sz w:val="20"/>
          <w:szCs w:val="20"/>
        </w:rPr>
        <w:t xml:space="preserve"> wydatków w ramach Europejskiego Funduszu Rozwoju </w:t>
      </w:r>
      <w:proofErr w:type="spellStart"/>
      <w:r w:rsidRPr="00CD7766">
        <w:rPr>
          <w:rStyle w:val="FontStyle39"/>
          <w:rFonts w:asciiTheme="minorHAnsi" w:eastAsiaTheme="majorEastAsia" w:hAnsiTheme="minorHAnsi" w:cs="Arial"/>
          <w:b w:val="0"/>
          <w:color w:val="auto"/>
          <w:sz w:val="20"/>
          <w:szCs w:val="20"/>
        </w:rPr>
        <w:t>Regionalneg</w:t>
      </w:r>
      <w:proofErr w:type="spellEnd"/>
      <w:r w:rsidRPr="00CD7766">
        <w:rPr>
          <w:rStyle w:val="FontStyle39"/>
          <w:rFonts w:asciiTheme="minorHAnsi" w:eastAsiaTheme="majorEastAsia" w:hAnsiTheme="minorHAnsi" w:cs="Arial"/>
          <w:b w:val="0"/>
          <w:color w:val="auto"/>
          <w:sz w:val="20"/>
          <w:szCs w:val="20"/>
        </w:rPr>
        <w:t xml:space="preserve">, Europejskiego Funduszu Społecznego oraz Funduszu </w:t>
      </w:r>
      <w:proofErr w:type="spellStart"/>
      <w:r w:rsidRPr="00CD7766">
        <w:rPr>
          <w:rStyle w:val="FontStyle39"/>
          <w:rFonts w:asciiTheme="minorHAnsi" w:eastAsiaTheme="majorEastAsia" w:hAnsiTheme="minorHAnsi" w:cs="Arial"/>
          <w:b w:val="0"/>
          <w:color w:val="auto"/>
          <w:sz w:val="20"/>
          <w:szCs w:val="20"/>
        </w:rPr>
        <w:t>Spójnosci</w:t>
      </w:r>
      <w:proofErr w:type="spellEnd"/>
      <w:r w:rsidRPr="00CD7766">
        <w:rPr>
          <w:rStyle w:val="FontStyle39"/>
          <w:rFonts w:asciiTheme="minorHAnsi" w:eastAsiaTheme="majorEastAsia" w:hAnsiTheme="minorHAnsi" w:cs="Arial"/>
          <w:b w:val="0"/>
          <w:color w:val="auto"/>
          <w:sz w:val="20"/>
          <w:szCs w:val="20"/>
        </w:rPr>
        <w:t xml:space="preserve"> na lata 2014-2020</w:t>
      </w:r>
    </w:p>
    <w:p w:rsidR="00CD7766" w:rsidRPr="00CD7766" w:rsidRDefault="00335FFD" w:rsidP="00D70177">
      <w:pPr>
        <w:pStyle w:val="Style10"/>
        <w:numPr>
          <w:ilvl w:val="0"/>
          <w:numId w:val="10"/>
        </w:numPr>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KE – Komisja Europejska</w:t>
      </w:r>
      <w:r w:rsidR="00EA547C" w:rsidRPr="00CD7766">
        <w:rPr>
          <w:rStyle w:val="FontStyle39"/>
          <w:rFonts w:asciiTheme="minorHAnsi" w:eastAsiaTheme="majorEastAsia" w:hAnsiTheme="minorHAnsi" w:cs="Arial"/>
          <w:b w:val="0"/>
          <w:color w:val="auto"/>
          <w:sz w:val="20"/>
          <w:szCs w:val="20"/>
        </w:rPr>
        <w:t xml:space="preserve">  </w:t>
      </w:r>
    </w:p>
    <w:p w:rsidR="003061FC" w:rsidRDefault="003061FC"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3061FC" w:rsidRDefault="003061FC"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3061FC" w:rsidRDefault="003061FC"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3F6D35" w:rsidRDefault="003F6D35" w:rsidP="004562BA">
      <w:pPr>
        <w:pStyle w:val="Style10"/>
        <w:widowControl/>
        <w:spacing w:before="38" w:line="276" w:lineRule="auto"/>
        <w:jc w:val="both"/>
        <w:rPr>
          <w:rStyle w:val="FontStyle39"/>
          <w:rFonts w:asciiTheme="minorHAnsi" w:eastAsiaTheme="majorEastAsia" w:hAnsiTheme="minorHAnsi" w:cs="Arial"/>
          <w:color w:val="auto"/>
          <w:sz w:val="20"/>
          <w:szCs w:val="20"/>
        </w:rPr>
      </w:pPr>
    </w:p>
    <w:p w:rsidR="004562BA" w:rsidRPr="00CD7766" w:rsidRDefault="004562BA" w:rsidP="004562BA">
      <w:pPr>
        <w:pStyle w:val="Style10"/>
        <w:widowControl/>
        <w:spacing w:before="38" w:line="276" w:lineRule="auto"/>
        <w:jc w:val="both"/>
        <w:rPr>
          <w:rStyle w:val="FontStyle39"/>
          <w:rFonts w:asciiTheme="minorHAnsi" w:eastAsiaTheme="majorEastAsia" w:hAnsiTheme="minorHAnsi" w:cs="Arial"/>
          <w:color w:val="auto"/>
          <w:sz w:val="20"/>
          <w:szCs w:val="20"/>
        </w:rPr>
      </w:pPr>
      <w:r w:rsidRPr="00CD7766">
        <w:rPr>
          <w:rStyle w:val="FontStyle39"/>
          <w:rFonts w:asciiTheme="minorHAnsi" w:eastAsiaTheme="majorEastAsia" w:hAnsiTheme="minorHAnsi" w:cs="Arial"/>
          <w:color w:val="auto"/>
          <w:sz w:val="20"/>
          <w:szCs w:val="20"/>
        </w:rPr>
        <w:t>UWAGI OGÓLNE:</w:t>
      </w:r>
    </w:p>
    <w:p w:rsidR="00CD7766" w:rsidRPr="00CD7766" w:rsidRDefault="00335FFD" w:rsidP="003061FC">
      <w:pPr>
        <w:pStyle w:val="Style10"/>
        <w:spacing w:before="38" w:line="276" w:lineRule="auto"/>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 xml:space="preserve">Należy pamiętać, że dane identyfikacyjne oraz teleadresowe wnioskodawcy zostaną wprowadzone automatycznie do formularza wniosku o dofinansowanie jedynie w sytuacji, gdy właściwe pola w </w:t>
      </w:r>
      <w:r w:rsidR="00891742" w:rsidRPr="00CD7766">
        <w:rPr>
          <w:rStyle w:val="FontStyle39"/>
          <w:rFonts w:asciiTheme="minorHAnsi" w:eastAsiaTheme="majorEastAsia" w:hAnsiTheme="minorHAnsi" w:cs="Arial"/>
          <w:b w:val="0"/>
          <w:color w:val="auto"/>
          <w:sz w:val="20"/>
          <w:szCs w:val="20"/>
        </w:rPr>
        <w:t xml:space="preserve">zakładce Moje konto </w:t>
      </w:r>
      <w:r w:rsidRPr="00CD7766">
        <w:rPr>
          <w:rStyle w:val="FontStyle39"/>
          <w:rFonts w:asciiTheme="minorHAnsi" w:eastAsiaTheme="majorEastAsia" w:hAnsiTheme="minorHAnsi" w:cs="Arial"/>
          <w:b w:val="0"/>
          <w:color w:val="auto"/>
          <w:sz w:val="20"/>
          <w:szCs w:val="20"/>
        </w:rPr>
        <w:t>zostaną uzupełnione przed wybraniem opcji „</w:t>
      </w:r>
      <w:r w:rsidR="00891742" w:rsidRPr="00CD7766">
        <w:rPr>
          <w:rStyle w:val="FontStyle39"/>
          <w:rFonts w:asciiTheme="minorHAnsi" w:eastAsiaTheme="majorEastAsia" w:hAnsiTheme="minorHAnsi" w:cs="Arial"/>
          <w:b w:val="0"/>
          <w:color w:val="auto"/>
          <w:sz w:val="20"/>
          <w:szCs w:val="20"/>
        </w:rPr>
        <w:t>Z</w:t>
      </w:r>
      <w:r w:rsidRPr="00CD7766">
        <w:rPr>
          <w:rStyle w:val="FontStyle39"/>
          <w:rFonts w:asciiTheme="minorHAnsi" w:eastAsiaTheme="majorEastAsia" w:hAnsiTheme="minorHAnsi" w:cs="Arial"/>
          <w:b w:val="0"/>
          <w:color w:val="auto"/>
          <w:sz w:val="20"/>
          <w:szCs w:val="20"/>
        </w:rPr>
        <w:t xml:space="preserve">łóż wniosek” z </w:t>
      </w:r>
      <w:r w:rsidR="00891742" w:rsidRPr="00CD7766">
        <w:rPr>
          <w:rStyle w:val="FontStyle39"/>
          <w:rFonts w:asciiTheme="minorHAnsi" w:eastAsiaTheme="majorEastAsia" w:hAnsiTheme="minorHAnsi" w:cs="Arial"/>
          <w:b w:val="0"/>
          <w:color w:val="auto"/>
          <w:sz w:val="20"/>
          <w:szCs w:val="20"/>
        </w:rPr>
        <w:t>zakładki</w:t>
      </w:r>
      <w:r w:rsidRPr="00CD7766">
        <w:rPr>
          <w:rStyle w:val="FontStyle39"/>
          <w:rFonts w:asciiTheme="minorHAnsi" w:eastAsiaTheme="majorEastAsia" w:hAnsiTheme="minorHAnsi" w:cs="Arial"/>
          <w:b w:val="0"/>
          <w:color w:val="auto"/>
          <w:sz w:val="20"/>
          <w:szCs w:val="20"/>
        </w:rPr>
        <w:t xml:space="preserve"> „Nabory”. Po utworzeniu wniosku o dofinansowanie, formularz nie jest aktualizowany </w:t>
      </w:r>
      <w:r w:rsidR="00891742" w:rsidRPr="00CD7766">
        <w:rPr>
          <w:rStyle w:val="FontStyle39"/>
          <w:rFonts w:asciiTheme="minorHAnsi" w:eastAsiaTheme="majorEastAsia" w:hAnsiTheme="minorHAnsi" w:cs="Arial"/>
          <w:b w:val="0"/>
          <w:color w:val="auto"/>
          <w:sz w:val="20"/>
          <w:szCs w:val="20"/>
        </w:rPr>
        <w:t>o informacje dodane lub zaktualizowane w terminie późniejszym w zakładce Moje konto. Pola uzupełnione w formularzu wniosku o dofinansowanie na podstawie danych w zakładce Moje konto podlegają edycji z poziomu formularza. Zmiana tych danych z poziomu formularza nie powoduje zmian w zakładce Moje konto</w:t>
      </w:r>
      <w:r w:rsidR="00EA2C37" w:rsidRPr="00CD7766">
        <w:rPr>
          <w:rStyle w:val="FontStyle39"/>
          <w:rFonts w:asciiTheme="minorHAnsi" w:eastAsiaTheme="majorEastAsia" w:hAnsiTheme="minorHAnsi" w:cs="Arial"/>
          <w:b w:val="0"/>
          <w:color w:val="auto"/>
          <w:sz w:val="20"/>
          <w:szCs w:val="20"/>
        </w:rPr>
        <w:t>. Dotyczy to pól:</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Nazwa wnioskodawcy</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REGON</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NIP</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Forma prawna</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Forma własności</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Nazwa dokumentu rejestrowego i numer</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PKD wiodący</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Kraj</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Województwo</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Powiat</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Gmina</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Miejscowość</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Ulica</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domu</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lokalu</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Kod pocztowy</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telefonu (z nr kierunkowym)</w:t>
      </w:r>
    </w:p>
    <w:p w:rsidR="00CD7766" w:rsidRPr="00CD7766" w:rsidRDefault="00EA2C37" w:rsidP="00D70177">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Nr faksu</w:t>
      </w:r>
    </w:p>
    <w:p w:rsidR="003061FC" w:rsidRPr="00800C2B" w:rsidRDefault="00EA2C37" w:rsidP="003061FC">
      <w:pPr>
        <w:pStyle w:val="Style10"/>
        <w:numPr>
          <w:ilvl w:val="0"/>
          <w:numId w:val="1"/>
        </w:numPr>
        <w:spacing w:before="38" w:line="276" w:lineRule="auto"/>
        <w:ind w:left="426"/>
        <w:jc w:val="both"/>
        <w:rPr>
          <w:rStyle w:val="FontStyle39"/>
          <w:rFonts w:asciiTheme="minorHAnsi" w:eastAsiaTheme="majorEastAsia" w:hAnsiTheme="minorHAnsi" w:cs="Arial"/>
          <w:b w:val="0"/>
          <w:color w:val="auto"/>
          <w:sz w:val="20"/>
          <w:szCs w:val="20"/>
        </w:rPr>
      </w:pPr>
      <w:r w:rsidRPr="00CD7766">
        <w:rPr>
          <w:rStyle w:val="FontStyle39"/>
          <w:rFonts w:asciiTheme="minorHAnsi" w:eastAsiaTheme="majorEastAsia" w:hAnsiTheme="minorHAnsi" w:cs="Arial"/>
          <w:b w:val="0"/>
          <w:color w:val="auto"/>
          <w:sz w:val="20"/>
          <w:szCs w:val="20"/>
        </w:rPr>
        <w:t xml:space="preserve">Adres strony </w:t>
      </w:r>
      <w:proofErr w:type="spellStart"/>
      <w:r w:rsidRPr="00CD7766">
        <w:rPr>
          <w:rStyle w:val="FontStyle39"/>
          <w:rFonts w:asciiTheme="minorHAnsi" w:eastAsiaTheme="majorEastAsia" w:hAnsiTheme="minorHAnsi" w:cs="Arial"/>
          <w:b w:val="0"/>
          <w:color w:val="auto"/>
          <w:sz w:val="20"/>
          <w:szCs w:val="20"/>
        </w:rPr>
        <w:t>www</w:t>
      </w:r>
      <w:proofErr w:type="spellEnd"/>
      <w:r w:rsidRPr="00CD7766">
        <w:rPr>
          <w:rStyle w:val="FontStyle39"/>
          <w:rFonts w:asciiTheme="minorHAnsi" w:eastAsiaTheme="majorEastAsia" w:hAnsiTheme="minorHAnsi" w:cs="Arial"/>
          <w:b w:val="0"/>
          <w:color w:val="auto"/>
          <w:sz w:val="20"/>
          <w:szCs w:val="20"/>
        </w:rPr>
        <w:t xml:space="preserve"> (jeśli dotyczy)</w:t>
      </w:r>
    </w:p>
    <w:p w:rsidR="003061FC" w:rsidRDefault="003061FC" w:rsidP="009B08A8">
      <w:pPr>
        <w:pStyle w:val="Nagwek1"/>
        <w:rPr>
          <w:rStyle w:val="FontStyle39"/>
          <w:rFonts w:asciiTheme="minorHAnsi" w:hAnsiTheme="minorHAnsi" w:cs="Arial"/>
          <w:b/>
          <w:bCs w:val="0"/>
          <w:color w:val="1F4E79" w:themeColor="accent1" w:themeShade="80"/>
          <w:sz w:val="24"/>
          <w:szCs w:val="20"/>
        </w:rPr>
      </w:pPr>
    </w:p>
    <w:p w:rsidR="003061FC" w:rsidRPr="003061FC" w:rsidRDefault="003061FC" w:rsidP="003061FC"/>
    <w:p w:rsidR="004562BA" w:rsidRPr="009B08A8" w:rsidRDefault="004562BA" w:rsidP="009B08A8">
      <w:pPr>
        <w:pStyle w:val="Nagwek1"/>
        <w:rPr>
          <w:rStyle w:val="FontStyle39"/>
          <w:rFonts w:asciiTheme="minorHAnsi" w:hAnsiTheme="minorHAnsi" w:cs="Arial"/>
          <w:b/>
          <w:bCs w:val="0"/>
          <w:color w:val="1F4E79" w:themeColor="accent1" w:themeShade="80"/>
          <w:sz w:val="24"/>
          <w:szCs w:val="20"/>
        </w:rPr>
      </w:pPr>
      <w:bookmarkStart w:id="1" w:name="_Toc427834828"/>
      <w:r w:rsidRPr="009B08A8">
        <w:rPr>
          <w:rStyle w:val="FontStyle39"/>
          <w:rFonts w:asciiTheme="minorHAnsi" w:hAnsiTheme="minorHAnsi" w:cs="Arial"/>
          <w:b/>
          <w:bCs w:val="0"/>
          <w:color w:val="1F4E79" w:themeColor="accent1" w:themeShade="80"/>
          <w:sz w:val="24"/>
          <w:szCs w:val="20"/>
        </w:rPr>
        <w:lastRenderedPageBreak/>
        <w:t xml:space="preserve">Część A – </w:t>
      </w:r>
      <w:r w:rsidR="00335FFD" w:rsidRPr="009B08A8">
        <w:rPr>
          <w:rStyle w:val="FontStyle39"/>
          <w:rFonts w:asciiTheme="minorHAnsi" w:hAnsiTheme="minorHAnsi" w:cs="Arial"/>
          <w:b/>
          <w:bCs w:val="0"/>
          <w:color w:val="1F4E79" w:themeColor="accent1" w:themeShade="80"/>
          <w:sz w:val="24"/>
          <w:szCs w:val="20"/>
        </w:rPr>
        <w:t>Dane projektu</w:t>
      </w:r>
      <w:bookmarkEnd w:id="1"/>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2" w:name="_Toc427834829"/>
      <w:r w:rsidRPr="00097C53">
        <w:rPr>
          <w:rStyle w:val="FontStyle39"/>
          <w:rFonts w:asciiTheme="majorHAnsi" w:hAnsiTheme="majorHAnsi" w:cstheme="majorBidi"/>
          <w:b/>
          <w:bCs/>
          <w:color w:val="5B9BD5" w:themeColor="accent1"/>
          <w:szCs w:val="20"/>
        </w:rPr>
        <w:t>A1 Numer i nazwa Osi Priorytetowej RPO WM 2014 - 2020</w:t>
      </w:r>
      <w:bookmarkEnd w:id="2"/>
    </w:p>
    <w:p w:rsidR="004562BA" w:rsidRPr="00097C53" w:rsidRDefault="004562BA" w:rsidP="004562BA">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w:t>
      </w:r>
      <w:r w:rsidR="00335FFD" w:rsidRPr="00097C53">
        <w:rPr>
          <w:rStyle w:val="FontStyle40"/>
          <w:rFonts w:asciiTheme="minorHAnsi" w:hAnsiTheme="minorHAnsi" w:cs="Arial"/>
          <w:sz w:val="20"/>
          <w:szCs w:val="20"/>
        </w:rPr>
        <w:t>godnie z naborem, w ramach którego wypełniany jest wniosek o dofinansowanie projektu.</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3" w:name="_Toc427834830"/>
      <w:r w:rsidRPr="00097C53">
        <w:rPr>
          <w:rStyle w:val="FontStyle39"/>
          <w:rFonts w:asciiTheme="majorHAnsi" w:hAnsiTheme="majorHAnsi" w:cstheme="majorBidi"/>
          <w:b/>
          <w:bCs/>
          <w:color w:val="5B9BD5" w:themeColor="accent1"/>
          <w:szCs w:val="20"/>
        </w:rPr>
        <w:t>A1.1</w:t>
      </w:r>
      <w:r w:rsidR="0031268B" w:rsidRPr="00097C53">
        <w:rPr>
          <w:rStyle w:val="FontStyle39"/>
          <w:rFonts w:asciiTheme="majorHAnsi" w:hAnsiTheme="majorHAnsi" w:cstheme="majorBidi"/>
          <w:b/>
          <w:bCs/>
          <w:color w:val="5B9BD5" w:themeColor="accent1"/>
          <w:szCs w:val="20"/>
        </w:rPr>
        <w:t xml:space="preserve"> Numer i nazwa Działania w ramach Osi Priorytetowej RPO WM 2014 - 2020</w:t>
      </w:r>
      <w:bookmarkEnd w:id="3"/>
      <w:r w:rsidRPr="00097C53">
        <w:rPr>
          <w:rStyle w:val="FontStyle39"/>
          <w:rFonts w:asciiTheme="majorHAnsi" w:hAnsiTheme="majorHAnsi" w:cstheme="majorBidi"/>
          <w:b/>
          <w:bCs/>
          <w:color w:val="5B9BD5" w:themeColor="accent1"/>
          <w:szCs w:val="20"/>
        </w:rPr>
        <w:t xml:space="preserve"> </w:t>
      </w:r>
    </w:p>
    <w:p w:rsidR="0031268B" w:rsidRPr="00097C53" w:rsidRDefault="00335FFD" w:rsidP="004562BA">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w:t>
      </w:r>
    </w:p>
    <w:p w:rsidR="0031268B" w:rsidRPr="00097C53" w:rsidRDefault="0031268B" w:rsidP="009B08A8">
      <w:pPr>
        <w:pStyle w:val="Nagwek2"/>
        <w:rPr>
          <w:rStyle w:val="FontStyle39"/>
          <w:rFonts w:asciiTheme="majorHAnsi" w:hAnsiTheme="majorHAnsi" w:cstheme="majorBidi"/>
          <w:b/>
          <w:bCs/>
          <w:color w:val="5B9BD5" w:themeColor="accent1"/>
          <w:szCs w:val="20"/>
        </w:rPr>
      </w:pPr>
      <w:bookmarkStart w:id="4" w:name="_Toc427834831"/>
      <w:r w:rsidRPr="00097C53">
        <w:rPr>
          <w:rStyle w:val="FontStyle40"/>
          <w:rFonts w:asciiTheme="majorHAnsi" w:hAnsiTheme="majorHAnsi" w:cstheme="majorBidi"/>
          <w:color w:val="5B9BD5" w:themeColor="accent1"/>
          <w:szCs w:val="20"/>
        </w:rPr>
        <w:t xml:space="preserve">A1.1.1 </w:t>
      </w:r>
      <w:r w:rsidRPr="00097C53">
        <w:rPr>
          <w:rStyle w:val="FontStyle39"/>
          <w:rFonts w:asciiTheme="majorHAnsi" w:hAnsiTheme="majorHAnsi" w:cstheme="majorBidi"/>
          <w:b/>
          <w:bCs/>
          <w:color w:val="5B9BD5" w:themeColor="accent1"/>
          <w:szCs w:val="20"/>
        </w:rPr>
        <w:t xml:space="preserve">Numer i nazwa </w:t>
      </w:r>
      <w:proofErr w:type="spellStart"/>
      <w:r w:rsidRPr="00097C53">
        <w:rPr>
          <w:rStyle w:val="FontStyle39"/>
          <w:rFonts w:asciiTheme="majorHAnsi" w:hAnsiTheme="majorHAnsi" w:cstheme="majorBidi"/>
          <w:b/>
          <w:bCs/>
          <w:color w:val="5B9BD5" w:themeColor="accent1"/>
          <w:szCs w:val="20"/>
        </w:rPr>
        <w:t>Poddziałania</w:t>
      </w:r>
      <w:proofErr w:type="spellEnd"/>
      <w:r w:rsidRPr="00097C53">
        <w:rPr>
          <w:rStyle w:val="FontStyle39"/>
          <w:rFonts w:asciiTheme="majorHAnsi" w:hAnsiTheme="majorHAnsi" w:cstheme="majorBidi"/>
          <w:b/>
          <w:bCs/>
          <w:color w:val="5B9BD5" w:themeColor="accent1"/>
          <w:szCs w:val="20"/>
        </w:rPr>
        <w:t xml:space="preserve"> w ramach Osi Priorytetowej RPO WM 2014 – 2020</w:t>
      </w:r>
      <w:bookmarkEnd w:id="4"/>
    </w:p>
    <w:p w:rsidR="00335FFD" w:rsidRPr="00097C53" w:rsidRDefault="00335FFD" w:rsidP="00335FFD">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5" w:name="_Toc427834832"/>
      <w:r w:rsidRPr="00097C53">
        <w:rPr>
          <w:rStyle w:val="FontStyle39"/>
          <w:rFonts w:asciiTheme="majorHAnsi" w:hAnsiTheme="majorHAnsi" w:cstheme="majorBidi"/>
          <w:b/>
          <w:bCs/>
          <w:color w:val="5B9BD5" w:themeColor="accent1"/>
          <w:szCs w:val="20"/>
        </w:rPr>
        <w:t xml:space="preserve">A2 </w:t>
      </w:r>
      <w:r w:rsidR="0031268B" w:rsidRPr="00097C53">
        <w:rPr>
          <w:rStyle w:val="FontStyle39"/>
          <w:rFonts w:asciiTheme="majorHAnsi" w:hAnsiTheme="majorHAnsi" w:cstheme="majorBidi"/>
          <w:b/>
          <w:bCs/>
          <w:color w:val="5B9BD5" w:themeColor="accent1"/>
          <w:szCs w:val="20"/>
        </w:rPr>
        <w:t>Instytucja, w której wniosek zostanie złożony</w:t>
      </w:r>
      <w:bookmarkEnd w:id="5"/>
    </w:p>
    <w:p w:rsidR="00AE2316" w:rsidRPr="00097C53" w:rsidRDefault="00335FFD" w:rsidP="00335FFD">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6" w:name="_Toc427834833"/>
      <w:r w:rsidRPr="00097C53">
        <w:rPr>
          <w:rStyle w:val="FontStyle39"/>
          <w:rFonts w:asciiTheme="majorHAnsi" w:hAnsiTheme="majorHAnsi" w:cstheme="majorBidi"/>
          <w:b/>
          <w:bCs/>
          <w:color w:val="5B9BD5" w:themeColor="accent1"/>
          <w:szCs w:val="20"/>
        </w:rPr>
        <w:t>A3 Tytuł projektu</w:t>
      </w:r>
      <w:bookmarkEnd w:id="6"/>
    </w:p>
    <w:p w:rsidR="00AE2316" w:rsidRPr="00097C53" w:rsidRDefault="00EA547C" w:rsidP="004562BA">
      <w:pPr>
        <w:pStyle w:val="Style14"/>
        <w:widowControl/>
        <w:spacing w:line="276" w:lineRule="auto"/>
        <w:rPr>
          <w:rStyle w:val="FontStyle39"/>
          <w:rFonts w:asciiTheme="minorHAnsi" w:eastAsiaTheme="majorEastAsia" w:hAnsiTheme="minorHAnsi" w:cs="Arial"/>
          <w:sz w:val="20"/>
          <w:szCs w:val="20"/>
        </w:rPr>
      </w:pPr>
      <w:r w:rsidRPr="00097C53">
        <w:rPr>
          <w:rFonts w:asciiTheme="minorHAnsi" w:hAnsiTheme="minorHAnsi" w:cs="Arial"/>
          <w:sz w:val="20"/>
          <w:szCs w:val="20"/>
        </w:rPr>
        <w:t>Nazwa powinna nawiązywać do typu projektu, realizowanych działań, grupy docelowej</w:t>
      </w:r>
      <w:r w:rsidR="007A4100" w:rsidRPr="00097C53">
        <w:rPr>
          <w:rFonts w:asciiTheme="minorHAnsi" w:hAnsiTheme="minorHAnsi" w:cs="Arial"/>
          <w:sz w:val="20"/>
          <w:szCs w:val="20"/>
        </w:rPr>
        <w:t xml:space="preserve">. </w:t>
      </w:r>
      <w:r w:rsidRPr="00097C53">
        <w:rPr>
          <w:rFonts w:asciiTheme="minorHAnsi" w:hAnsiTheme="minorHAnsi" w:cs="Arial"/>
          <w:sz w:val="20"/>
          <w:szCs w:val="20"/>
        </w:rPr>
        <w:t xml:space="preserve"> </w:t>
      </w:r>
      <w:r w:rsidR="007A4100" w:rsidRPr="00097C53">
        <w:rPr>
          <w:rFonts w:asciiTheme="minorHAnsi" w:hAnsiTheme="minorHAnsi" w:cs="Arial"/>
          <w:sz w:val="20"/>
          <w:szCs w:val="20"/>
        </w:rPr>
        <w:t xml:space="preserve">Nazwa </w:t>
      </w:r>
      <w:r w:rsidRPr="00097C53">
        <w:rPr>
          <w:rFonts w:asciiTheme="minorHAnsi" w:hAnsiTheme="minorHAnsi" w:cs="Arial"/>
          <w:sz w:val="20"/>
          <w:szCs w:val="20"/>
        </w:rPr>
        <w:t xml:space="preserve">nie może być dłuższa niż </w:t>
      </w:r>
      <w:r w:rsidR="00AE2316" w:rsidRPr="00097C53">
        <w:rPr>
          <w:rFonts w:asciiTheme="minorHAnsi" w:hAnsiTheme="minorHAnsi" w:cs="Arial"/>
          <w:sz w:val="20"/>
          <w:szCs w:val="20"/>
        </w:rPr>
        <w:t>1000</w:t>
      </w:r>
      <w:r w:rsidRPr="00097C53">
        <w:rPr>
          <w:rFonts w:asciiTheme="minorHAnsi" w:hAnsiTheme="minorHAnsi" w:cs="Arial"/>
          <w:sz w:val="20"/>
          <w:szCs w:val="20"/>
        </w:rPr>
        <w:t xml:space="preserve"> znaków i powinna zaczynać się od litery lub cyfry – nie powinno się stosować innych znaków jako pierwszego znaku w tytule projektu (np. cudzysłów, myślnik, nawias, itp.).</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7" w:name="_Toc427834834"/>
      <w:r w:rsidRPr="00097C53">
        <w:rPr>
          <w:rStyle w:val="FontStyle39"/>
          <w:rFonts w:asciiTheme="majorHAnsi" w:hAnsiTheme="majorHAnsi" w:cstheme="majorBidi"/>
          <w:b/>
          <w:bCs/>
          <w:color w:val="5B9BD5" w:themeColor="accent1"/>
          <w:szCs w:val="20"/>
        </w:rPr>
        <w:t>A4 Nazwa Wnioskodawcy</w:t>
      </w:r>
      <w:bookmarkEnd w:id="7"/>
    </w:p>
    <w:p w:rsidR="009A6C48" w:rsidRPr="00097C53" w:rsidRDefault="009A6C48" w:rsidP="004562BA">
      <w:pPr>
        <w:pStyle w:val="Style14"/>
        <w:widowControl/>
        <w:spacing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wpisać pełną nazwę wnioskodawcy</w:t>
      </w:r>
      <w:r w:rsidR="00EA547C" w:rsidRPr="00097C53">
        <w:rPr>
          <w:rStyle w:val="FontStyle39"/>
          <w:rFonts w:asciiTheme="minorHAnsi" w:eastAsiaTheme="majorEastAsia" w:hAnsiTheme="minorHAnsi" w:cs="Arial"/>
          <w:sz w:val="20"/>
          <w:szCs w:val="20"/>
        </w:rPr>
        <w:t xml:space="preserve"> </w:t>
      </w:r>
      <w:r w:rsidR="00EA547C" w:rsidRPr="00097C53">
        <w:rPr>
          <w:rStyle w:val="FontStyle39"/>
          <w:rFonts w:asciiTheme="minorHAnsi" w:eastAsiaTheme="majorEastAsia" w:hAnsiTheme="minorHAnsi" w:cs="Arial"/>
          <w:b w:val="0"/>
          <w:sz w:val="20"/>
          <w:szCs w:val="20"/>
        </w:rPr>
        <w:t>(zgodnie z wpisem do rejestru albo ewidencji właściwych dla formy organizacyjnej projektodawcy).</w:t>
      </w:r>
    </w:p>
    <w:p w:rsidR="009A6C48" w:rsidRPr="00097C53" w:rsidRDefault="009A6C48" w:rsidP="004562BA">
      <w:pPr>
        <w:pStyle w:val="Style14"/>
        <w:widowControl/>
        <w:spacing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W przypadku </w:t>
      </w:r>
      <w:r w:rsidR="00EA547C" w:rsidRPr="00097C53">
        <w:rPr>
          <w:rStyle w:val="FontStyle39"/>
          <w:rFonts w:asciiTheme="minorHAnsi" w:eastAsiaTheme="majorEastAsia" w:hAnsiTheme="minorHAnsi" w:cs="Arial"/>
          <w:b w:val="0"/>
          <w:sz w:val="20"/>
          <w:szCs w:val="20"/>
        </w:rPr>
        <w:t>jednostek organizacyjnych samorządu terytorialnego należy wpisać nazwę właściwej jednostki samorządu terytorialnego posiadają</w:t>
      </w:r>
      <w:r w:rsidR="003A72D2" w:rsidRPr="00097C53">
        <w:rPr>
          <w:rStyle w:val="FontStyle39"/>
          <w:rFonts w:asciiTheme="minorHAnsi" w:eastAsiaTheme="majorEastAsia" w:hAnsiTheme="minorHAnsi" w:cs="Arial"/>
          <w:b w:val="0"/>
          <w:sz w:val="20"/>
          <w:szCs w:val="20"/>
        </w:rPr>
        <w:t>cej osobowość prawną, np. gminy (patrz instrukcję do pola B9).</w:t>
      </w:r>
    </w:p>
    <w:p w:rsidR="001E6688" w:rsidRPr="00097C53" w:rsidRDefault="004562BA" w:rsidP="004562BA">
      <w:pPr>
        <w:pStyle w:val="Style14"/>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Pole </w:t>
      </w:r>
      <w:r w:rsidR="00F47106" w:rsidRPr="00097C53">
        <w:rPr>
          <w:rStyle w:val="FontStyle40"/>
          <w:rFonts w:asciiTheme="minorHAnsi" w:hAnsiTheme="minorHAnsi" w:cs="Arial"/>
          <w:sz w:val="20"/>
          <w:szCs w:val="20"/>
        </w:rPr>
        <w:t xml:space="preserve">może zostać </w:t>
      </w:r>
      <w:r w:rsidRPr="00097C53">
        <w:rPr>
          <w:rStyle w:val="FontStyle40"/>
          <w:rFonts w:asciiTheme="minorHAnsi" w:hAnsiTheme="minorHAnsi" w:cs="Arial"/>
          <w:sz w:val="20"/>
          <w:szCs w:val="20"/>
        </w:rPr>
        <w:t>wypełni</w:t>
      </w:r>
      <w:r w:rsidR="00F47106" w:rsidRPr="00097C53">
        <w:rPr>
          <w:rStyle w:val="FontStyle40"/>
          <w:rFonts w:asciiTheme="minorHAnsi" w:hAnsiTheme="minorHAnsi" w:cs="Arial"/>
          <w:sz w:val="20"/>
          <w:szCs w:val="20"/>
        </w:rPr>
        <w:t>o</w:t>
      </w:r>
      <w:r w:rsidRPr="00097C53">
        <w:rPr>
          <w:rStyle w:val="FontStyle40"/>
          <w:rFonts w:asciiTheme="minorHAnsi" w:hAnsiTheme="minorHAnsi" w:cs="Arial"/>
          <w:sz w:val="20"/>
          <w:szCs w:val="20"/>
        </w:rPr>
        <w:t xml:space="preserve">ne automatycznie z </w:t>
      </w:r>
      <w:r w:rsidR="00AE2316" w:rsidRPr="00097C53">
        <w:rPr>
          <w:rStyle w:val="FontStyle40"/>
          <w:rFonts w:asciiTheme="minorHAnsi" w:hAnsiTheme="minorHAnsi" w:cs="Arial"/>
          <w:sz w:val="20"/>
          <w:szCs w:val="20"/>
        </w:rPr>
        <w:t xml:space="preserve">zakładki Moje konto z możliwością edycji (patrz </w:t>
      </w:r>
      <w:r w:rsidR="00536F45" w:rsidRPr="00097C53">
        <w:rPr>
          <w:rStyle w:val="FontStyle40"/>
          <w:rFonts w:asciiTheme="minorHAnsi" w:hAnsiTheme="minorHAnsi" w:cs="Arial"/>
          <w:sz w:val="20"/>
          <w:szCs w:val="20"/>
        </w:rPr>
        <w:t>U</w:t>
      </w:r>
      <w:r w:rsidR="00AE2316" w:rsidRPr="00097C53">
        <w:rPr>
          <w:rStyle w:val="FontStyle40"/>
          <w:rFonts w:asciiTheme="minorHAnsi" w:hAnsiTheme="minorHAnsi" w:cs="Arial"/>
          <w:sz w:val="20"/>
          <w:szCs w:val="20"/>
        </w:rPr>
        <w:t xml:space="preserve">waga ogólna nr </w:t>
      </w:r>
      <w:r w:rsidR="00CD7766" w:rsidRPr="00097C53">
        <w:rPr>
          <w:rStyle w:val="FontStyle40"/>
          <w:rFonts w:asciiTheme="minorHAnsi" w:hAnsiTheme="minorHAnsi" w:cs="Arial"/>
          <w:sz w:val="20"/>
          <w:szCs w:val="20"/>
        </w:rPr>
        <w:t>1</w:t>
      </w:r>
      <w:r w:rsidR="00AE2316" w:rsidRPr="00097C53">
        <w:rPr>
          <w:rStyle w:val="FontStyle40"/>
          <w:rFonts w:asciiTheme="minorHAnsi" w:hAnsiTheme="minorHAnsi" w:cs="Arial"/>
          <w:sz w:val="20"/>
          <w:szCs w:val="20"/>
        </w:rPr>
        <w:t>)</w:t>
      </w:r>
      <w:r w:rsidR="00F47106" w:rsidRPr="00097C53">
        <w:rPr>
          <w:rStyle w:val="FontStyle40"/>
          <w:rFonts w:asciiTheme="minorHAnsi" w:hAnsiTheme="minorHAnsi" w:cs="Arial"/>
          <w:sz w:val="20"/>
          <w:szCs w:val="20"/>
        </w:rPr>
        <w:t>.</w:t>
      </w:r>
      <w:r w:rsidR="009A6C48" w:rsidRPr="00097C53">
        <w:rPr>
          <w:rStyle w:val="FontStyle40"/>
          <w:rFonts w:asciiTheme="minorHAnsi" w:hAnsiTheme="minorHAnsi" w:cs="Arial"/>
          <w:sz w:val="20"/>
          <w:szCs w:val="20"/>
        </w:rPr>
        <w:t xml:space="preserve"> </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8" w:name="_Toc427834835"/>
      <w:r w:rsidRPr="00097C53">
        <w:rPr>
          <w:rStyle w:val="FontStyle39"/>
          <w:rFonts w:asciiTheme="majorHAnsi" w:hAnsiTheme="majorHAnsi" w:cstheme="majorBidi"/>
          <w:b/>
          <w:bCs/>
          <w:color w:val="5B9BD5" w:themeColor="accent1"/>
          <w:szCs w:val="20"/>
        </w:rPr>
        <w:t>A5 Krótki opis projektu</w:t>
      </w:r>
      <w:bookmarkEnd w:id="8"/>
    </w:p>
    <w:p w:rsidR="004562BA" w:rsidRPr="00097C53" w:rsidRDefault="004562BA" w:rsidP="00CD7766">
      <w:pPr>
        <w:pStyle w:val="Default"/>
        <w:spacing w:line="276" w:lineRule="auto"/>
        <w:jc w:val="both"/>
        <w:rPr>
          <w:rFonts w:asciiTheme="minorHAnsi" w:hAnsiTheme="minorHAnsi"/>
          <w:sz w:val="20"/>
          <w:szCs w:val="20"/>
        </w:rPr>
      </w:pPr>
      <w:r w:rsidRPr="00097C53">
        <w:rPr>
          <w:rFonts w:asciiTheme="minorHAnsi" w:hAnsiTheme="minorHAnsi"/>
          <w:sz w:val="20"/>
          <w:szCs w:val="20"/>
        </w:rPr>
        <w:t xml:space="preserve">Opis musi w jednoznaczny sposób </w:t>
      </w:r>
      <w:r w:rsidR="00CD7766" w:rsidRPr="00097C53">
        <w:rPr>
          <w:rFonts w:asciiTheme="minorHAnsi" w:hAnsiTheme="minorHAnsi"/>
          <w:sz w:val="20"/>
          <w:szCs w:val="20"/>
        </w:rPr>
        <w:t>informować o ogólnych założeniach projektu, celach projektu, zakresie projektu oraz grupie docelowej</w:t>
      </w:r>
      <w:r w:rsidRPr="00097C53">
        <w:rPr>
          <w:rFonts w:asciiTheme="minorHAnsi" w:hAnsiTheme="minorHAnsi"/>
          <w:sz w:val="20"/>
          <w:szCs w:val="20"/>
        </w:rPr>
        <w:t xml:space="preserve">. Powinien zawierać krótką, syntetyczną charakterystykę projektu z możliwie zwięzłym opisem zakresu rzeczowego projektu i poszczególnych działań. Wnioskodawca powinien uwzględnić najważniejsze etapy projektu, sposoby ich realizacji (metoda, forma). </w:t>
      </w:r>
    </w:p>
    <w:p w:rsidR="004562BA" w:rsidRPr="00097C53" w:rsidRDefault="004562BA" w:rsidP="004562BA">
      <w:pPr>
        <w:pStyle w:val="Style14"/>
        <w:widowControl/>
        <w:spacing w:line="276" w:lineRule="auto"/>
        <w:rPr>
          <w:rStyle w:val="FontStyle39"/>
          <w:rFonts w:asciiTheme="minorHAnsi" w:eastAsiaTheme="majorEastAsia" w:hAnsiTheme="minorHAnsi" w:cs="Arial"/>
          <w:sz w:val="20"/>
          <w:szCs w:val="20"/>
        </w:rPr>
      </w:pP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9" w:name="_Toc427834836"/>
      <w:r w:rsidRPr="00097C53">
        <w:rPr>
          <w:rStyle w:val="FontStyle39"/>
          <w:rFonts w:asciiTheme="majorHAnsi" w:hAnsiTheme="majorHAnsi" w:cstheme="majorBidi"/>
          <w:b/>
          <w:bCs/>
          <w:color w:val="5B9BD5" w:themeColor="accent1"/>
          <w:szCs w:val="20"/>
        </w:rPr>
        <w:t>A6</w:t>
      </w:r>
      <w:r w:rsidR="0031268B" w:rsidRPr="00097C53">
        <w:rPr>
          <w:rStyle w:val="FontStyle39"/>
          <w:rFonts w:asciiTheme="majorHAnsi" w:hAnsiTheme="majorHAnsi" w:cstheme="majorBidi"/>
          <w:b/>
          <w:bCs/>
          <w:color w:val="5B9BD5" w:themeColor="accent1"/>
          <w:szCs w:val="20"/>
        </w:rPr>
        <w:t xml:space="preserve">-A7 </w:t>
      </w:r>
      <w:r w:rsidRPr="00097C53">
        <w:rPr>
          <w:rStyle w:val="FontStyle39"/>
          <w:rFonts w:asciiTheme="majorHAnsi" w:hAnsiTheme="majorHAnsi" w:cstheme="majorBidi"/>
          <w:b/>
          <w:bCs/>
          <w:color w:val="5B9BD5" w:themeColor="accent1"/>
          <w:szCs w:val="20"/>
        </w:rPr>
        <w:t xml:space="preserve"> Planowany okres realizacji projektu</w:t>
      </w:r>
      <w:bookmarkEnd w:id="9"/>
      <w:r w:rsidR="00CD7766" w:rsidRPr="00097C53">
        <w:rPr>
          <w:rStyle w:val="FontStyle39"/>
          <w:rFonts w:asciiTheme="majorHAnsi" w:hAnsiTheme="majorHAnsi" w:cstheme="majorBidi"/>
          <w:b/>
          <w:bCs/>
          <w:color w:val="5B9BD5" w:themeColor="accent1"/>
          <w:szCs w:val="20"/>
        </w:rPr>
        <w:t xml:space="preserve"> </w:t>
      </w:r>
    </w:p>
    <w:p w:rsidR="004562BA" w:rsidRPr="00097C53" w:rsidRDefault="004562BA" w:rsidP="004562BA">
      <w:pPr>
        <w:pStyle w:val="Style11"/>
        <w:widowControl/>
        <w:spacing w:before="9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Należy wybrać z kalendarza rok, miesiąc i dzień rozpoczęcia realizacji projektu </w:t>
      </w:r>
      <w:r w:rsidR="00CD7766" w:rsidRPr="00097C53">
        <w:rPr>
          <w:rStyle w:val="FontStyle40"/>
          <w:rFonts w:asciiTheme="minorHAnsi" w:hAnsiTheme="minorHAnsi" w:cs="Arial"/>
          <w:sz w:val="20"/>
          <w:szCs w:val="20"/>
        </w:rPr>
        <w:t xml:space="preserve">oraz jego zakończenia </w:t>
      </w:r>
      <w:r w:rsidRPr="00097C53">
        <w:rPr>
          <w:rStyle w:val="FontStyle40"/>
          <w:rFonts w:asciiTheme="minorHAnsi" w:hAnsiTheme="minorHAnsi" w:cs="Arial"/>
          <w:sz w:val="20"/>
          <w:szCs w:val="20"/>
        </w:rPr>
        <w:t>inwestycji.</w:t>
      </w:r>
    </w:p>
    <w:p w:rsidR="004562BA" w:rsidRPr="00097C53" w:rsidRDefault="00CD7766" w:rsidP="008D33DB">
      <w:pPr>
        <w:pStyle w:val="Style14"/>
        <w:widowControl/>
        <w:spacing w:before="5"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Okres powinien być zgodny z SZOOP RPO WM 2014-2020, zasadami </w:t>
      </w:r>
      <w:proofErr w:type="spellStart"/>
      <w:r w:rsidRPr="00097C53">
        <w:rPr>
          <w:rStyle w:val="FontStyle39"/>
          <w:rFonts w:asciiTheme="minorHAnsi" w:eastAsiaTheme="majorEastAsia" w:hAnsiTheme="minorHAnsi" w:cs="Arial"/>
          <w:b w:val="0"/>
          <w:sz w:val="20"/>
          <w:szCs w:val="20"/>
        </w:rPr>
        <w:t>kwalifikowalności</w:t>
      </w:r>
      <w:proofErr w:type="spellEnd"/>
      <w:r w:rsidRPr="00097C53">
        <w:rPr>
          <w:rStyle w:val="FontStyle39"/>
          <w:rFonts w:asciiTheme="minorHAnsi" w:eastAsiaTheme="majorEastAsia" w:hAnsiTheme="minorHAnsi" w:cs="Arial"/>
          <w:b w:val="0"/>
          <w:sz w:val="20"/>
          <w:szCs w:val="20"/>
        </w:rPr>
        <w:t xml:space="preserve"> wydatków obowiązującymi w ramach RPO WM 2014-2020 oraz regulaminem konkursu. </w:t>
      </w:r>
    </w:p>
    <w:p w:rsidR="00CD7766" w:rsidRPr="00097C53" w:rsidRDefault="00CD7766" w:rsidP="008D33DB">
      <w:pPr>
        <w:autoSpaceDE w:val="0"/>
        <w:autoSpaceDN w:val="0"/>
        <w:adjustRightInd w:val="0"/>
        <w:spacing w:after="0" w:line="276" w:lineRule="auto"/>
        <w:jc w:val="both"/>
        <w:rPr>
          <w:rFonts w:cs="Times New Roman"/>
          <w:sz w:val="20"/>
          <w:szCs w:val="20"/>
        </w:rPr>
      </w:pPr>
      <w:r w:rsidRPr="00097C53">
        <w:rPr>
          <w:rStyle w:val="FontStyle39"/>
          <w:rFonts w:asciiTheme="minorHAnsi" w:hAnsiTheme="minorHAnsi"/>
          <w:b w:val="0"/>
          <w:sz w:val="20"/>
          <w:szCs w:val="20"/>
        </w:rPr>
        <w:t>W przypadku projektów podlegających pomocy publicznej termin rozpoczęcia realizacji projektu nie może być późniejszy niż</w:t>
      </w:r>
      <w:r w:rsidRPr="00097C53">
        <w:rPr>
          <w:rStyle w:val="FontStyle39"/>
          <w:rFonts w:asciiTheme="minorHAnsi" w:hAnsiTheme="minorHAnsi"/>
          <w:sz w:val="20"/>
          <w:szCs w:val="20"/>
        </w:rPr>
        <w:t xml:space="preserve"> </w:t>
      </w:r>
      <w:r w:rsidRPr="00097C53">
        <w:rPr>
          <w:rFonts w:cs="Times New Roman"/>
          <w:bCs/>
          <w:sz w:val="20"/>
          <w:szCs w:val="20"/>
        </w:rPr>
        <w:t xml:space="preserve">rozpoczęcie rzeczowej realizacji projektu, które </w:t>
      </w:r>
      <w:r w:rsidRPr="00097C53">
        <w:rPr>
          <w:rFonts w:cs="Times New Roman"/>
          <w:sz w:val="20"/>
          <w:szCs w:val="20"/>
        </w:rPr>
        <w:t xml:space="preserve">oznacza podjęcie czynności zmierzających bezpośrednio do realizacji projektu poprzez </w:t>
      </w:r>
      <w:r w:rsidRPr="00097C53">
        <w:rPr>
          <w:rFonts w:eastAsia="Times New Roman" w:cs="Times New Roman"/>
          <w:sz w:val="20"/>
          <w:szCs w:val="20"/>
        </w:rPr>
        <w:t>„rozpoczęcie prac”</w:t>
      </w:r>
      <w:r w:rsidRPr="00097C53">
        <w:rPr>
          <w:rStyle w:val="Odwoanieprzypisudolnego"/>
          <w:rFonts w:eastAsia="Times New Roman" w:cs="Times New Roman"/>
          <w:sz w:val="20"/>
          <w:szCs w:val="20"/>
        </w:rPr>
        <w:footnoteReference w:id="1"/>
      </w:r>
      <w:r w:rsidRPr="00097C53">
        <w:rPr>
          <w:rFonts w:eastAsia="Times New Roman" w:cs="Times New Roman"/>
          <w:sz w:val="20"/>
          <w:szCs w:val="20"/>
        </w:rPr>
        <w:t xml:space="preserve">, tj. rozpoczęcie robót budowlanych związanych z inwestycją lub pierwsze prawnie wiążące zobowiązanie do zamówienia urządzeń lub inne zobowiązanie, które sprawia, że inwestycja staje się nieodwracalna, zależnie od tego, co nastąpi najpierw. </w:t>
      </w:r>
    </w:p>
    <w:p w:rsidR="00CD7766" w:rsidRPr="00097C53" w:rsidRDefault="00CD7766" w:rsidP="003F6D35">
      <w:pPr>
        <w:autoSpaceDE w:val="0"/>
        <w:autoSpaceDN w:val="0"/>
        <w:adjustRightInd w:val="0"/>
        <w:spacing w:after="0" w:line="276" w:lineRule="auto"/>
        <w:jc w:val="both"/>
        <w:rPr>
          <w:rFonts w:cs="Times New Roman"/>
          <w:sz w:val="20"/>
          <w:szCs w:val="20"/>
        </w:rPr>
      </w:pPr>
      <w:r w:rsidRPr="00097C53">
        <w:rPr>
          <w:rFonts w:cs="Times New Roman"/>
          <w:sz w:val="20"/>
          <w:szCs w:val="20"/>
        </w:rPr>
        <w:lastRenderedPageBreak/>
        <w:t xml:space="preserve">Jednocześnie należy pamiętać, iż w przypadku projektów objętych pomocą publiczną, dofinansowanie ze środków UE musi wywoływać efekt zachęty. Oznacza to, że pomoc może być udzielona jedynie w sytuacji, w której jest niezbędna i zachęca do rozwoju dalszej działalności. W związku z powyższym dofinansowanie powinno obejmować jedynie takie inwestycje, które bez publicznego wsparcia nie zostałyby w ogóle zrealizowane, bądź przeprowadzone w zakresie mniejszym niż z udziałem środków publicznych.  Pomoc publiczna powinna motywować przedsiębiorcę do podejmowania dodatkowych działań, nie zaś wspierać działalność którą i tak by prowadził nawet w przypadku braku pomocy. Przyjmuje się zatem, iż wymóg „niezbędności” pomocy jest spełniony dla inwestycji, w przypadku których prace dotyczące realizacji projektu rozpoczęto po przedłożeniu Beneficjenta wniosku o dofinansowanie. </w:t>
      </w:r>
    </w:p>
    <w:p w:rsidR="004562BA" w:rsidRPr="00097C53" w:rsidRDefault="004562BA" w:rsidP="004562BA">
      <w:pPr>
        <w:pStyle w:val="Style14"/>
        <w:widowControl/>
        <w:spacing w:before="5" w:line="276" w:lineRule="auto"/>
        <w:rPr>
          <w:rStyle w:val="FontStyle39"/>
          <w:rFonts w:asciiTheme="minorHAnsi" w:eastAsiaTheme="majorEastAsia" w:hAnsiTheme="minorHAnsi" w:cs="Arial"/>
          <w:sz w:val="20"/>
          <w:szCs w:val="20"/>
        </w:rPr>
      </w:pPr>
    </w:p>
    <w:p w:rsidR="00CD7766" w:rsidRPr="00097C53" w:rsidRDefault="00CD7766" w:rsidP="003F6D35">
      <w:pPr>
        <w:pStyle w:val="Style14"/>
        <w:widowControl/>
        <w:spacing w:before="5"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Wskazany okres realizacji projektu ma wpływ na sposób prezentacji budżetu oraz harmonogramu projektu w formularzu wniosku o dofinansowanie.</w:t>
      </w:r>
    </w:p>
    <w:p w:rsidR="004562BA" w:rsidRPr="00097C53" w:rsidRDefault="004562BA" w:rsidP="009B08A8">
      <w:pPr>
        <w:pStyle w:val="Nagwek2"/>
        <w:rPr>
          <w:rStyle w:val="FontStyle39"/>
          <w:rFonts w:asciiTheme="majorHAnsi" w:hAnsiTheme="majorHAnsi" w:cstheme="majorBidi"/>
          <w:b/>
          <w:bCs/>
          <w:color w:val="5B9BD5" w:themeColor="accent1"/>
          <w:szCs w:val="20"/>
        </w:rPr>
      </w:pPr>
      <w:bookmarkStart w:id="10" w:name="_Toc427834837"/>
      <w:r w:rsidRPr="00097C53">
        <w:rPr>
          <w:rStyle w:val="FontStyle39"/>
          <w:rFonts w:asciiTheme="majorHAnsi" w:hAnsiTheme="majorHAnsi" w:cstheme="majorBidi"/>
          <w:b/>
          <w:bCs/>
          <w:color w:val="5B9BD5" w:themeColor="accent1"/>
          <w:szCs w:val="20"/>
        </w:rPr>
        <w:t>A</w:t>
      </w:r>
      <w:r w:rsidR="0031268B" w:rsidRPr="00097C53">
        <w:rPr>
          <w:rStyle w:val="FontStyle39"/>
          <w:rFonts w:asciiTheme="majorHAnsi" w:hAnsiTheme="majorHAnsi" w:cstheme="majorBidi"/>
          <w:b/>
          <w:bCs/>
          <w:color w:val="5B9BD5" w:themeColor="accent1"/>
          <w:szCs w:val="20"/>
        </w:rPr>
        <w:t>8</w:t>
      </w:r>
      <w:r w:rsidRPr="00097C53">
        <w:rPr>
          <w:rStyle w:val="FontStyle39"/>
          <w:rFonts w:asciiTheme="majorHAnsi" w:hAnsiTheme="majorHAnsi" w:cstheme="majorBidi"/>
          <w:b/>
          <w:bCs/>
          <w:color w:val="5B9BD5" w:themeColor="accent1"/>
          <w:szCs w:val="20"/>
        </w:rPr>
        <w:t xml:space="preserve"> </w:t>
      </w:r>
      <w:r w:rsidR="00730C82" w:rsidRPr="00097C53">
        <w:rPr>
          <w:rStyle w:val="FontStyle39"/>
          <w:rFonts w:asciiTheme="majorHAnsi" w:hAnsiTheme="majorHAnsi" w:cstheme="majorBidi"/>
          <w:b/>
          <w:bCs/>
          <w:color w:val="5B9BD5" w:themeColor="accent1"/>
          <w:szCs w:val="20"/>
        </w:rPr>
        <w:t>–A12 Wartość projektu</w:t>
      </w:r>
      <w:bookmarkEnd w:id="10"/>
    </w:p>
    <w:p w:rsidR="00730C82" w:rsidRPr="00097C53" w:rsidRDefault="00730C82" w:rsidP="004562BA">
      <w:pPr>
        <w:pStyle w:val="Style14"/>
        <w:widowControl/>
        <w:spacing w:before="158"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Pola: wartość ogółem, wydatki </w:t>
      </w:r>
      <w:proofErr w:type="spellStart"/>
      <w:r w:rsidRPr="00097C53">
        <w:rPr>
          <w:rStyle w:val="FontStyle39"/>
          <w:rFonts w:asciiTheme="minorHAnsi" w:eastAsiaTheme="majorEastAsia" w:hAnsiTheme="minorHAnsi" w:cs="Arial"/>
          <w:b w:val="0"/>
          <w:sz w:val="20"/>
          <w:szCs w:val="20"/>
        </w:rPr>
        <w:t>kwalifikowalne</w:t>
      </w:r>
      <w:proofErr w:type="spellEnd"/>
      <w:r w:rsidRPr="00097C53">
        <w:rPr>
          <w:rStyle w:val="FontStyle39"/>
          <w:rFonts w:asciiTheme="minorHAnsi" w:eastAsiaTheme="majorEastAsia" w:hAnsiTheme="minorHAnsi" w:cs="Arial"/>
          <w:b w:val="0"/>
          <w:sz w:val="20"/>
          <w:szCs w:val="20"/>
        </w:rPr>
        <w:t>, wnioskowane dofinansowanie, wkład UE i % dofinansowanie uzupełniane są automatycznie przez system na podstawie danych wprowadzonych do budżetu projektu.</w:t>
      </w:r>
    </w:p>
    <w:p w:rsidR="004562BA" w:rsidRPr="00097C53" w:rsidRDefault="004562BA" w:rsidP="004562BA">
      <w:pPr>
        <w:spacing w:line="276" w:lineRule="auto"/>
        <w:ind w:right="-10"/>
        <w:jc w:val="both"/>
        <w:rPr>
          <w:rStyle w:val="FontStyle39"/>
          <w:rFonts w:asciiTheme="minorHAnsi" w:hAnsiTheme="minorHAnsi" w:cs="Arial"/>
          <w:sz w:val="20"/>
          <w:szCs w:val="20"/>
        </w:rPr>
      </w:pPr>
    </w:p>
    <w:p w:rsidR="004562BA" w:rsidRPr="00097C53" w:rsidRDefault="004562BA" w:rsidP="009B08A8">
      <w:pPr>
        <w:pStyle w:val="Nagwek2"/>
      </w:pPr>
      <w:bookmarkStart w:id="11" w:name="_Toc427834838"/>
      <w:r w:rsidRPr="00097C53">
        <w:rPr>
          <w:rStyle w:val="FontStyle39"/>
          <w:rFonts w:asciiTheme="majorHAnsi" w:hAnsiTheme="majorHAnsi" w:cstheme="majorBidi"/>
          <w:b/>
          <w:bCs/>
          <w:color w:val="5B9BD5" w:themeColor="accent1"/>
          <w:szCs w:val="20"/>
        </w:rPr>
        <w:t>A1</w:t>
      </w:r>
      <w:r w:rsidR="00F90A52" w:rsidRPr="00097C53">
        <w:rPr>
          <w:rStyle w:val="FontStyle39"/>
          <w:rFonts w:asciiTheme="majorHAnsi" w:hAnsiTheme="majorHAnsi" w:cstheme="majorBidi"/>
          <w:b/>
          <w:bCs/>
          <w:color w:val="5B9BD5" w:themeColor="accent1"/>
          <w:szCs w:val="20"/>
        </w:rPr>
        <w:t>3</w:t>
      </w:r>
      <w:r w:rsidRPr="00097C53">
        <w:rPr>
          <w:rStyle w:val="FontStyle39"/>
          <w:rFonts w:asciiTheme="majorHAnsi" w:hAnsiTheme="majorHAnsi" w:cstheme="majorBidi"/>
          <w:b/>
          <w:bCs/>
          <w:color w:val="5B9BD5" w:themeColor="accent1"/>
          <w:szCs w:val="20"/>
        </w:rPr>
        <w:t xml:space="preserve"> </w:t>
      </w:r>
      <w:r w:rsidRPr="00097C53">
        <w:t>Rodzaj projektu</w:t>
      </w:r>
      <w:bookmarkEnd w:id="11"/>
    </w:p>
    <w:p w:rsidR="004562BA" w:rsidRPr="00097C53" w:rsidRDefault="00730C82" w:rsidP="004562BA">
      <w:pPr>
        <w:pStyle w:val="Style10"/>
        <w:widowControl/>
        <w:spacing w:line="276" w:lineRule="auto"/>
        <w:jc w:val="both"/>
        <w:rPr>
          <w:rStyle w:val="FontStyle40"/>
          <w:rFonts w:asciiTheme="minorHAnsi" w:hAnsiTheme="minorHAnsi" w:cs="Arial"/>
          <w:sz w:val="20"/>
          <w:szCs w:val="20"/>
        </w:rPr>
      </w:pPr>
      <w:r w:rsidRPr="00097C53">
        <w:rPr>
          <w:rStyle w:val="FontStyle40"/>
          <w:rFonts w:asciiTheme="minorHAnsi" w:hAnsiTheme="minorHAnsi" w:cs="Arial"/>
          <w:sz w:val="20"/>
          <w:szCs w:val="20"/>
        </w:rPr>
        <w:t>Pole wypełniane automatycznie zgodnie z naborem, w ramach którego wypełniany jest wniosek o dofinansowanie projektu. (konkursowy /pozakonkursowy).</w:t>
      </w:r>
    </w:p>
    <w:p w:rsidR="004562BA" w:rsidRPr="00097C53" w:rsidRDefault="004562BA" w:rsidP="004562BA">
      <w:pPr>
        <w:spacing w:line="276" w:lineRule="auto"/>
        <w:ind w:right="-10"/>
        <w:jc w:val="both"/>
        <w:rPr>
          <w:rStyle w:val="FontStyle39"/>
          <w:rFonts w:asciiTheme="minorHAnsi" w:hAnsiTheme="minorHAnsi" w:cs="Arial"/>
          <w:sz w:val="20"/>
          <w:szCs w:val="20"/>
        </w:rPr>
      </w:pPr>
    </w:p>
    <w:p w:rsidR="004562BA" w:rsidRPr="00097C53" w:rsidRDefault="004562BA" w:rsidP="009B08A8">
      <w:pPr>
        <w:pStyle w:val="Nagwek2"/>
      </w:pPr>
      <w:bookmarkStart w:id="12" w:name="_Toc427834839"/>
      <w:r w:rsidRPr="00097C53">
        <w:rPr>
          <w:rStyle w:val="FontStyle39"/>
          <w:rFonts w:asciiTheme="majorHAnsi" w:hAnsiTheme="majorHAnsi" w:cstheme="majorBidi"/>
          <w:b/>
          <w:bCs/>
          <w:color w:val="5B9BD5" w:themeColor="accent1"/>
          <w:szCs w:val="20"/>
        </w:rPr>
        <w:t>A1</w:t>
      </w:r>
      <w:r w:rsidR="00F90A52" w:rsidRPr="00097C53">
        <w:rPr>
          <w:rStyle w:val="FontStyle39"/>
          <w:rFonts w:asciiTheme="majorHAnsi" w:hAnsiTheme="majorHAnsi" w:cstheme="majorBidi"/>
          <w:b/>
          <w:bCs/>
          <w:color w:val="5B9BD5" w:themeColor="accent1"/>
          <w:szCs w:val="20"/>
        </w:rPr>
        <w:t>4</w:t>
      </w:r>
      <w:r w:rsidRPr="00097C53">
        <w:rPr>
          <w:rStyle w:val="FontStyle39"/>
          <w:rFonts w:asciiTheme="majorHAnsi" w:hAnsiTheme="majorHAnsi" w:cstheme="majorBidi"/>
          <w:b/>
          <w:bCs/>
          <w:color w:val="5B9BD5" w:themeColor="accent1"/>
          <w:szCs w:val="20"/>
        </w:rPr>
        <w:t xml:space="preserve"> </w:t>
      </w:r>
      <w:r w:rsidRPr="00097C53">
        <w:t>Partnerstwo publiczno-prywatne.</w:t>
      </w:r>
      <w:bookmarkEnd w:id="12"/>
    </w:p>
    <w:p w:rsidR="009B08A8" w:rsidRPr="00097C53" w:rsidRDefault="009B08A8" w:rsidP="004562BA">
      <w:pPr>
        <w:spacing w:line="276" w:lineRule="auto"/>
        <w:ind w:right="-10"/>
        <w:jc w:val="both"/>
        <w:rPr>
          <w:rFonts w:cs="Arial"/>
          <w:sz w:val="18"/>
          <w:szCs w:val="20"/>
        </w:rPr>
      </w:pPr>
      <w:r w:rsidRPr="00097C53">
        <w:rPr>
          <w:sz w:val="20"/>
        </w:rPr>
        <w:t>Należy wskazać, czy projekt jest realizowany w oparciu o przepisy ustawy z dnia 19 grudnia 2008 r. o partnerstwie publiczno-prywatnym (tak / nie).</w:t>
      </w:r>
    </w:p>
    <w:p w:rsidR="004562BA" w:rsidRPr="00097C53" w:rsidRDefault="004562BA" w:rsidP="009B08A8">
      <w:pPr>
        <w:pStyle w:val="Nagwek2"/>
        <w:rPr>
          <w:szCs w:val="20"/>
        </w:rPr>
      </w:pPr>
      <w:bookmarkStart w:id="13" w:name="_Toc427834840"/>
      <w:r w:rsidRPr="00097C53">
        <w:rPr>
          <w:rStyle w:val="FontStyle39"/>
          <w:rFonts w:asciiTheme="majorHAnsi" w:hAnsiTheme="majorHAnsi" w:cstheme="majorBidi"/>
          <w:b/>
          <w:bCs/>
          <w:color w:val="5B9BD5" w:themeColor="accent1"/>
          <w:szCs w:val="20"/>
        </w:rPr>
        <w:t>A1</w:t>
      </w:r>
      <w:r w:rsidR="00F90A52" w:rsidRPr="00097C53">
        <w:rPr>
          <w:rStyle w:val="FontStyle39"/>
          <w:rFonts w:asciiTheme="majorHAnsi" w:hAnsiTheme="majorHAnsi" w:cstheme="majorBidi"/>
          <w:b/>
          <w:bCs/>
          <w:color w:val="5B9BD5" w:themeColor="accent1"/>
          <w:szCs w:val="20"/>
        </w:rPr>
        <w:t>5</w:t>
      </w:r>
      <w:r w:rsidRPr="00097C53">
        <w:rPr>
          <w:rStyle w:val="FontStyle39"/>
          <w:rFonts w:asciiTheme="majorHAnsi" w:hAnsiTheme="majorHAnsi" w:cstheme="majorBidi"/>
          <w:b/>
          <w:bCs/>
          <w:color w:val="5B9BD5" w:themeColor="accent1"/>
          <w:szCs w:val="20"/>
        </w:rPr>
        <w:t xml:space="preserve"> </w:t>
      </w:r>
      <w:r w:rsidRPr="00097C53">
        <w:rPr>
          <w:szCs w:val="20"/>
        </w:rPr>
        <w:t>Powiązanie ze strategiami.</w:t>
      </w:r>
      <w:bookmarkEnd w:id="13"/>
    </w:p>
    <w:p w:rsidR="004562BA" w:rsidRPr="00097C53" w:rsidRDefault="004562BA" w:rsidP="004562BA">
      <w:pPr>
        <w:pStyle w:val="SLNormalny"/>
        <w:rPr>
          <w:rFonts w:asciiTheme="minorHAnsi" w:hAnsiTheme="minorHAnsi" w:cs="Arial"/>
          <w:sz w:val="20"/>
          <w:szCs w:val="20"/>
          <w:lang w:eastAsia="pl-PL"/>
        </w:rPr>
      </w:pPr>
      <w:r w:rsidRPr="00097C53">
        <w:rPr>
          <w:rFonts w:asciiTheme="minorHAnsi" w:hAnsiTheme="minorHAnsi" w:cs="Arial"/>
          <w:sz w:val="20"/>
          <w:szCs w:val="20"/>
          <w:lang w:eastAsia="pl-PL"/>
        </w:rPr>
        <w:t xml:space="preserve">Wnioskodawca wypełnia pole, wskazując odpowiednią wartość z rozwijalnej listy wyboru. </w:t>
      </w:r>
    </w:p>
    <w:p w:rsidR="009B08A8" w:rsidRPr="00097C53" w:rsidRDefault="009B08A8" w:rsidP="009B08A8">
      <w:pPr>
        <w:pStyle w:val="Nagwek2"/>
        <w:rPr>
          <w:rStyle w:val="FontStyle39"/>
          <w:rFonts w:asciiTheme="minorHAnsi" w:hAnsiTheme="minorHAnsi" w:cs="Arial"/>
          <w:b/>
          <w:color w:val="auto"/>
          <w:sz w:val="20"/>
          <w:szCs w:val="20"/>
        </w:rPr>
      </w:pPr>
      <w:bookmarkStart w:id="14" w:name="_Toc427834841"/>
      <w:r w:rsidRPr="00097C53">
        <w:rPr>
          <w:shd w:val="clear" w:color="auto" w:fill="FFFFFF"/>
        </w:rPr>
        <w:t>A16. Typ projektu</w:t>
      </w:r>
      <w:bookmarkEnd w:id="14"/>
      <w:r w:rsidR="004562BA" w:rsidRPr="00097C53">
        <w:rPr>
          <w:rStyle w:val="FontStyle39"/>
          <w:rFonts w:asciiTheme="minorHAnsi" w:hAnsiTheme="minorHAnsi" w:cs="Arial"/>
          <w:color w:val="auto"/>
          <w:sz w:val="20"/>
          <w:szCs w:val="20"/>
        </w:rPr>
        <w:t xml:space="preserve"> </w:t>
      </w:r>
    </w:p>
    <w:p w:rsidR="004562BA" w:rsidRPr="00097C53" w:rsidRDefault="004562BA" w:rsidP="004562BA">
      <w:pPr>
        <w:pStyle w:val="SLNormalny"/>
        <w:rPr>
          <w:rStyle w:val="FontStyle39"/>
          <w:rFonts w:asciiTheme="minorHAnsi" w:eastAsiaTheme="majorEastAsia" w:hAnsiTheme="minorHAnsi" w:cs="Arial"/>
          <w:b w:val="0"/>
          <w:color w:val="auto"/>
          <w:sz w:val="20"/>
          <w:szCs w:val="20"/>
        </w:rPr>
      </w:pPr>
      <w:r w:rsidRPr="00097C53">
        <w:rPr>
          <w:rStyle w:val="FontStyle39"/>
          <w:rFonts w:asciiTheme="minorHAnsi" w:eastAsiaTheme="majorEastAsia" w:hAnsiTheme="minorHAnsi" w:cs="Arial"/>
          <w:b w:val="0"/>
          <w:color w:val="auto"/>
          <w:sz w:val="20"/>
          <w:szCs w:val="20"/>
        </w:rPr>
        <w:t>Pole uzupełniane przez Wnioskodawcę poprzez wskazanie odpowiedniej wartości z dostępnej listy rozwijalnej:</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nie dotyczy</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realizowane w formule RIT</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realizowane w formule ZIT</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realizowane w ramach wiązki projektów</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projekty rewitalizacyjne</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ponadregionalne partnerstwo</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ponadregionalna komplementarność</w:t>
      </w:r>
    </w:p>
    <w:p w:rsidR="009B08A8"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ponadregionalny zasięg</w:t>
      </w:r>
    </w:p>
    <w:p w:rsidR="004562BA" w:rsidRPr="00097C53" w:rsidRDefault="009B08A8" w:rsidP="00D70177">
      <w:pPr>
        <w:pStyle w:val="SLNormalny"/>
        <w:numPr>
          <w:ilvl w:val="0"/>
          <w:numId w:val="5"/>
        </w:numPr>
        <w:spacing w:before="0" w:after="0" w:line="240" w:lineRule="auto"/>
        <w:rPr>
          <w:rFonts w:asciiTheme="minorHAnsi" w:hAnsiTheme="minorHAnsi" w:cs="Arial"/>
          <w:color w:val="000000"/>
          <w:sz w:val="20"/>
          <w:szCs w:val="16"/>
          <w:shd w:val="clear" w:color="auto" w:fill="FFFFFF"/>
        </w:rPr>
      </w:pPr>
      <w:r w:rsidRPr="00097C53">
        <w:rPr>
          <w:rFonts w:asciiTheme="minorHAnsi" w:hAnsiTheme="minorHAnsi" w:cs="Arial"/>
          <w:color w:val="000000"/>
          <w:sz w:val="20"/>
          <w:szCs w:val="16"/>
          <w:shd w:val="clear" w:color="auto" w:fill="FFFFFF"/>
        </w:rPr>
        <w:t>ponadregionalne - inne.</w:t>
      </w:r>
    </w:p>
    <w:p w:rsidR="009B08A8" w:rsidRPr="00097C53" w:rsidRDefault="009B08A8" w:rsidP="004562BA">
      <w:pPr>
        <w:pStyle w:val="Nagwek5"/>
        <w:spacing w:line="276" w:lineRule="auto"/>
        <w:jc w:val="both"/>
        <w:rPr>
          <w:rStyle w:val="FontStyle39"/>
          <w:rFonts w:asciiTheme="minorHAnsi" w:hAnsiTheme="minorHAnsi" w:cs="Arial"/>
          <w:b w:val="0"/>
          <w:sz w:val="20"/>
          <w:szCs w:val="20"/>
        </w:rPr>
      </w:pPr>
      <w:r w:rsidRPr="00097C53">
        <w:rPr>
          <w:rStyle w:val="FontStyle39"/>
          <w:rFonts w:asciiTheme="minorHAnsi" w:hAnsiTheme="minorHAnsi" w:cs="Arial"/>
          <w:b w:val="0"/>
          <w:sz w:val="20"/>
          <w:szCs w:val="20"/>
        </w:rPr>
        <w:t>Pole wielokrotnego wyboru.</w:t>
      </w:r>
    </w:p>
    <w:p w:rsidR="00FD192F" w:rsidRPr="00097C53" w:rsidRDefault="004562BA" w:rsidP="009B08A8">
      <w:pPr>
        <w:pStyle w:val="Nagwek2"/>
        <w:rPr>
          <w:rStyle w:val="FontStyle39"/>
          <w:rFonts w:asciiTheme="majorHAnsi" w:hAnsiTheme="majorHAnsi" w:cstheme="majorBidi"/>
          <w:b/>
          <w:bCs/>
          <w:color w:val="5B9BD5" w:themeColor="accent1"/>
          <w:szCs w:val="20"/>
        </w:rPr>
      </w:pPr>
      <w:bookmarkStart w:id="15" w:name="_Toc427834842"/>
      <w:r w:rsidRPr="00097C53">
        <w:rPr>
          <w:rStyle w:val="FontStyle39"/>
          <w:rFonts w:asciiTheme="majorHAnsi" w:hAnsiTheme="majorHAnsi" w:cstheme="majorBidi"/>
          <w:b/>
          <w:bCs/>
          <w:color w:val="5B9BD5" w:themeColor="accent1"/>
          <w:szCs w:val="20"/>
        </w:rPr>
        <w:t>A</w:t>
      </w:r>
      <w:r w:rsidR="00F90A52" w:rsidRPr="00097C53">
        <w:rPr>
          <w:rStyle w:val="FontStyle39"/>
          <w:rFonts w:asciiTheme="majorHAnsi" w:hAnsiTheme="majorHAnsi" w:cstheme="majorBidi"/>
          <w:b/>
          <w:bCs/>
          <w:color w:val="5B9BD5" w:themeColor="accent1"/>
          <w:szCs w:val="20"/>
        </w:rPr>
        <w:t>17</w:t>
      </w:r>
      <w:r w:rsidR="00FD192F" w:rsidRPr="00097C53">
        <w:rPr>
          <w:rStyle w:val="FontStyle39"/>
          <w:rFonts w:asciiTheme="majorHAnsi" w:hAnsiTheme="majorHAnsi" w:cstheme="majorBidi"/>
          <w:b/>
          <w:bCs/>
          <w:color w:val="5B9BD5" w:themeColor="accent1"/>
          <w:szCs w:val="20"/>
        </w:rPr>
        <w:t xml:space="preserve"> </w:t>
      </w:r>
      <w:r w:rsidRPr="00097C53">
        <w:rPr>
          <w:rStyle w:val="FontStyle39"/>
          <w:rFonts w:asciiTheme="majorHAnsi" w:hAnsiTheme="majorHAnsi" w:cstheme="majorBidi"/>
          <w:b/>
          <w:bCs/>
          <w:color w:val="5B9BD5" w:themeColor="accent1"/>
          <w:szCs w:val="20"/>
        </w:rPr>
        <w:t xml:space="preserve"> </w:t>
      </w:r>
      <w:r w:rsidR="00FD192F" w:rsidRPr="00097C53">
        <w:rPr>
          <w:rStyle w:val="FontStyle39"/>
          <w:rFonts w:asciiTheme="majorHAnsi" w:hAnsiTheme="majorHAnsi" w:cstheme="majorBidi"/>
          <w:b/>
          <w:bCs/>
          <w:color w:val="5B9BD5" w:themeColor="accent1"/>
          <w:szCs w:val="20"/>
        </w:rPr>
        <w:t>Pomoc publiczna</w:t>
      </w:r>
      <w:bookmarkEnd w:id="15"/>
    </w:p>
    <w:p w:rsidR="00FD192F" w:rsidRPr="00097C53" w:rsidRDefault="00FD192F" w:rsidP="0071520A">
      <w:pPr>
        <w:pStyle w:val="Nagwek5"/>
        <w:spacing w:before="0" w:line="276" w:lineRule="auto"/>
        <w:jc w:val="both"/>
        <w:rPr>
          <w:rFonts w:asciiTheme="minorHAnsi" w:hAnsiTheme="minorHAnsi"/>
          <w:color w:val="auto"/>
          <w:sz w:val="20"/>
          <w:szCs w:val="20"/>
        </w:rPr>
      </w:pPr>
      <w:r w:rsidRPr="00097C53">
        <w:rPr>
          <w:rFonts w:asciiTheme="minorHAnsi" w:eastAsiaTheme="minorHAnsi" w:hAnsiTheme="minorHAnsi"/>
          <w:color w:val="auto"/>
          <w:sz w:val="20"/>
          <w:szCs w:val="20"/>
        </w:rPr>
        <w:t xml:space="preserve">Wnioskodawca </w:t>
      </w:r>
      <w:r w:rsidRPr="00097C53">
        <w:rPr>
          <w:rFonts w:asciiTheme="minorHAnsi" w:hAnsiTheme="minorHAnsi"/>
          <w:color w:val="auto"/>
          <w:sz w:val="20"/>
          <w:szCs w:val="20"/>
        </w:rPr>
        <w:t xml:space="preserve">poprzez zaznaczenie odpowiedniej wartości z dostępnej rozwijanej listy wyboru </w:t>
      </w:r>
      <w:r w:rsidRPr="00097C53">
        <w:rPr>
          <w:rFonts w:asciiTheme="minorHAnsi" w:eastAsiaTheme="minorHAnsi" w:hAnsiTheme="minorHAnsi"/>
          <w:color w:val="auto"/>
          <w:sz w:val="20"/>
          <w:szCs w:val="20"/>
        </w:rPr>
        <w:t>określa, czy</w:t>
      </w:r>
      <w:r w:rsidR="006D660F" w:rsidRPr="00097C53">
        <w:rPr>
          <w:rFonts w:asciiTheme="minorHAnsi" w:eastAsiaTheme="minorHAnsi" w:hAnsiTheme="minorHAnsi"/>
          <w:color w:val="auto"/>
          <w:sz w:val="20"/>
          <w:szCs w:val="20"/>
        </w:rPr>
        <w:t> </w:t>
      </w:r>
      <w:r w:rsidRPr="00097C53">
        <w:rPr>
          <w:rFonts w:asciiTheme="minorHAnsi" w:eastAsiaTheme="minorHAnsi" w:hAnsiTheme="minorHAnsi"/>
          <w:color w:val="auto"/>
          <w:sz w:val="20"/>
          <w:szCs w:val="20"/>
        </w:rPr>
        <w:t xml:space="preserve">projekt podlega regułom pomocy publicznej/ pomocy de </w:t>
      </w:r>
      <w:proofErr w:type="spellStart"/>
      <w:r w:rsidRPr="00097C53">
        <w:rPr>
          <w:rFonts w:asciiTheme="minorHAnsi" w:eastAsiaTheme="minorHAnsi" w:hAnsiTheme="minorHAnsi"/>
          <w:color w:val="auto"/>
          <w:sz w:val="20"/>
          <w:szCs w:val="20"/>
        </w:rPr>
        <w:t>minimis</w:t>
      </w:r>
      <w:proofErr w:type="spellEnd"/>
      <w:r w:rsidRPr="00097C53">
        <w:rPr>
          <w:rFonts w:asciiTheme="minorHAnsi" w:hAnsiTheme="minorHAnsi"/>
          <w:color w:val="auto"/>
          <w:sz w:val="20"/>
          <w:szCs w:val="20"/>
        </w:rPr>
        <w:t xml:space="preserve"> czy też projekt realizowany jest w formule bez pomocy publicznej. Istnieje również możliwość zaznaczenia łącznie pól „</w:t>
      </w:r>
      <w:r w:rsidRPr="00097C53">
        <w:rPr>
          <w:rFonts w:asciiTheme="minorHAnsi" w:hAnsiTheme="minorHAnsi"/>
          <w:i/>
          <w:color w:val="auto"/>
          <w:sz w:val="20"/>
          <w:szCs w:val="20"/>
        </w:rPr>
        <w:t>pomoc publiczna</w:t>
      </w:r>
      <w:r w:rsidRPr="00097C53">
        <w:rPr>
          <w:rFonts w:asciiTheme="minorHAnsi" w:hAnsiTheme="minorHAnsi"/>
          <w:color w:val="auto"/>
          <w:sz w:val="20"/>
          <w:szCs w:val="20"/>
        </w:rPr>
        <w:t>„</w:t>
      </w:r>
      <w:r w:rsidR="006D660F" w:rsidRPr="00097C53">
        <w:rPr>
          <w:rFonts w:asciiTheme="minorHAnsi" w:hAnsiTheme="minorHAnsi"/>
          <w:color w:val="auto"/>
          <w:sz w:val="20"/>
          <w:szCs w:val="20"/>
        </w:rPr>
        <w:t xml:space="preserve"> </w:t>
      </w:r>
      <w:r w:rsidRPr="00097C53">
        <w:rPr>
          <w:rFonts w:asciiTheme="minorHAnsi" w:hAnsiTheme="minorHAnsi"/>
          <w:color w:val="auto"/>
          <w:sz w:val="20"/>
          <w:szCs w:val="20"/>
        </w:rPr>
        <w:t>oraz „</w:t>
      </w:r>
      <w:r w:rsidRPr="00097C53">
        <w:rPr>
          <w:rFonts w:asciiTheme="minorHAnsi" w:hAnsiTheme="minorHAnsi"/>
          <w:i/>
          <w:color w:val="auto"/>
          <w:sz w:val="20"/>
          <w:szCs w:val="20"/>
        </w:rPr>
        <w:t xml:space="preserve">pomoc de </w:t>
      </w:r>
      <w:proofErr w:type="spellStart"/>
      <w:r w:rsidRPr="00097C53">
        <w:rPr>
          <w:rFonts w:asciiTheme="minorHAnsi" w:hAnsiTheme="minorHAnsi"/>
          <w:i/>
          <w:color w:val="auto"/>
          <w:sz w:val="20"/>
          <w:szCs w:val="20"/>
        </w:rPr>
        <w:t>minimis</w:t>
      </w:r>
      <w:proofErr w:type="spellEnd"/>
      <w:r w:rsidRPr="00097C53">
        <w:rPr>
          <w:rFonts w:asciiTheme="minorHAnsi" w:hAnsiTheme="minorHAnsi"/>
          <w:i/>
          <w:color w:val="auto"/>
          <w:sz w:val="20"/>
          <w:szCs w:val="20"/>
        </w:rPr>
        <w:t>”</w:t>
      </w:r>
      <w:r w:rsidRPr="00097C53">
        <w:rPr>
          <w:rFonts w:asciiTheme="minorHAnsi" w:hAnsiTheme="minorHAnsi"/>
          <w:color w:val="auto"/>
          <w:sz w:val="20"/>
          <w:szCs w:val="20"/>
        </w:rPr>
        <w:t xml:space="preserve">, co oznacza deklarację równoczesnego korzystania z dwóch środków pomocowych w ramach jednego projektu. </w:t>
      </w:r>
    </w:p>
    <w:p w:rsidR="00FD192F" w:rsidRPr="00097C53" w:rsidRDefault="00FD192F" w:rsidP="0071520A">
      <w:pPr>
        <w:spacing w:after="0" w:line="276" w:lineRule="auto"/>
        <w:jc w:val="both"/>
        <w:rPr>
          <w:rFonts w:cs="Times New Roman"/>
          <w:sz w:val="20"/>
          <w:szCs w:val="20"/>
        </w:rPr>
      </w:pPr>
      <w:r w:rsidRPr="00097C53">
        <w:rPr>
          <w:rFonts w:cs="Times New Roman"/>
          <w:sz w:val="20"/>
          <w:szCs w:val="20"/>
        </w:rPr>
        <w:t xml:space="preserve">W liście </w:t>
      </w:r>
      <w:r w:rsidR="006D660F" w:rsidRPr="00097C53">
        <w:rPr>
          <w:rFonts w:cs="Times New Roman"/>
          <w:sz w:val="20"/>
          <w:szCs w:val="20"/>
        </w:rPr>
        <w:t xml:space="preserve">rozwijanej </w:t>
      </w:r>
      <w:r w:rsidRPr="00097C53">
        <w:rPr>
          <w:rFonts w:cs="Times New Roman"/>
          <w:sz w:val="20"/>
          <w:szCs w:val="20"/>
        </w:rPr>
        <w:t xml:space="preserve">Wnioskodawca ma możliwość wyboru następujących </w:t>
      </w:r>
      <w:r w:rsidR="006D660F" w:rsidRPr="00097C53">
        <w:rPr>
          <w:rFonts w:cs="Times New Roman"/>
          <w:sz w:val="20"/>
          <w:szCs w:val="20"/>
        </w:rPr>
        <w:t>wartości</w:t>
      </w:r>
      <w:r w:rsidRPr="00097C53">
        <w:rPr>
          <w:rFonts w:cs="Times New Roman"/>
          <w:sz w:val="20"/>
          <w:szCs w:val="20"/>
        </w:rPr>
        <w:t>:</w:t>
      </w:r>
    </w:p>
    <w:p w:rsidR="00FD192F" w:rsidRPr="00097C53" w:rsidRDefault="00FD192F"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lastRenderedPageBreak/>
        <w:t>Bez pomocy publicznej</w:t>
      </w:r>
    </w:p>
    <w:p w:rsidR="00FD192F" w:rsidRPr="00097C53" w:rsidRDefault="00FD192F"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Pomoc publiczna</w:t>
      </w:r>
    </w:p>
    <w:p w:rsidR="00FD192F" w:rsidRPr="00097C53" w:rsidRDefault="00FD192F"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 xml:space="preserve">Pomoc de </w:t>
      </w:r>
      <w:proofErr w:type="spellStart"/>
      <w:r w:rsidRPr="00097C53">
        <w:rPr>
          <w:rFonts w:asciiTheme="minorHAnsi" w:hAnsiTheme="minorHAnsi"/>
          <w:szCs w:val="20"/>
        </w:rPr>
        <w:t>minimis</w:t>
      </w:r>
      <w:proofErr w:type="spellEnd"/>
    </w:p>
    <w:p w:rsidR="00FD192F" w:rsidRPr="00097C53" w:rsidRDefault="00FD192F" w:rsidP="0071520A">
      <w:pPr>
        <w:spacing w:after="0" w:line="276" w:lineRule="auto"/>
        <w:ind w:right="-10"/>
        <w:jc w:val="both"/>
        <w:rPr>
          <w:rFonts w:cs="Times New Roman"/>
          <w:sz w:val="20"/>
          <w:szCs w:val="20"/>
        </w:rPr>
      </w:pPr>
    </w:p>
    <w:p w:rsidR="00FD192F" w:rsidRPr="00097C53" w:rsidRDefault="00FD192F" w:rsidP="0071520A">
      <w:pPr>
        <w:spacing w:after="0" w:line="276" w:lineRule="auto"/>
        <w:ind w:right="-10"/>
        <w:jc w:val="both"/>
        <w:rPr>
          <w:rFonts w:cs="Times New Roman"/>
          <w:sz w:val="20"/>
          <w:szCs w:val="20"/>
        </w:rPr>
      </w:pPr>
      <w:r w:rsidRPr="00097C53">
        <w:rPr>
          <w:rFonts w:cs="Times New Roman"/>
          <w:sz w:val="20"/>
          <w:szCs w:val="20"/>
        </w:rPr>
        <w:t xml:space="preserve">Należy podkreślić, że wybór jednego z rodzaju pomocy, tj. pomocy publicznej lub pomocy de </w:t>
      </w:r>
      <w:proofErr w:type="spellStart"/>
      <w:r w:rsidRPr="00097C53">
        <w:rPr>
          <w:rFonts w:cs="Times New Roman"/>
          <w:sz w:val="20"/>
          <w:szCs w:val="20"/>
        </w:rPr>
        <w:t>minimis</w:t>
      </w:r>
      <w:proofErr w:type="spellEnd"/>
      <w:r w:rsidRPr="00097C53">
        <w:rPr>
          <w:rFonts w:cs="Times New Roman"/>
          <w:sz w:val="20"/>
          <w:szCs w:val="20"/>
        </w:rPr>
        <w:t xml:space="preserve"> powinien być </w:t>
      </w:r>
      <w:r w:rsidR="007F38A9" w:rsidRPr="00097C53">
        <w:rPr>
          <w:rFonts w:cs="Times New Roman"/>
          <w:sz w:val="20"/>
          <w:szCs w:val="20"/>
        </w:rPr>
        <w:t>dokonany jedynie przez wnioskodawcę, który będzie w ramach projektu bezpośrednim odbiorcą pomocy. W pozostałych przypadkach, tj. gdy wnioskodawca w związku z założeniami projektu będzie jedynie operatorem projektu, powinien wybrać opcję „nie dotyczy”.</w:t>
      </w:r>
    </w:p>
    <w:p w:rsidR="00FD192F" w:rsidRPr="00097C53" w:rsidRDefault="00FD192F" w:rsidP="0071520A">
      <w:pPr>
        <w:spacing w:after="0" w:line="276" w:lineRule="auto"/>
        <w:ind w:right="-10"/>
        <w:jc w:val="both"/>
        <w:rPr>
          <w:rFonts w:cs="Times New Roman"/>
          <w:sz w:val="20"/>
          <w:szCs w:val="20"/>
          <w:u w:val="single"/>
        </w:rPr>
      </w:pPr>
    </w:p>
    <w:p w:rsidR="00FD192F" w:rsidRPr="00097C53" w:rsidRDefault="00FD192F" w:rsidP="0071520A">
      <w:pPr>
        <w:spacing w:after="0" w:line="276" w:lineRule="auto"/>
        <w:ind w:right="-10"/>
        <w:jc w:val="both"/>
        <w:rPr>
          <w:rFonts w:cs="Times New Roman"/>
          <w:sz w:val="20"/>
          <w:szCs w:val="20"/>
          <w:u w:val="single"/>
        </w:rPr>
      </w:pPr>
      <w:r w:rsidRPr="00097C53">
        <w:rPr>
          <w:rFonts w:cs="Times New Roman"/>
          <w:sz w:val="20"/>
          <w:szCs w:val="20"/>
          <w:u w:val="single"/>
        </w:rPr>
        <w:t>Pomoc publiczna</w:t>
      </w:r>
    </w:p>
    <w:p w:rsidR="00FD192F" w:rsidRPr="00097C53" w:rsidRDefault="00FD192F" w:rsidP="0071520A">
      <w:pPr>
        <w:autoSpaceDE w:val="0"/>
        <w:autoSpaceDN w:val="0"/>
        <w:adjustRightInd w:val="0"/>
        <w:spacing w:after="0" w:line="276" w:lineRule="auto"/>
        <w:jc w:val="both"/>
        <w:rPr>
          <w:rFonts w:cs="Times New Roman"/>
          <w:color w:val="000000"/>
          <w:sz w:val="20"/>
          <w:szCs w:val="20"/>
        </w:rPr>
      </w:pPr>
      <w:r w:rsidRPr="00097C53">
        <w:rPr>
          <w:rFonts w:cs="Times New Roman"/>
          <w:color w:val="000000"/>
          <w:sz w:val="20"/>
          <w:szCs w:val="20"/>
        </w:rPr>
        <w:t xml:space="preserve">Wsparcie przyznawane Wnioskodawcy jest uznawane za pomoc publiczną w rozumieniu przepisów </w:t>
      </w:r>
      <w:r w:rsidRPr="00097C53">
        <w:rPr>
          <w:rFonts w:cs="Times New Roman"/>
          <w:sz w:val="20"/>
          <w:szCs w:val="20"/>
        </w:rPr>
        <w:t>107 ust. 1 TFUE</w:t>
      </w:r>
      <w:r w:rsidRPr="00097C53">
        <w:rPr>
          <w:rFonts w:cs="Times New Roman"/>
          <w:color w:val="000000"/>
          <w:sz w:val="20"/>
          <w:szCs w:val="20"/>
        </w:rPr>
        <w:t xml:space="preserve"> gdy spełnione zostaną łącznie następujące przesłanki:</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00000"/>
          <w:szCs w:val="20"/>
        </w:rPr>
      </w:pPr>
      <w:r w:rsidRPr="00097C53">
        <w:rPr>
          <w:rFonts w:asciiTheme="minorHAnsi" w:eastAsiaTheme="minorHAnsi" w:hAnsiTheme="minorHAnsi"/>
          <w:b/>
          <w:color w:val="000000"/>
          <w:szCs w:val="20"/>
        </w:rPr>
        <w:t>Następuje transfer środków publicznych</w:t>
      </w:r>
      <w:r w:rsidRPr="00097C53">
        <w:rPr>
          <w:rFonts w:asciiTheme="minorHAnsi" w:eastAsiaTheme="minorHAnsi" w:hAnsiTheme="minorHAnsi"/>
          <w:color w:val="000000"/>
          <w:szCs w:val="20"/>
        </w:rPr>
        <w:t xml:space="preserve"> - wsparcie jest przyznawane przez Państwo lub pochodzi ze środków państwowych. Zasady pomocy państwa obejmują wyłącznie środki, z zastosowaniem których wiąże się przekazanie zasobów państwowych (przez władze krajowe, regionalne lub lokalne, banki publiczne, fundacje itp.). Pomoc może być również udzielona przez prywatny lub publiczny organ pośredni wyznaczony przez państwo.</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00000"/>
          <w:szCs w:val="20"/>
        </w:rPr>
      </w:pPr>
      <w:r w:rsidRPr="00097C53">
        <w:rPr>
          <w:rFonts w:asciiTheme="minorHAnsi" w:eastAsiaTheme="minorHAnsi" w:hAnsiTheme="minorHAnsi"/>
          <w:b/>
          <w:color w:val="000000"/>
          <w:szCs w:val="20"/>
        </w:rPr>
        <w:t>Korzyść ekonomiczna/przysporzenie</w:t>
      </w:r>
      <w:r w:rsidRPr="00097C53">
        <w:rPr>
          <w:rFonts w:asciiTheme="minorHAnsi" w:eastAsiaTheme="minorHAnsi" w:hAnsiTheme="minorHAnsi"/>
          <w:color w:val="000000"/>
          <w:szCs w:val="20"/>
        </w:rPr>
        <w:t xml:space="preserve"> – wsparcie udzielane jest na warunkach korzystniejszych niż oferowane na rynku. Pomoc stanowi korzyść ekonomiczną, wtedy gdy podmiot nie uzyskałby takiej korzyści w zwykłym toku działalności. Korzyść ekonomiczna występuje, gdy przekazywane wsparcie ma charakter bezzwrotny,  udzielane są pożyczki/kredyty z oprocentowaniem poniżej stopy rynkowej, dokonuje się rozłożenia na raty/odroczenia płatności po stopie niższej od stopy rynkowej, poziom zabezpieczenia spłaty, w przypadku kredytu/pożyczki, jest niższy od standardów przyjętych na rynku.</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00000"/>
          <w:szCs w:val="20"/>
        </w:rPr>
      </w:pPr>
      <w:r w:rsidRPr="00097C53">
        <w:rPr>
          <w:rFonts w:asciiTheme="minorHAnsi" w:eastAsiaTheme="minorHAnsi" w:hAnsiTheme="minorHAnsi"/>
          <w:b/>
          <w:color w:val="000000"/>
          <w:szCs w:val="20"/>
        </w:rPr>
        <w:t>Selektywność</w:t>
      </w:r>
      <w:r w:rsidRPr="00097C53">
        <w:rPr>
          <w:rFonts w:asciiTheme="minorHAnsi" w:eastAsiaTheme="minorHAnsi" w:hAnsiTheme="minorHAnsi"/>
          <w:color w:val="000000"/>
          <w:szCs w:val="20"/>
        </w:rPr>
        <w:t xml:space="preserve"> – wsparcie ma charakter selektywny, uprzywilejowuje określone podmioty albo</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produkcję określonych towarów. Selektywne wsparcie to takie, które udzielane jest na rzecz konkretnego podmiotu gospodarczego, na rzecz grupy podmiotów działających w konkretnym sektorze gospodarki, na rzecz grupy podmiotów działających w konkretnym regionie kraju lub</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w</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związku z produkcją czy obrotem konkretnymi rodzajami towarów lub usług.</w:t>
      </w:r>
    </w:p>
    <w:p w:rsidR="00CD7766" w:rsidRPr="00097C53" w:rsidRDefault="00EA547C" w:rsidP="00D70177">
      <w:pPr>
        <w:pStyle w:val="Akapitzlist"/>
        <w:numPr>
          <w:ilvl w:val="0"/>
          <w:numId w:val="2"/>
        </w:numPr>
        <w:adjustRightInd w:val="0"/>
        <w:spacing w:line="276" w:lineRule="auto"/>
        <w:jc w:val="both"/>
        <w:rPr>
          <w:rFonts w:asciiTheme="minorHAnsi" w:hAnsiTheme="minorHAnsi"/>
          <w:color w:val="09316D"/>
          <w:szCs w:val="20"/>
        </w:rPr>
      </w:pPr>
      <w:r w:rsidRPr="00097C53">
        <w:rPr>
          <w:rFonts w:asciiTheme="minorHAnsi" w:eastAsiaTheme="minorHAnsi" w:hAnsiTheme="minorHAnsi"/>
          <w:b/>
          <w:color w:val="000000"/>
          <w:szCs w:val="20"/>
        </w:rPr>
        <w:t>Wpływ na wymianę handlową</w:t>
      </w:r>
      <w:r w:rsidRPr="00097C53">
        <w:rPr>
          <w:rFonts w:asciiTheme="minorHAnsi" w:eastAsiaTheme="minorHAnsi" w:hAnsiTheme="minorHAnsi"/>
          <w:color w:val="000000"/>
          <w:szCs w:val="20"/>
        </w:rPr>
        <w:t xml:space="preserve"> – wsparcie grozi zakłóceniem lub zakłóca konkurencję oraz wpływa na</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wymianę handlową między Państwami Członkowskimi UE. Pomoc musi mieć potencjalny wpływ na</w:t>
      </w:r>
      <w:r w:rsidR="006D660F" w:rsidRPr="00097C53">
        <w:rPr>
          <w:rFonts w:asciiTheme="minorHAnsi" w:eastAsiaTheme="minorHAnsi" w:hAnsiTheme="minorHAnsi"/>
          <w:color w:val="000000"/>
          <w:szCs w:val="20"/>
        </w:rPr>
        <w:t> </w:t>
      </w:r>
      <w:r w:rsidRPr="00097C53">
        <w:rPr>
          <w:rFonts w:asciiTheme="minorHAnsi" w:eastAsiaTheme="minorHAnsi" w:hAnsiTheme="minorHAnsi"/>
          <w:color w:val="000000"/>
          <w:szCs w:val="20"/>
        </w:rPr>
        <w:t xml:space="preserve">konkurencję i wymianę handlową między państwami członkowskimi. </w:t>
      </w:r>
    </w:p>
    <w:p w:rsidR="00FD192F" w:rsidRPr="00097C53" w:rsidRDefault="00FD192F" w:rsidP="0071520A">
      <w:pPr>
        <w:spacing w:after="0" w:line="276" w:lineRule="auto"/>
        <w:jc w:val="both"/>
        <w:rPr>
          <w:rFonts w:eastAsia="Tahoma,Bold" w:cs="Times New Roman"/>
          <w:bCs/>
          <w:sz w:val="20"/>
          <w:szCs w:val="20"/>
        </w:rPr>
      </w:pPr>
    </w:p>
    <w:p w:rsidR="00FD192F" w:rsidRPr="00097C53" w:rsidRDefault="00FD192F" w:rsidP="0071520A">
      <w:pPr>
        <w:autoSpaceDE w:val="0"/>
        <w:autoSpaceDN w:val="0"/>
        <w:adjustRightInd w:val="0"/>
        <w:spacing w:after="0" w:line="276" w:lineRule="auto"/>
        <w:jc w:val="both"/>
        <w:rPr>
          <w:rFonts w:cs="Times New Roman"/>
          <w:sz w:val="20"/>
          <w:szCs w:val="20"/>
        </w:rPr>
      </w:pPr>
      <w:r w:rsidRPr="00097C53">
        <w:rPr>
          <w:rFonts w:cs="Times New Roman"/>
          <w:sz w:val="20"/>
          <w:szCs w:val="20"/>
        </w:rPr>
        <w:t xml:space="preserve">W przypadku projektów realizowanych z funduszy unijnych pierwsze trzy przesłanki spełnione są automatycznie, bowiem dofinansowanie pochodzi ze źródeł publicznych, podmiot uzyskuje korzyść w postaci dotacji, a wybór projektów dokonywany jest selektywnie w formie konkursów, które zawsze ograniczają krąg potencjalnych beneficjentów. </w:t>
      </w:r>
    </w:p>
    <w:p w:rsidR="00FD192F" w:rsidRPr="00097C53" w:rsidRDefault="00FD192F" w:rsidP="0071520A">
      <w:pPr>
        <w:autoSpaceDE w:val="0"/>
        <w:autoSpaceDN w:val="0"/>
        <w:adjustRightInd w:val="0"/>
        <w:spacing w:after="0" w:line="276" w:lineRule="auto"/>
        <w:jc w:val="both"/>
        <w:rPr>
          <w:rFonts w:cs="Times New Roman"/>
          <w:sz w:val="20"/>
          <w:szCs w:val="20"/>
        </w:rPr>
      </w:pPr>
      <w:r w:rsidRPr="00097C53">
        <w:rPr>
          <w:rFonts w:cs="Times New Roman"/>
          <w:sz w:val="20"/>
          <w:szCs w:val="20"/>
        </w:rPr>
        <w:t xml:space="preserve">Zasadnicze znaczenie oceny pod kątem występowania pomocy publicznej ma fakt, czy podmiot ubiegający się o wsparcie prowadzi działalność gospodarczą i czy wpływa ona na wymianę handlową . Elementem decydującym o zakwalifikowaniu danego podmiotu, jako przedsiębiorstwa jest to, czy prowadzi działalność gospodarczą polegającą na oferowaniu towarów i/lub usług na określonym rynku za odpłatnością. </w:t>
      </w:r>
    </w:p>
    <w:p w:rsidR="00FD192F" w:rsidRPr="00097C53" w:rsidRDefault="00FD192F" w:rsidP="0071520A">
      <w:pPr>
        <w:autoSpaceDE w:val="0"/>
        <w:autoSpaceDN w:val="0"/>
        <w:adjustRightInd w:val="0"/>
        <w:spacing w:after="0" w:line="276" w:lineRule="auto"/>
        <w:jc w:val="both"/>
        <w:rPr>
          <w:rFonts w:cs="Times New Roman"/>
          <w:sz w:val="20"/>
          <w:szCs w:val="20"/>
        </w:rPr>
      </w:pPr>
    </w:p>
    <w:p w:rsidR="00FD192F" w:rsidRPr="00097C53" w:rsidRDefault="00FD192F" w:rsidP="0071520A">
      <w:pPr>
        <w:autoSpaceDE w:val="0"/>
        <w:autoSpaceDN w:val="0"/>
        <w:adjustRightInd w:val="0"/>
        <w:spacing w:after="0" w:line="276" w:lineRule="auto"/>
        <w:jc w:val="both"/>
        <w:rPr>
          <w:rFonts w:cs="Times New Roman"/>
          <w:sz w:val="20"/>
          <w:szCs w:val="20"/>
        </w:rPr>
      </w:pPr>
      <w:r w:rsidRPr="00097C53">
        <w:rPr>
          <w:rFonts w:cs="Times New Roman"/>
          <w:sz w:val="20"/>
          <w:szCs w:val="20"/>
        </w:rPr>
        <w:t xml:space="preserve">Każdorazowo regulamin konkursu dla danego działania określa zasady realizacji projektów w formule z pomocą publiczną/ pomocą de </w:t>
      </w:r>
      <w:proofErr w:type="spellStart"/>
      <w:r w:rsidRPr="00097C53">
        <w:rPr>
          <w:rFonts w:cs="Times New Roman"/>
          <w:sz w:val="20"/>
          <w:szCs w:val="20"/>
        </w:rPr>
        <w:t>minimis</w:t>
      </w:r>
      <w:proofErr w:type="spellEnd"/>
      <w:r w:rsidRPr="00097C53">
        <w:rPr>
          <w:rFonts w:cs="Times New Roman"/>
          <w:sz w:val="20"/>
          <w:szCs w:val="20"/>
        </w:rPr>
        <w:t xml:space="preserve"> lub bez pomocy publicznej. W przypadku projektów objętych zasadami pomocy publicznej reguły jej udzielania wynikają z odpowiedniego programu pomocowego wskazanego w regulaminie. </w:t>
      </w:r>
    </w:p>
    <w:p w:rsidR="00FD192F" w:rsidRPr="00097C53" w:rsidRDefault="00FD192F" w:rsidP="0071520A">
      <w:pPr>
        <w:autoSpaceDE w:val="0"/>
        <w:autoSpaceDN w:val="0"/>
        <w:adjustRightInd w:val="0"/>
        <w:spacing w:after="0" w:line="276" w:lineRule="auto"/>
        <w:jc w:val="both"/>
        <w:rPr>
          <w:rFonts w:cs="Times New Roman"/>
          <w:sz w:val="20"/>
          <w:szCs w:val="20"/>
        </w:rPr>
      </w:pPr>
    </w:p>
    <w:p w:rsidR="00FD192F" w:rsidRPr="00097C53" w:rsidRDefault="00FD192F" w:rsidP="0071520A">
      <w:pPr>
        <w:pStyle w:val="Default"/>
        <w:spacing w:line="276" w:lineRule="auto"/>
        <w:rPr>
          <w:rFonts w:asciiTheme="minorHAnsi" w:hAnsiTheme="minorHAnsi" w:cs="Times New Roman"/>
          <w:bCs/>
          <w:sz w:val="20"/>
          <w:szCs w:val="20"/>
          <w:u w:val="single"/>
        </w:rPr>
      </w:pPr>
      <w:r w:rsidRPr="00097C53">
        <w:rPr>
          <w:rFonts w:asciiTheme="minorHAnsi" w:hAnsiTheme="minorHAnsi" w:cs="Times New Roman"/>
          <w:bCs/>
          <w:sz w:val="20"/>
          <w:szCs w:val="20"/>
          <w:u w:val="single"/>
        </w:rPr>
        <w:lastRenderedPageBreak/>
        <w:t xml:space="preserve">Pomoc de </w:t>
      </w:r>
      <w:proofErr w:type="spellStart"/>
      <w:r w:rsidRPr="00097C53">
        <w:rPr>
          <w:rFonts w:asciiTheme="minorHAnsi" w:hAnsiTheme="minorHAnsi" w:cs="Times New Roman"/>
          <w:bCs/>
          <w:sz w:val="20"/>
          <w:szCs w:val="20"/>
          <w:u w:val="single"/>
        </w:rPr>
        <w:t>minimis</w:t>
      </w:r>
      <w:proofErr w:type="spellEnd"/>
      <w:r w:rsidRPr="00097C53">
        <w:rPr>
          <w:rStyle w:val="Odwoanieprzypisudolnego"/>
          <w:rFonts w:asciiTheme="minorHAnsi" w:hAnsiTheme="minorHAnsi" w:cs="Times New Roman"/>
          <w:bCs/>
          <w:sz w:val="20"/>
          <w:szCs w:val="20"/>
          <w:u w:val="single"/>
        </w:rPr>
        <w:footnoteReference w:id="2"/>
      </w:r>
    </w:p>
    <w:p w:rsidR="00FD192F" w:rsidRPr="00097C53" w:rsidRDefault="00FD192F" w:rsidP="0071520A">
      <w:pPr>
        <w:pStyle w:val="NormalnyWeb"/>
        <w:spacing w:before="0" w:beforeAutospacing="0" w:after="0" w:afterAutospacing="0" w:line="276" w:lineRule="auto"/>
        <w:jc w:val="both"/>
        <w:rPr>
          <w:rFonts w:asciiTheme="minorHAnsi" w:hAnsiTheme="minorHAnsi"/>
          <w:sz w:val="20"/>
          <w:szCs w:val="20"/>
        </w:rPr>
      </w:pPr>
      <w:r w:rsidRPr="00097C53">
        <w:rPr>
          <w:rFonts w:asciiTheme="minorHAnsi" w:hAnsiTheme="minorHAnsi"/>
          <w:sz w:val="20"/>
          <w:szCs w:val="20"/>
        </w:rPr>
        <w:t xml:space="preserve">Pomoc de </w:t>
      </w:r>
      <w:proofErr w:type="spellStart"/>
      <w:r w:rsidRPr="00097C53">
        <w:rPr>
          <w:rFonts w:asciiTheme="minorHAnsi" w:hAnsiTheme="minorHAnsi"/>
          <w:sz w:val="20"/>
          <w:szCs w:val="20"/>
        </w:rPr>
        <w:t>minimis</w:t>
      </w:r>
      <w:proofErr w:type="spellEnd"/>
      <w:r w:rsidRPr="00097C53">
        <w:rPr>
          <w:rFonts w:asciiTheme="minorHAnsi" w:hAnsiTheme="minorHAnsi"/>
          <w:sz w:val="20"/>
          <w:szCs w:val="20"/>
        </w:rPr>
        <w:t xml:space="preserve"> to wsparcie państwa udzielane podmiotom prowadzącym działalność gospodarczą, które nie wymaga notyfikacji Komisji Europejskiej. Stanowi szczególną kategorię wsparcia udzielanego przez państwo, gdyż uznaje się, że ze względu na swą małą wartość nie powoduje ona zakłócenia konkurencji w wymiarze unijnym Pomoc de </w:t>
      </w:r>
      <w:proofErr w:type="spellStart"/>
      <w:r w:rsidRPr="00097C53">
        <w:rPr>
          <w:rFonts w:asciiTheme="minorHAnsi" w:hAnsiTheme="minorHAnsi"/>
          <w:sz w:val="20"/>
          <w:szCs w:val="20"/>
        </w:rPr>
        <w:t>minimis</w:t>
      </w:r>
      <w:proofErr w:type="spellEnd"/>
      <w:r w:rsidRPr="00097C53">
        <w:rPr>
          <w:rFonts w:asciiTheme="minorHAnsi" w:hAnsiTheme="minorHAnsi"/>
          <w:sz w:val="20"/>
          <w:szCs w:val="20"/>
        </w:rPr>
        <w:t xml:space="preserve"> nie stanowi pomocy publicznej. Ubiegając się o pomoc de </w:t>
      </w:r>
      <w:proofErr w:type="spellStart"/>
      <w:r w:rsidRPr="00097C53">
        <w:rPr>
          <w:rFonts w:asciiTheme="minorHAnsi" w:hAnsiTheme="minorHAnsi"/>
          <w:sz w:val="20"/>
          <w:szCs w:val="20"/>
        </w:rPr>
        <w:t>minimis</w:t>
      </w:r>
      <w:proofErr w:type="spellEnd"/>
      <w:r w:rsidRPr="00097C53">
        <w:rPr>
          <w:rFonts w:asciiTheme="minorHAnsi" w:hAnsiTheme="minorHAnsi"/>
          <w:sz w:val="20"/>
          <w:szCs w:val="20"/>
        </w:rPr>
        <w:t xml:space="preserve">, należy sprawdzić, czy wskutek udzielenia nowej pomocy wartość otrzymanej dotychczas pomocy de </w:t>
      </w:r>
      <w:proofErr w:type="spellStart"/>
      <w:r w:rsidRPr="00097C53">
        <w:rPr>
          <w:rFonts w:asciiTheme="minorHAnsi" w:hAnsiTheme="minorHAnsi"/>
          <w:sz w:val="20"/>
          <w:szCs w:val="20"/>
        </w:rPr>
        <w:t>minimis</w:t>
      </w:r>
      <w:proofErr w:type="spellEnd"/>
      <w:r w:rsidRPr="00097C53">
        <w:rPr>
          <w:rFonts w:asciiTheme="minorHAnsi" w:hAnsiTheme="minorHAnsi"/>
          <w:sz w:val="20"/>
          <w:szCs w:val="20"/>
        </w:rPr>
        <w:t xml:space="preserve"> przez dany podmiot w okresie trzech lat kalendarzowych,  nie przekroczy pułapu 200 000 EUR (lub odpowiednio 100 000 EUR w przypadku podmiotu prowadzącego działalność gospodarczą w sektorze transportu drogowego towarów.) Dokonując oceny kumulacji otrzymanej pomocy de </w:t>
      </w:r>
      <w:proofErr w:type="spellStart"/>
      <w:r w:rsidRPr="00097C53">
        <w:rPr>
          <w:rFonts w:asciiTheme="minorHAnsi" w:hAnsiTheme="minorHAnsi"/>
          <w:sz w:val="20"/>
          <w:szCs w:val="20"/>
        </w:rPr>
        <w:t>minims</w:t>
      </w:r>
      <w:proofErr w:type="spellEnd"/>
      <w:r w:rsidRPr="00097C53">
        <w:rPr>
          <w:rFonts w:asciiTheme="minorHAnsi" w:hAnsiTheme="minorHAnsi"/>
          <w:sz w:val="20"/>
          <w:szCs w:val="20"/>
        </w:rPr>
        <w:t xml:space="preserve">, bierze się pod uwagę bieżący rok kalendarzowy oraz dwa poprzednie lata. Nie ma znaczenia forma pomocy, źródło jej pochodzenia ani cel, na jaki została wykorzystana; do ogólnej puli wliczane są wszystkie środki uzyskane przez danego przedsiębiorcę jako pomoc de </w:t>
      </w:r>
      <w:proofErr w:type="spellStart"/>
      <w:r w:rsidRPr="00097C53">
        <w:rPr>
          <w:rFonts w:asciiTheme="minorHAnsi" w:hAnsiTheme="minorHAnsi"/>
          <w:sz w:val="20"/>
          <w:szCs w:val="20"/>
        </w:rPr>
        <w:t>minimis</w:t>
      </w:r>
      <w:proofErr w:type="spellEnd"/>
      <w:r w:rsidRPr="00097C53">
        <w:rPr>
          <w:rFonts w:asciiTheme="minorHAnsi" w:hAnsiTheme="minorHAnsi"/>
          <w:sz w:val="20"/>
          <w:szCs w:val="20"/>
        </w:rPr>
        <w:t xml:space="preserve"> w badanym okresie.</w:t>
      </w:r>
    </w:p>
    <w:p w:rsidR="004562BA" w:rsidRPr="00097C53" w:rsidRDefault="004562BA" w:rsidP="004562BA">
      <w:pPr>
        <w:spacing w:after="120" w:line="276" w:lineRule="auto"/>
        <w:ind w:left="720"/>
        <w:jc w:val="both"/>
        <w:rPr>
          <w:rStyle w:val="FontStyle39"/>
          <w:rFonts w:asciiTheme="minorHAnsi" w:hAnsiTheme="minorHAnsi" w:cs="Arial"/>
          <w:b w:val="0"/>
          <w:bCs w:val="0"/>
          <w:color w:val="auto"/>
          <w:sz w:val="20"/>
          <w:szCs w:val="20"/>
        </w:rPr>
      </w:pPr>
    </w:p>
    <w:p w:rsidR="00F90A52" w:rsidRPr="00097C53" w:rsidRDefault="00F90A52" w:rsidP="006D660F">
      <w:pPr>
        <w:pStyle w:val="Nagwek2"/>
        <w:rPr>
          <w:rStyle w:val="FontStyle39"/>
          <w:rFonts w:asciiTheme="majorHAnsi" w:hAnsiTheme="majorHAnsi" w:cstheme="majorBidi"/>
          <w:b/>
          <w:bCs/>
          <w:color w:val="5B9BD5" w:themeColor="accent1"/>
          <w:szCs w:val="20"/>
        </w:rPr>
      </w:pPr>
      <w:bookmarkStart w:id="16" w:name="_Toc427834843"/>
      <w:r w:rsidRPr="00097C53">
        <w:rPr>
          <w:rStyle w:val="FontStyle39"/>
          <w:rFonts w:asciiTheme="majorHAnsi" w:hAnsiTheme="majorHAnsi" w:cstheme="majorBidi"/>
          <w:b/>
          <w:bCs/>
          <w:color w:val="5B9BD5" w:themeColor="accent1"/>
          <w:szCs w:val="20"/>
        </w:rPr>
        <w:t xml:space="preserve">A18.1 </w:t>
      </w:r>
      <w:r w:rsidR="00FC73DA" w:rsidRPr="00097C53">
        <w:rPr>
          <w:rStyle w:val="FontStyle39"/>
          <w:rFonts w:asciiTheme="majorHAnsi" w:hAnsiTheme="majorHAnsi" w:cstheme="majorBidi"/>
          <w:b/>
          <w:bCs/>
          <w:color w:val="5B9BD5" w:themeColor="accent1"/>
          <w:szCs w:val="20"/>
        </w:rPr>
        <w:t>Projekt wiodący</w:t>
      </w:r>
      <w:bookmarkEnd w:id="16"/>
      <w:r w:rsidR="00FC73DA" w:rsidRPr="00097C53">
        <w:rPr>
          <w:rStyle w:val="FontStyle39"/>
          <w:rFonts w:asciiTheme="majorHAnsi" w:hAnsiTheme="majorHAnsi" w:cstheme="majorBidi"/>
          <w:b/>
          <w:bCs/>
          <w:color w:val="5B9BD5" w:themeColor="accent1"/>
          <w:szCs w:val="20"/>
        </w:rPr>
        <w:t xml:space="preserve"> </w:t>
      </w:r>
    </w:p>
    <w:p w:rsidR="007A4100" w:rsidRPr="00097C53" w:rsidRDefault="007A4100" w:rsidP="007A4100">
      <w:pPr>
        <w:pStyle w:val="SLNormalny"/>
        <w:spacing w:before="0" w:after="0" w:line="240"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Wartości „tak” i „nie” dotyczą konkursów ogłaszanych  w trybie „wiązek projektów”.</w:t>
      </w:r>
    </w:p>
    <w:p w:rsidR="00C72AE0" w:rsidRPr="00097C53" w:rsidRDefault="00C72AE0" w:rsidP="006D660F">
      <w:pPr>
        <w:pStyle w:val="SLNormalny"/>
        <w:spacing w:before="0" w:after="0" w:line="240"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W przypadku konkursów ogłaszanych w trybie indywidualnym należy wybrać wartość „nie dotyczy”.</w:t>
      </w:r>
    </w:p>
    <w:p w:rsidR="00FC73DA" w:rsidRPr="00097C53" w:rsidRDefault="00FC73DA" w:rsidP="006D660F">
      <w:pPr>
        <w:pStyle w:val="Nagwek2"/>
        <w:rPr>
          <w:rStyle w:val="FontStyle39"/>
          <w:rFonts w:asciiTheme="majorHAnsi" w:hAnsiTheme="majorHAnsi" w:cstheme="majorBidi"/>
          <w:b/>
          <w:bCs/>
          <w:color w:val="5B9BD5" w:themeColor="accent1"/>
          <w:szCs w:val="20"/>
        </w:rPr>
      </w:pPr>
      <w:bookmarkStart w:id="17" w:name="_Toc427834844"/>
      <w:r w:rsidRPr="00097C53">
        <w:rPr>
          <w:rStyle w:val="FontStyle39"/>
          <w:rFonts w:asciiTheme="majorHAnsi" w:hAnsiTheme="majorHAnsi" w:cstheme="majorBidi"/>
          <w:b/>
          <w:bCs/>
          <w:color w:val="5B9BD5" w:themeColor="accent1"/>
          <w:szCs w:val="20"/>
        </w:rPr>
        <w:t>A18.2 Numer grupy projektów</w:t>
      </w:r>
      <w:bookmarkEnd w:id="17"/>
    </w:p>
    <w:p w:rsidR="00C72AE0" w:rsidRPr="00097C53" w:rsidRDefault="00C72AE0" w:rsidP="004562BA">
      <w:pPr>
        <w:pStyle w:val="SLNormalny"/>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Pole aktywne, gdy w polu A.18.1 wybrano inną opcję niż „nie dotyczy”.</w:t>
      </w:r>
    </w:p>
    <w:p w:rsidR="00275FC6" w:rsidRPr="00097C53" w:rsidRDefault="001E201E" w:rsidP="006D660F">
      <w:pPr>
        <w:pStyle w:val="Nagwek2"/>
        <w:rPr>
          <w:rStyle w:val="FontStyle39"/>
          <w:rFonts w:asciiTheme="majorHAnsi" w:hAnsiTheme="majorHAnsi" w:cstheme="majorBidi"/>
          <w:b/>
          <w:bCs/>
          <w:color w:val="5B9BD5" w:themeColor="accent1"/>
          <w:szCs w:val="20"/>
        </w:rPr>
      </w:pPr>
      <w:bookmarkStart w:id="18" w:name="_Toc427834845"/>
      <w:r w:rsidRPr="00097C53">
        <w:rPr>
          <w:rStyle w:val="FontStyle39"/>
          <w:rFonts w:asciiTheme="majorHAnsi" w:hAnsiTheme="majorHAnsi" w:cstheme="majorBidi"/>
          <w:b/>
          <w:bCs/>
          <w:color w:val="5B9BD5" w:themeColor="accent1"/>
          <w:szCs w:val="20"/>
        </w:rPr>
        <w:t>A</w:t>
      </w:r>
      <w:r w:rsidR="00275FC6" w:rsidRPr="00097C53">
        <w:rPr>
          <w:rStyle w:val="FontStyle39"/>
          <w:rFonts w:asciiTheme="majorHAnsi" w:hAnsiTheme="majorHAnsi" w:cstheme="majorBidi"/>
          <w:b/>
          <w:bCs/>
          <w:color w:val="5B9BD5" w:themeColor="accent1"/>
          <w:szCs w:val="20"/>
        </w:rPr>
        <w:t>19 Projekt partnerski</w:t>
      </w:r>
      <w:bookmarkEnd w:id="18"/>
      <w:r w:rsidR="00275FC6" w:rsidRPr="00097C53">
        <w:rPr>
          <w:rStyle w:val="FontStyle39"/>
          <w:rFonts w:asciiTheme="majorHAnsi" w:hAnsiTheme="majorHAnsi" w:cstheme="majorBidi"/>
          <w:b/>
          <w:bCs/>
          <w:color w:val="5B9BD5" w:themeColor="accent1"/>
          <w:szCs w:val="20"/>
        </w:rPr>
        <w:t xml:space="preserve"> </w:t>
      </w:r>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Wnioskodawca wskazuje jedną z dostępnych wartości: tak lub nie.</w:t>
      </w:r>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 przypadku planowej realizacji projektu w formule partnerstwa zastosowania maja przepisy  art. 33 ustawy z dnia 11 lipca 2014 r. o zasadach realizacji programów w zakresie polityki spójności finansowanych w perspektywie 2014-2020.</w:t>
      </w:r>
    </w:p>
    <w:p w:rsidR="0087372D" w:rsidRPr="00097C53" w:rsidRDefault="0087372D" w:rsidP="004562BA">
      <w:pPr>
        <w:spacing w:line="276" w:lineRule="auto"/>
        <w:ind w:right="-10"/>
        <w:jc w:val="both"/>
        <w:rPr>
          <w:rStyle w:val="FontStyle39"/>
          <w:rFonts w:asciiTheme="minorHAnsi" w:hAnsiTheme="minorHAnsi" w:cs="Arial"/>
          <w:sz w:val="20"/>
          <w:szCs w:val="20"/>
        </w:rPr>
      </w:pPr>
    </w:p>
    <w:p w:rsidR="00375F78" w:rsidRPr="00097C53" w:rsidRDefault="004562BA" w:rsidP="0087372D">
      <w:pPr>
        <w:pStyle w:val="Nagwek2"/>
        <w:rPr>
          <w:rStyle w:val="FontStyle39"/>
          <w:rFonts w:asciiTheme="majorHAnsi" w:hAnsiTheme="majorHAnsi" w:cstheme="majorBidi"/>
          <w:b/>
          <w:bCs/>
          <w:color w:val="5B9BD5" w:themeColor="accent1"/>
          <w:szCs w:val="20"/>
        </w:rPr>
      </w:pPr>
      <w:bookmarkStart w:id="19" w:name="_Toc427834846"/>
      <w:r w:rsidRPr="00097C53">
        <w:rPr>
          <w:rStyle w:val="FontStyle39"/>
          <w:rFonts w:asciiTheme="majorHAnsi" w:hAnsiTheme="majorHAnsi" w:cstheme="majorBidi"/>
          <w:b/>
          <w:bCs/>
          <w:color w:val="5B9BD5" w:themeColor="accent1"/>
          <w:szCs w:val="20"/>
        </w:rPr>
        <w:t>A2</w:t>
      </w:r>
      <w:r w:rsidR="00375F78" w:rsidRPr="00097C53">
        <w:rPr>
          <w:rStyle w:val="FontStyle39"/>
          <w:rFonts w:asciiTheme="majorHAnsi" w:hAnsiTheme="majorHAnsi" w:cstheme="majorBidi"/>
          <w:b/>
          <w:bCs/>
          <w:color w:val="5B9BD5" w:themeColor="accent1"/>
          <w:szCs w:val="20"/>
        </w:rPr>
        <w:t>0</w:t>
      </w:r>
      <w:r w:rsidRPr="00097C53">
        <w:rPr>
          <w:rStyle w:val="FontStyle39"/>
          <w:rFonts w:asciiTheme="majorHAnsi" w:hAnsiTheme="majorHAnsi" w:cstheme="majorBidi"/>
          <w:b/>
          <w:bCs/>
          <w:color w:val="5B9BD5" w:themeColor="accent1"/>
          <w:szCs w:val="20"/>
        </w:rPr>
        <w:t xml:space="preserve"> </w:t>
      </w:r>
      <w:r w:rsidR="00375F78" w:rsidRPr="00097C53">
        <w:rPr>
          <w:rStyle w:val="FontStyle39"/>
          <w:rFonts w:asciiTheme="majorHAnsi" w:hAnsiTheme="majorHAnsi" w:cstheme="majorBidi"/>
          <w:b/>
          <w:bCs/>
          <w:color w:val="5B9BD5" w:themeColor="accent1"/>
          <w:szCs w:val="20"/>
        </w:rPr>
        <w:t>Instrumenty finansowe (tak/nie)</w:t>
      </w:r>
      <w:bookmarkEnd w:id="19"/>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Wnioskodawca wskazuje jedną z dostępnych wartości: tak lub nie.</w:t>
      </w:r>
    </w:p>
    <w:p w:rsidR="0087372D" w:rsidRPr="00097C53" w:rsidRDefault="0087372D" w:rsidP="0087372D">
      <w:pPr>
        <w:autoSpaceDE w:val="0"/>
        <w:autoSpaceDN w:val="0"/>
        <w:adjustRightInd w:val="0"/>
        <w:spacing w:after="0" w:line="240" w:lineRule="auto"/>
        <w:jc w:val="both"/>
        <w:rPr>
          <w:rFonts w:cs="Arial"/>
          <w:sz w:val="20"/>
          <w:szCs w:val="20"/>
        </w:rPr>
      </w:pPr>
      <w:r w:rsidRPr="00097C53">
        <w:rPr>
          <w:rFonts w:cs="Arial"/>
          <w:sz w:val="20"/>
          <w:szCs w:val="20"/>
        </w:rPr>
        <w:t>Wybór wartości powinien być zgodny z zasadami obowiązującymi w ramach naboru określonymi w Regulaminie konkursu.</w:t>
      </w:r>
    </w:p>
    <w:p w:rsidR="0087372D" w:rsidRPr="00097C53" w:rsidRDefault="0087372D" w:rsidP="004562BA">
      <w:pPr>
        <w:spacing w:line="276" w:lineRule="auto"/>
        <w:ind w:right="-10"/>
        <w:jc w:val="both"/>
        <w:rPr>
          <w:rStyle w:val="FontStyle39"/>
          <w:rFonts w:asciiTheme="minorHAnsi" w:hAnsiTheme="minorHAnsi" w:cs="Arial"/>
          <w:sz w:val="20"/>
          <w:szCs w:val="20"/>
        </w:rPr>
      </w:pPr>
    </w:p>
    <w:p w:rsidR="00AD08C9" w:rsidRPr="00097C53" w:rsidRDefault="00AD08C9" w:rsidP="00AD08C9">
      <w:pPr>
        <w:pStyle w:val="Nagwek2"/>
        <w:rPr>
          <w:rStyle w:val="FontStyle39"/>
          <w:rFonts w:asciiTheme="majorHAnsi" w:hAnsiTheme="majorHAnsi" w:cstheme="majorBidi"/>
          <w:b/>
          <w:bCs/>
          <w:color w:val="5B9BD5" w:themeColor="accent1"/>
          <w:szCs w:val="20"/>
        </w:rPr>
      </w:pPr>
      <w:bookmarkStart w:id="20" w:name="_Toc427834847"/>
      <w:r w:rsidRPr="00097C53">
        <w:rPr>
          <w:rStyle w:val="FontStyle39"/>
          <w:rFonts w:asciiTheme="majorHAnsi" w:hAnsiTheme="majorHAnsi" w:cstheme="majorBidi"/>
          <w:b/>
          <w:bCs/>
          <w:color w:val="5B9BD5" w:themeColor="accent1"/>
          <w:szCs w:val="20"/>
        </w:rPr>
        <w:t>A21 Duży projekt  (tak/nie)</w:t>
      </w:r>
      <w:bookmarkEnd w:id="20"/>
    </w:p>
    <w:p w:rsidR="00AD08C9" w:rsidRPr="00097C53" w:rsidRDefault="00AD08C9" w:rsidP="00AD08C9">
      <w:pPr>
        <w:autoSpaceDE w:val="0"/>
        <w:autoSpaceDN w:val="0"/>
        <w:adjustRightInd w:val="0"/>
        <w:spacing w:after="0" w:line="240" w:lineRule="auto"/>
        <w:jc w:val="both"/>
        <w:rPr>
          <w:rFonts w:cs="Arial"/>
          <w:sz w:val="20"/>
          <w:szCs w:val="20"/>
        </w:rPr>
      </w:pPr>
      <w:r w:rsidRPr="00097C53">
        <w:rPr>
          <w:rFonts w:cs="Arial"/>
          <w:sz w:val="20"/>
          <w:szCs w:val="20"/>
        </w:rPr>
        <w:t>Wnioskodawca z listy rozwijalnej określa czy projekt dla którego wnioskowane jest dofinansowanie jest dużym czy małym projektem Pole wymagalne. Uzupełniane przez Wnioskodawcę ręcznie poprzez wskazanie odpowiedniej wartości (tak / nie)</w:t>
      </w:r>
    </w:p>
    <w:p w:rsidR="00E6376F" w:rsidRPr="00097C53" w:rsidRDefault="00E6376F" w:rsidP="00AD08C9">
      <w:pPr>
        <w:autoSpaceDE w:val="0"/>
        <w:autoSpaceDN w:val="0"/>
        <w:adjustRightInd w:val="0"/>
        <w:spacing w:after="0" w:line="240" w:lineRule="auto"/>
        <w:jc w:val="both"/>
        <w:rPr>
          <w:rFonts w:cs="Arial"/>
          <w:sz w:val="20"/>
          <w:szCs w:val="20"/>
        </w:rPr>
      </w:pPr>
    </w:p>
    <w:p w:rsidR="00E6376F" w:rsidRPr="00097C53" w:rsidRDefault="00E6376F" w:rsidP="00AD08C9">
      <w:pPr>
        <w:autoSpaceDE w:val="0"/>
        <w:autoSpaceDN w:val="0"/>
        <w:adjustRightInd w:val="0"/>
        <w:spacing w:after="0" w:line="240"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A22 Projekt generujący dochód</w:t>
      </w:r>
    </w:p>
    <w:p w:rsidR="00AD08C9" w:rsidRPr="00097C53" w:rsidRDefault="00A2373A" w:rsidP="00A2373A">
      <w:pPr>
        <w:autoSpaceDE w:val="0"/>
        <w:autoSpaceDN w:val="0"/>
        <w:adjustRightInd w:val="0"/>
        <w:spacing w:after="0" w:line="240" w:lineRule="auto"/>
        <w:jc w:val="both"/>
        <w:rPr>
          <w:rFonts w:cs="Arial"/>
          <w:sz w:val="20"/>
          <w:szCs w:val="20"/>
        </w:rPr>
      </w:pPr>
      <w:r w:rsidRPr="00097C53">
        <w:rPr>
          <w:rFonts w:cs="Arial"/>
          <w:sz w:val="20"/>
          <w:szCs w:val="20"/>
        </w:rPr>
        <w:t>Wnioskodawca może określić czy projekt w ramach którego wnioskowane jest dofinansowanie generuje dochód czy nie generuje dochodu. Jest to pole wymagalne, uzupełniane przez Wnioskodawcę ręcznie poprzez wskazanie odpowiedniej wartości z dostępnej listy rozwijalnej:</w:t>
      </w:r>
    </w:p>
    <w:p w:rsidR="00A2373A" w:rsidRPr="00097C53" w:rsidRDefault="00A2373A" w:rsidP="00A2373A">
      <w:pPr>
        <w:autoSpaceDE w:val="0"/>
        <w:autoSpaceDN w:val="0"/>
        <w:adjustRightInd w:val="0"/>
        <w:spacing w:after="0" w:line="240" w:lineRule="auto"/>
        <w:jc w:val="both"/>
        <w:rPr>
          <w:rFonts w:cs="Arial"/>
          <w:sz w:val="20"/>
          <w:szCs w:val="20"/>
        </w:rPr>
      </w:pPr>
    </w:p>
    <w:p w:rsidR="00A2373A" w:rsidRPr="00097C53" w:rsidRDefault="00A2373A" w:rsidP="00E36D53">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Nie dotyczy</w:t>
      </w:r>
    </w:p>
    <w:p w:rsidR="00A2373A" w:rsidRPr="00097C53" w:rsidRDefault="00A2373A"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 xml:space="preserve">Tak – luka w finansowaniu </w:t>
      </w:r>
    </w:p>
    <w:p w:rsidR="00A2373A" w:rsidRPr="00097C53" w:rsidRDefault="00A2373A" w:rsidP="00D70177">
      <w:pPr>
        <w:pStyle w:val="Akapitzlist"/>
        <w:numPr>
          <w:ilvl w:val="0"/>
          <w:numId w:val="6"/>
        </w:numPr>
        <w:spacing w:line="276" w:lineRule="auto"/>
        <w:jc w:val="both"/>
        <w:rPr>
          <w:rFonts w:asciiTheme="minorHAnsi" w:hAnsiTheme="minorHAnsi"/>
          <w:szCs w:val="20"/>
        </w:rPr>
      </w:pPr>
      <w:r w:rsidRPr="00097C53">
        <w:rPr>
          <w:rFonts w:asciiTheme="minorHAnsi" w:hAnsiTheme="minorHAnsi"/>
          <w:szCs w:val="20"/>
        </w:rPr>
        <w:t xml:space="preserve">Tak – zryczałtowana stawka </w:t>
      </w:r>
    </w:p>
    <w:p w:rsidR="00A2373A" w:rsidRPr="00097C53" w:rsidRDefault="00A2373A" w:rsidP="00A2373A">
      <w:pPr>
        <w:spacing w:before="120" w:after="120" w:line="276" w:lineRule="auto"/>
        <w:jc w:val="both"/>
        <w:rPr>
          <w:rFonts w:cs="Arial"/>
          <w:sz w:val="20"/>
          <w:szCs w:val="20"/>
        </w:rPr>
      </w:pPr>
      <w:r w:rsidRPr="00097C53">
        <w:rPr>
          <w:rFonts w:cs="Arial"/>
          <w:sz w:val="20"/>
          <w:szCs w:val="20"/>
        </w:rPr>
        <w:t>Pole domyślnie uzupełnione wartością: Nie dotyczy.</w:t>
      </w:r>
    </w:p>
    <w:p w:rsidR="001E201E" w:rsidRPr="00097C53" w:rsidRDefault="001E201E" w:rsidP="001E201E">
      <w:pPr>
        <w:autoSpaceDE w:val="0"/>
        <w:autoSpaceDN w:val="0"/>
        <w:adjustRightInd w:val="0"/>
        <w:spacing w:after="0" w:line="276" w:lineRule="auto"/>
        <w:jc w:val="both"/>
        <w:rPr>
          <w:rFonts w:cs="Arial"/>
          <w:sz w:val="20"/>
          <w:szCs w:val="20"/>
        </w:rPr>
      </w:pPr>
      <w:r w:rsidRPr="00097C53">
        <w:rPr>
          <w:rFonts w:cs="Arial"/>
          <w:sz w:val="20"/>
          <w:szCs w:val="20"/>
        </w:rPr>
        <w:lastRenderedPageBreak/>
        <w:t>Uwaga:</w:t>
      </w:r>
    </w:p>
    <w:p w:rsidR="00E36D53" w:rsidRPr="00097C53" w:rsidRDefault="001E201E" w:rsidP="001E201E">
      <w:pPr>
        <w:autoSpaceDE w:val="0"/>
        <w:autoSpaceDN w:val="0"/>
        <w:adjustRightInd w:val="0"/>
        <w:spacing w:after="0" w:line="276" w:lineRule="auto"/>
        <w:jc w:val="both"/>
        <w:rPr>
          <w:rFonts w:cs="Arial"/>
          <w:sz w:val="20"/>
          <w:szCs w:val="20"/>
        </w:rPr>
      </w:pPr>
      <w:r w:rsidRPr="00097C53">
        <w:rPr>
          <w:rFonts w:cs="Arial"/>
          <w:sz w:val="20"/>
          <w:szCs w:val="20"/>
        </w:rPr>
        <w:t>Wybór  pozycji innej niż</w:t>
      </w:r>
      <w:r w:rsidR="00E36D53" w:rsidRPr="00097C53">
        <w:rPr>
          <w:rFonts w:cs="Arial"/>
          <w:sz w:val="20"/>
          <w:szCs w:val="20"/>
        </w:rPr>
        <w:t>:</w:t>
      </w:r>
      <w:r w:rsidRPr="00097C53">
        <w:rPr>
          <w:rFonts w:cs="Arial"/>
          <w:sz w:val="20"/>
          <w:szCs w:val="20"/>
        </w:rPr>
        <w:t xml:space="preserve">  Nie dotyczy</w:t>
      </w:r>
      <w:r w:rsidR="00E36D53" w:rsidRPr="00097C53">
        <w:rPr>
          <w:rFonts w:cs="Arial"/>
          <w:sz w:val="20"/>
          <w:szCs w:val="20"/>
        </w:rPr>
        <w:t xml:space="preserve">, </w:t>
      </w:r>
      <w:r w:rsidRPr="00097C53">
        <w:rPr>
          <w:rFonts w:cs="Arial"/>
          <w:sz w:val="20"/>
          <w:szCs w:val="20"/>
        </w:rPr>
        <w:t xml:space="preserve"> powoduje konieczność uzupełnienia dodatkowych pól na formularzu. W przypadku wyboru</w:t>
      </w:r>
      <w:r w:rsidR="00E36D53" w:rsidRPr="00097C53">
        <w:rPr>
          <w:rFonts w:cs="Arial"/>
          <w:sz w:val="20"/>
          <w:szCs w:val="20"/>
        </w:rPr>
        <w:t>:</w:t>
      </w:r>
      <w:r w:rsidRPr="00097C53">
        <w:rPr>
          <w:rFonts w:cs="Arial"/>
          <w:sz w:val="20"/>
          <w:szCs w:val="20"/>
        </w:rPr>
        <w:t xml:space="preserve"> Tak- luka finansowa</w:t>
      </w:r>
      <w:r w:rsidR="00E36D53" w:rsidRPr="00097C53">
        <w:rPr>
          <w:rFonts w:cs="Arial"/>
          <w:sz w:val="20"/>
          <w:szCs w:val="20"/>
        </w:rPr>
        <w:t>,</w:t>
      </w:r>
      <w:r w:rsidRPr="00097C53">
        <w:rPr>
          <w:rFonts w:cs="Arial"/>
          <w:sz w:val="20"/>
          <w:szCs w:val="20"/>
        </w:rPr>
        <w:t xml:space="preserve"> pojawi się dodatkowe pole Luka w finansowaniu (%), w przypadku wskazania</w:t>
      </w:r>
      <w:r w:rsidR="00E36D53" w:rsidRPr="00097C53">
        <w:rPr>
          <w:rFonts w:cs="Arial"/>
          <w:sz w:val="20"/>
          <w:szCs w:val="20"/>
        </w:rPr>
        <w:t>:</w:t>
      </w:r>
      <w:r w:rsidRPr="00097C53">
        <w:rPr>
          <w:rFonts w:cs="Arial"/>
          <w:sz w:val="20"/>
          <w:szCs w:val="20"/>
        </w:rPr>
        <w:t xml:space="preserve"> Tak – zryczałtowana stawka</w:t>
      </w:r>
      <w:r w:rsidR="00E36D53" w:rsidRPr="00097C53">
        <w:rPr>
          <w:rFonts w:cs="Arial"/>
          <w:sz w:val="20"/>
          <w:szCs w:val="20"/>
        </w:rPr>
        <w:t>,</w:t>
      </w:r>
      <w:r w:rsidRPr="00097C53">
        <w:rPr>
          <w:rFonts w:cs="Arial"/>
          <w:sz w:val="20"/>
          <w:szCs w:val="20"/>
        </w:rPr>
        <w:t xml:space="preserve"> na karcie pojawi się dodatkowe pole Zryczałtowana stawka (%)</w:t>
      </w:r>
      <w:r w:rsidR="00E36D53" w:rsidRPr="00097C53">
        <w:rPr>
          <w:rFonts w:cs="Arial"/>
          <w:sz w:val="20"/>
          <w:szCs w:val="20"/>
        </w:rPr>
        <w:t>.</w:t>
      </w:r>
    </w:p>
    <w:p w:rsidR="00E36D53" w:rsidRPr="00097C53" w:rsidRDefault="00E36D53" w:rsidP="001E201E">
      <w:pPr>
        <w:autoSpaceDE w:val="0"/>
        <w:autoSpaceDN w:val="0"/>
        <w:adjustRightInd w:val="0"/>
        <w:spacing w:after="0" w:line="276" w:lineRule="auto"/>
        <w:jc w:val="both"/>
        <w:rPr>
          <w:rFonts w:cs="Arial"/>
          <w:sz w:val="20"/>
          <w:szCs w:val="20"/>
        </w:rPr>
      </w:pPr>
    </w:p>
    <w:p w:rsidR="001E201E" w:rsidRPr="00097C53" w:rsidRDefault="001E201E" w:rsidP="001E201E">
      <w:pPr>
        <w:autoSpaceDE w:val="0"/>
        <w:autoSpaceDN w:val="0"/>
        <w:adjustRightInd w:val="0"/>
        <w:spacing w:after="0" w:line="276" w:lineRule="auto"/>
        <w:jc w:val="both"/>
        <w:rPr>
          <w:sz w:val="20"/>
          <w:szCs w:val="20"/>
        </w:rPr>
      </w:pPr>
      <w:r w:rsidRPr="00097C53">
        <w:rPr>
          <w:rFonts w:cs="Arial"/>
          <w:sz w:val="20"/>
          <w:szCs w:val="20"/>
        </w:rPr>
        <w:t xml:space="preserve">W przypadku kiedy wybrano w polu Projekt generujący dochód jedną z następujących wartości: TAK – luka finansowa lub TAK – zryczałtowana stawka, wartość w polu Wydatki </w:t>
      </w:r>
      <w:proofErr w:type="spellStart"/>
      <w:r w:rsidRPr="00097C53">
        <w:rPr>
          <w:rFonts w:cs="Arial"/>
          <w:sz w:val="20"/>
          <w:szCs w:val="20"/>
        </w:rPr>
        <w:t>kwalifikowalne</w:t>
      </w:r>
      <w:proofErr w:type="spellEnd"/>
      <w:r w:rsidRPr="00097C53">
        <w:rPr>
          <w:rFonts w:cs="Arial"/>
          <w:sz w:val="20"/>
          <w:szCs w:val="20"/>
        </w:rPr>
        <w:t xml:space="preserve"> musi być równa różnicy wartości z pola Wartość wydatków </w:t>
      </w:r>
      <w:proofErr w:type="spellStart"/>
      <w:r w:rsidRPr="00097C53">
        <w:rPr>
          <w:rFonts w:cs="Arial"/>
          <w:sz w:val="20"/>
          <w:szCs w:val="20"/>
        </w:rPr>
        <w:t>kwalifikowalnych</w:t>
      </w:r>
      <w:proofErr w:type="spellEnd"/>
      <w:r w:rsidRPr="00097C53">
        <w:rPr>
          <w:rFonts w:cs="Arial"/>
          <w:sz w:val="20"/>
          <w:szCs w:val="20"/>
        </w:rPr>
        <w:t xml:space="preserve"> przed uwzględnieniem dochodu i z pola Wartość generowanego dochodu</w:t>
      </w:r>
      <w:r w:rsidRPr="00097C53">
        <w:rPr>
          <w:b/>
          <w:bCs/>
          <w:sz w:val="20"/>
          <w:szCs w:val="20"/>
        </w:rPr>
        <w:t>.</w:t>
      </w:r>
    </w:p>
    <w:p w:rsidR="001E201E" w:rsidRPr="00097C53" w:rsidRDefault="001E201E" w:rsidP="00A2373A">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A23.1 Luka w finansowaniu</w:t>
      </w:r>
    </w:p>
    <w:p w:rsidR="00C46B38" w:rsidRPr="00097C53" w:rsidRDefault="00C46B38" w:rsidP="00C46B38">
      <w:pPr>
        <w:autoSpaceDE w:val="0"/>
        <w:autoSpaceDN w:val="0"/>
        <w:adjustRightInd w:val="0"/>
        <w:spacing w:after="0" w:line="276" w:lineRule="auto"/>
        <w:jc w:val="both"/>
        <w:rPr>
          <w:b/>
          <w:bCs/>
        </w:rPr>
      </w:pPr>
      <w:r w:rsidRPr="00097C53">
        <w:rPr>
          <w:rFonts w:cs="Arial"/>
          <w:sz w:val="20"/>
          <w:szCs w:val="20"/>
        </w:rPr>
        <w:t>Wnioskodawca wpisuje wartość procentową luki finansowej prowadzącej do generowania dochodu w ramach danego projektu. Pole wymagalne, kiedy w polu Projekt generujący dochód wybrano wartość Tak – luka finansowa, uzupełniane ręcznie.</w:t>
      </w:r>
    </w:p>
    <w:p w:rsidR="00C46B38" w:rsidRPr="00097C53" w:rsidRDefault="00C46B38" w:rsidP="00C46B38">
      <w:pPr>
        <w:autoSpaceDE w:val="0"/>
        <w:autoSpaceDN w:val="0"/>
        <w:adjustRightInd w:val="0"/>
        <w:spacing w:after="0" w:line="276" w:lineRule="auto"/>
        <w:jc w:val="both"/>
        <w:rPr>
          <w:rFonts w:cs="Arial"/>
          <w:b/>
          <w:bCs/>
          <w:sz w:val="20"/>
        </w:rPr>
      </w:pPr>
    </w:p>
    <w:p w:rsidR="00A2373A" w:rsidRPr="00097C53" w:rsidRDefault="00C46B38" w:rsidP="00C46B38">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A23.2 Zryczałtowana stawka (%)</w:t>
      </w:r>
    </w:p>
    <w:p w:rsidR="007A4100" w:rsidRPr="00097C53" w:rsidRDefault="007A4100" w:rsidP="007A4100">
      <w:pPr>
        <w:autoSpaceDE w:val="0"/>
        <w:autoSpaceDN w:val="0"/>
        <w:adjustRightInd w:val="0"/>
        <w:spacing w:after="0" w:line="240" w:lineRule="auto"/>
        <w:jc w:val="both"/>
        <w:rPr>
          <w:rFonts w:cs="Arial"/>
          <w:sz w:val="20"/>
          <w:szCs w:val="20"/>
        </w:rPr>
      </w:pPr>
      <w:r w:rsidRPr="00097C53">
        <w:rPr>
          <w:rFonts w:cs="Arial"/>
          <w:sz w:val="20"/>
          <w:szCs w:val="20"/>
        </w:rPr>
        <w:t>Wnioskodawca wybiera wartość procentową zryczałtowanej stawki prowadzącej do generowania dochodu w ramach danego projektu. Pole wymagalne, kiedy w polu Projekt generujący dochód wybrano wartość Tak – zryczałtowana stawka. Pole uzupełniane przez Wnioskodawcę ręcznie poprzez wskazanie odpowiedniej wartości z dostępnej listy rozwijalnej:</w:t>
      </w:r>
      <w:r w:rsidR="00D01AAB" w:rsidRPr="00097C53">
        <w:rPr>
          <w:rFonts w:cs="Arial"/>
          <w:sz w:val="20"/>
          <w:szCs w:val="20"/>
        </w:rPr>
        <w:t xml:space="preserve"> 20%, 25%, 30%.</w:t>
      </w:r>
    </w:p>
    <w:p w:rsidR="00AD6300" w:rsidRPr="00097C53" w:rsidRDefault="00AD6300" w:rsidP="00C46B38">
      <w:pPr>
        <w:spacing w:before="120" w:after="120" w:line="276" w:lineRule="auto"/>
        <w:jc w:val="both"/>
        <w:rPr>
          <w:rStyle w:val="FontStyle39"/>
          <w:rFonts w:asciiTheme="majorHAnsi" w:eastAsiaTheme="majorEastAsia" w:hAnsiTheme="majorHAnsi" w:cstheme="majorBidi"/>
          <w:color w:val="5B9BD5" w:themeColor="accent1"/>
          <w:szCs w:val="20"/>
        </w:rPr>
      </w:pPr>
    </w:p>
    <w:p w:rsidR="00AD6300" w:rsidRPr="00097C53" w:rsidRDefault="00AD6300" w:rsidP="00C46B38">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A24 Wartość wydatków kwalifikowanych prze</w:t>
      </w:r>
      <w:r w:rsidR="00D01AAB" w:rsidRPr="00097C53">
        <w:rPr>
          <w:rStyle w:val="FontStyle39"/>
          <w:rFonts w:asciiTheme="majorHAnsi" w:eastAsiaTheme="majorEastAsia" w:hAnsiTheme="majorHAnsi" w:cstheme="majorBidi"/>
          <w:color w:val="5B9BD5" w:themeColor="accent1"/>
          <w:szCs w:val="20"/>
        </w:rPr>
        <w:t>d</w:t>
      </w:r>
      <w:r w:rsidRPr="00097C53">
        <w:rPr>
          <w:rStyle w:val="FontStyle39"/>
          <w:rFonts w:asciiTheme="majorHAnsi" w:eastAsiaTheme="majorEastAsia" w:hAnsiTheme="majorHAnsi" w:cstheme="majorBidi"/>
          <w:color w:val="5B9BD5" w:themeColor="accent1"/>
          <w:szCs w:val="20"/>
        </w:rPr>
        <w:t xml:space="preserve"> uwzględnieniem dochodu</w:t>
      </w:r>
    </w:p>
    <w:p w:rsidR="00AD6300" w:rsidRPr="00097C53" w:rsidRDefault="00AD6300" w:rsidP="00AD6300">
      <w:pPr>
        <w:autoSpaceDE w:val="0"/>
        <w:autoSpaceDN w:val="0"/>
        <w:adjustRightInd w:val="0"/>
        <w:spacing w:after="0" w:line="276" w:lineRule="auto"/>
        <w:jc w:val="both"/>
        <w:rPr>
          <w:rFonts w:cs="Arial"/>
          <w:sz w:val="20"/>
          <w:szCs w:val="20"/>
        </w:rPr>
      </w:pPr>
      <w:r w:rsidRPr="00097C53">
        <w:rPr>
          <w:rFonts w:cs="Arial"/>
          <w:sz w:val="20"/>
          <w:szCs w:val="20"/>
        </w:rPr>
        <w:t xml:space="preserve">Pole wypełnione automatycznie zgodnie z </w:t>
      </w:r>
      <w:r w:rsidR="00D01AAB" w:rsidRPr="00097C53">
        <w:rPr>
          <w:rFonts w:cs="Arial"/>
          <w:sz w:val="20"/>
          <w:szCs w:val="20"/>
        </w:rPr>
        <w:t>wartościami wpisanymi w części F</w:t>
      </w:r>
      <w:r w:rsidRPr="00097C53">
        <w:rPr>
          <w:rFonts w:cs="Arial"/>
          <w:sz w:val="20"/>
          <w:szCs w:val="20"/>
        </w:rPr>
        <w:t xml:space="preserve">. Pole numeryczne, wymagalne gdy w polu Projekt generujący dochód wybrano TAK – luka finansowa lub TAK – zryczałtowana stawka. </w:t>
      </w:r>
    </w:p>
    <w:p w:rsidR="00AD6300" w:rsidRPr="00097C53" w:rsidRDefault="00AD6300" w:rsidP="00AD6300">
      <w:pPr>
        <w:autoSpaceDE w:val="0"/>
        <w:autoSpaceDN w:val="0"/>
        <w:adjustRightInd w:val="0"/>
        <w:spacing w:after="0" w:line="276" w:lineRule="auto"/>
        <w:jc w:val="both"/>
        <w:rPr>
          <w:rFonts w:cs="Arial"/>
          <w:sz w:val="20"/>
          <w:szCs w:val="20"/>
        </w:rPr>
      </w:pPr>
    </w:p>
    <w:p w:rsidR="00AD6300" w:rsidRPr="00097C53" w:rsidRDefault="00AD6300" w:rsidP="00AD6300">
      <w:pPr>
        <w:spacing w:before="120" w:after="120" w:line="276" w:lineRule="auto"/>
        <w:jc w:val="both"/>
        <w:rPr>
          <w:rStyle w:val="FontStyle39"/>
          <w:rFonts w:asciiTheme="majorHAnsi" w:eastAsiaTheme="majorEastAsia" w:hAnsiTheme="majorHAnsi" w:cstheme="majorBidi"/>
          <w:color w:val="5B9BD5" w:themeColor="accent1"/>
          <w:szCs w:val="20"/>
        </w:rPr>
      </w:pPr>
      <w:r w:rsidRPr="00097C53">
        <w:rPr>
          <w:rStyle w:val="FontStyle39"/>
          <w:rFonts w:asciiTheme="majorHAnsi" w:eastAsiaTheme="majorEastAsia" w:hAnsiTheme="majorHAnsi" w:cstheme="majorBidi"/>
          <w:color w:val="5B9BD5" w:themeColor="accent1"/>
          <w:szCs w:val="20"/>
        </w:rPr>
        <w:t>A25 Wartość generowanego dochodu</w:t>
      </w:r>
    </w:p>
    <w:p w:rsidR="002A2C42" w:rsidRPr="00097C53" w:rsidRDefault="002A2C42" w:rsidP="002A2C42">
      <w:pPr>
        <w:autoSpaceDE w:val="0"/>
        <w:autoSpaceDN w:val="0"/>
        <w:adjustRightInd w:val="0"/>
        <w:spacing w:after="0" w:line="276" w:lineRule="auto"/>
        <w:jc w:val="both"/>
        <w:rPr>
          <w:rFonts w:cs="Arial"/>
          <w:sz w:val="20"/>
          <w:szCs w:val="20"/>
        </w:rPr>
      </w:pPr>
      <w:r w:rsidRPr="00097C53">
        <w:rPr>
          <w:rFonts w:cs="Arial"/>
          <w:sz w:val="20"/>
          <w:szCs w:val="20"/>
        </w:rPr>
        <w:t>Pole numeryczne</w:t>
      </w:r>
      <w:r w:rsidR="00D01AAB" w:rsidRPr="00097C53">
        <w:rPr>
          <w:rFonts w:cs="Arial"/>
          <w:sz w:val="20"/>
          <w:szCs w:val="20"/>
        </w:rPr>
        <w:t xml:space="preserve"> wypełniane automatycznie </w:t>
      </w:r>
      <w:r w:rsidRPr="00097C53">
        <w:rPr>
          <w:rFonts w:cs="Arial"/>
          <w:sz w:val="20"/>
          <w:szCs w:val="20"/>
        </w:rPr>
        <w:t xml:space="preserve">gdy w polu Projekt generujący dochód wybrano TAK – luka finansowa lub TAK – zryczałtowana stawka. </w:t>
      </w:r>
    </w:p>
    <w:p w:rsidR="002A2C42" w:rsidRPr="00097C53" w:rsidRDefault="002A2C42" w:rsidP="0087372D">
      <w:pPr>
        <w:pStyle w:val="Nagwek1"/>
        <w:rPr>
          <w:rStyle w:val="FontStyle39"/>
          <w:rFonts w:asciiTheme="minorHAnsi" w:hAnsiTheme="minorHAnsi" w:cs="Arial"/>
          <w:b/>
          <w:bCs w:val="0"/>
          <w:color w:val="1F4E79" w:themeColor="accent1" w:themeShade="80"/>
          <w:sz w:val="24"/>
          <w:szCs w:val="20"/>
        </w:rPr>
      </w:pPr>
    </w:p>
    <w:p w:rsidR="00065712" w:rsidRPr="00097C53" w:rsidRDefault="0087372D" w:rsidP="0087372D">
      <w:pPr>
        <w:pStyle w:val="Nagwek1"/>
        <w:rPr>
          <w:rStyle w:val="FontStyle39"/>
          <w:rFonts w:asciiTheme="minorHAnsi" w:hAnsiTheme="minorHAnsi" w:cs="Arial"/>
          <w:b/>
          <w:bCs w:val="0"/>
          <w:color w:val="1F4E79" w:themeColor="accent1" w:themeShade="80"/>
          <w:sz w:val="24"/>
          <w:szCs w:val="20"/>
        </w:rPr>
      </w:pPr>
      <w:bookmarkStart w:id="21" w:name="_Toc427834848"/>
      <w:r w:rsidRPr="00097C53">
        <w:rPr>
          <w:rStyle w:val="FontStyle39"/>
          <w:rFonts w:asciiTheme="minorHAnsi" w:hAnsiTheme="minorHAnsi" w:cs="Arial"/>
          <w:b/>
          <w:bCs w:val="0"/>
          <w:color w:val="1F4E79" w:themeColor="accent1" w:themeShade="80"/>
          <w:sz w:val="24"/>
          <w:szCs w:val="20"/>
        </w:rPr>
        <w:t>B. Dane wnioskodawcy</w:t>
      </w:r>
      <w:bookmarkEnd w:id="21"/>
    </w:p>
    <w:p w:rsidR="00375F78" w:rsidRPr="00097C53" w:rsidRDefault="00065712" w:rsidP="0087372D">
      <w:pPr>
        <w:pStyle w:val="Nagwek2"/>
        <w:rPr>
          <w:rStyle w:val="FontStyle39"/>
          <w:rFonts w:asciiTheme="majorHAnsi" w:hAnsiTheme="majorHAnsi" w:cstheme="majorBidi"/>
          <w:b/>
          <w:bCs/>
          <w:color w:val="5B9BD5" w:themeColor="accent1"/>
          <w:szCs w:val="20"/>
        </w:rPr>
      </w:pPr>
      <w:bookmarkStart w:id="22" w:name="_Toc427834849"/>
      <w:r w:rsidRPr="00097C53">
        <w:rPr>
          <w:rStyle w:val="FontStyle39"/>
          <w:rFonts w:asciiTheme="majorHAnsi" w:hAnsiTheme="majorHAnsi" w:cstheme="majorBidi"/>
          <w:b/>
          <w:bCs/>
          <w:color w:val="5B9BD5" w:themeColor="accent1"/>
          <w:szCs w:val="20"/>
        </w:rPr>
        <w:t xml:space="preserve">B1 </w:t>
      </w:r>
      <w:r w:rsidR="00375F78" w:rsidRPr="00097C53">
        <w:rPr>
          <w:rStyle w:val="FontStyle39"/>
          <w:rFonts w:asciiTheme="majorHAnsi" w:hAnsiTheme="majorHAnsi" w:cstheme="majorBidi"/>
          <w:b/>
          <w:bCs/>
          <w:color w:val="5B9BD5" w:themeColor="accent1"/>
          <w:szCs w:val="20"/>
        </w:rPr>
        <w:t>Informacje o wnioskodawcy</w:t>
      </w:r>
      <w:bookmarkEnd w:id="22"/>
    </w:p>
    <w:p w:rsidR="00065712" w:rsidRPr="00097C53" w:rsidRDefault="00065712" w:rsidP="0087372D">
      <w:pPr>
        <w:pStyle w:val="Nagwek2"/>
        <w:rPr>
          <w:rStyle w:val="FontStyle39"/>
          <w:rFonts w:asciiTheme="majorHAnsi" w:hAnsiTheme="majorHAnsi" w:cstheme="majorBidi"/>
          <w:b/>
          <w:bCs/>
          <w:color w:val="5B9BD5" w:themeColor="accent1"/>
          <w:szCs w:val="20"/>
        </w:rPr>
      </w:pPr>
      <w:bookmarkStart w:id="23" w:name="_Toc427834850"/>
      <w:r w:rsidRPr="00097C53">
        <w:rPr>
          <w:rStyle w:val="FontStyle39"/>
          <w:rFonts w:asciiTheme="majorHAnsi" w:hAnsiTheme="majorHAnsi" w:cstheme="majorBidi"/>
          <w:b/>
          <w:bCs/>
          <w:color w:val="5B9BD5" w:themeColor="accent1"/>
          <w:szCs w:val="20"/>
        </w:rPr>
        <w:t>B1.1 Forma prawna</w:t>
      </w:r>
      <w:bookmarkEnd w:id="23"/>
    </w:p>
    <w:p w:rsidR="00B55FC5" w:rsidRPr="00097C53" w:rsidRDefault="00EA547C" w:rsidP="00B55FC5">
      <w:pPr>
        <w:jc w:val="both"/>
        <w:rPr>
          <w:rStyle w:val="FontStyle40"/>
          <w:rFonts w:asciiTheme="minorHAnsi" w:hAnsiTheme="minorHAnsi" w:cs="Arial"/>
          <w:sz w:val="20"/>
          <w:szCs w:val="20"/>
        </w:rPr>
      </w:pPr>
      <w:r w:rsidRPr="00097C53">
        <w:rPr>
          <w:rFonts w:cs="Arial"/>
          <w:sz w:val="20"/>
          <w:szCs w:val="20"/>
        </w:rPr>
        <w:t xml:space="preserve">Należy wybrać z rozwijanej listy właściwą dla Wnioskodawcy formę prawną. </w:t>
      </w:r>
      <w:r w:rsidRPr="00097C53">
        <w:rPr>
          <w:rStyle w:val="FontStyle40"/>
          <w:rFonts w:asciiTheme="minorHAnsi" w:hAnsiTheme="minorHAnsi" w:cs="Arial"/>
          <w:sz w:val="20"/>
          <w:szCs w:val="20"/>
        </w:rPr>
        <w:t>Lista wartości jest zgodna z</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rozporządzeniem Rady Ministrów z dnia 27 lipca 1999 r. w sprawie sposobu i metodologii prowadzenia i</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aktualizacji rejestru podmiotów gospodarki narodowej, w tym wzorów wniosków, ankiet i zaświadczeń oraz</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 xml:space="preserve">szczegółowych warunków i trybu współdziałania służb statystyki publicznej z innymi organami prowadzącymi urzędowe rejestry i systemy informacyjne administracji publicznej </w:t>
      </w:r>
      <w:r w:rsidRPr="00097C53">
        <w:rPr>
          <w:rFonts w:cs="Arial"/>
          <w:iCs/>
          <w:sz w:val="20"/>
          <w:szCs w:val="20"/>
        </w:rPr>
        <w:t xml:space="preserve">(Dz. U </w:t>
      </w:r>
      <w:proofErr w:type="spellStart"/>
      <w:r w:rsidRPr="00097C53">
        <w:rPr>
          <w:rFonts w:cs="Arial"/>
          <w:iCs/>
          <w:sz w:val="20"/>
          <w:szCs w:val="20"/>
        </w:rPr>
        <w:t>Nr</w:t>
      </w:r>
      <w:proofErr w:type="spellEnd"/>
      <w:r w:rsidRPr="00097C53">
        <w:rPr>
          <w:rFonts w:cs="Arial"/>
          <w:iCs/>
          <w:sz w:val="20"/>
          <w:szCs w:val="20"/>
        </w:rPr>
        <w:t>. 69, poz. 763, z</w:t>
      </w:r>
      <w:r w:rsidR="00CB4855" w:rsidRPr="00097C53">
        <w:rPr>
          <w:rFonts w:cs="Arial"/>
          <w:iCs/>
          <w:sz w:val="20"/>
          <w:szCs w:val="20"/>
        </w:rPr>
        <w:t> </w:t>
      </w:r>
      <w:proofErr w:type="spellStart"/>
      <w:r w:rsidRPr="00097C53">
        <w:rPr>
          <w:rFonts w:cs="Arial"/>
          <w:iCs/>
          <w:sz w:val="20"/>
          <w:szCs w:val="20"/>
        </w:rPr>
        <w:t>późn.zm</w:t>
      </w:r>
      <w:proofErr w:type="spellEnd"/>
      <w:r w:rsidRPr="00097C53">
        <w:rPr>
          <w:rFonts w:cs="Arial"/>
          <w:iCs/>
          <w:sz w:val="20"/>
          <w:szCs w:val="20"/>
        </w:rPr>
        <w:t>.).</w:t>
      </w:r>
    </w:p>
    <w:p w:rsidR="00B55FC5" w:rsidRPr="00097C53"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065712" w:rsidRPr="00097C53" w:rsidRDefault="00065712" w:rsidP="00CB4855">
      <w:pPr>
        <w:pStyle w:val="Nagwek2"/>
        <w:rPr>
          <w:rStyle w:val="FontStyle39"/>
          <w:rFonts w:asciiTheme="majorHAnsi" w:hAnsiTheme="majorHAnsi" w:cstheme="majorBidi"/>
          <w:b/>
          <w:bCs/>
          <w:color w:val="5B9BD5" w:themeColor="accent1"/>
          <w:szCs w:val="20"/>
        </w:rPr>
      </w:pPr>
      <w:r w:rsidRPr="00097C53">
        <w:rPr>
          <w:rStyle w:val="FontStyle40"/>
          <w:rFonts w:asciiTheme="majorHAnsi" w:hAnsiTheme="majorHAnsi" w:cstheme="majorBidi"/>
          <w:color w:val="5B9BD5" w:themeColor="accent1"/>
          <w:szCs w:val="20"/>
        </w:rPr>
        <w:t xml:space="preserve"> </w:t>
      </w:r>
      <w:bookmarkStart w:id="24" w:name="_Toc427834851"/>
      <w:r w:rsidRPr="00097C53">
        <w:rPr>
          <w:rStyle w:val="FontStyle39"/>
          <w:rFonts w:asciiTheme="majorHAnsi" w:hAnsiTheme="majorHAnsi" w:cstheme="majorBidi"/>
          <w:b/>
          <w:bCs/>
          <w:color w:val="5B9BD5" w:themeColor="accent1"/>
          <w:szCs w:val="20"/>
        </w:rPr>
        <w:t>B1.2 Forma własności</w:t>
      </w:r>
      <w:bookmarkEnd w:id="24"/>
    </w:p>
    <w:p w:rsidR="00065712" w:rsidRPr="00CB4855" w:rsidRDefault="00065712" w:rsidP="00065712">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wybrać z rozwijanej listy formę prawną odpowiednią dla Beneficjenta (zgodną z dokumentami statutowymi/rejestrowymi).</w:t>
      </w:r>
      <w:r w:rsidR="00B55FC5"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 xml:space="preserve">Lista </w:t>
      </w:r>
      <w:r w:rsidR="00243EE4" w:rsidRPr="00097C53">
        <w:rPr>
          <w:rStyle w:val="FontStyle40"/>
          <w:rFonts w:asciiTheme="minorHAnsi" w:hAnsiTheme="minorHAnsi" w:cs="Arial"/>
          <w:sz w:val="20"/>
          <w:szCs w:val="20"/>
        </w:rPr>
        <w:t xml:space="preserve">form własności </w:t>
      </w:r>
      <w:r w:rsidRPr="00097C53">
        <w:rPr>
          <w:rStyle w:val="FontStyle40"/>
          <w:rFonts w:asciiTheme="minorHAnsi" w:hAnsiTheme="minorHAnsi" w:cs="Arial"/>
          <w:sz w:val="20"/>
          <w:szCs w:val="20"/>
        </w:rPr>
        <w:t>zgodna z rozporządzeniem Rady Ministrów z dnia 27 lipca 1999 r. w</w:t>
      </w:r>
      <w:r w:rsidR="00CB4855" w:rsidRPr="00097C53">
        <w:rPr>
          <w:rStyle w:val="FontStyle40"/>
          <w:rFonts w:asciiTheme="minorHAnsi" w:hAnsiTheme="minorHAnsi" w:cs="Arial"/>
          <w:sz w:val="20"/>
          <w:szCs w:val="20"/>
        </w:rPr>
        <w:t> </w:t>
      </w:r>
      <w:r w:rsidRPr="00097C53">
        <w:rPr>
          <w:rStyle w:val="FontStyle40"/>
          <w:rFonts w:asciiTheme="minorHAnsi" w:hAnsiTheme="minorHAnsi" w:cs="Arial"/>
          <w:sz w:val="20"/>
          <w:szCs w:val="20"/>
        </w:rPr>
        <w:t>sprawie sposobu</w:t>
      </w:r>
      <w:r w:rsidR="00B55FC5"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i metodologii prowadzenia i aktualizacji rejestru podmiotów gospodarki narodowej,</w:t>
      </w:r>
      <w:r w:rsidRPr="00CB4855">
        <w:rPr>
          <w:rStyle w:val="FontStyle40"/>
          <w:rFonts w:asciiTheme="minorHAnsi" w:hAnsiTheme="minorHAnsi" w:cs="Arial"/>
          <w:sz w:val="20"/>
          <w:szCs w:val="20"/>
        </w:rPr>
        <w:t xml:space="preserve"> </w:t>
      </w:r>
      <w:r w:rsidRPr="00CB4855">
        <w:rPr>
          <w:rStyle w:val="FontStyle40"/>
          <w:rFonts w:asciiTheme="minorHAnsi" w:hAnsiTheme="minorHAnsi" w:cs="Arial"/>
          <w:sz w:val="20"/>
          <w:szCs w:val="20"/>
        </w:rPr>
        <w:lastRenderedPageBreak/>
        <w:t xml:space="preserve">w tym wzorów wniosków, ankiet i zaświadczeń, oraz szczegółowych warunków i trybu współdziałania służb statystyki publicznej z innymi organami prowadzącymi urzędowe rejestry i systemy informacyjne administracji publicznej </w:t>
      </w:r>
      <w:r w:rsidR="00B55FC5" w:rsidRPr="00CB4855">
        <w:rPr>
          <w:rFonts w:asciiTheme="minorHAnsi" w:hAnsiTheme="minorHAnsi"/>
          <w:iCs/>
          <w:sz w:val="20"/>
          <w:szCs w:val="20"/>
        </w:rPr>
        <w:t xml:space="preserve">(Dz. U </w:t>
      </w:r>
      <w:proofErr w:type="spellStart"/>
      <w:r w:rsidR="00B55FC5" w:rsidRPr="00CB4855">
        <w:rPr>
          <w:rFonts w:asciiTheme="minorHAnsi" w:hAnsiTheme="minorHAnsi"/>
          <w:iCs/>
          <w:sz w:val="20"/>
          <w:szCs w:val="20"/>
        </w:rPr>
        <w:t>Nr</w:t>
      </w:r>
      <w:proofErr w:type="spellEnd"/>
      <w:r w:rsidR="00B55FC5" w:rsidRPr="00CB4855">
        <w:rPr>
          <w:rFonts w:asciiTheme="minorHAnsi" w:hAnsiTheme="minorHAnsi"/>
          <w:iCs/>
          <w:sz w:val="20"/>
          <w:szCs w:val="20"/>
        </w:rPr>
        <w:t xml:space="preserve">. 69, poz. 763, z </w:t>
      </w:r>
      <w:proofErr w:type="spellStart"/>
      <w:r w:rsidR="00B55FC5" w:rsidRPr="00CB4855">
        <w:rPr>
          <w:rFonts w:asciiTheme="minorHAnsi" w:hAnsiTheme="minorHAnsi"/>
          <w:iCs/>
          <w:sz w:val="20"/>
          <w:szCs w:val="20"/>
        </w:rPr>
        <w:t>późn.zm</w:t>
      </w:r>
      <w:proofErr w:type="spellEnd"/>
      <w:r w:rsidR="00B55FC5" w:rsidRPr="00CB4855">
        <w:rPr>
          <w:rFonts w:asciiTheme="minorHAnsi" w:hAnsiTheme="minorHAnsi"/>
          <w:iCs/>
          <w:sz w:val="20"/>
          <w:szCs w:val="20"/>
        </w:rPr>
        <w:t>.).</w:t>
      </w:r>
    </w:p>
    <w:p w:rsidR="00065712" w:rsidRPr="00CD7766" w:rsidRDefault="00065712" w:rsidP="00065712">
      <w:pPr>
        <w:pStyle w:val="Style14"/>
        <w:widowControl/>
        <w:spacing w:before="43" w:line="274" w:lineRule="exact"/>
        <w:jc w:val="left"/>
        <w:rPr>
          <w:rStyle w:val="FontStyle39"/>
          <w:rFonts w:asciiTheme="minorHAnsi" w:eastAsiaTheme="majorEastAsia" w:hAnsiTheme="minorHAnsi" w:cs="Arial"/>
          <w:sz w:val="20"/>
          <w:szCs w:val="20"/>
        </w:rPr>
      </w:pPr>
    </w:p>
    <w:p w:rsidR="00065712" w:rsidRPr="00CB4855" w:rsidRDefault="00375F78" w:rsidP="00CB4855">
      <w:pPr>
        <w:pStyle w:val="Nagwek2"/>
        <w:rPr>
          <w:rStyle w:val="FontStyle39"/>
          <w:rFonts w:asciiTheme="majorHAnsi" w:hAnsiTheme="majorHAnsi" w:cstheme="majorBidi"/>
          <w:b/>
          <w:bCs/>
          <w:color w:val="5B9BD5" w:themeColor="accent1"/>
          <w:szCs w:val="20"/>
        </w:rPr>
      </w:pPr>
      <w:bookmarkStart w:id="25" w:name="_Toc427834852"/>
      <w:r w:rsidRPr="00097C53">
        <w:rPr>
          <w:rStyle w:val="FontStyle39"/>
          <w:rFonts w:asciiTheme="majorHAnsi" w:hAnsiTheme="majorHAnsi" w:cstheme="majorBidi"/>
          <w:b/>
          <w:bCs/>
          <w:color w:val="5B9BD5" w:themeColor="accent1"/>
          <w:szCs w:val="20"/>
        </w:rPr>
        <w:t>B1.3 Rodzaj</w:t>
      </w:r>
      <w:r w:rsidRPr="00CB4855">
        <w:rPr>
          <w:rStyle w:val="FontStyle39"/>
          <w:rFonts w:asciiTheme="majorHAnsi" w:hAnsiTheme="majorHAnsi" w:cstheme="majorBidi"/>
          <w:b/>
          <w:bCs/>
          <w:color w:val="5B9BD5" w:themeColor="accent1"/>
          <w:szCs w:val="20"/>
        </w:rPr>
        <w:t xml:space="preserve"> działalności gospodarczej</w:t>
      </w:r>
      <w:bookmarkEnd w:id="25"/>
    </w:p>
    <w:p w:rsidR="00B55FC5" w:rsidRPr="00CD7766" w:rsidRDefault="00907F4C" w:rsidP="00B55FC5">
      <w:pPr>
        <w:pStyle w:val="Style14"/>
        <w:widowControl/>
        <w:spacing w:before="43" w:line="269" w:lineRule="exact"/>
        <w:jc w:val="left"/>
        <w:rPr>
          <w:rStyle w:val="FontStyle39"/>
          <w:rFonts w:asciiTheme="minorHAnsi" w:eastAsiaTheme="majorEastAsia" w:hAnsiTheme="minorHAnsi" w:cs="Arial"/>
          <w:b w:val="0"/>
          <w:sz w:val="20"/>
          <w:szCs w:val="20"/>
        </w:rPr>
      </w:pPr>
      <w:r>
        <w:rPr>
          <w:rStyle w:val="FontStyle39"/>
          <w:rFonts w:asciiTheme="minorHAnsi" w:eastAsiaTheme="majorEastAsia" w:hAnsiTheme="minorHAnsi" w:cs="Arial"/>
          <w:b w:val="0"/>
          <w:sz w:val="20"/>
          <w:szCs w:val="20"/>
        </w:rPr>
        <w:t>Pole wymagane. Należy wybrać jedną z dostępnych wartości.</w:t>
      </w:r>
    </w:p>
    <w:p w:rsidR="00B55FC5" w:rsidRPr="00CD7766"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CB4855" w:rsidRPr="00CB4855" w:rsidRDefault="00065712" w:rsidP="00CB4855">
      <w:pPr>
        <w:pStyle w:val="Nagwek2"/>
        <w:rPr>
          <w:rStyle w:val="FontStyle39"/>
          <w:rFonts w:asciiTheme="majorHAnsi" w:hAnsiTheme="majorHAnsi" w:cstheme="majorBidi"/>
          <w:b/>
          <w:bCs/>
          <w:color w:val="5B9BD5" w:themeColor="accent1"/>
          <w:szCs w:val="20"/>
        </w:rPr>
      </w:pPr>
      <w:bookmarkStart w:id="26" w:name="_Toc427834853"/>
      <w:r w:rsidRPr="00CB4855">
        <w:rPr>
          <w:rStyle w:val="FontStyle39"/>
          <w:rFonts w:asciiTheme="majorHAnsi" w:hAnsiTheme="majorHAnsi" w:cstheme="majorBidi"/>
          <w:b/>
          <w:bCs/>
          <w:color w:val="5B9BD5" w:themeColor="accent1"/>
          <w:szCs w:val="20"/>
        </w:rPr>
        <w:t>B1.</w:t>
      </w:r>
      <w:r w:rsidR="00375F78" w:rsidRPr="00CB4855">
        <w:rPr>
          <w:rStyle w:val="FontStyle39"/>
          <w:rFonts w:asciiTheme="majorHAnsi" w:hAnsiTheme="majorHAnsi" w:cstheme="majorBidi"/>
          <w:b/>
          <w:bCs/>
          <w:color w:val="5B9BD5" w:themeColor="accent1"/>
          <w:szCs w:val="20"/>
        </w:rPr>
        <w:t>4</w:t>
      </w:r>
      <w:r w:rsidRPr="00CB4855">
        <w:rPr>
          <w:rStyle w:val="FontStyle39"/>
          <w:rFonts w:asciiTheme="majorHAnsi" w:hAnsiTheme="majorHAnsi" w:cstheme="majorBidi"/>
          <w:b/>
          <w:bCs/>
          <w:color w:val="5B9BD5" w:themeColor="accent1"/>
          <w:szCs w:val="20"/>
        </w:rPr>
        <w:t xml:space="preserve"> </w:t>
      </w:r>
      <w:r w:rsidR="00375F78" w:rsidRPr="00CB4855">
        <w:rPr>
          <w:rStyle w:val="FontStyle39"/>
          <w:rFonts w:asciiTheme="majorHAnsi" w:hAnsiTheme="majorHAnsi" w:cstheme="majorBidi"/>
          <w:b/>
          <w:bCs/>
          <w:color w:val="5B9BD5" w:themeColor="accent1"/>
          <w:szCs w:val="20"/>
        </w:rPr>
        <w:t xml:space="preserve"> </w:t>
      </w:r>
      <w:r w:rsidR="00CB6E54">
        <w:rPr>
          <w:rStyle w:val="FontStyle39"/>
          <w:rFonts w:asciiTheme="majorHAnsi" w:hAnsiTheme="majorHAnsi" w:cstheme="majorBidi"/>
          <w:b/>
          <w:bCs/>
          <w:color w:val="5B9BD5" w:themeColor="accent1"/>
          <w:szCs w:val="20"/>
        </w:rPr>
        <w:t xml:space="preserve">- B1.9 </w:t>
      </w:r>
      <w:r w:rsidRPr="00CB4855">
        <w:rPr>
          <w:rStyle w:val="FontStyle39"/>
          <w:rFonts w:asciiTheme="majorHAnsi" w:hAnsiTheme="majorHAnsi" w:cstheme="majorBidi"/>
          <w:b/>
          <w:bCs/>
          <w:color w:val="5B9BD5" w:themeColor="accent1"/>
          <w:szCs w:val="20"/>
        </w:rPr>
        <w:t>Przedsiębiorstwo</w:t>
      </w:r>
      <w:r w:rsidR="00B55FC5" w:rsidRPr="00CB4855">
        <w:rPr>
          <w:rStyle w:val="FontStyle39"/>
          <w:rFonts w:asciiTheme="majorHAnsi" w:hAnsiTheme="majorHAnsi" w:cstheme="majorBidi"/>
          <w:b/>
          <w:bCs/>
          <w:color w:val="5B9BD5" w:themeColor="accent1"/>
          <w:szCs w:val="20"/>
        </w:rPr>
        <w:t>.</w:t>
      </w:r>
      <w:bookmarkEnd w:id="26"/>
    </w:p>
    <w:p w:rsidR="00CB4855" w:rsidRDefault="00CB4855" w:rsidP="00CB4855">
      <w:pPr>
        <w:pStyle w:val="Style14"/>
        <w:widowControl/>
        <w:spacing w:before="43" w:line="269" w:lineRule="exact"/>
        <w:jc w:val="left"/>
        <w:rPr>
          <w:rStyle w:val="FontStyle39"/>
          <w:rFonts w:asciiTheme="minorHAnsi" w:eastAsiaTheme="majorEastAsia" w:hAnsiTheme="minorHAnsi" w:cs="Arial"/>
          <w:sz w:val="20"/>
          <w:szCs w:val="20"/>
        </w:rPr>
      </w:pPr>
    </w:p>
    <w:p w:rsidR="00CB4855" w:rsidRPr="00CD7766" w:rsidRDefault="00CB4855" w:rsidP="00CB4855">
      <w:pPr>
        <w:pStyle w:val="Style14"/>
        <w:widowControl/>
        <w:spacing w:before="43" w:line="269" w:lineRule="exact"/>
        <w:jc w:val="left"/>
        <w:rPr>
          <w:rStyle w:val="FontStyle39"/>
          <w:rFonts w:asciiTheme="minorHAnsi" w:eastAsiaTheme="majorEastAsia" w:hAnsiTheme="minorHAnsi" w:cs="Arial"/>
          <w:b w:val="0"/>
          <w:sz w:val="20"/>
          <w:szCs w:val="20"/>
        </w:rPr>
      </w:pPr>
      <w:r w:rsidRPr="00CD7766">
        <w:rPr>
          <w:rStyle w:val="FontStyle39"/>
          <w:rFonts w:asciiTheme="minorHAnsi" w:eastAsiaTheme="majorEastAsia" w:hAnsiTheme="minorHAnsi" w:cs="Arial"/>
          <w:sz w:val="20"/>
          <w:szCs w:val="20"/>
        </w:rPr>
        <w:t>Uwaga:</w:t>
      </w:r>
      <w:r w:rsidRPr="00CD7766">
        <w:rPr>
          <w:rStyle w:val="FontStyle39"/>
          <w:rFonts w:asciiTheme="minorHAnsi" w:eastAsiaTheme="majorEastAsia" w:hAnsiTheme="minorHAnsi" w:cs="Arial"/>
          <w:b w:val="0"/>
          <w:sz w:val="20"/>
          <w:szCs w:val="20"/>
        </w:rPr>
        <w:t xml:space="preserve"> </w:t>
      </w:r>
      <w:r w:rsidRPr="00CD7766">
        <w:rPr>
          <w:rStyle w:val="FontStyle39"/>
          <w:rFonts w:asciiTheme="minorHAnsi" w:eastAsiaTheme="majorEastAsia" w:hAnsiTheme="minorHAnsi" w:cs="Arial"/>
          <w:b w:val="0"/>
          <w:i/>
          <w:sz w:val="20"/>
          <w:szCs w:val="20"/>
        </w:rPr>
        <w:t>Pola B1.4 – B1.</w:t>
      </w:r>
      <w:r w:rsidR="00CB6E54">
        <w:rPr>
          <w:rStyle w:val="FontStyle39"/>
          <w:rFonts w:asciiTheme="minorHAnsi" w:eastAsiaTheme="majorEastAsia" w:hAnsiTheme="minorHAnsi" w:cs="Arial"/>
          <w:b w:val="0"/>
          <w:i/>
          <w:sz w:val="20"/>
          <w:szCs w:val="20"/>
        </w:rPr>
        <w:t>9</w:t>
      </w:r>
      <w:r w:rsidRPr="00CD7766">
        <w:rPr>
          <w:rStyle w:val="FontStyle39"/>
          <w:rFonts w:asciiTheme="minorHAnsi" w:eastAsiaTheme="majorEastAsia" w:hAnsiTheme="minorHAnsi" w:cs="Arial"/>
          <w:b w:val="0"/>
          <w:i/>
          <w:sz w:val="20"/>
          <w:szCs w:val="20"/>
        </w:rPr>
        <w:t xml:space="preserve"> są widoczne jedynie w przypadku wybrania wartości „pomoc publiczna” i/lub „pomoc de </w:t>
      </w:r>
      <w:proofErr w:type="spellStart"/>
      <w:r w:rsidRPr="00CD7766">
        <w:rPr>
          <w:rStyle w:val="FontStyle39"/>
          <w:rFonts w:asciiTheme="minorHAnsi" w:eastAsiaTheme="majorEastAsia" w:hAnsiTheme="minorHAnsi" w:cs="Arial"/>
          <w:b w:val="0"/>
          <w:i/>
          <w:sz w:val="20"/>
          <w:szCs w:val="20"/>
        </w:rPr>
        <w:t>minimis</w:t>
      </w:r>
      <w:proofErr w:type="spellEnd"/>
      <w:r w:rsidRPr="00CD7766">
        <w:rPr>
          <w:rStyle w:val="FontStyle39"/>
          <w:rFonts w:asciiTheme="minorHAnsi" w:eastAsiaTheme="majorEastAsia" w:hAnsiTheme="minorHAnsi" w:cs="Arial"/>
          <w:b w:val="0"/>
          <w:i/>
          <w:sz w:val="20"/>
          <w:szCs w:val="20"/>
        </w:rPr>
        <w:t>” w polu A17</w:t>
      </w:r>
      <w:r w:rsidRPr="00CD7766">
        <w:rPr>
          <w:rStyle w:val="FontStyle39"/>
          <w:rFonts w:asciiTheme="minorHAnsi" w:eastAsiaTheme="majorEastAsia" w:hAnsiTheme="minorHAnsi" w:cs="Arial"/>
          <w:b w:val="0"/>
          <w:sz w:val="20"/>
          <w:szCs w:val="20"/>
        </w:rPr>
        <w:t>.</w:t>
      </w:r>
    </w:p>
    <w:p w:rsidR="00CB4855" w:rsidRPr="00CD7766" w:rsidRDefault="00CB4855" w:rsidP="00065712">
      <w:pPr>
        <w:pStyle w:val="Style14"/>
        <w:widowControl/>
        <w:spacing w:before="43" w:line="269" w:lineRule="exact"/>
        <w:jc w:val="left"/>
        <w:rPr>
          <w:rStyle w:val="FontStyle39"/>
          <w:rFonts w:asciiTheme="minorHAnsi" w:eastAsiaTheme="majorEastAsia" w:hAnsiTheme="minorHAnsi" w:cs="Arial"/>
          <w:sz w:val="20"/>
          <w:szCs w:val="20"/>
        </w:rPr>
      </w:pPr>
    </w:p>
    <w:p w:rsidR="00B55FC5" w:rsidRPr="00CB4855" w:rsidRDefault="00B55FC5" w:rsidP="002F45BC">
      <w:pPr>
        <w:spacing w:line="276" w:lineRule="auto"/>
        <w:jc w:val="both"/>
        <w:rPr>
          <w:rFonts w:cs="Times New Roman"/>
          <w:sz w:val="20"/>
          <w:szCs w:val="20"/>
        </w:rPr>
      </w:pPr>
      <w:r w:rsidRPr="00CB4855">
        <w:rPr>
          <w:rFonts w:cs="Times New Roman"/>
          <w:sz w:val="20"/>
          <w:szCs w:val="20"/>
        </w:rPr>
        <w:t>Punkt ten wypełniają jedynie Wnioskodawcy, którzy są przedsiębiorcami  w rozumieniu przepisów unijnych. Zgodnie z art. 1 Załącznika I do Rozporządzenia  Komisji  (UE) nr 651/2014 z dnia 17 czerwca 2014 r. uznającego niektóre rodzaje pomocy za zgodne z rynkiem wewnętrznym w zastosowaniu art. 107 i 108 Traktatu (Dz. U. UE L 187 z 26.06.2014r., str.1; dalej: Załącznik I do Rozporządzenia  Komisji  (UE) nr 651/2014)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Dane  przedstawiane w polach B1.</w:t>
      </w:r>
      <w:r w:rsidR="00CB6E54">
        <w:rPr>
          <w:rFonts w:cs="Times New Roman"/>
          <w:sz w:val="20"/>
          <w:szCs w:val="20"/>
        </w:rPr>
        <w:t>4</w:t>
      </w:r>
      <w:r w:rsidRPr="00CB4855">
        <w:rPr>
          <w:rFonts w:cs="Times New Roman"/>
          <w:sz w:val="20"/>
          <w:szCs w:val="20"/>
        </w:rPr>
        <w:t xml:space="preserve"> – B1.</w:t>
      </w:r>
      <w:r w:rsidR="00CB6E54">
        <w:rPr>
          <w:rFonts w:cs="Times New Roman"/>
          <w:sz w:val="20"/>
          <w:szCs w:val="20"/>
        </w:rPr>
        <w:t>7</w:t>
      </w:r>
      <w:r w:rsidRPr="00CB4855">
        <w:rPr>
          <w:rFonts w:cs="Times New Roman"/>
          <w:sz w:val="20"/>
          <w:szCs w:val="20"/>
        </w:rPr>
        <w:t xml:space="preserve"> służą prawidłowemu ustaleniu  statusu przedsiębiorstwa Wnioskodawcy. Status przedsiębiorstwa należy określić zgodnie z przepisami Załącznika I do Rozporządzenia  Komisji  (UE) nr 651/2014. Rozporządzenie określa niżej wskazane podstawowe kategorie przedsiębiorstw:</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proofErr w:type="spellStart"/>
      <w:r w:rsidRPr="00CB4855">
        <w:rPr>
          <w:rFonts w:asciiTheme="minorHAnsi" w:hAnsiTheme="minorHAnsi"/>
          <w:szCs w:val="20"/>
        </w:rPr>
        <w:t>Mikroprzedsiębiorstwo</w:t>
      </w:r>
      <w:proofErr w:type="spellEnd"/>
      <w:r w:rsidRPr="00CB4855">
        <w:rPr>
          <w:rFonts w:asciiTheme="minorHAnsi" w:hAnsiTheme="minorHAnsi"/>
          <w:szCs w:val="20"/>
        </w:rPr>
        <w:t xml:space="preserve"> - definiuje się jako przedsiębiorstwo, które zatrudnia mniej niż 10 pracowników i którego roczny obrót lub roczna suma bilansowa nie przekracza 2 milionów EUR.</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Małe przedsiębiorstwo - definiuje się jako przedsiębiorstwo, które zatrudnia mniej niż 50 pracowników i którego roczny obrót lub roczna suma bilansowa nie przekracza 10 milionów EUR.</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Średnie przedsiębiorstwo – definiuje się jako przedsiębiorstwo, które zatrudnia mniej niż 250 pracowników i których roczny obrót nie przekracza 50 milionów EUR, lub roczna suma bilansowa nie przekracza 43 milionów EUR.</w:t>
      </w:r>
    </w:p>
    <w:p w:rsidR="00B55FC5" w:rsidRPr="00CB4855" w:rsidRDefault="00B55FC5" w:rsidP="00D70177">
      <w:pPr>
        <w:pStyle w:val="Akapitzlist"/>
        <w:numPr>
          <w:ilvl w:val="0"/>
          <w:numId w:val="3"/>
        </w:numPr>
        <w:autoSpaceDE/>
        <w:autoSpaceDN/>
        <w:spacing w:after="200" w:line="276" w:lineRule="auto"/>
        <w:contextualSpacing/>
        <w:jc w:val="both"/>
        <w:rPr>
          <w:rFonts w:asciiTheme="minorHAnsi" w:hAnsiTheme="minorHAnsi"/>
          <w:szCs w:val="20"/>
        </w:rPr>
      </w:pPr>
      <w:r w:rsidRPr="00CB4855">
        <w:rPr>
          <w:rFonts w:asciiTheme="minorHAnsi" w:hAnsiTheme="minorHAnsi"/>
          <w:szCs w:val="20"/>
        </w:rPr>
        <w:t>Przedsiębiorstwo inne niż mikro, małe lub średnie - przedsiębiorstwo niezakwalifikowane do żadnej z wyżej wskazanych kategorii.</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 xml:space="preserve">Przy ustalaniu statusu przedsiębiorstwa należy wziąć pod uwagę dane dotyczące zatrudnienia, obrotu i sumy bilansowej przedsiębiorstwa wnioskującego o wsparcie jak również dane przedsiębiorstw pozostających z Wnioskodawcą w związkach o charakterze partnerstwa lub powiązania, zachodzących za pośrednictwem przedsiębiorstw (partnerstwo lub powiązanie kapitałowe) bądź osób fizycznych (powiązanie osobowe). Jeżeli Wnioskodawca jest przedsiębiorstwem samodzielnym, przestawia wyłącznie własne dane. </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Przedsiębiorstwo samodzielne oznacza każde przedsiębiorstwo, które nie jest zakwalifikowane jako przedsiębiorstwo partnerskie ani jako przedsiębiorstwo powiązane.</w:t>
      </w:r>
    </w:p>
    <w:p w:rsidR="00B55FC5" w:rsidRPr="00CB4855" w:rsidRDefault="00B55FC5" w:rsidP="002F45BC">
      <w:pPr>
        <w:spacing w:line="276" w:lineRule="auto"/>
        <w:jc w:val="both"/>
        <w:rPr>
          <w:rFonts w:cs="Times New Roman"/>
          <w:sz w:val="20"/>
          <w:szCs w:val="20"/>
        </w:rPr>
      </w:pPr>
      <w:r w:rsidRPr="00CB4855">
        <w:rPr>
          <w:rFonts w:cs="Times New Roman"/>
          <w:sz w:val="20"/>
          <w:szCs w:val="20"/>
        </w:rPr>
        <w:t>Przedsiębiorstwa partnerskie oznaczają wszystkie przedsiębiorstwa, które nie zostały zakwalifikowane jako przedsiębiorstwa powiązane oraz między którymi istnieją następujące związki: przedsiębiorstwo działające na rynku wyższego szczebla (</w:t>
      </w:r>
      <w:r w:rsidRPr="00CB4855">
        <w:rPr>
          <w:rFonts w:cs="Times New Roman"/>
          <w:i/>
          <w:sz w:val="20"/>
          <w:szCs w:val="20"/>
        </w:rPr>
        <w:t xml:space="preserve">typu </w:t>
      </w:r>
      <w:proofErr w:type="spellStart"/>
      <w:r w:rsidRPr="00CB4855">
        <w:rPr>
          <w:rStyle w:val="italic"/>
          <w:rFonts w:cs="Times New Roman"/>
          <w:i/>
          <w:sz w:val="20"/>
          <w:szCs w:val="20"/>
        </w:rPr>
        <w:t>upstream</w:t>
      </w:r>
      <w:proofErr w:type="spellEnd"/>
      <w:r w:rsidRPr="00CB4855">
        <w:rPr>
          <w:rFonts w:cs="Times New Roman"/>
          <w:sz w:val="20"/>
          <w:szCs w:val="20"/>
        </w:rPr>
        <w:t>) posiada, samodzielnie lub wspólnie z co najmniej jednym przedsiębiorstwem powiązanym, co najmniej 25 % kapitału innego przedsiębiorstwa działającego na rynku niższego szczebla (</w:t>
      </w:r>
      <w:r w:rsidRPr="00CB4855">
        <w:rPr>
          <w:rFonts w:cs="Times New Roman"/>
          <w:i/>
          <w:sz w:val="20"/>
          <w:szCs w:val="20"/>
        </w:rPr>
        <w:t xml:space="preserve">typu </w:t>
      </w:r>
      <w:proofErr w:type="spellStart"/>
      <w:r w:rsidRPr="00CB4855">
        <w:rPr>
          <w:rStyle w:val="italic"/>
          <w:rFonts w:cs="Times New Roman"/>
          <w:i/>
          <w:sz w:val="20"/>
          <w:szCs w:val="20"/>
        </w:rPr>
        <w:t>downstream</w:t>
      </w:r>
      <w:proofErr w:type="spellEnd"/>
      <w:r w:rsidRPr="00CB4855">
        <w:rPr>
          <w:rFonts w:cs="Times New Roman"/>
          <w:sz w:val="20"/>
          <w:szCs w:val="20"/>
        </w:rPr>
        <w:t xml:space="preserve">) lub praw głosu w takim przedsiębiorstwie. Jednakże przedsiębiorstwo może zostać zakwalifikowane jako samodzielne i w związku z tym niemające żadnych przedsiębiorstw </w:t>
      </w:r>
      <w:r w:rsidRPr="00CB4855">
        <w:rPr>
          <w:rFonts w:cs="Times New Roman"/>
          <w:sz w:val="20"/>
          <w:szCs w:val="20"/>
        </w:rPr>
        <w:lastRenderedPageBreak/>
        <w:t>partnerskich, nawet jeśli wartość progowa wynosząca 25% została osiągnięta lub przekroczona w przypadkach zdefiniowanych w art. 3 ust. 2 pkt.  a-d Załącznika I do Rozporządzenia  Komisji  (UE) nr 651/2014.</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Przedsiębiorstwa powiązane oznaczają przedsiębiorstwa, które pozostają w jednym z poniższych związków:</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a)przedsiębiorstwo ma większość praw głosu w innym przedsiębiorstwie w roli udziałowca/akcjonariusza lub członka;</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b)przedsiębiorstwo ma prawo wyznaczyć lub odwołać większość członków organu administracyjnego, zarządzającego lub nadzorczego innego przedsiębiorstwa;</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c)przedsiębiorstwo ma prawo wywierać dominujący wpływ na inne przedsiębiorstwo na podstawie umowy zawartej z tym przedsiębiorstwem lub postanowień w jego statucie lub umowie spółki;</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d)przedsiębiorstwo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B55FC5" w:rsidRPr="00CB4855" w:rsidRDefault="00B55FC5" w:rsidP="002F45BC">
      <w:pPr>
        <w:pStyle w:val="Style14"/>
        <w:spacing w:line="276" w:lineRule="auto"/>
        <w:rPr>
          <w:rFonts w:asciiTheme="minorHAnsi" w:hAnsiTheme="minorHAnsi"/>
          <w:bCs/>
          <w:color w:val="000000"/>
          <w:sz w:val="20"/>
          <w:szCs w:val="20"/>
        </w:rPr>
      </w:pPr>
      <w:r w:rsidRPr="00CB4855">
        <w:rPr>
          <w:rStyle w:val="FontStyle39"/>
          <w:rFonts w:asciiTheme="minorHAnsi" w:hAnsiTheme="minorHAnsi"/>
          <w:b w:val="0"/>
          <w:sz w:val="20"/>
          <w:szCs w:val="20"/>
        </w:rPr>
        <w:t xml:space="preserve">Przedsiębiorstwa, które pozostają w jednym z powyższych związków za pośrednictwem co najmniej jednego przedsiębiorstwa, lub jednego z inwestorów wymienionych w art. 3 ust. 2 lit. a-d </w:t>
      </w:r>
      <w:r w:rsidRPr="00CB4855">
        <w:rPr>
          <w:rFonts w:asciiTheme="minorHAnsi" w:hAnsiTheme="minorHAnsi"/>
          <w:sz w:val="20"/>
          <w:szCs w:val="20"/>
        </w:rPr>
        <w:t xml:space="preserve">Załącznika I do Rozporządzenia  Komisji  (UE) nr 651/2014 również uznaje się za </w:t>
      </w:r>
      <w:proofErr w:type="spellStart"/>
      <w:r w:rsidRPr="00CB4855">
        <w:rPr>
          <w:rFonts w:asciiTheme="minorHAnsi" w:hAnsiTheme="minorHAnsi"/>
          <w:sz w:val="20"/>
          <w:szCs w:val="20"/>
        </w:rPr>
        <w:t>powiazane</w:t>
      </w:r>
      <w:proofErr w:type="spellEnd"/>
      <w:r w:rsidRPr="00CB4855">
        <w:rPr>
          <w:rFonts w:asciiTheme="minorHAnsi" w:hAnsiTheme="minorHAnsi"/>
          <w:sz w:val="20"/>
          <w:szCs w:val="20"/>
        </w:rPr>
        <w:t>.</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 xml:space="preserve">Przedsiębiorstwa pozostające w jednym z wyżej wymienionych  związków za pośrednictwem osoby fizycznej lub grupy osób fizycznych działających wspólnie także są traktowane jak przedsiębiorstwa powiązane, jeżeli prowadzą one swoją działalność lub część działalności na tym samym rynku właściwym lub rynkach pokrewnych. </w:t>
      </w:r>
    </w:p>
    <w:p w:rsidR="00B55FC5" w:rsidRPr="00CB4855" w:rsidRDefault="00B55FC5" w:rsidP="002F45BC">
      <w:pPr>
        <w:spacing w:after="0" w:line="276" w:lineRule="auto"/>
        <w:jc w:val="both"/>
        <w:rPr>
          <w:rFonts w:cs="Times New Roman"/>
          <w:sz w:val="20"/>
          <w:szCs w:val="20"/>
        </w:rPr>
      </w:pP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 xml:space="preserve">Należy zwrócić uwagę, iż w zależności od rodzaju związków zachodzących pomiędzy przedsiębiorstwami (kapitałowe bądź osobowe) inny jest sposób uwzględniania danych partnerów/ przedsiębiorstw powiązanych w danych Wnioskodawcy. </w:t>
      </w:r>
    </w:p>
    <w:p w:rsidR="00B55FC5" w:rsidRPr="00CB4855" w:rsidRDefault="00B55FC5" w:rsidP="00D70177">
      <w:pPr>
        <w:pStyle w:val="Akapitzlist"/>
        <w:numPr>
          <w:ilvl w:val="0"/>
          <w:numId w:val="7"/>
        </w:numPr>
        <w:spacing w:line="276" w:lineRule="auto"/>
        <w:contextualSpacing/>
        <w:jc w:val="both"/>
        <w:rPr>
          <w:rFonts w:asciiTheme="minorHAnsi" w:hAnsiTheme="minorHAnsi"/>
          <w:szCs w:val="20"/>
        </w:rPr>
      </w:pPr>
      <w:r w:rsidRPr="00CB4855">
        <w:rPr>
          <w:rFonts w:asciiTheme="minorHAnsi" w:hAnsiTheme="minorHAnsi"/>
          <w:szCs w:val="20"/>
        </w:rPr>
        <w:t>W przypadku przedsiębiorstw partnerskich/powiązanych kapitałowo dane podlegające kumulacji ustala się proporcjonalnie do  wielkości posiadanych udziałów/akcji/praw głosu w przedsiębiorstwach podlegających analizie. Jeżeli wartości te przekroczą 50% bądź w relacjach między podmiotami wystąpią związki charakteryzujące przedsiębiorstwa powiązane (wymienione powyżej w lit. a-d; np. dominujący wpływ na działalność mimo posiadania mniejszościowego pakietu udziałów), należy uwzględnić całość danych badanych przedsiębiorstw w danych przedsiębiorstwa Wnioskodawcy.  Za związki o charakterze kapitałowym uznaje się również relacje zachodzące za pośrednictwem osób fizycznych prowadzących działalność gospodarczą na podstawie wpisu do CEIDG.</w:t>
      </w:r>
    </w:p>
    <w:p w:rsidR="00B55FC5" w:rsidRPr="00CB4855" w:rsidRDefault="00B55FC5" w:rsidP="00D70177">
      <w:pPr>
        <w:pStyle w:val="Akapitzlist"/>
        <w:numPr>
          <w:ilvl w:val="0"/>
          <w:numId w:val="7"/>
        </w:numPr>
        <w:spacing w:line="276" w:lineRule="auto"/>
        <w:contextualSpacing/>
        <w:jc w:val="both"/>
        <w:rPr>
          <w:rFonts w:asciiTheme="minorHAnsi" w:hAnsiTheme="minorHAnsi"/>
          <w:szCs w:val="20"/>
        </w:rPr>
      </w:pPr>
      <w:r w:rsidRPr="00CB4855">
        <w:rPr>
          <w:rFonts w:asciiTheme="minorHAnsi" w:hAnsiTheme="minorHAnsi"/>
          <w:szCs w:val="20"/>
        </w:rPr>
        <w:t xml:space="preserve">W przypadku przedsiębiorstw  powiązanych za pośrednictwem osoby fizycznej lub grupy osób fizycznych należy uwzględnić całość danych analizowanego przedsiębiorstwa w danych Wnioskodawcy, lecz jedynie w sytuacji, w której przedsiębiorstwa te prowadzą swoją działalność bądź część działalności na tym samym rynku bądź rynkach pokrewnych. Za „rynek pokrewny” uważa się rynek dla danego produktu lub usługi znajdujący się bezpośrednio na wyższym lub niższym szczeblu rynku w stosunku do rynku właściwego. Konieczne jest wskazanie, iż zgodnie z praktyką decyzyjną Komisji Europejskiej oraz orzecznictwem Trybunału Sprawiedliwości UE przedsiębiorstwa uznaje się za powiązane również w sytuacji, w której pomiędzy podmiotami gospodarczymi występują relacje o charakterze rodzinnym (firmy rodzinne) bądź gospodarczym, umożliwiające wzajemne wywieranie na siebie wpływu oraz wspólną koordynację działań tychże podmiotów. O istnieniu związków tego typu może świadczyć przykładowo prowadzenie przedsiębiorstw przez członków rodziny, posiadanie wspólnej siedziby, strony internetowej, pracowników, dostawców, bazy logistycznej, wspólnej strategii gospodarczej, wzajemne udzielanie wsparcia finansowego, wspólne występowanie na rynku. Wyżej wskazane podejście zostało potwierdzone m.in. w Decyzji Komisji z dnia 7 czerwca 2006 r. w sprawie C 8/2005 </w:t>
      </w:r>
      <w:proofErr w:type="spellStart"/>
      <w:r w:rsidRPr="00CB4855">
        <w:rPr>
          <w:rFonts w:asciiTheme="minorHAnsi" w:hAnsiTheme="minorHAnsi"/>
          <w:szCs w:val="20"/>
        </w:rPr>
        <w:t>Nordbrendenburger</w:t>
      </w:r>
      <w:proofErr w:type="spellEnd"/>
      <w:r w:rsidRPr="00CB4855">
        <w:rPr>
          <w:rFonts w:asciiTheme="minorHAnsi" w:hAnsiTheme="minorHAnsi"/>
          <w:szCs w:val="20"/>
        </w:rPr>
        <w:t xml:space="preserve"> </w:t>
      </w:r>
      <w:proofErr w:type="spellStart"/>
      <w:r w:rsidRPr="00CB4855">
        <w:rPr>
          <w:rFonts w:asciiTheme="minorHAnsi" w:hAnsiTheme="minorHAnsi"/>
          <w:szCs w:val="20"/>
        </w:rPr>
        <w:t>Umesterungswerke</w:t>
      </w:r>
      <w:proofErr w:type="spellEnd"/>
      <w:r w:rsidRPr="00CB4855">
        <w:rPr>
          <w:rFonts w:asciiTheme="minorHAnsi" w:hAnsiTheme="minorHAnsi"/>
          <w:szCs w:val="20"/>
        </w:rPr>
        <w:t xml:space="preserve"> (2006/904/WE), Wyroku Sądu I instancji z dnia 14 października 2004 r. w sprawie T-137/02 </w:t>
      </w:r>
      <w:proofErr w:type="spellStart"/>
      <w:r w:rsidRPr="00CB4855">
        <w:rPr>
          <w:rFonts w:asciiTheme="minorHAnsi" w:hAnsiTheme="minorHAnsi"/>
          <w:szCs w:val="20"/>
        </w:rPr>
        <w:t>Pollmeier</w:t>
      </w:r>
      <w:proofErr w:type="spellEnd"/>
      <w:r w:rsidRPr="00CB4855">
        <w:rPr>
          <w:rFonts w:asciiTheme="minorHAnsi" w:hAnsiTheme="minorHAnsi"/>
          <w:szCs w:val="20"/>
        </w:rPr>
        <w:t xml:space="preserve"> </w:t>
      </w:r>
      <w:proofErr w:type="spellStart"/>
      <w:r w:rsidRPr="00CB4855">
        <w:rPr>
          <w:rFonts w:asciiTheme="minorHAnsi" w:hAnsiTheme="minorHAnsi"/>
          <w:szCs w:val="20"/>
        </w:rPr>
        <w:t>Malchow</w:t>
      </w:r>
      <w:proofErr w:type="spellEnd"/>
      <w:r w:rsidRPr="00CB4855">
        <w:rPr>
          <w:rFonts w:asciiTheme="minorHAnsi" w:hAnsiTheme="minorHAnsi"/>
          <w:szCs w:val="20"/>
        </w:rPr>
        <w:t xml:space="preserve"> </w:t>
      </w:r>
      <w:proofErr w:type="spellStart"/>
      <w:r w:rsidRPr="00CB4855">
        <w:rPr>
          <w:rFonts w:asciiTheme="minorHAnsi" w:hAnsiTheme="minorHAnsi"/>
          <w:szCs w:val="20"/>
        </w:rPr>
        <w:t>GmbH</w:t>
      </w:r>
      <w:proofErr w:type="spellEnd"/>
      <w:r w:rsidRPr="00CB4855">
        <w:rPr>
          <w:rFonts w:asciiTheme="minorHAnsi" w:hAnsiTheme="minorHAnsi"/>
          <w:szCs w:val="20"/>
        </w:rPr>
        <w:t xml:space="preserve"> &amp; Co. KG przeciwko Komisji Europejskiej.</w:t>
      </w:r>
    </w:p>
    <w:p w:rsidR="00B55FC5" w:rsidRPr="00CB4855" w:rsidRDefault="00B55FC5" w:rsidP="002F45BC">
      <w:pPr>
        <w:spacing w:after="0" w:line="276" w:lineRule="auto"/>
        <w:jc w:val="both"/>
        <w:rPr>
          <w:rFonts w:cs="Times New Roman"/>
          <w:sz w:val="20"/>
          <w:szCs w:val="20"/>
        </w:rPr>
      </w:pP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lastRenderedPageBreak/>
        <w:t>UWAGA:</w:t>
      </w:r>
    </w:p>
    <w:p w:rsidR="00B55FC5" w:rsidRPr="00CB4855" w:rsidRDefault="00B55FC5" w:rsidP="002F45BC">
      <w:pPr>
        <w:spacing w:after="0" w:line="276" w:lineRule="auto"/>
        <w:jc w:val="both"/>
        <w:rPr>
          <w:rFonts w:cs="Times New Roman"/>
          <w:sz w:val="20"/>
          <w:szCs w:val="20"/>
        </w:rPr>
      </w:pPr>
      <w:r w:rsidRPr="00CB4855">
        <w:rPr>
          <w:rFonts w:cs="Times New Roman"/>
          <w:sz w:val="20"/>
          <w:szCs w:val="20"/>
        </w:rPr>
        <w:t>Przedsiębiorstwo,  którego 25% lub więcej kapitału lub prawa głosu jest kontrolowane bezpośrednio lub pośrednio, wspólnie lub indywidualnie przez przynajmniej jeden organ państwowy nie może zostać uznane za MŚP.</w:t>
      </w:r>
    </w:p>
    <w:p w:rsidR="00065712" w:rsidRPr="00097C53" w:rsidRDefault="00375F78" w:rsidP="00CB4855">
      <w:pPr>
        <w:pStyle w:val="Nagwek2"/>
        <w:rPr>
          <w:rStyle w:val="FontStyle39"/>
          <w:rFonts w:asciiTheme="majorHAnsi" w:hAnsiTheme="majorHAnsi" w:cstheme="majorBidi"/>
          <w:b/>
          <w:bCs/>
          <w:color w:val="5B9BD5" w:themeColor="accent1"/>
          <w:szCs w:val="20"/>
        </w:rPr>
      </w:pPr>
      <w:bookmarkStart w:id="27" w:name="_Toc427834854"/>
      <w:r w:rsidRPr="00097C53">
        <w:rPr>
          <w:rStyle w:val="FontStyle39"/>
          <w:rFonts w:asciiTheme="majorHAnsi" w:hAnsiTheme="majorHAnsi" w:cstheme="majorBidi"/>
          <w:b/>
          <w:bCs/>
          <w:color w:val="5B9BD5" w:themeColor="accent1"/>
          <w:szCs w:val="20"/>
        </w:rPr>
        <w:t>B1.4</w:t>
      </w:r>
      <w:r w:rsidR="00CB6E54">
        <w:rPr>
          <w:rStyle w:val="FontStyle39"/>
          <w:rFonts w:asciiTheme="majorHAnsi" w:hAnsiTheme="majorHAnsi" w:cstheme="majorBidi"/>
          <w:b/>
          <w:bCs/>
          <w:color w:val="5B9BD5" w:themeColor="accent1"/>
          <w:szCs w:val="20"/>
        </w:rPr>
        <w:t xml:space="preserve"> </w:t>
      </w:r>
      <w:r w:rsidR="00065712" w:rsidRPr="00097C53">
        <w:rPr>
          <w:rStyle w:val="FontStyle39"/>
          <w:rFonts w:asciiTheme="majorHAnsi" w:hAnsiTheme="majorHAnsi" w:cstheme="majorBidi"/>
          <w:b/>
          <w:bCs/>
          <w:color w:val="5B9BD5" w:themeColor="accent1"/>
          <w:szCs w:val="20"/>
        </w:rPr>
        <w:t>Partnerskie</w:t>
      </w:r>
      <w:bookmarkEnd w:id="27"/>
      <w:r w:rsidR="00065712" w:rsidRPr="00097C53">
        <w:rPr>
          <w:rStyle w:val="FontStyle39"/>
          <w:rFonts w:asciiTheme="majorHAnsi" w:hAnsiTheme="majorHAnsi" w:cstheme="majorBidi"/>
          <w:b/>
          <w:bCs/>
          <w:color w:val="5B9BD5" w:themeColor="accent1"/>
          <w:szCs w:val="20"/>
        </w:rPr>
        <w:t xml:space="preserve"> </w:t>
      </w:r>
    </w:p>
    <w:p w:rsidR="00B55FC5" w:rsidRPr="00097C53"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B55FC5" w:rsidRPr="00097C53" w:rsidRDefault="00B55FC5" w:rsidP="00B55FC5">
      <w:pPr>
        <w:jc w:val="both"/>
        <w:rPr>
          <w:rFonts w:cs="Times New Roman"/>
          <w:sz w:val="20"/>
          <w:szCs w:val="20"/>
        </w:rPr>
      </w:pPr>
      <w:r w:rsidRPr="00097C53">
        <w:rPr>
          <w:rFonts w:cs="Times New Roman"/>
          <w:sz w:val="20"/>
          <w:szCs w:val="20"/>
        </w:rPr>
        <w:t>Należy wybrać z listy rozwijanej TAK w sytuacji występowania relacji partnerstwa zgodnie z wyżej zawartymi  wskazaniami. Jeżeli partnerstwo nie występuje należy zaznaczyć NIE.</w:t>
      </w:r>
    </w:p>
    <w:p w:rsidR="00065712" w:rsidRPr="00097C53" w:rsidRDefault="00375F78" w:rsidP="00CB4855">
      <w:pPr>
        <w:pStyle w:val="Nagwek3"/>
        <w:rPr>
          <w:rStyle w:val="FontStyle39"/>
          <w:rFonts w:asciiTheme="majorHAnsi" w:hAnsiTheme="majorHAnsi" w:cstheme="majorBidi"/>
          <w:b/>
          <w:bCs/>
          <w:color w:val="5B9BD5" w:themeColor="accent1"/>
          <w:szCs w:val="20"/>
        </w:rPr>
      </w:pPr>
      <w:bookmarkStart w:id="28" w:name="_Toc427834855"/>
      <w:r w:rsidRPr="00097C53">
        <w:rPr>
          <w:rStyle w:val="FontStyle39"/>
          <w:rFonts w:asciiTheme="majorHAnsi" w:hAnsiTheme="majorHAnsi" w:cstheme="majorBidi"/>
          <w:b/>
          <w:bCs/>
          <w:color w:val="5B9BD5" w:themeColor="accent1"/>
          <w:szCs w:val="20"/>
        </w:rPr>
        <w:t>B1.</w:t>
      </w:r>
      <w:r w:rsidR="00CB6E54">
        <w:rPr>
          <w:rStyle w:val="FontStyle39"/>
          <w:rFonts w:asciiTheme="majorHAnsi" w:hAnsiTheme="majorHAnsi" w:cstheme="majorBidi"/>
          <w:b/>
          <w:bCs/>
          <w:color w:val="5B9BD5" w:themeColor="accent1"/>
          <w:szCs w:val="20"/>
        </w:rPr>
        <w:t>5</w:t>
      </w:r>
      <w:r w:rsidRPr="00097C53">
        <w:rPr>
          <w:rStyle w:val="FontStyle39"/>
          <w:rFonts w:asciiTheme="majorHAnsi" w:hAnsiTheme="majorHAnsi" w:cstheme="majorBidi"/>
          <w:b/>
          <w:bCs/>
          <w:color w:val="5B9BD5" w:themeColor="accent1"/>
          <w:szCs w:val="20"/>
        </w:rPr>
        <w:t xml:space="preserve"> </w:t>
      </w:r>
      <w:r w:rsidR="00065712" w:rsidRPr="00097C53">
        <w:rPr>
          <w:rStyle w:val="FontStyle39"/>
          <w:rFonts w:asciiTheme="majorHAnsi" w:hAnsiTheme="majorHAnsi" w:cstheme="majorBidi"/>
          <w:b/>
          <w:bCs/>
          <w:color w:val="5B9BD5" w:themeColor="accent1"/>
          <w:szCs w:val="20"/>
        </w:rPr>
        <w:t>Powiązane</w:t>
      </w:r>
      <w:bookmarkEnd w:id="28"/>
    </w:p>
    <w:p w:rsidR="005E0338" w:rsidRPr="00097C53" w:rsidRDefault="005E0338" w:rsidP="00B55FC5">
      <w:pPr>
        <w:jc w:val="both"/>
        <w:rPr>
          <w:rFonts w:cs="Times New Roman"/>
          <w:sz w:val="20"/>
          <w:szCs w:val="20"/>
        </w:rPr>
      </w:pPr>
    </w:p>
    <w:p w:rsidR="00B55FC5" w:rsidRPr="00097C53" w:rsidRDefault="00B55FC5" w:rsidP="00B55FC5">
      <w:pPr>
        <w:jc w:val="both"/>
        <w:rPr>
          <w:rFonts w:cs="Times New Roman"/>
          <w:sz w:val="20"/>
          <w:szCs w:val="20"/>
        </w:rPr>
      </w:pPr>
      <w:r w:rsidRPr="00097C53">
        <w:rPr>
          <w:rFonts w:cs="Times New Roman"/>
          <w:sz w:val="20"/>
          <w:szCs w:val="20"/>
        </w:rPr>
        <w:t>Należy wybrać z listy rozwijanej TAK w sytuacji występowania relacji powiązania  zgodnie z wyżej zawartymi wskazaniami. Jeżeli powiązanie nie występuje należy zaznaczyć NIE.</w:t>
      </w:r>
    </w:p>
    <w:p w:rsidR="00D06C5C" w:rsidRPr="00097C53" w:rsidRDefault="00D06C5C" w:rsidP="00D06C5C">
      <w:pPr>
        <w:pStyle w:val="Nagwek3"/>
        <w:rPr>
          <w:rStyle w:val="FontStyle39"/>
          <w:rFonts w:asciiTheme="majorHAnsi" w:hAnsiTheme="majorHAnsi" w:cstheme="majorBidi"/>
          <w:b/>
          <w:bCs/>
          <w:color w:val="5B9BD5" w:themeColor="accent1"/>
          <w:szCs w:val="20"/>
        </w:rPr>
      </w:pPr>
      <w:r w:rsidRPr="00097C53">
        <w:rPr>
          <w:rStyle w:val="FontStyle39"/>
          <w:rFonts w:asciiTheme="majorHAnsi" w:hAnsiTheme="majorHAnsi" w:cstheme="majorBidi"/>
          <w:b/>
          <w:bCs/>
          <w:color w:val="5B9BD5" w:themeColor="accent1"/>
          <w:szCs w:val="20"/>
        </w:rPr>
        <w:t>B1.</w:t>
      </w:r>
      <w:r>
        <w:rPr>
          <w:rStyle w:val="FontStyle39"/>
          <w:rFonts w:asciiTheme="majorHAnsi" w:hAnsiTheme="majorHAnsi" w:cstheme="majorBidi"/>
          <w:b/>
          <w:bCs/>
          <w:color w:val="5B9BD5" w:themeColor="accent1"/>
          <w:szCs w:val="20"/>
        </w:rPr>
        <w:t>6 Lata</w:t>
      </w:r>
    </w:p>
    <w:p w:rsidR="00B55FC5" w:rsidRPr="00097C53" w:rsidRDefault="00B55FC5" w:rsidP="00B55FC5">
      <w:pPr>
        <w:spacing w:after="0"/>
        <w:jc w:val="both"/>
        <w:rPr>
          <w:rFonts w:cs="Times New Roman"/>
          <w:sz w:val="20"/>
          <w:szCs w:val="20"/>
        </w:rPr>
      </w:pPr>
      <w:r w:rsidRPr="00097C53">
        <w:rPr>
          <w:rFonts w:cs="Times New Roman"/>
          <w:sz w:val="20"/>
          <w:szCs w:val="20"/>
        </w:rPr>
        <w:t>Dane odnoszące się do zatrudnienia, rocznego obrotu netto oraz sumy bilansowej należy przyporządkować do odpowiednich kolumn obejmujących okresy obrachunkowe podlegające analizie, gdzie:</w:t>
      </w:r>
    </w:p>
    <w:p w:rsidR="00B55FC5" w:rsidRPr="00097C53" w:rsidRDefault="00B55FC5" w:rsidP="00B55FC5">
      <w:pPr>
        <w:spacing w:after="0"/>
        <w:jc w:val="both"/>
        <w:rPr>
          <w:rFonts w:cs="Times New Roman"/>
          <w:color w:val="FF0000"/>
          <w:sz w:val="20"/>
          <w:szCs w:val="20"/>
        </w:rPr>
      </w:pPr>
      <w:r w:rsidRPr="00097C53">
        <w:rPr>
          <w:rFonts w:cs="Times New Roman"/>
          <w:sz w:val="20"/>
          <w:szCs w:val="20"/>
        </w:rPr>
        <w:t xml:space="preserve">n – rok, w którym Wnioskodawca aplikuje o dotację </w:t>
      </w:r>
      <w:r w:rsidRPr="00097C53">
        <w:rPr>
          <w:rFonts w:cs="Times New Roman"/>
          <w:color w:val="FF0000"/>
          <w:sz w:val="20"/>
          <w:szCs w:val="20"/>
        </w:rPr>
        <w:t xml:space="preserve"> </w:t>
      </w:r>
    </w:p>
    <w:p w:rsidR="00B55FC5" w:rsidRPr="00097C53" w:rsidRDefault="00B55FC5" w:rsidP="00B55FC5">
      <w:pPr>
        <w:spacing w:after="0"/>
        <w:jc w:val="both"/>
        <w:rPr>
          <w:rFonts w:cs="Times New Roman"/>
          <w:sz w:val="20"/>
          <w:szCs w:val="20"/>
        </w:rPr>
      </w:pPr>
      <w:r w:rsidRPr="00097C53">
        <w:rPr>
          <w:rFonts w:cs="Times New Roman"/>
          <w:sz w:val="20"/>
          <w:szCs w:val="20"/>
        </w:rPr>
        <w:t>n-1 – ostatni zamknięty okres obrachunkowy (dane nie muszą być zatwierdzone)</w:t>
      </w:r>
    </w:p>
    <w:p w:rsidR="00B55FC5" w:rsidRPr="00097C53" w:rsidRDefault="00B55FC5" w:rsidP="00B55FC5">
      <w:pPr>
        <w:spacing w:after="0"/>
        <w:jc w:val="both"/>
        <w:rPr>
          <w:rFonts w:cs="Times New Roman"/>
          <w:sz w:val="20"/>
          <w:szCs w:val="20"/>
        </w:rPr>
      </w:pPr>
      <w:r w:rsidRPr="00097C53">
        <w:rPr>
          <w:rFonts w:cs="Times New Roman"/>
          <w:sz w:val="20"/>
          <w:szCs w:val="20"/>
        </w:rPr>
        <w:t>n-2 – przedostatni zamknięty okres obrachunkowy</w:t>
      </w:r>
    </w:p>
    <w:p w:rsidR="00B55FC5" w:rsidRPr="00097C53" w:rsidRDefault="00B55FC5" w:rsidP="00B55FC5">
      <w:pPr>
        <w:spacing w:after="0"/>
        <w:jc w:val="both"/>
        <w:rPr>
          <w:rFonts w:cs="Times New Roman"/>
          <w:sz w:val="20"/>
          <w:szCs w:val="20"/>
        </w:rPr>
      </w:pPr>
      <w:r w:rsidRPr="00097C53">
        <w:rPr>
          <w:rFonts w:cs="Times New Roman"/>
          <w:sz w:val="20"/>
          <w:szCs w:val="20"/>
        </w:rPr>
        <w:t xml:space="preserve">W przypadku nowoutworzonych przedsiębiorstw, których księgi rachunkowe nie zostały jeszcze zatwierdzone, należy przedstawić dane pochodzące z wiarygodnej oceny dokonanej w trakcie roku obrotowego. </w:t>
      </w:r>
    </w:p>
    <w:p w:rsidR="00B55FC5" w:rsidRPr="00097C53" w:rsidRDefault="00B55FC5" w:rsidP="00B55FC5">
      <w:pPr>
        <w:spacing w:after="0"/>
        <w:jc w:val="both"/>
        <w:rPr>
          <w:rFonts w:cs="Times New Roman"/>
          <w:sz w:val="20"/>
          <w:szCs w:val="20"/>
        </w:rPr>
      </w:pPr>
      <w:r w:rsidRPr="00097C53">
        <w:rPr>
          <w:rFonts w:cs="Times New Roman"/>
          <w:sz w:val="20"/>
          <w:szCs w:val="20"/>
        </w:rPr>
        <w:t xml:space="preserve">Wnioskodawcy, którzy na mocy zapisów ustawy o rachunkowości nie są zobowiązani do sporządzania </w:t>
      </w:r>
      <w:r w:rsidRPr="00097C53">
        <w:rPr>
          <w:rFonts w:eastAsia="Calibri" w:cs="Times New Roman"/>
          <w:sz w:val="20"/>
          <w:szCs w:val="20"/>
        </w:rPr>
        <w:t>bilansu oraz rachunku zysków i strat</w:t>
      </w:r>
      <w:r w:rsidRPr="00097C53">
        <w:rPr>
          <w:rFonts w:cs="Times New Roman"/>
          <w:sz w:val="20"/>
          <w:szCs w:val="20"/>
        </w:rPr>
        <w:t xml:space="preserve"> powinni przedstawić dane określające wartość obrotów oraz sumy bilansowej w oparciu o informacje pochodzące z właściwych ewidencji bądź dokumentów księgowych.</w:t>
      </w:r>
    </w:p>
    <w:p w:rsidR="00B55FC5" w:rsidRPr="00097C53" w:rsidRDefault="00B55FC5" w:rsidP="00B55FC5">
      <w:pPr>
        <w:spacing w:after="0"/>
        <w:jc w:val="both"/>
        <w:rPr>
          <w:rFonts w:cs="Times New Roman"/>
          <w:sz w:val="20"/>
          <w:szCs w:val="20"/>
        </w:rPr>
      </w:pPr>
    </w:p>
    <w:p w:rsidR="00B55FC5" w:rsidRPr="00097C53" w:rsidRDefault="00B55FC5" w:rsidP="00B55FC5">
      <w:pPr>
        <w:spacing w:after="0"/>
        <w:jc w:val="both"/>
        <w:rPr>
          <w:rFonts w:cs="Times New Roman"/>
          <w:sz w:val="20"/>
          <w:szCs w:val="20"/>
        </w:rPr>
      </w:pPr>
      <w:r w:rsidRPr="00097C53">
        <w:rPr>
          <w:rFonts w:cs="Times New Roman"/>
          <w:sz w:val="20"/>
          <w:szCs w:val="20"/>
        </w:rPr>
        <w:t>Status przedsiębiorstwa należy ustalić na podstawie danych prezentowanych w tabeli, odnoszących się do dwóch zamkniętych okresów obrachunkowych bezpośrednio poprzedzających rok aplikowania bądź, w przypadku nowopowstałych przedsiębiorstw, na podstawie podanych danych szacunkowych.  Warto zwrócić uwagę, iż status przedsiębiorstwa wnioskującego o wsparcie podlega ocenie zarówno:</w:t>
      </w:r>
    </w:p>
    <w:p w:rsidR="00B55FC5" w:rsidRPr="00097C53" w:rsidRDefault="00B55FC5" w:rsidP="00D70177">
      <w:pPr>
        <w:pStyle w:val="Akapitzlist"/>
        <w:numPr>
          <w:ilvl w:val="0"/>
          <w:numId w:val="4"/>
        </w:numPr>
        <w:autoSpaceDE/>
        <w:autoSpaceDN/>
        <w:spacing w:line="276" w:lineRule="auto"/>
        <w:contextualSpacing/>
        <w:jc w:val="both"/>
        <w:rPr>
          <w:rFonts w:asciiTheme="minorHAnsi" w:hAnsiTheme="minorHAnsi"/>
          <w:szCs w:val="20"/>
        </w:rPr>
      </w:pPr>
      <w:r w:rsidRPr="00097C53">
        <w:rPr>
          <w:rFonts w:asciiTheme="minorHAnsi" w:hAnsiTheme="minorHAnsi"/>
          <w:szCs w:val="20"/>
        </w:rPr>
        <w:t xml:space="preserve"> na etapie oceny formalnej  - w celu weryfikacji uprawnień Wnioskodawcy do aplikowania</w:t>
      </w:r>
    </w:p>
    <w:p w:rsidR="00B55FC5" w:rsidRPr="00097C53" w:rsidRDefault="00B55FC5" w:rsidP="00D70177">
      <w:pPr>
        <w:pStyle w:val="Akapitzlist"/>
        <w:numPr>
          <w:ilvl w:val="0"/>
          <w:numId w:val="4"/>
        </w:numPr>
        <w:autoSpaceDE/>
        <w:autoSpaceDN/>
        <w:spacing w:line="276" w:lineRule="auto"/>
        <w:contextualSpacing/>
        <w:jc w:val="both"/>
        <w:rPr>
          <w:rFonts w:asciiTheme="minorHAnsi" w:hAnsiTheme="minorHAnsi"/>
          <w:szCs w:val="20"/>
        </w:rPr>
      </w:pPr>
      <w:r w:rsidRPr="00097C53">
        <w:rPr>
          <w:rFonts w:asciiTheme="minorHAnsi" w:hAnsiTheme="minorHAnsi"/>
          <w:szCs w:val="20"/>
        </w:rPr>
        <w:t>na etapie poprzedzającym podpisanie umowy o dofinansowanie – w celu potwierdzenia uprawnień Wnioskodawcy do otrzymania pomocy</w:t>
      </w:r>
    </w:p>
    <w:p w:rsidR="00B55FC5" w:rsidRPr="00097C53" w:rsidRDefault="00B55FC5" w:rsidP="00B55FC5">
      <w:pPr>
        <w:spacing w:after="0"/>
        <w:jc w:val="both"/>
        <w:rPr>
          <w:rFonts w:cs="Times New Roman"/>
          <w:sz w:val="20"/>
          <w:szCs w:val="20"/>
        </w:rPr>
      </w:pPr>
      <w:r w:rsidRPr="00097C53">
        <w:rPr>
          <w:rFonts w:cs="Times New Roman"/>
          <w:sz w:val="20"/>
          <w:szCs w:val="20"/>
        </w:rPr>
        <w:t>Należy pamiętać, iż utrata bądź uzyskanie statusu MŚP następuje w sytuacji, w której przekroczenie pułapów/spadek poniżej pułapów definiujących MŚP następuje w ciągu dwóch kolejnych okresów obrachunkowych.  Powyższa zasada nie ma zastosowania w przypadkach zmian w strukturze właścicielskiej przedsiębiorstwa, polegających przykładowo na przejęciu przedsiębiorstwa mającego status MŚP przez przedsiębiorstwo duże,  w wyniku czego zmianie ulega struktura powiązań przedsiębiorstwa a w konsekwencji jego dotychczasowy status. Zmiana statusu następuje wówczas w dniu przejęcia przedsiębiorstwa.</w:t>
      </w:r>
    </w:p>
    <w:p w:rsidR="00B55FC5" w:rsidRPr="00097C53" w:rsidRDefault="00B55FC5" w:rsidP="00B55FC5">
      <w:pPr>
        <w:spacing w:after="0"/>
        <w:jc w:val="both"/>
        <w:rPr>
          <w:rFonts w:cs="Times New Roman"/>
          <w:sz w:val="20"/>
          <w:szCs w:val="20"/>
        </w:rPr>
      </w:pPr>
    </w:p>
    <w:p w:rsidR="00B55FC5" w:rsidRPr="00097C53" w:rsidRDefault="00B55FC5" w:rsidP="00B55FC5">
      <w:pPr>
        <w:spacing w:after="0"/>
        <w:jc w:val="both"/>
        <w:rPr>
          <w:rFonts w:cs="Times New Roman"/>
          <w:color w:val="000000" w:themeColor="text1"/>
          <w:sz w:val="20"/>
          <w:szCs w:val="20"/>
        </w:rPr>
      </w:pPr>
      <w:r w:rsidRPr="00097C53">
        <w:rPr>
          <w:rFonts w:cs="Times New Roman"/>
          <w:color w:val="000000" w:themeColor="text1"/>
          <w:sz w:val="20"/>
          <w:szCs w:val="20"/>
        </w:rPr>
        <w:t xml:space="preserve">Należy zwrócić uwagę, iż status przedsiębiorstwa ustalony na podstawie danych prezentowanych w poniższych polach powinien być tożsamy ze statusem przedsiębiorstwa wskazanym w polu B1.1 (forma prawna). </w:t>
      </w:r>
    </w:p>
    <w:p w:rsidR="00B55FC5" w:rsidRPr="00097C53" w:rsidRDefault="00B55FC5" w:rsidP="00065712">
      <w:pPr>
        <w:pStyle w:val="Style14"/>
        <w:widowControl/>
        <w:spacing w:before="43" w:line="269" w:lineRule="exact"/>
        <w:jc w:val="left"/>
        <w:rPr>
          <w:rStyle w:val="FontStyle39"/>
          <w:rFonts w:asciiTheme="minorHAnsi" w:eastAsiaTheme="majorEastAsia" w:hAnsiTheme="minorHAnsi" w:cs="Arial"/>
          <w:sz w:val="20"/>
          <w:szCs w:val="20"/>
        </w:rPr>
      </w:pPr>
    </w:p>
    <w:p w:rsidR="00065712" w:rsidRPr="00097C53" w:rsidRDefault="00065712" w:rsidP="00CB4855">
      <w:pPr>
        <w:pStyle w:val="Nagwek2"/>
        <w:rPr>
          <w:rStyle w:val="FontStyle39"/>
          <w:rFonts w:asciiTheme="majorHAnsi" w:hAnsiTheme="majorHAnsi" w:cstheme="majorBidi"/>
          <w:b/>
          <w:bCs/>
          <w:color w:val="5B9BD5" w:themeColor="accent1"/>
          <w:szCs w:val="20"/>
        </w:rPr>
      </w:pPr>
      <w:bookmarkStart w:id="29" w:name="_Toc427834856"/>
      <w:r w:rsidRPr="00097C53">
        <w:rPr>
          <w:rStyle w:val="FontStyle39"/>
          <w:rFonts w:asciiTheme="majorHAnsi" w:hAnsiTheme="majorHAnsi" w:cstheme="majorBidi"/>
          <w:b/>
          <w:bCs/>
          <w:color w:val="5B9BD5" w:themeColor="accent1"/>
          <w:szCs w:val="20"/>
        </w:rPr>
        <w:t>B1.</w:t>
      </w:r>
      <w:r w:rsidR="00D06C5C">
        <w:rPr>
          <w:rStyle w:val="FontStyle39"/>
          <w:rFonts w:asciiTheme="majorHAnsi" w:hAnsiTheme="majorHAnsi" w:cstheme="majorBidi"/>
          <w:b/>
          <w:bCs/>
          <w:color w:val="5B9BD5" w:themeColor="accent1"/>
          <w:szCs w:val="20"/>
        </w:rPr>
        <w:t>6</w:t>
      </w:r>
      <w:r w:rsidRPr="00097C53">
        <w:rPr>
          <w:rStyle w:val="FontStyle39"/>
          <w:rFonts w:asciiTheme="majorHAnsi" w:hAnsiTheme="majorHAnsi" w:cstheme="majorBidi"/>
          <w:b/>
          <w:bCs/>
          <w:color w:val="5B9BD5" w:themeColor="accent1"/>
          <w:szCs w:val="20"/>
        </w:rPr>
        <w:t xml:space="preserve"> Zatrudnienie</w:t>
      </w:r>
      <w:bookmarkEnd w:id="29"/>
    </w:p>
    <w:p w:rsidR="00B55FC5" w:rsidRPr="00097C53" w:rsidRDefault="00B55FC5" w:rsidP="00B55FC5">
      <w:pPr>
        <w:jc w:val="both"/>
        <w:rPr>
          <w:rFonts w:cs="Times New Roman"/>
          <w:sz w:val="20"/>
          <w:szCs w:val="20"/>
        </w:rPr>
      </w:pPr>
      <w:r w:rsidRPr="00097C53">
        <w:rPr>
          <w:rFonts w:cs="Times New Roman"/>
          <w:sz w:val="20"/>
          <w:szCs w:val="20"/>
        </w:rPr>
        <w:t xml:space="preserve">Należy podać liczbę personelu odpowiadającą liczbie rocznych jednostek pracy (RJP) obliczoną w skali rocznej, z uwzględnieniem skumulowanych  danych przedsiębiorstw partnerskich/powiązanych (jeżeli występują) ustalonych zgodnie z wyżej zawartymi wskazaniami. </w:t>
      </w:r>
    </w:p>
    <w:p w:rsidR="00B55FC5" w:rsidRPr="00097C53" w:rsidRDefault="00B55FC5" w:rsidP="00B55FC5">
      <w:pPr>
        <w:spacing w:after="0"/>
        <w:jc w:val="both"/>
        <w:rPr>
          <w:rFonts w:cs="Times New Roman"/>
          <w:sz w:val="20"/>
          <w:szCs w:val="20"/>
        </w:rPr>
      </w:pPr>
      <w:r w:rsidRPr="00097C53">
        <w:rPr>
          <w:rFonts w:cs="Times New Roman"/>
          <w:sz w:val="20"/>
          <w:szCs w:val="20"/>
        </w:rPr>
        <w:t xml:space="preserve">Liczba personelu odpowiada liczbie rocznych jednostek pracy (RJP), to jest liczbie pracowników zatrudnionych w pełnym wymiarze czasu pracy w obrębie danego przedsiębiorstwa lub w jego imieniu w ciągu całego </w:t>
      </w:r>
      <w:r w:rsidRPr="00097C53">
        <w:rPr>
          <w:rFonts w:cs="Times New Roman"/>
          <w:sz w:val="20"/>
          <w:szCs w:val="20"/>
        </w:rPr>
        <w:lastRenderedPageBreak/>
        <w:t>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B55FC5" w:rsidRPr="00097C53" w:rsidRDefault="00B55FC5" w:rsidP="00B55FC5">
      <w:pPr>
        <w:spacing w:after="0"/>
        <w:jc w:val="both"/>
        <w:rPr>
          <w:rFonts w:cs="Times New Roman"/>
          <w:sz w:val="20"/>
          <w:szCs w:val="20"/>
        </w:rPr>
      </w:pPr>
      <w:r w:rsidRPr="00097C53">
        <w:rPr>
          <w:rFonts w:cs="Times New Roman"/>
          <w:sz w:val="20"/>
          <w:szCs w:val="20"/>
        </w:rPr>
        <w:t>a) pracownicy;</w:t>
      </w:r>
    </w:p>
    <w:p w:rsidR="00B55FC5" w:rsidRPr="00097C53" w:rsidRDefault="00B55FC5" w:rsidP="00B55FC5">
      <w:pPr>
        <w:spacing w:after="0"/>
        <w:jc w:val="both"/>
        <w:rPr>
          <w:rFonts w:cs="Times New Roman"/>
          <w:sz w:val="20"/>
          <w:szCs w:val="20"/>
        </w:rPr>
      </w:pPr>
      <w:r w:rsidRPr="00097C53">
        <w:rPr>
          <w:rFonts w:cs="Times New Roman"/>
          <w:sz w:val="20"/>
          <w:szCs w:val="20"/>
        </w:rPr>
        <w:t>b) osoby pracujące dla przedsiębiorstwa, podlegające mu i uważane za pracowników na mocy prawa krajowego,</w:t>
      </w:r>
    </w:p>
    <w:p w:rsidR="00B55FC5" w:rsidRPr="00097C53" w:rsidRDefault="00B55FC5" w:rsidP="00B55FC5">
      <w:pPr>
        <w:spacing w:after="0"/>
        <w:jc w:val="both"/>
        <w:rPr>
          <w:rFonts w:cs="Times New Roman"/>
          <w:sz w:val="20"/>
          <w:szCs w:val="20"/>
        </w:rPr>
      </w:pPr>
      <w:r w:rsidRPr="00097C53">
        <w:rPr>
          <w:rFonts w:cs="Times New Roman"/>
          <w:sz w:val="20"/>
          <w:szCs w:val="20"/>
        </w:rPr>
        <w:t>c) właściciele- kierownicy;</w:t>
      </w:r>
    </w:p>
    <w:p w:rsidR="00B55FC5" w:rsidRPr="00097C53" w:rsidRDefault="00B55FC5" w:rsidP="00B55FC5">
      <w:pPr>
        <w:spacing w:after="0"/>
        <w:jc w:val="both"/>
        <w:rPr>
          <w:rFonts w:cs="Times New Roman"/>
          <w:sz w:val="20"/>
          <w:szCs w:val="20"/>
        </w:rPr>
      </w:pPr>
      <w:r w:rsidRPr="00097C53">
        <w:rPr>
          <w:rFonts w:cs="Times New Roman"/>
          <w:sz w:val="20"/>
          <w:szCs w:val="20"/>
        </w:rPr>
        <w:t>d) partnerzy prowadzący regularną działalność w przedsiębiorstwie i czerpiący z niego korzyści finansowe.</w:t>
      </w:r>
    </w:p>
    <w:p w:rsidR="00B55FC5" w:rsidRPr="00097C53" w:rsidRDefault="00B55FC5" w:rsidP="00B55FC5">
      <w:pPr>
        <w:spacing w:after="0"/>
        <w:jc w:val="both"/>
        <w:rPr>
          <w:rFonts w:cs="Times New Roman"/>
          <w:sz w:val="20"/>
          <w:szCs w:val="20"/>
        </w:rPr>
      </w:pPr>
      <w:r w:rsidRPr="00097C53">
        <w:rPr>
          <w:rFonts w:cs="Times New Roman"/>
          <w:sz w:val="20"/>
          <w:szCs w:val="20"/>
        </w:rPr>
        <w:t>Praktykanci lub studenci odbywający szkolenie zawodowe na podstawie umowy o praktyce lub szkoleniu zawodowym nie wchodzą w skład personelu. Nie wlicza się okresu trwania urlopu macierzyńskiego ani wychowawczego.</w:t>
      </w:r>
    </w:p>
    <w:p w:rsidR="00B55FC5" w:rsidRPr="00097C53" w:rsidRDefault="00B55FC5" w:rsidP="00B55FC5">
      <w:pPr>
        <w:spacing w:after="0"/>
        <w:jc w:val="both"/>
        <w:rPr>
          <w:rFonts w:cs="Times New Roman"/>
          <w:iCs/>
          <w:sz w:val="20"/>
          <w:szCs w:val="20"/>
        </w:rPr>
      </w:pPr>
    </w:p>
    <w:p w:rsidR="00B55FC5" w:rsidRPr="00097C53" w:rsidRDefault="00B55FC5" w:rsidP="00B55FC5">
      <w:pPr>
        <w:spacing w:after="0"/>
        <w:jc w:val="both"/>
        <w:rPr>
          <w:rFonts w:cs="Times New Roman"/>
          <w:iCs/>
          <w:sz w:val="20"/>
          <w:szCs w:val="20"/>
        </w:rPr>
      </w:pPr>
      <w:r w:rsidRPr="00097C53">
        <w:rPr>
          <w:rFonts w:cs="Times New Roman"/>
          <w:iCs/>
          <w:sz w:val="20"/>
          <w:szCs w:val="20"/>
        </w:rPr>
        <w:t>Przykład 1:</w:t>
      </w:r>
    </w:p>
    <w:p w:rsidR="00B55FC5" w:rsidRPr="00097C53" w:rsidRDefault="00B55FC5" w:rsidP="00B55FC5">
      <w:pPr>
        <w:spacing w:after="0"/>
        <w:jc w:val="both"/>
        <w:rPr>
          <w:rFonts w:cs="Times New Roman"/>
          <w:i/>
          <w:iCs/>
          <w:sz w:val="20"/>
          <w:szCs w:val="20"/>
        </w:rPr>
      </w:pPr>
      <w:r w:rsidRPr="00097C53">
        <w:rPr>
          <w:rFonts w:cs="Times New Roman"/>
          <w:i/>
          <w:iCs/>
          <w:sz w:val="20"/>
          <w:szCs w:val="20"/>
        </w:rPr>
        <w:t>Firma A ubiegająca się o dofinansowanie zatrudnia 35 pracowników oraz ma 30% udziałów w firmie B zatrudniającej 60 pracowników. Do obliczenia liczby pracowników bierze się pod uwagę wszystkich pracowników Wnioskodawcy (35) i 30% liczby pracowników firmy B (18).</w:t>
      </w:r>
    </w:p>
    <w:p w:rsidR="00B55FC5" w:rsidRPr="00097C53" w:rsidRDefault="00B55FC5" w:rsidP="00B55FC5">
      <w:pPr>
        <w:spacing w:after="0"/>
        <w:jc w:val="both"/>
        <w:rPr>
          <w:rFonts w:cs="Times New Roman"/>
          <w:sz w:val="20"/>
          <w:szCs w:val="20"/>
        </w:rPr>
      </w:pPr>
    </w:p>
    <w:p w:rsidR="00B55FC5" w:rsidRPr="00097C53" w:rsidRDefault="00B55FC5" w:rsidP="00B55FC5">
      <w:pPr>
        <w:spacing w:after="0"/>
        <w:jc w:val="both"/>
        <w:rPr>
          <w:rFonts w:cs="Times New Roman"/>
          <w:sz w:val="20"/>
          <w:szCs w:val="20"/>
        </w:rPr>
      </w:pPr>
      <w:r w:rsidRPr="00097C53">
        <w:rPr>
          <w:rFonts w:cs="Times New Roman"/>
          <w:sz w:val="20"/>
          <w:szCs w:val="20"/>
        </w:rPr>
        <w:t xml:space="preserve">Przykład 2: </w:t>
      </w:r>
    </w:p>
    <w:p w:rsidR="00B55FC5" w:rsidRPr="00097C53" w:rsidRDefault="00B55FC5" w:rsidP="00B55FC5">
      <w:pPr>
        <w:spacing w:after="0"/>
        <w:jc w:val="both"/>
        <w:rPr>
          <w:rFonts w:cs="Times New Roman"/>
          <w:i/>
          <w:sz w:val="20"/>
          <w:szCs w:val="20"/>
        </w:rPr>
      </w:pPr>
      <w:r w:rsidRPr="00097C53">
        <w:rPr>
          <w:rFonts w:cs="Times New Roman"/>
          <w:i/>
          <w:sz w:val="20"/>
          <w:szCs w:val="20"/>
        </w:rPr>
        <w:t>W  firmie  A  ubiegającej  się  o dofinansowanie  i  zatrudniającej  35  pracowników udziały  w wysokości 40% ma firma B zatrudniająca 60 pracowników. Do obliczenia liczby pracowników bierze się pod uwagę wszystkich pracowników beneficjenta (35) i 40% liczby pracowników firmy B  (24).</w:t>
      </w:r>
    </w:p>
    <w:p w:rsidR="00B55FC5" w:rsidRPr="00097C53" w:rsidRDefault="00B55FC5" w:rsidP="00B55FC5">
      <w:pPr>
        <w:spacing w:after="0"/>
        <w:jc w:val="both"/>
        <w:rPr>
          <w:rFonts w:cs="Times New Roman"/>
          <w:i/>
          <w:sz w:val="20"/>
          <w:szCs w:val="20"/>
        </w:rPr>
      </w:pPr>
    </w:p>
    <w:p w:rsidR="00B55FC5" w:rsidRPr="00097C53" w:rsidRDefault="00B55FC5" w:rsidP="00CB4855">
      <w:pPr>
        <w:pStyle w:val="Nagwek2"/>
      </w:pPr>
      <w:bookmarkStart w:id="30" w:name="_Toc427834857"/>
      <w:r w:rsidRPr="00097C53">
        <w:t>B1.</w:t>
      </w:r>
      <w:r w:rsidR="00CB4855" w:rsidRPr="00097C53">
        <w:t>6</w:t>
      </w:r>
      <w:r w:rsidRPr="00097C53">
        <w:t xml:space="preserve"> Roczny obrót netto</w:t>
      </w:r>
      <w:bookmarkEnd w:id="30"/>
    </w:p>
    <w:p w:rsidR="00B55FC5" w:rsidRPr="00097C53" w:rsidRDefault="00B55FC5" w:rsidP="00B55FC5">
      <w:pPr>
        <w:jc w:val="both"/>
        <w:rPr>
          <w:rFonts w:cs="Times New Roman"/>
          <w:sz w:val="20"/>
          <w:szCs w:val="20"/>
        </w:rPr>
      </w:pPr>
      <w:r w:rsidRPr="00097C53">
        <w:rPr>
          <w:rFonts w:cs="Times New Roman"/>
          <w:sz w:val="20"/>
          <w:szCs w:val="20"/>
        </w:rPr>
        <w:t xml:space="preserve">Należy podać wartość rocznego obrotu netto określoną na podstawie ksiąg rachunkowych Wnioskodawcy z uwzględnieniem skumulowanych  danych przedsiębiorstw partnerskich/powiązanych (jeżeli występują) ustalonych zgodnie z wyżej zawartymi wskazaniami. </w:t>
      </w:r>
    </w:p>
    <w:p w:rsidR="00B55FC5" w:rsidRPr="00097C53" w:rsidRDefault="00B55FC5" w:rsidP="00CB4855">
      <w:pPr>
        <w:pStyle w:val="Nagwek2"/>
      </w:pPr>
      <w:bookmarkStart w:id="31" w:name="_Toc427834858"/>
      <w:r w:rsidRPr="00097C53">
        <w:t>B1.</w:t>
      </w:r>
      <w:r w:rsidR="00D06C5C">
        <w:t>6</w:t>
      </w:r>
      <w:r w:rsidRPr="00097C53">
        <w:t xml:space="preserve">  Bilans</w:t>
      </w:r>
      <w:bookmarkEnd w:id="31"/>
    </w:p>
    <w:p w:rsidR="00B55FC5" w:rsidRPr="00097C53" w:rsidRDefault="00B55FC5" w:rsidP="00B55FC5">
      <w:pPr>
        <w:jc w:val="both"/>
        <w:rPr>
          <w:rFonts w:cs="Times New Roman"/>
          <w:sz w:val="20"/>
          <w:szCs w:val="20"/>
        </w:rPr>
      </w:pPr>
      <w:r w:rsidRPr="00097C53">
        <w:rPr>
          <w:rFonts w:cs="Times New Roman"/>
          <w:sz w:val="20"/>
          <w:szCs w:val="20"/>
        </w:rPr>
        <w:t xml:space="preserve">Należy podać wartość sumy bilansowej określonej na podstawie ksiąg rachunkowych Wnioskodawcy z uwzględnieniem skumulowanych  danych przedsiębiorstw partnerskich/powiązanych (jeżeli występują) ustalonych zgodnie z wyżej zawartymi wskazaniami. </w:t>
      </w:r>
    </w:p>
    <w:p w:rsidR="00B55FC5" w:rsidRPr="00097C53" w:rsidRDefault="00B55FC5" w:rsidP="00CB4855">
      <w:pPr>
        <w:pStyle w:val="Nagwek2"/>
      </w:pPr>
      <w:bookmarkStart w:id="32" w:name="_Toc427834859"/>
      <w:r w:rsidRPr="00097C53">
        <w:t>B1.</w:t>
      </w:r>
      <w:r w:rsidR="00D06C5C">
        <w:t>7</w:t>
      </w:r>
      <w:r w:rsidRPr="00097C53">
        <w:t xml:space="preserve"> Uzasadnienie obliczeń</w:t>
      </w:r>
      <w:bookmarkEnd w:id="32"/>
    </w:p>
    <w:p w:rsidR="00B55FC5" w:rsidRPr="00097C53" w:rsidRDefault="00B55FC5" w:rsidP="00B55FC5">
      <w:pPr>
        <w:pStyle w:val="Style14"/>
        <w:widowControl/>
        <w:spacing w:before="158" w:line="276" w:lineRule="auto"/>
        <w:rPr>
          <w:rStyle w:val="FontStyle39"/>
          <w:rFonts w:asciiTheme="minorHAnsi" w:hAnsiTheme="minorHAnsi"/>
          <w:b w:val="0"/>
          <w:sz w:val="20"/>
          <w:szCs w:val="20"/>
        </w:rPr>
      </w:pPr>
      <w:r w:rsidRPr="00097C53">
        <w:rPr>
          <w:rFonts w:asciiTheme="minorHAnsi" w:hAnsiTheme="minorHAnsi"/>
          <w:sz w:val="20"/>
          <w:szCs w:val="20"/>
        </w:rPr>
        <w:t>Należy przedstawić metodologię ustalenia statusu przedsiębiorstwa, w sposób pozwalający na dokonanie oceny poprawności przyjętych założeń oraz obliczeń. Wskazane jest, aby w niniejszym punkcie Wnioskodawca zawarł w szczególności informacje dotyczące przedsiębiorstw uwzględnianych w prowadzonych wyliczeniach wraz z przyjętymi do analizy wartościami, kwotami, procentami udziałów itp.</w:t>
      </w:r>
      <w:r w:rsidRPr="00097C53">
        <w:rPr>
          <w:rFonts w:asciiTheme="minorHAnsi" w:hAnsiTheme="minorHAnsi"/>
          <w:color w:val="FF0000"/>
          <w:sz w:val="20"/>
          <w:szCs w:val="20"/>
        </w:rPr>
        <w:t xml:space="preserve"> </w:t>
      </w:r>
      <w:r w:rsidRPr="00097C53">
        <w:rPr>
          <w:rFonts w:asciiTheme="minorHAnsi" w:hAnsiTheme="minorHAnsi"/>
          <w:sz w:val="20"/>
          <w:szCs w:val="20"/>
        </w:rPr>
        <w:t>Jeżeli Wnioskodawca jest przedsiębiorstwem samodzielnym w rozumieniu Załącznika I do Rozporządzenia  Komisji  (UE) nr 651/2014, fakt ten należy również wykazać  w omawianym punkcie</w:t>
      </w:r>
    </w:p>
    <w:p w:rsidR="00B55FC5" w:rsidRPr="00097C53" w:rsidRDefault="00B55FC5" w:rsidP="00CB4855">
      <w:pPr>
        <w:pStyle w:val="Nagwek2"/>
        <w:rPr>
          <w:rStyle w:val="FontStyle39"/>
          <w:rFonts w:asciiTheme="majorHAnsi" w:hAnsiTheme="majorHAnsi" w:cstheme="majorBidi"/>
          <w:b/>
          <w:bCs/>
          <w:color w:val="5B9BD5" w:themeColor="accent1"/>
        </w:rPr>
      </w:pPr>
      <w:bookmarkStart w:id="33" w:name="_Toc427834860"/>
      <w:r w:rsidRPr="00097C53">
        <w:rPr>
          <w:rStyle w:val="FontStyle39"/>
          <w:rFonts w:asciiTheme="majorHAnsi" w:hAnsiTheme="majorHAnsi" w:cstheme="majorBidi"/>
          <w:b/>
          <w:bCs/>
          <w:color w:val="5B9BD5" w:themeColor="accent1"/>
        </w:rPr>
        <w:t>B1.</w:t>
      </w:r>
      <w:r w:rsidR="00D06C5C">
        <w:rPr>
          <w:rStyle w:val="FontStyle39"/>
          <w:rFonts w:asciiTheme="majorHAnsi" w:hAnsiTheme="majorHAnsi" w:cstheme="majorBidi"/>
          <w:b/>
          <w:bCs/>
          <w:color w:val="5B9BD5" w:themeColor="accent1"/>
          <w:szCs w:val="20"/>
        </w:rPr>
        <w:t>8.1</w:t>
      </w:r>
      <w:r w:rsidR="00CB4855" w:rsidRPr="00097C53">
        <w:rPr>
          <w:rStyle w:val="FontStyle39"/>
          <w:rFonts w:asciiTheme="majorHAnsi" w:hAnsiTheme="majorHAnsi" w:cstheme="majorBidi"/>
          <w:b/>
          <w:bCs/>
          <w:color w:val="5B9BD5" w:themeColor="accent1"/>
          <w:szCs w:val="20"/>
        </w:rPr>
        <w:t xml:space="preserve"> </w:t>
      </w:r>
      <w:r w:rsidR="00CB4855" w:rsidRPr="00097C53">
        <w:rPr>
          <w:szCs w:val="21"/>
          <w:shd w:val="clear" w:color="auto" w:fill="F9F9F9"/>
        </w:rPr>
        <w:t xml:space="preserve">Wysokość udzielonej pomocy de </w:t>
      </w:r>
      <w:proofErr w:type="spellStart"/>
      <w:r w:rsidR="00CB4855" w:rsidRPr="00097C53">
        <w:rPr>
          <w:szCs w:val="21"/>
          <w:shd w:val="clear" w:color="auto" w:fill="F9F9F9"/>
        </w:rPr>
        <w:t>minimis</w:t>
      </w:r>
      <w:proofErr w:type="spellEnd"/>
      <w:r w:rsidR="00CB4855" w:rsidRPr="00097C53">
        <w:rPr>
          <w:szCs w:val="21"/>
          <w:shd w:val="clear" w:color="auto" w:fill="F9F9F9"/>
        </w:rPr>
        <w:t xml:space="preserve"> w przeciągu trzech lat w złotych</w:t>
      </w:r>
      <w:bookmarkEnd w:id="33"/>
      <w:r w:rsidRPr="00097C53">
        <w:rPr>
          <w:rStyle w:val="FontStyle39"/>
          <w:rFonts w:asciiTheme="majorHAnsi" w:hAnsiTheme="majorHAnsi" w:cstheme="majorBidi"/>
          <w:b/>
          <w:bCs/>
          <w:color w:val="5B9BD5" w:themeColor="accent1"/>
        </w:rPr>
        <w:t xml:space="preserve"> </w:t>
      </w:r>
    </w:p>
    <w:p w:rsidR="00B55FC5" w:rsidRPr="00097C53" w:rsidRDefault="00B55FC5" w:rsidP="00B55FC5">
      <w:pPr>
        <w:pStyle w:val="Style14"/>
        <w:widowControl/>
        <w:spacing w:before="158" w:line="276" w:lineRule="auto"/>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Wysokość udzielonej pomocy de </w:t>
      </w:r>
      <w:proofErr w:type="spellStart"/>
      <w:r w:rsidRPr="00097C53">
        <w:rPr>
          <w:rStyle w:val="FontStyle39"/>
          <w:rFonts w:asciiTheme="minorHAnsi" w:hAnsiTheme="minorHAnsi"/>
          <w:b w:val="0"/>
          <w:sz w:val="20"/>
          <w:szCs w:val="20"/>
        </w:rPr>
        <w:t>minimis</w:t>
      </w:r>
      <w:proofErr w:type="spellEnd"/>
      <w:r w:rsidRPr="00097C53">
        <w:rPr>
          <w:rStyle w:val="FontStyle39"/>
          <w:rFonts w:asciiTheme="minorHAnsi" w:hAnsiTheme="minorHAnsi"/>
          <w:b w:val="0"/>
          <w:sz w:val="20"/>
          <w:szCs w:val="20"/>
        </w:rPr>
        <w:t xml:space="preserve"> w przeciągu ostatnich trzech lat w złotych Wnioskodawca wpisuje w polu „samodzielnie” wartość na podstawie Zaświadczeń / umów o otrzymanej przez niego pomocy de </w:t>
      </w:r>
      <w:proofErr w:type="spellStart"/>
      <w:r w:rsidRPr="00097C53">
        <w:rPr>
          <w:rStyle w:val="FontStyle39"/>
          <w:rFonts w:asciiTheme="minorHAnsi" w:hAnsiTheme="minorHAnsi"/>
          <w:b w:val="0"/>
          <w:sz w:val="20"/>
          <w:szCs w:val="20"/>
        </w:rPr>
        <w:t>minimis</w:t>
      </w:r>
      <w:proofErr w:type="spellEnd"/>
      <w:r w:rsidRPr="00097C53">
        <w:rPr>
          <w:rStyle w:val="FontStyle39"/>
          <w:rFonts w:asciiTheme="minorHAnsi" w:hAnsiTheme="minorHAnsi"/>
          <w:b w:val="0"/>
          <w:sz w:val="20"/>
          <w:szCs w:val="20"/>
        </w:rPr>
        <w:t xml:space="preserve"> wyrażonej w złotych. (bez uwzględniania podmiotów powiązanych z wnioskodawcą)</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W polu razem (jeśli dotyczy) należy wpisać pomoc otrzymaną przez wnioskodawcę oraz podmioty z nim powiązane rozumiane jako „jedno przedsiębiorstwo” w rozumieniu art. 2 ust. 2 Rozporządzenia Komisji (UE) NR 1407/2013 z dnia 18 grudnia 2013 r. w sprawie stosowania art. 107 i 108 Traktatu o funkcjonowaniu Unii Europejskiej do pomocy de </w:t>
      </w:r>
      <w:proofErr w:type="spellStart"/>
      <w:r w:rsidRPr="00097C53">
        <w:rPr>
          <w:rStyle w:val="FontStyle39"/>
          <w:rFonts w:asciiTheme="minorHAnsi" w:hAnsiTheme="minorHAnsi"/>
          <w:b w:val="0"/>
          <w:sz w:val="20"/>
          <w:szCs w:val="20"/>
        </w:rPr>
        <w:t>minimis</w:t>
      </w:r>
      <w:proofErr w:type="spellEnd"/>
      <w:r w:rsidRPr="00097C53">
        <w:rPr>
          <w:rStyle w:val="FontStyle39"/>
          <w:rFonts w:asciiTheme="minorHAnsi" w:hAnsiTheme="minorHAnsi"/>
          <w:b w:val="0"/>
          <w:sz w:val="20"/>
          <w:szCs w:val="20"/>
        </w:rPr>
        <w:t xml:space="preserve"> </w:t>
      </w:r>
      <w:r w:rsidRPr="00097C53">
        <w:rPr>
          <w:rFonts w:asciiTheme="minorHAnsi" w:hAnsiTheme="minorHAnsi"/>
          <w:sz w:val="20"/>
          <w:szCs w:val="20"/>
        </w:rPr>
        <w:t>(Dz. U. UE L 352 z 24.12.2013, s. 1).</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„Jedno przedsiębiorstwo” obejmuje wszystkie jednostki gospodarcze, które są ze sobą powiązane co najmniej </w:t>
      </w:r>
      <w:r w:rsidRPr="00097C53">
        <w:rPr>
          <w:rStyle w:val="FontStyle39"/>
          <w:rFonts w:asciiTheme="minorHAnsi" w:hAnsiTheme="minorHAnsi"/>
          <w:b w:val="0"/>
          <w:sz w:val="20"/>
          <w:szCs w:val="20"/>
        </w:rPr>
        <w:lastRenderedPageBreak/>
        <w:t>jednym z następujących stosunków:</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a) jedna jednostka gospodarcza posiada w drugiej jednostce gospodarczej większość praw głosu akcjonariuszy, wspólników lub członków;</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b) jedna jednostka gospodarcza ma prawo wyznaczyć lub odwołać większość członków organu administracyjnego, zarządzającego lub nadzorczego innej jednostki gospodarczej;</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c) jedna jednostka gospodarcza ma prawo wywierać dominujący wpływ na inną jednostkę gospodarczą zgodnie z umową zawartą z tą jednostką lub postanowieniami w jej akcie założycielskim lub umowie spółki;</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B55FC5" w:rsidRPr="00097C53" w:rsidRDefault="00B55FC5" w:rsidP="00B55FC5">
      <w:pPr>
        <w:pStyle w:val="Style14"/>
        <w:rPr>
          <w:rStyle w:val="FontStyle39"/>
          <w:rFonts w:asciiTheme="minorHAnsi" w:hAnsiTheme="minorHAnsi"/>
          <w:b w:val="0"/>
          <w:sz w:val="20"/>
          <w:szCs w:val="20"/>
        </w:rPr>
      </w:pPr>
      <w:r w:rsidRPr="00097C53">
        <w:rPr>
          <w:rStyle w:val="FontStyle39"/>
          <w:rFonts w:asciiTheme="minorHAnsi" w:hAnsiTheme="minorHAnsi"/>
          <w:b w:val="0"/>
          <w:sz w:val="20"/>
          <w:szCs w:val="20"/>
        </w:rPr>
        <w:t>Jednostki gospodarcze pozostające w jakimkolwiek ze stosunków, o których mowa powyżej, za pośrednictwem jednej innej jednostki gospodarczej lub kilku innych jednostek gospodarczych również są uznawane za jedno przedsiębiorstwo.</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Powyższe zależności dotyczą wyłącznie powiązań kapitałowych i nie mają zastosowania w przypadku powiązań osobowych (np. przedsiębiorstwa rodzinne lub powiązania poprzez udziały osób fizycznych). </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Wyjątek: w przypadku kiedy osoba fizyczna prowadzi działalność gospodarczą, traktowana jest jako przedsiębiorstwo, dlatego jeśli równocześnie posiada udziały w innych przedsiębiorstwach tego rodzaju powiązanie należy traktować również jako powiązania kapitałowe. </w:t>
      </w:r>
    </w:p>
    <w:p w:rsidR="00B55FC5" w:rsidRPr="00097C53" w:rsidRDefault="00B55FC5" w:rsidP="00B55FC5">
      <w:pPr>
        <w:pStyle w:val="Style14"/>
        <w:spacing w:before="158"/>
        <w:rPr>
          <w:rStyle w:val="FontStyle39"/>
          <w:rFonts w:asciiTheme="minorHAnsi" w:hAnsiTheme="minorHAnsi"/>
          <w:b w:val="0"/>
          <w:sz w:val="20"/>
          <w:szCs w:val="20"/>
        </w:rPr>
      </w:pPr>
      <w:r w:rsidRPr="00097C53">
        <w:rPr>
          <w:rStyle w:val="FontStyle39"/>
          <w:rFonts w:asciiTheme="minorHAnsi" w:hAnsiTheme="minorHAnsi"/>
          <w:b w:val="0"/>
          <w:sz w:val="20"/>
          <w:szCs w:val="20"/>
        </w:rPr>
        <w:t xml:space="preserve">Badanie powiązań, o których mowa powyżej obejmuje jedynie podmioty gospodarcze działające na terenie Polski. W przypadku powiązań z firmami posiadających swoje oddziały za zagranicą otrzymana przez nie pomoc de </w:t>
      </w:r>
      <w:proofErr w:type="spellStart"/>
      <w:r w:rsidRPr="00097C53">
        <w:rPr>
          <w:rStyle w:val="FontStyle39"/>
          <w:rFonts w:asciiTheme="minorHAnsi" w:hAnsiTheme="minorHAnsi"/>
          <w:b w:val="0"/>
          <w:sz w:val="20"/>
          <w:szCs w:val="20"/>
        </w:rPr>
        <w:t>minimis</w:t>
      </w:r>
      <w:proofErr w:type="spellEnd"/>
      <w:r w:rsidRPr="00097C53">
        <w:rPr>
          <w:rStyle w:val="FontStyle39"/>
          <w:rFonts w:asciiTheme="minorHAnsi" w:hAnsiTheme="minorHAnsi"/>
          <w:b w:val="0"/>
          <w:sz w:val="20"/>
          <w:szCs w:val="20"/>
        </w:rPr>
        <w:t xml:space="preserve"> poza terytorium RP nie kumuluje się. </w:t>
      </w:r>
    </w:p>
    <w:p w:rsidR="00B55FC5" w:rsidRPr="00097C53" w:rsidRDefault="00B55FC5" w:rsidP="00983719">
      <w:pPr>
        <w:pStyle w:val="Nagwek2"/>
        <w:rPr>
          <w:rStyle w:val="FontStyle39"/>
          <w:rFonts w:asciiTheme="majorHAnsi" w:hAnsiTheme="majorHAnsi" w:cstheme="majorBidi"/>
          <w:b/>
          <w:bCs/>
          <w:color w:val="5B9BD5" w:themeColor="accent1"/>
          <w:szCs w:val="20"/>
        </w:rPr>
      </w:pPr>
      <w:bookmarkStart w:id="34" w:name="_Toc427834861"/>
      <w:r w:rsidRPr="00097C53">
        <w:rPr>
          <w:rStyle w:val="FontStyle39"/>
          <w:rFonts w:asciiTheme="majorHAnsi" w:hAnsiTheme="majorHAnsi" w:cstheme="majorBidi"/>
          <w:b/>
          <w:bCs/>
          <w:color w:val="5B9BD5" w:themeColor="accent1"/>
          <w:szCs w:val="20"/>
        </w:rPr>
        <w:t>B1.</w:t>
      </w:r>
      <w:r w:rsidR="00D06C5C">
        <w:rPr>
          <w:rStyle w:val="FontStyle39"/>
          <w:rFonts w:asciiTheme="majorHAnsi" w:hAnsiTheme="majorHAnsi" w:cstheme="majorBidi"/>
          <w:b/>
          <w:bCs/>
          <w:color w:val="5B9BD5" w:themeColor="accent1"/>
          <w:szCs w:val="20"/>
        </w:rPr>
        <w:t>8.2</w:t>
      </w:r>
      <w:r w:rsidRPr="00097C53">
        <w:rPr>
          <w:rStyle w:val="FontStyle39"/>
          <w:rFonts w:asciiTheme="majorHAnsi" w:hAnsiTheme="majorHAnsi" w:cstheme="majorBidi"/>
          <w:b/>
          <w:bCs/>
          <w:color w:val="5B9BD5" w:themeColor="accent1"/>
          <w:szCs w:val="20"/>
        </w:rPr>
        <w:t xml:space="preserve"> Suma de </w:t>
      </w:r>
      <w:proofErr w:type="spellStart"/>
      <w:r w:rsidRPr="00097C53">
        <w:rPr>
          <w:rStyle w:val="FontStyle39"/>
          <w:rFonts w:asciiTheme="majorHAnsi" w:hAnsiTheme="majorHAnsi" w:cstheme="majorBidi"/>
          <w:b/>
          <w:bCs/>
          <w:color w:val="5B9BD5" w:themeColor="accent1"/>
          <w:szCs w:val="20"/>
        </w:rPr>
        <w:t>minimis</w:t>
      </w:r>
      <w:proofErr w:type="spellEnd"/>
      <w:r w:rsidRPr="00097C53">
        <w:rPr>
          <w:rStyle w:val="FontStyle39"/>
          <w:rFonts w:asciiTheme="majorHAnsi" w:hAnsiTheme="majorHAnsi" w:cstheme="majorBidi"/>
          <w:b/>
          <w:bCs/>
          <w:color w:val="5B9BD5" w:themeColor="accent1"/>
          <w:szCs w:val="20"/>
        </w:rPr>
        <w:t xml:space="preserve"> (dofinansowanie).</w:t>
      </w:r>
      <w:bookmarkEnd w:id="34"/>
      <w:r w:rsidRPr="00097C53">
        <w:rPr>
          <w:rStyle w:val="FontStyle39"/>
          <w:rFonts w:asciiTheme="majorHAnsi" w:hAnsiTheme="majorHAnsi" w:cstheme="majorBidi"/>
          <w:b/>
          <w:bCs/>
          <w:color w:val="5B9BD5" w:themeColor="accent1"/>
          <w:szCs w:val="20"/>
        </w:rPr>
        <w:t xml:space="preserve"> </w:t>
      </w:r>
    </w:p>
    <w:p w:rsidR="00983719" w:rsidRPr="00097C53" w:rsidRDefault="00983719" w:rsidP="00983719">
      <w:pPr>
        <w:pStyle w:val="Style14"/>
        <w:widowControl/>
        <w:spacing w:before="158" w:line="276" w:lineRule="auto"/>
        <w:rPr>
          <w:rStyle w:val="FontStyle39"/>
          <w:rFonts w:asciiTheme="minorHAnsi" w:hAnsiTheme="minorHAnsi"/>
          <w:b w:val="0"/>
          <w:sz w:val="20"/>
        </w:rPr>
      </w:pPr>
      <w:r w:rsidRPr="00097C53">
        <w:rPr>
          <w:rStyle w:val="FontStyle39"/>
          <w:rFonts w:asciiTheme="minorHAnsi" w:hAnsiTheme="minorHAnsi"/>
          <w:b w:val="0"/>
          <w:sz w:val="20"/>
        </w:rPr>
        <w:t xml:space="preserve">Pole uzupełniane przez Wnioskodawcę na podstawie wartości pomocy de </w:t>
      </w:r>
      <w:proofErr w:type="spellStart"/>
      <w:r w:rsidRPr="00097C53">
        <w:rPr>
          <w:rStyle w:val="FontStyle39"/>
          <w:rFonts w:asciiTheme="minorHAnsi" w:hAnsiTheme="minorHAnsi"/>
          <w:b w:val="0"/>
          <w:sz w:val="20"/>
        </w:rPr>
        <w:t>minimis</w:t>
      </w:r>
      <w:proofErr w:type="spellEnd"/>
      <w:r w:rsidRPr="00097C53">
        <w:rPr>
          <w:rStyle w:val="FontStyle39"/>
          <w:rFonts w:asciiTheme="minorHAnsi" w:hAnsiTheme="minorHAnsi"/>
          <w:b w:val="0"/>
          <w:sz w:val="20"/>
        </w:rPr>
        <w:t xml:space="preserve"> wynikającej z wypełnianego wniosku o dofinansowanie (Wydatki objęte pomocą de </w:t>
      </w:r>
      <w:proofErr w:type="spellStart"/>
      <w:r w:rsidRPr="00097C53">
        <w:rPr>
          <w:rStyle w:val="FontStyle39"/>
          <w:rFonts w:asciiTheme="minorHAnsi" w:hAnsiTheme="minorHAnsi"/>
          <w:b w:val="0"/>
          <w:sz w:val="20"/>
        </w:rPr>
        <w:t>minimis</w:t>
      </w:r>
      <w:proofErr w:type="spellEnd"/>
      <w:r w:rsidRPr="00097C53">
        <w:rPr>
          <w:rStyle w:val="FontStyle39"/>
          <w:rFonts w:asciiTheme="minorHAnsi" w:hAnsiTheme="minorHAnsi"/>
          <w:b w:val="0"/>
          <w:sz w:val="20"/>
        </w:rPr>
        <w:t xml:space="preserve">). </w:t>
      </w:r>
    </w:p>
    <w:p w:rsidR="00983719" w:rsidRPr="00097C53" w:rsidRDefault="00983719" w:rsidP="00983719">
      <w:pPr>
        <w:pStyle w:val="Style14"/>
        <w:widowControl/>
        <w:spacing w:before="158" w:line="276" w:lineRule="auto"/>
        <w:rPr>
          <w:rStyle w:val="FontStyle39"/>
          <w:rFonts w:asciiTheme="minorHAnsi" w:hAnsiTheme="minorHAnsi"/>
          <w:b w:val="0"/>
          <w:sz w:val="20"/>
        </w:rPr>
      </w:pPr>
      <w:r w:rsidRPr="00097C53">
        <w:rPr>
          <w:rStyle w:val="FontStyle39"/>
          <w:rFonts w:asciiTheme="minorHAnsi" w:hAnsiTheme="minorHAnsi"/>
          <w:b w:val="0"/>
          <w:sz w:val="20"/>
        </w:rPr>
        <w:t xml:space="preserve">Uwaga: Pole wypełniane jest tylko wtedy, gdy wartość pomocy de </w:t>
      </w:r>
      <w:proofErr w:type="spellStart"/>
      <w:r w:rsidRPr="00097C53">
        <w:rPr>
          <w:rStyle w:val="FontStyle39"/>
          <w:rFonts w:asciiTheme="minorHAnsi" w:hAnsiTheme="minorHAnsi"/>
          <w:b w:val="0"/>
          <w:sz w:val="20"/>
        </w:rPr>
        <w:t>minimis</w:t>
      </w:r>
      <w:proofErr w:type="spellEnd"/>
      <w:r w:rsidRPr="00097C53">
        <w:rPr>
          <w:rStyle w:val="FontStyle39"/>
          <w:rFonts w:asciiTheme="minorHAnsi" w:hAnsiTheme="minorHAnsi"/>
          <w:b w:val="0"/>
          <w:sz w:val="20"/>
        </w:rPr>
        <w:t xml:space="preserve"> w budżecie projektu dotyczy Wnioskodawcy jako odbiorcy pomocy. Nie dotyczy sytuacji, kiedy Wnioskodawca pełni jedynie rolę operatora pomocy de </w:t>
      </w:r>
      <w:proofErr w:type="spellStart"/>
      <w:r w:rsidRPr="00097C53">
        <w:rPr>
          <w:rStyle w:val="FontStyle39"/>
          <w:rFonts w:asciiTheme="minorHAnsi" w:hAnsiTheme="minorHAnsi"/>
          <w:b w:val="0"/>
          <w:sz w:val="20"/>
        </w:rPr>
        <w:t>minimis</w:t>
      </w:r>
      <w:proofErr w:type="spellEnd"/>
      <w:r w:rsidRPr="00097C53">
        <w:rPr>
          <w:rStyle w:val="FontStyle39"/>
          <w:rFonts w:asciiTheme="minorHAnsi" w:hAnsiTheme="minorHAnsi"/>
          <w:b w:val="0"/>
          <w:sz w:val="20"/>
        </w:rPr>
        <w:t xml:space="preserve">. </w:t>
      </w:r>
    </w:p>
    <w:p w:rsidR="00B55FC5" w:rsidRPr="00097C53" w:rsidRDefault="00B55FC5" w:rsidP="00983719">
      <w:pPr>
        <w:pStyle w:val="Nagwek2"/>
        <w:rPr>
          <w:rStyle w:val="FontStyle39"/>
          <w:rFonts w:asciiTheme="majorHAnsi" w:hAnsiTheme="majorHAnsi" w:cstheme="majorBidi"/>
          <w:b/>
          <w:bCs/>
          <w:color w:val="5B9BD5" w:themeColor="accent1"/>
          <w:szCs w:val="20"/>
        </w:rPr>
      </w:pPr>
      <w:bookmarkStart w:id="35" w:name="_Toc427834862"/>
      <w:r w:rsidRPr="00097C53">
        <w:rPr>
          <w:rStyle w:val="FontStyle39"/>
          <w:rFonts w:asciiTheme="majorHAnsi" w:hAnsiTheme="majorHAnsi" w:cstheme="majorBidi"/>
          <w:b/>
          <w:bCs/>
          <w:color w:val="5B9BD5" w:themeColor="accent1"/>
          <w:szCs w:val="20"/>
        </w:rPr>
        <w:t>B1.</w:t>
      </w:r>
      <w:r w:rsidR="00D06C5C">
        <w:rPr>
          <w:rStyle w:val="FontStyle39"/>
          <w:rFonts w:asciiTheme="majorHAnsi" w:hAnsiTheme="majorHAnsi" w:cstheme="majorBidi"/>
          <w:b/>
          <w:bCs/>
          <w:color w:val="5B9BD5" w:themeColor="accent1"/>
          <w:szCs w:val="20"/>
        </w:rPr>
        <w:t>8.3</w:t>
      </w:r>
      <w:r w:rsidRPr="00097C53">
        <w:rPr>
          <w:rStyle w:val="FontStyle39"/>
          <w:rFonts w:asciiTheme="majorHAnsi" w:hAnsiTheme="majorHAnsi" w:cstheme="majorBidi"/>
          <w:b/>
          <w:bCs/>
          <w:color w:val="5B9BD5" w:themeColor="accent1"/>
          <w:szCs w:val="20"/>
        </w:rPr>
        <w:t xml:space="preserve"> Suma de </w:t>
      </w:r>
      <w:proofErr w:type="spellStart"/>
      <w:r w:rsidRPr="00097C53">
        <w:rPr>
          <w:rStyle w:val="FontStyle39"/>
          <w:rFonts w:asciiTheme="majorHAnsi" w:hAnsiTheme="majorHAnsi" w:cstheme="majorBidi"/>
          <w:b/>
          <w:bCs/>
          <w:color w:val="5B9BD5" w:themeColor="accent1"/>
          <w:szCs w:val="20"/>
        </w:rPr>
        <w:t>minimis</w:t>
      </w:r>
      <w:bookmarkEnd w:id="35"/>
      <w:proofErr w:type="spellEnd"/>
    </w:p>
    <w:p w:rsidR="00983719" w:rsidRPr="00097C53" w:rsidRDefault="00983719" w:rsidP="00983719">
      <w:pPr>
        <w:pStyle w:val="Style14"/>
        <w:widowControl/>
        <w:spacing w:before="158" w:line="276" w:lineRule="auto"/>
        <w:rPr>
          <w:rStyle w:val="FontStyle39"/>
          <w:rFonts w:asciiTheme="minorHAnsi" w:hAnsiTheme="minorHAnsi"/>
          <w:b w:val="0"/>
          <w:sz w:val="20"/>
          <w:szCs w:val="20"/>
        </w:rPr>
      </w:pPr>
      <w:r w:rsidRPr="00097C53">
        <w:rPr>
          <w:rStyle w:val="FontStyle39"/>
          <w:rFonts w:asciiTheme="minorHAnsi" w:hAnsiTheme="minorHAnsi"/>
          <w:b w:val="0"/>
          <w:sz w:val="20"/>
          <w:szCs w:val="20"/>
        </w:rPr>
        <w:t>Pole stanowi sumę pól: B1.9 i B1.10 Pole pomocnicze służące do oceny otrzymanej wartości pomocy de </w:t>
      </w:r>
      <w:proofErr w:type="spellStart"/>
      <w:r w:rsidRPr="00097C53">
        <w:rPr>
          <w:rStyle w:val="FontStyle39"/>
          <w:rFonts w:asciiTheme="minorHAnsi" w:hAnsiTheme="minorHAnsi"/>
          <w:b w:val="0"/>
          <w:sz w:val="20"/>
          <w:szCs w:val="20"/>
        </w:rPr>
        <w:t>minimis</w:t>
      </w:r>
      <w:proofErr w:type="spellEnd"/>
      <w:r w:rsidRPr="00097C53">
        <w:rPr>
          <w:rStyle w:val="FontStyle39"/>
          <w:rFonts w:asciiTheme="minorHAnsi" w:hAnsiTheme="minorHAnsi"/>
          <w:b w:val="0"/>
          <w:sz w:val="20"/>
          <w:szCs w:val="20"/>
        </w:rPr>
        <w:t>.</w:t>
      </w:r>
    </w:p>
    <w:p w:rsidR="00983719" w:rsidRPr="00097C53" w:rsidRDefault="00983719" w:rsidP="00983719">
      <w:pPr>
        <w:jc w:val="both"/>
        <w:rPr>
          <w:rFonts w:cs="Times New Roman"/>
          <w:sz w:val="20"/>
          <w:szCs w:val="20"/>
        </w:rPr>
      </w:pPr>
    </w:p>
    <w:p w:rsidR="00190898" w:rsidRPr="00097C53" w:rsidRDefault="00190898" w:rsidP="00190898">
      <w:pPr>
        <w:pStyle w:val="Nagwek2"/>
        <w:rPr>
          <w:rStyle w:val="FontStyle39"/>
          <w:rFonts w:asciiTheme="majorHAnsi" w:hAnsiTheme="majorHAnsi" w:cstheme="majorBidi"/>
          <w:b/>
          <w:bCs/>
          <w:color w:val="5B9BD5" w:themeColor="accent1"/>
          <w:szCs w:val="20"/>
        </w:rPr>
      </w:pPr>
      <w:bookmarkStart w:id="36" w:name="_Toc427834863"/>
      <w:r w:rsidRPr="00097C53">
        <w:rPr>
          <w:rStyle w:val="FontStyle39"/>
          <w:rFonts w:asciiTheme="majorHAnsi" w:hAnsiTheme="majorHAnsi" w:cstheme="majorBidi"/>
          <w:b/>
          <w:bCs/>
          <w:color w:val="5B9BD5" w:themeColor="accent1"/>
          <w:szCs w:val="20"/>
        </w:rPr>
        <w:t>B1.</w:t>
      </w:r>
      <w:r w:rsidR="00D06C5C">
        <w:rPr>
          <w:rStyle w:val="FontStyle39"/>
          <w:rFonts w:asciiTheme="majorHAnsi" w:hAnsiTheme="majorHAnsi" w:cstheme="majorBidi"/>
          <w:b/>
          <w:bCs/>
          <w:color w:val="5B9BD5" w:themeColor="accent1"/>
          <w:szCs w:val="20"/>
        </w:rPr>
        <w:t>9</w:t>
      </w:r>
      <w:r w:rsidRPr="00097C53">
        <w:rPr>
          <w:rStyle w:val="FontStyle39"/>
          <w:rFonts w:asciiTheme="majorHAnsi" w:hAnsiTheme="majorHAnsi" w:cstheme="majorBidi"/>
          <w:b/>
          <w:bCs/>
          <w:color w:val="5B9BD5" w:themeColor="accent1"/>
          <w:szCs w:val="20"/>
        </w:rPr>
        <w:t xml:space="preserve"> Pomoc de </w:t>
      </w:r>
      <w:proofErr w:type="spellStart"/>
      <w:r w:rsidRPr="00097C53">
        <w:rPr>
          <w:rStyle w:val="FontStyle39"/>
          <w:rFonts w:asciiTheme="majorHAnsi" w:hAnsiTheme="majorHAnsi" w:cstheme="majorBidi"/>
          <w:b/>
          <w:bCs/>
          <w:color w:val="5B9BD5" w:themeColor="accent1"/>
          <w:szCs w:val="20"/>
        </w:rPr>
        <w:t>minimis</w:t>
      </w:r>
      <w:proofErr w:type="spellEnd"/>
      <w:r w:rsidRPr="00097C53">
        <w:rPr>
          <w:rStyle w:val="FontStyle39"/>
          <w:rFonts w:asciiTheme="majorHAnsi" w:hAnsiTheme="majorHAnsi" w:cstheme="majorBidi"/>
          <w:b/>
          <w:bCs/>
          <w:color w:val="5B9BD5" w:themeColor="accent1"/>
          <w:szCs w:val="20"/>
        </w:rPr>
        <w:t xml:space="preserve"> otrzymywana w sektorze transportu drogowego towarów</w:t>
      </w:r>
      <w:bookmarkEnd w:id="36"/>
    </w:p>
    <w:p w:rsidR="00190898" w:rsidRPr="00097C53" w:rsidRDefault="00190898" w:rsidP="00190898"/>
    <w:p w:rsidR="00190898" w:rsidRPr="00097C53" w:rsidRDefault="00190898" w:rsidP="00190898">
      <w:pPr>
        <w:jc w:val="both"/>
        <w:rPr>
          <w:rFonts w:cs="Times New Roman"/>
          <w:sz w:val="20"/>
          <w:szCs w:val="20"/>
        </w:rPr>
      </w:pPr>
      <w:r w:rsidRPr="00097C53">
        <w:rPr>
          <w:rFonts w:cs="Times New Roman"/>
          <w:sz w:val="20"/>
          <w:szCs w:val="20"/>
        </w:rPr>
        <w:t xml:space="preserve">Wnioskodawca wpisuje dotychczas otrzymaną pomoc de </w:t>
      </w:r>
      <w:proofErr w:type="spellStart"/>
      <w:r w:rsidRPr="00097C53">
        <w:rPr>
          <w:rFonts w:cs="Times New Roman"/>
          <w:sz w:val="20"/>
          <w:szCs w:val="20"/>
        </w:rPr>
        <w:t>minimis</w:t>
      </w:r>
      <w:proofErr w:type="spellEnd"/>
      <w:r w:rsidRPr="00097C53">
        <w:rPr>
          <w:rFonts w:cs="Times New Roman"/>
          <w:sz w:val="20"/>
          <w:szCs w:val="20"/>
        </w:rPr>
        <w:t xml:space="preserve"> jaka uzyskał w związku z prowadzeniem działalności gospodarczej w zakresie drogowego transportu towarów. Zgodnie z </w:t>
      </w:r>
      <w:r w:rsidRPr="00097C53">
        <w:rPr>
          <w:rStyle w:val="FontStyle39"/>
          <w:rFonts w:asciiTheme="minorHAnsi" w:hAnsiTheme="minorHAnsi"/>
          <w:b w:val="0"/>
          <w:sz w:val="20"/>
          <w:szCs w:val="20"/>
        </w:rPr>
        <w:t>rozporządzeniem Komisji (UE) NR 1407/2013</w:t>
      </w:r>
      <w:r w:rsidRPr="00097C53">
        <w:rPr>
          <w:rFonts w:cs="Times New Roman"/>
          <w:sz w:val="20"/>
          <w:szCs w:val="20"/>
        </w:rPr>
        <w:t xml:space="preserve"> całkowita kwota pomocy de </w:t>
      </w:r>
      <w:proofErr w:type="spellStart"/>
      <w:r w:rsidRPr="00097C53">
        <w:rPr>
          <w:rFonts w:cs="Times New Roman"/>
          <w:sz w:val="20"/>
          <w:szCs w:val="20"/>
        </w:rPr>
        <w:t>minimis</w:t>
      </w:r>
      <w:proofErr w:type="spellEnd"/>
      <w:r w:rsidRPr="00097C53">
        <w:rPr>
          <w:rFonts w:cs="Times New Roman"/>
          <w:sz w:val="20"/>
          <w:szCs w:val="20"/>
        </w:rPr>
        <w:t xml:space="preserve"> przyznanej przez państwo członkowskie jednemu przedsiębiorstwu prowadzącemu działalność zarobkową w zakresie drogowego transportu towarów nie może przekroczyć 100 000 EUR w okresie trzech lat podatkowych.</w:t>
      </w:r>
    </w:p>
    <w:p w:rsidR="00190898" w:rsidRPr="00097C53" w:rsidRDefault="00190898" w:rsidP="00190898"/>
    <w:p w:rsidR="00190898" w:rsidRPr="00097C53" w:rsidRDefault="00190898" w:rsidP="00190898"/>
    <w:p w:rsidR="00190898" w:rsidRPr="00097C53" w:rsidRDefault="00190898" w:rsidP="00983719">
      <w:pPr>
        <w:jc w:val="both"/>
        <w:rPr>
          <w:rFonts w:cs="Times New Roman"/>
          <w:sz w:val="20"/>
          <w:szCs w:val="20"/>
        </w:rPr>
      </w:pPr>
    </w:p>
    <w:p w:rsidR="00065712" w:rsidRPr="00097C53" w:rsidRDefault="00983719" w:rsidP="00983719">
      <w:pPr>
        <w:pStyle w:val="Nagwek2"/>
        <w:rPr>
          <w:rStyle w:val="FontStyle39"/>
          <w:rFonts w:asciiTheme="majorHAnsi" w:hAnsiTheme="majorHAnsi" w:cstheme="majorBidi"/>
          <w:b/>
          <w:bCs/>
          <w:color w:val="5B9BD5" w:themeColor="accent1"/>
          <w:szCs w:val="20"/>
        </w:rPr>
      </w:pPr>
      <w:bookmarkStart w:id="37" w:name="_Toc427834864"/>
      <w:r w:rsidRPr="00097C53">
        <w:rPr>
          <w:szCs w:val="18"/>
          <w:shd w:val="clear" w:color="auto" w:fill="FFFFFF"/>
        </w:rPr>
        <w:lastRenderedPageBreak/>
        <w:t>B2. Dane teleadresowe Wnioskodawcy</w:t>
      </w:r>
      <w:bookmarkEnd w:id="37"/>
    </w:p>
    <w:p w:rsidR="00716E2E" w:rsidRPr="00097C53" w:rsidRDefault="00716E2E" w:rsidP="00716E2E">
      <w:pPr>
        <w:pStyle w:val="Style14"/>
        <w:widowControl/>
        <w:spacing w:line="276" w:lineRule="auto"/>
        <w:rPr>
          <w:rStyle w:val="FontStyle40"/>
          <w:rFonts w:asciiTheme="minorHAnsi" w:hAnsiTheme="minorHAnsi" w:cs="Arial"/>
          <w:sz w:val="20"/>
          <w:szCs w:val="20"/>
        </w:rPr>
      </w:pPr>
    </w:p>
    <w:p w:rsidR="00716E2E" w:rsidRPr="00097C53" w:rsidRDefault="00716E2E" w:rsidP="00716E2E">
      <w:pPr>
        <w:pStyle w:val="Style14"/>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Pola B2 - mogą zostać uzupełnione automatycznie z zakładki Moje konto z możliwością edycji (patrz Uwaga ogólna nr 1). </w:t>
      </w:r>
    </w:p>
    <w:p w:rsidR="00983719" w:rsidRPr="00097C53" w:rsidRDefault="00983719" w:rsidP="00983719">
      <w:pPr>
        <w:pStyle w:val="Nagwek2"/>
        <w:rPr>
          <w:rStyle w:val="FontStyle39"/>
          <w:rFonts w:asciiTheme="minorHAnsi" w:hAnsiTheme="minorHAnsi" w:cs="Arial"/>
          <w:sz w:val="20"/>
          <w:szCs w:val="20"/>
        </w:rPr>
      </w:pPr>
      <w:bookmarkStart w:id="38" w:name="_Toc427834865"/>
      <w:r w:rsidRPr="00097C53">
        <w:rPr>
          <w:shd w:val="clear" w:color="auto" w:fill="FFFFFF"/>
        </w:rPr>
        <w:t>B2.1. Nazwa wnioskodawcy</w:t>
      </w:r>
      <w:bookmarkEnd w:id="38"/>
      <w:r w:rsidRPr="00097C53">
        <w:rPr>
          <w:rStyle w:val="FontStyle39"/>
          <w:rFonts w:asciiTheme="minorHAnsi" w:hAnsiTheme="minorHAnsi" w:cs="Arial"/>
          <w:sz w:val="20"/>
          <w:szCs w:val="20"/>
        </w:rPr>
        <w:t xml:space="preserve"> </w:t>
      </w:r>
    </w:p>
    <w:p w:rsidR="00065712" w:rsidRPr="00097C53" w:rsidRDefault="00983719" w:rsidP="00065712">
      <w:pPr>
        <w:pStyle w:val="Style11"/>
        <w:widowControl/>
        <w:spacing w:before="10" w:line="240" w:lineRule="auto"/>
        <w:jc w:val="left"/>
        <w:rPr>
          <w:rStyle w:val="FontStyle39"/>
          <w:rFonts w:asciiTheme="minorHAnsi" w:eastAsiaTheme="majorEastAsia" w:hAnsiTheme="minorHAnsi" w:cs="Arial"/>
          <w:b w:val="0"/>
          <w:bCs w:val="0"/>
          <w:sz w:val="20"/>
          <w:szCs w:val="20"/>
        </w:rPr>
      </w:pPr>
      <w:r w:rsidRPr="00097C53">
        <w:rPr>
          <w:rStyle w:val="FontStyle39"/>
          <w:rFonts w:asciiTheme="minorHAnsi" w:eastAsiaTheme="majorEastAsia" w:hAnsiTheme="minorHAnsi" w:cs="Arial"/>
          <w:b w:val="0"/>
          <w:sz w:val="20"/>
          <w:szCs w:val="20"/>
        </w:rPr>
        <w:t>Analogicznie jak w polu A4.</w:t>
      </w:r>
    </w:p>
    <w:p w:rsidR="00065712" w:rsidRPr="00097C53" w:rsidRDefault="00065712" w:rsidP="00065712">
      <w:pPr>
        <w:pStyle w:val="Style14"/>
        <w:widowControl/>
        <w:spacing w:before="43" w:line="274" w:lineRule="exact"/>
        <w:jc w:val="left"/>
        <w:rPr>
          <w:rStyle w:val="FontStyle39"/>
          <w:rFonts w:asciiTheme="minorHAnsi" w:eastAsiaTheme="majorEastAsia" w:hAnsiTheme="minorHAnsi" w:cs="Arial"/>
          <w:sz w:val="20"/>
          <w:szCs w:val="20"/>
        </w:rPr>
      </w:pPr>
    </w:p>
    <w:p w:rsidR="00016DF5" w:rsidRPr="00097C53" w:rsidRDefault="00016DF5" w:rsidP="00716E2E">
      <w:pPr>
        <w:pStyle w:val="Nagwek2"/>
        <w:rPr>
          <w:rStyle w:val="FontStyle39"/>
          <w:rFonts w:asciiTheme="majorHAnsi" w:hAnsiTheme="majorHAnsi" w:cstheme="majorBidi"/>
          <w:b/>
          <w:bCs/>
          <w:color w:val="5B9BD5" w:themeColor="accent1"/>
          <w:szCs w:val="20"/>
        </w:rPr>
      </w:pPr>
      <w:bookmarkStart w:id="39" w:name="_Toc427834866"/>
      <w:r w:rsidRPr="00097C53">
        <w:rPr>
          <w:rStyle w:val="FontStyle39"/>
          <w:rFonts w:asciiTheme="majorHAnsi" w:hAnsiTheme="majorHAnsi" w:cstheme="majorBidi"/>
          <w:b/>
          <w:bCs/>
          <w:color w:val="5B9BD5" w:themeColor="accent1"/>
          <w:szCs w:val="20"/>
        </w:rPr>
        <w:t>B</w:t>
      </w:r>
      <w:r w:rsidR="004765F7" w:rsidRPr="00097C53">
        <w:rPr>
          <w:rStyle w:val="FontStyle39"/>
          <w:rFonts w:asciiTheme="majorHAnsi" w:hAnsiTheme="majorHAnsi" w:cstheme="majorBidi"/>
          <w:b/>
          <w:bCs/>
          <w:color w:val="5B9BD5" w:themeColor="accent1"/>
          <w:szCs w:val="20"/>
        </w:rPr>
        <w:t>2</w:t>
      </w:r>
      <w:r w:rsidRPr="00097C53">
        <w:rPr>
          <w:rStyle w:val="FontStyle39"/>
          <w:rFonts w:asciiTheme="majorHAnsi" w:hAnsiTheme="majorHAnsi" w:cstheme="majorBidi"/>
          <w:b/>
          <w:bCs/>
          <w:color w:val="5B9BD5" w:themeColor="accent1"/>
          <w:szCs w:val="20"/>
        </w:rPr>
        <w:t xml:space="preserve">.2 </w:t>
      </w:r>
      <w:r w:rsidR="00716E2E" w:rsidRPr="00097C53">
        <w:rPr>
          <w:rStyle w:val="FontStyle39"/>
          <w:rFonts w:asciiTheme="majorHAnsi" w:hAnsiTheme="majorHAnsi" w:cstheme="majorBidi"/>
          <w:b/>
          <w:bCs/>
          <w:color w:val="5B9BD5" w:themeColor="accent1"/>
          <w:szCs w:val="20"/>
        </w:rPr>
        <w:t>– B2.13 Dane teleadresowe</w:t>
      </w:r>
      <w:r w:rsidRPr="00097C53">
        <w:rPr>
          <w:rStyle w:val="FontStyle39"/>
          <w:rFonts w:asciiTheme="majorHAnsi" w:hAnsiTheme="majorHAnsi" w:cstheme="majorBidi"/>
          <w:b/>
          <w:bCs/>
          <w:color w:val="5B9BD5" w:themeColor="accent1"/>
          <w:szCs w:val="20"/>
        </w:rPr>
        <w:t xml:space="preserve"> </w:t>
      </w:r>
      <w:r w:rsidR="00716E2E" w:rsidRPr="00097C53">
        <w:rPr>
          <w:rStyle w:val="FontStyle39"/>
          <w:rFonts w:asciiTheme="majorHAnsi" w:hAnsiTheme="majorHAnsi" w:cstheme="majorBidi"/>
          <w:b/>
          <w:bCs/>
          <w:color w:val="5B9BD5" w:themeColor="accent1"/>
          <w:szCs w:val="20"/>
        </w:rPr>
        <w:t>wnioskodawcy</w:t>
      </w:r>
      <w:bookmarkEnd w:id="39"/>
    </w:p>
    <w:p w:rsidR="00016DF5" w:rsidRPr="00097C53" w:rsidRDefault="00016DF5" w:rsidP="00016DF5">
      <w:pPr>
        <w:pStyle w:val="Style14"/>
        <w:widowControl/>
        <w:spacing w:before="43" w:line="276" w:lineRule="auto"/>
        <w:rPr>
          <w:rStyle w:val="FontStyle39"/>
          <w:rFonts w:asciiTheme="minorHAnsi" w:eastAsiaTheme="majorEastAsia" w:hAnsiTheme="minorHAnsi" w:cs="Arial"/>
          <w:sz w:val="20"/>
          <w:szCs w:val="20"/>
        </w:rPr>
      </w:pPr>
      <w:r w:rsidRPr="00097C53">
        <w:rPr>
          <w:rFonts w:asciiTheme="minorHAnsi" w:hAnsiTheme="minorHAnsi" w:cs="Arial"/>
          <w:sz w:val="20"/>
          <w:szCs w:val="20"/>
        </w:rPr>
        <w:t>Dane teleadresowe wpisane we wniosku w ramach omawianego punktu muszą być zgodne ze stanem faktycznym i z danymi aktualnego dokumentu rejestrowego, w celu umożliwienia właściwej identyfikacji Wnioskodawcy. (możliwość generowania danych automatycznie z profilu Wnioskodawcy)</w:t>
      </w:r>
    </w:p>
    <w:p w:rsidR="00170540" w:rsidRPr="00097C53" w:rsidRDefault="00170540" w:rsidP="00716E2E">
      <w:pPr>
        <w:pStyle w:val="Nagwek2"/>
        <w:rPr>
          <w:rStyle w:val="FontStyle39"/>
          <w:rFonts w:asciiTheme="majorHAnsi" w:hAnsiTheme="majorHAnsi" w:cstheme="majorBidi"/>
          <w:b/>
          <w:bCs/>
          <w:color w:val="5B9BD5" w:themeColor="accent1"/>
          <w:szCs w:val="20"/>
        </w:rPr>
      </w:pPr>
      <w:bookmarkStart w:id="40" w:name="_Toc427834867"/>
      <w:r w:rsidRPr="00097C53">
        <w:rPr>
          <w:rStyle w:val="FontStyle39"/>
          <w:rFonts w:asciiTheme="majorHAnsi" w:hAnsiTheme="majorHAnsi" w:cstheme="majorBidi"/>
          <w:b/>
          <w:bCs/>
          <w:color w:val="5B9BD5" w:themeColor="accent1"/>
          <w:szCs w:val="20"/>
        </w:rPr>
        <w:t>B3. Numer Identyfikacji Podatkowej (NIP)</w:t>
      </w:r>
      <w:bookmarkEnd w:id="40"/>
    </w:p>
    <w:p w:rsidR="00716E2E" w:rsidRPr="00097C53" w:rsidRDefault="00716E2E" w:rsidP="00016DF5">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podać NIP wnioskodawcy.</w:t>
      </w:r>
    </w:p>
    <w:p w:rsidR="00170540" w:rsidRPr="00097C53" w:rsidRDefault="00170540" w:rsidP="00716E2E">
      <w:pPr>
        <w:pStyle w:val="Nagwek2"/>
        <w:rPr>
          <w:rStyle w:val="FontStyle39"/>
          <w:rFonts w:asciiTheme="majorHAnsi" w:hAnsiTheme="majorHAnsi" w:cstheme="majorBidi"/>
          <w:b/>
          <w:bCs/>
          <w:color w:val="5B9BD5" w:themeColor="accent1"/>
          <w:szCs w:val="20"/>
        </w:rPr>
      </w:pPr>
      <w:bookmarkStart w:id="41" w:name="_Toc427834868"/>
      <w:r w:rsidRPr="00097C53">
        <w:rPr>
          <w:rStyle w:val="FontStyle39"/>
          <w:rFonts w:asciiTheme="majorHAnsi" w:hAnsiTheme="majorHAnsi" w:cstheme="majorBidi"/>
          <w:b/>
          <w:bCs/>
          <w:color w:val="5B9BD5" w:themeColor="accent1"/>
          <w:szCs w:val="20"/>
        </w:rPr>
        <w:t>B4</w:t>
      </w:r>
      <w:r w:rsidR="00C20F13" w:rsidRPr="00097C53">
        <w:rPr>
          <w:rStyle w:val="FontStyle39"/>
          <w:rFonts w:asciiTheme="majorHAnsi" w:hAnsiTheme="majorHAnsi" w:cstheme="majorBidi"/>
          <w:b/>
          <w:bCs/>
          <w:color w:val="5B9BD5" w:themeColor="accent1"/>
          <w:szCs w:val="20"/>
        </w:rPr>
        <w:t>.</w:t>
      </w:r>
      <w:r w:rsidRPr="00097C53">
        <w:rPr>
          <w:rStyle w:val="FontStyle39"/>
          <w:rFonts w:asciiTheme="majorHAnsi" w:hAnsiTheme="majorHAnsi" w:cstheme="majorBidi"/>
          <w:b/>
          <w:bCs/>
          <w:color w:val="5B9BD5" w:themeColor="accent1"/>
          <w:szCs w:val="20"/>
        </w:rPr>
        <w:t xml:space="preserve"> REGON</w:t>
      </w:r>
      <w:bookmarkEnd w:id="41"/>
    </w:p>
    <w:p w:rsidR="00716E2E" w:rsidRPr="00097C53" w:rsidRDefault="00716E2E" w:rsidP="00716E2E">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podać REGON wnioskodawcy.</w:t>
      </w:r>
    </w:p>
    <w:p w:rsidR="007D26B2" w:rsidRPr="00B9532E" w:rsidRDefault="00170540" w:rsidP="007D26B2">
      <w:pPr>
        <w:pStyle w:val="Nagwek2"/>
        <w:rPr>
          <w:rStyle w:val="FontStyle39"/>
          <w:rFonts w:asciiTheme="majorHAnsi" w:hAnsiTheme="majorHAnsi" w:cstheme="majorBidi"/>
          <w:b/>
          <w:bCs/>
          <w:color w:val="5B9BD5" w:themeColor="accent1"/>
          <w:szCs w:val="20"/>
        </w:rPr>
      </w:pPr>
      <w:bookmarkStart w:id="42" w:name="_Toc427834869"/>
      <w:r w:rsidRPr="00B9532E">
        <w:rPr>
          <w:rStyle w:val="FontStyle39"/>
          <w:rFonts w:asciiTheme="majorHAnsi" w:hAnsiTheme="majorHAnsi" w:cstheme="majorBidi"/>
          <w:b/>
          <w:bCs/>
          <w:color w:val="5B9BD5" w:themeColor="accent1"/>
          <w:szCs w:val="20"/>
        </w:rPr>
        <w:t>B5</w:t>
      </w:r>
      <w:r w:rsidR="00C20F13" w:rsidRPr="00B9532E">
        <w:rPr>
          <w:rStyle w:val="FontStyle39"/>
          <w:rFonts w:asciiTheme="majorHAnsi" w:hAnsiTheme="majorHAnsi" w:cstheme="majorBidi"/>
          <w:b/>
          <w:bCs/>
          <w:color w:val="5B9BD5" w:themeColor="accent1"/>
          <w:szCs w:val="20"/>
        </w:rPr>
        <w:t>.</w:t>
      </w:r>
      <w:r w:rsidRPr="00B9532E">
        <w:rPr>
          <w:rStyle w:val="FontStyle39"/>
          <w:rFonts w:asciiTheme="majorHAnsi" w:hAnsiTheme="majorHAnsi" w:cstheme="majorBidi"/>
          <w:b/>
          <w:bCs/>
          <w:color w:val="5B9BD5" w:themeColor="accent1"/>
          <w:szCs w:val="20"/>
        </w:rPr>
        <w:t xml:space="preserve"> </w:t>
      </w:r>
      <w:bookmarkStart w:id="43" w:name="_Toc427834870"/>
      <w:bookmarkEnd w:id="42"/>
      <w:r w:rsidR="00B9532E" w:rsidRPr="00B9532E">
        <w:rPr>
          <w:rStyle w:val="FontStyle39"/>
          <w:rFonts w:asciiTheme="majorHAnsi" w:hAnsiTheme="majorHAnsi" w:cstheme="majorBidi"/>
          <w:b/>
          <w:color w:val="5B9BD5" w:themeColor="accent1"/>
          <w:szCs w:val="20"/>
        </w:rPr>
        <w:t>Nazwa rejestru i nr wpisu</w:t>
      </w:r>
    </w:p>
    <w:p w:rsidR="00B9532E" w:rsidRPr="00B9532E" w:rsidRDefault="00B9532E" w:rsidP="00B9532E">
      <w:pPr>
        <w:pStyle w:val="Style14"/>
        <w:widowControl/>
        <w:spacing w:before="43" w:line="276" w:lineRule="auto"/>
        <w:rPr>
          <w:rStyle w:val="FontStyle39"/>
          <w:rFonts w:asciiTheme="minorHAnsi" w:eastAsiaTheme="majorEastAsia" w:hAnsiTheme="minorHAnsi" w:cs="Arial"/>
          <w:b w:val="0"/>
          <w:sz w:val="20"/>
          <w:szCs w:val="20"/>
        </w:rPr>
      </w:pPr>
      <w:r w:rsidRPr="00B9532E">
        <w:rPr>
          <w:rStyle w:val="FontStyle39"/>
          <w:rFonts w:asciiTheme="minorHAnsi" w:eastAsiaTheme="majorEastAsia" w:hAnsiTheme="minorHAnsi" w:cs="Arial"/>
          <w:b w:val="0"/>
          <w:sz w:val="20"/>
          <w:szCs w:val="20"/>
        </w:rPr>
        <w:t xml:space="preserve">W polu należy wpisać nazwę rejestru, do którego wnioskodawca dokonał wpisu rejestrując działalność oraz nr wpisu (o ile dotyczy). </w:t>
      </w:r>
    </w:p>
    <w:p w:rsidR="007D26B2" w:rsidRPr="00B9532E" w:rsidRDefault="00B9532E" w:rsidP="00B9532E">
      <w:pPr>
        <w:pStyle w:val="Style14"/>
        <w:widowControl/>
        <w:spacing w:before="43" w:line="276" w:lineRule="auto"/>
        <w:rPr>
          <w:rStyle w:val="FontStyle39"/>
          <w:rFonts w:asciiTheme="minorHAnsi" w:eastAsiaTheme="majorEastAsia" w:hAnsiTheme="minorHAnsi" w:cs="Arial"/>
          <w:b w:val="0"/>
          <w:sz w:val="20"/>
          <w:szCs w:val="20"/>
        </w:rPr>
      </w:pPr>
      <w:r w:rsidRPr="00B9532E">
        <w:rPr>
          <w:rStyle w:val="FontStyle39"/>
          <w:rFonts w:asciiTheme="minorHAnsi" w:eastAsiaTheme="majorEastAsia" w:hAnsiTheme="minorHAnsi" w:cs="Arial"/>
          <w:b w:val="0"/>
          <w:sz w:val="20"/>
          <w:szCs w:val="20"/>
        </w:rPr>
        <w:t>Wnioskodawca, którego forma prawna nie wymaga wpisu do właściwego rejestru wpisuje wartość „nie dotyczy”, np. jednostka samorządu terytorialnego.</w:t>
      </w:r>
    </w:p>
    <w:p w:rsidR="00170540" w:rsidRPr="00097C53" w:rsidRDefault="00170540" w:rsidP="00716E2E">
      <w:pPr>
        <w:pStyle w:val="Nagwek2"/>
        <w:rPr>
          <w:rStyle w:val="FontStyle39"/>
          <w:rFonts w:asciiTheme="majorHAnsi" w:hAnsiTheme="majorHAnsi" w:cstheme="majorBidi"/>
          <w:b/>
          <w:bCs/>
          <w:color w:val="5B9BD5" w:themeColor="accent1"/>
          <w:szCs w:val="20"/>
        </w:rPr>
      </w:pPr>
      <w:r w:rsidRPr="00097C53">
        <w:rPr>
          <w:rStyle w:val="FontStyle39"/>
          <w:rFonts w:asciiTheme="majorHAnsi" w:hAnsiTheme="majorHAnsi" w:cstheme="majorBidi"/>
          <w:b/>
          <w:bCs/>
          <w:color w:val="5B9BD5" w:themeColor="accent1"/>
          <w:szCs w:val="20"/>
        </w:rPr>
        <w:t>B6. PKD (wiodący</w:t>
      </w:r>
      <w:r w:rsidR="00C20F13" w:rsidRPr="00097C53">
        <w:rPr>
          <w:rStyle w:val="FontStyle39"/>
          <w:rFonts w:asciiTheme="majorHAnsi" w:hAnsiTheme="majorHAnsi" w:cstheme="majorBidi"/>
          <w:b/>
          <w:bCs/>
          <w:color w:val="5B9BD5" w:themeColor="accent1"/>
          <w:szCs w:val="20"/>
        </w:rPr>
        <w:t>)</w:t>
      </w:r>
      <w:bookmarkEnd w:id="43"/>
    </w:p>
    <w:p w:rsidR="00716E2E" w:rsidRPr="00097C53" w:rsidRDefault="00716E2E" w:rsidP="00716E2E">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Należy podać PKD (wiodący) wnioskodawcy.</w:t>
      </w:r>
    </w:p>
    <w:p w:rsidR="00C20F13" w:rsidRPr="00097C53" w:rsidRDefault="00C20F13" w:rsidP="0024202D">
      <w:pPr>
        <w:pStyle w:val="Nagwek2"/>
        <w:rPr>
          <w:rStyle w:val="FontStyle39"/>
          <w:rFonts w:asciiTheme="majorHAnsi" w:hAnsiTheme="majorHAnsi" w:cstheme="majorBidi"/>
          <w:b/>
          <w:bCs/>
          <w:color w:val="5B9BD5" w:themeColor="accent1"/>
          <w:szCs w:val="20"/>
        </w:rPr>
      </w:pPr>
      <w:bookmarkStart w:id="44" w:name="_Toc427834871"/>
      <w:r w:rsidRPr="00097C53">
        <w:rPr>
          <w:rStyle w:val="FontStyle39"/>
          <w:rFonts w:asciiTheme="majorHAnsi" w:hAnsiTheme="majorHAnsi" w:cstheme="majorBidi"/>
          <w:b/>
          <w:bCs/>
          <w:color w:val="5B9BD5" w:themeColor="accent1"/>
          <w:szCs w:val="20"/>
        </w:rPr>
        <w:t>B7. Możliwość odzyskania VAT</w:t>
      </w:r>
      <w:bookmarkEnd w:id="44"/>
      <w:r w:rsidRPr="00097C53">
        <w:rPr>
          <w:rStyle w:val="FontStyle39"/>
          <w:rFonts w:asciiTheme="majorHAnsi" w:hAnsiTheme="majorHAnsi" w:cstheme="majorBidi"/>
          <w:b/>
          <w:bCs/>
          <w:color w:val="5B9BD5" w:themeColor="accent1"/>
          <w:szCs w:val="20"/>
        </w:rPr>
        <w:t xml:space="preserve"> </w:t>
      </w:r>
    </w:p>
    <w:p w:rsidR="0024202D" w:rsidRPr="00097C53" w:rsidRDefault="00716E2E" w:rsidP="00983719">
      <w:pPr>
        <w:pStyle w:val="Nagwek5"/>
        <w:spacing w:line="288" w:lineRule="auto"/>
        <w:jc w:val="both"/>
        <w:rPr>
          <w:rFonts w:asciiTheme="minorHAnsi" w:hAnsiTheme="minorHAnsi" w:cs="Arial"/>
          <w:color w:val="auto"/>
          <w:sz w:val="20"/>
          <w:szCs w:val="20"/>
        </w:rPr>
      </w:pPr>
      <w:r w:rsidRPr="00097C53">
        <w:rPr>
          <w:rFonts w:asciiTheme="minorHAnsi" w:hAnsiTheme="minorHAnsi" w:cs="Arial"/>
          <w:color w:val="auto"/>
          <w:sz w:val="20"/>
          <w:szCs w:val="20"/>
        </w:rPr>
        <w:t>Wnioskodawca wskazuje, czy w ram</w:t>
      </w:r>
      <w:r w:rsidR="0024202D" w:rsidRPr="00097C53">
        <w:rPr>
          <w:rFonts w:asciiTheme="minorHAnsi" w:hAnsiTheme="minorHAnsi" w:cs="Arial"/>
          <w:color w:val="auto"/>
          <w:sz w:val="20"/>
          <w:szCs w:val="20"/>
        </w:rPr>
        <w:t>ach realizowanego projektu ma możliwość odzyskania VAT poprzez wybór jednej z wartości:</w:t>
      </w:r>
    </w:p>
    <w:p w:rsidR="00983719" w:rsidRPr="00097C53" w:rsidRDefault="0024202D" w:rsidP="00D70177">
      <w:pPr>
        <w:pStyle w:val="Akapitzlist"/>
        <w:numPr>
          <w:ilvl w:val="0"/>
          <w:numId w:val="8"/>
        </w:numPr>
        <w:rPr>
          <w:rFonts w:asciiTheme="minorHAnsi" w:hAnsiTheme="minorHAnsi" w:cs="Arial"/>
          <w:szCs w:val="20"/>
        </w:rPr>
      </w:pPr>
      <w:r w:rsidRPr="00097C53">
        <w:rPr>
          <w:rFonts w:asciiTheme="minorHAnsi" w:hAnsiTheme="minorHAnsi" w:cs="Arial"/>
          <w:szCs w:val="20"/>
        </w:rPr>
        <w:t>Tak</w:t>
      </w:r>
    </w:p>
    <w:p w:rsidR="00983719" w:rsidRPr="00097C53" w:rsidRDefault="0024202D" w:rsidP="00D70177">
      <w:pPr>
        <w:pStyle w:val="Akapitzlist"/>
        <w:numPr>
          <w:ilvl w:val="0"/>
          <w:numId w:val="8"/>
        </w:numPr>
        <w:rPr>
          <w:rFonts w:asciiTheme="minorHAnsi" w:hAnsiTheme="minorHAnsi" w:cs="Arial"/>
          <w:szCs w:val="20"/>
        </w:rPr>
      </w:pPr>
      <w:r w:rsidRPr="00097C53">
        <w:rPr>
          <w:rFonts w:asciiTheme="minorHAnsi" w:hAnsiTheme="minorHAnsi" w:cs="Arial"/>
          <w:szCs w:val="20"/>
        </w:rPr>
        <w:t>Nie</w:t>
      </w:r>
    </w:p>
    <w:p w:rsidR="00983719" w:rsidRPr="00097C53" w:rsidRDefault="0024202D" w:rsidP="00D70177">
      <w:pPr>
        <w:pStyle w:val="Akapitzlist"/>
        <w:numPr>
          <w:ilvl w:val="0"/>
          <w:numId w:val="8"/>
        </w:numPr>
        <w:rPr>
          <w:rFonts w:asciiTheme="minorHAnsi" w:hAnsiTheme="minorHAnsi" w:cs="Arial"/>
          <w:szCs w:val="20"/>
        </w:rPr>
      </w:pPr>
      <w:r w:rsidRPr="00097C53">
        <w:rPr>
          <w:rFonts w:asciiTheme="minorHAnsi" w:hAnsiTheme="minorHAnsi" w:cs="Arial"/>
          <w:szCs w:val="20"/>
        </w:rPr>
        <w:t>Częściowo</w:t>
      </w:r>
    </w:p>
    <w:p w:rsidR="00016DF5" w:rsidRPr="00097C53" w:rsidRDefault="00016DF5" w:rsidP="0024202D">
      <w:pPr>
        <w:pStyle w:val="Nagwek2"/>
        <w:rPr>
          <w:rStyle w:val="FontStyle39"/>
          <w:rFonts w:asciiTheme="majorHAnsi" w:hAnsiTheme="majorHAnsi" w:cstheme="majorBidi"/>
          <w:b/>
          <w:bCs/>
          <w:color w:val="5B9BD5" w:themeColor="accent1"/>
          <w:szCs w:val="20"/>
        </w:rPr>
      </w:pPr>
      <w:bookmarkStart w:id="45" w:name="_Toc427834872"/>
      <w:r w:rsidRPr="00097C53">
        <w:rPr>
          <w:rStyle w:val="FontStyle39"/>
          <w:rFonts w:asciiTheme="majorHAnsi" w:hAnsiTheme="majorHAnsi" w:cstheme="majorBidi"/>
          <w:b/>
          <w:bCs/>
          <w:color w:val="5B9BD5" w:themeColor="accent1"/>
          <w:szCs w:val="20"/>
        </w:rPr>
        <w:t>B8 Dane teleadresowe Partnerów (jeśli dotyczy)</w:t>
      </w:r>
      <w:bookmarkEnd w:id="45"/>
    </w:p>
    <w:p w:rsidR="00016DF5" w:rsidRPr="00097C53" w:rsidRDefault="00016DF5" w:rsidP="00016DF5">
      <w:pPr>
        <w:pStyle w:val="Style14"/>
        <w:widowControl/>
        <w:spacing w:before="43" w:line="276" w:lineRule="auto"/>
        <w:rPr>
          <w:rStyle w:val="FontStyle39"/>
          <w:rFonts w:asciiTheme="minorHAnsi" w:eastAsiaTheme="majorEastAsia" w:hAnsiTheme="minorHAnsi" w:cs="Arial"/>
          <w:b w:val="0"/>
          <w:sz w:val="20"/>
          <w:szCs w:val="20"/>
        </w:rPr>
      </w:pPr>
      <w:r w:rsidRPr="00097C53">
        <w:rPr>
          <w:rStyle w:val="FontStyle39"/>
          <w:rFonts w:asciiTheme="minorHAnsi" w:eastAsiaTheme="majorEastAsia" w:hAnsiTheme="minorHAnsi" w:cs="Arial"/>
          <w:b w:val="0"/>
          <w:sz w:val="20"/>
          <w:szCs w:val="20"/>
        </w:rPr>
        <w:t xml:space="preserve">Punkt ten wypełniają jedynie Wnioskodawcy, którzy realizują </w:t>
      </w:r>
      <w:r w:rsidR="0024202D" w:rsidRPr="00097C53">
        <w:rPr>
          <w:rStyle w:val="FontStyle39"/>
          <w:rFonts w:asciiTheme="minorHAnsi" w:eastAsiaTheme="majorEastAsia" w:hAnsiTheme="minorHAnsi" w:cs="Arial"/>
          <w:b w:val="0"/>
          <w:sz w:val="20"/>
          <w:szCs w:val="20"/>
        </w:rPr>
        <w:t>p</w:t>
      </w:r>
      <w:r w:rsidRPr="00097C53">
        <w:rPr>
          <w:rStyle w:val="FontStyle39"/>
          <w:rFonts w:asciiTheme="minorHAnsi" w:eastAsiaTheme="majorEastAsia" w:hAnsiTheme="minorHAnsi" w:cs="Arial"/>
          <w:b w:val="0"/>
          <w:sz w:val="20"/>
          <w:szCs w:val="20"/>
        </w:rPr>
        <w:t>rojekt w formie partnerstwa.</w:t>
      </w:r>
      <w:r w:rsidRPr="00097C53">
        <w:rPr>
          <w:rStyle w:val="FontStyle39"/>
          <w:rFonts w:asciiTheme="minorHAnsi" w:eastAsiaTheme="majorEastAsia" w:hAnsiTheme="minorHAnsi" w:cs="Arial"/>
          <w:sz w:val="20"/>
          <w:szCs w:val="20"/>
        </w:rPr>
        <w:t xml:space="preserve"> </w:t>
      </w:r>
      <w:r w:rsidR="0024202D" w:rsidRPr="00097C53">
        <w:rPr>
          <w:rStyle w:val="FontStyle39"/>
          <w:rFonts w:asciiTheme="minorHAnsi" w:eastAsiaTheme="majorEastAsia" w:hAnsiTheme="minorHAnsi" w:cs="Arial"/>
          <w:b w:val="0"/>
          <w:sz w:val="20"/>
          <w:szCs w:val="20"/>
        </w:rPr>
        <w:t>W polu A19 powinna zostać wybrana wartość „TAK”</w:t>
      </w:r>
    </w:p>
    <w:p w:rsidR="00016DF5" w:rsidRPr="00097C53" w:rsidRDefault="00016DF5"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 xml:space="preserve">Dane teleadresowe wpisane we wniosku w ramach omawianego punktu muszą być zgodne ze stanem faktycznym i z danymi aktualnego dokumentu rejestrowego, w celu umożliwienia właściwej identyfikacji Partnerów. </w:t>
      </w:r>
    </w:p>
    <w:p w:rsidR="0024202D" w:rsidRPr="00097C53" w:rsidRDefault="0024202D"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Sposób wypełniania pól jest analogiczny do części formularza dotyczącej wnioskodawca za wyjątkiem możliwości uzupełniania pól z danych wprowadzonych w zakładce Moje konto.</w:t>
      </w:r>
    </w:p>
    <w:p w:rsidR="00955E62" w:rsidRPr="00097C53" w:rsidRDefault="00955E62" w:rsidP="00016DF5">
      <w:pPr>
        <w:pStyle w:val="Style14"/>
        <w:widowControl/>
        <w:spacing w:before="43" w:line="276" w:lineRule="auto"/>
        <w:rPr>
          <w:rStyle w:val="FontStyle39"/>
          <w:rFonts w:asciiTheme="minorHAnsi" w:eastAsiaTheme="majorEastAsia" w:hAnsiTheme="minorHAnsi" w:cs="Arial"/>
          <w:sz w:val="20"/>
          <w:szCs w:val="20"/>
        </w:rPr>
      </w:pPr>
      <w:r w:rsidRPr="00097C53">
        <w:rPr>
          <w:rFonts w:asciiTheme="minorHAnsi" w:hAnsiTheme="minorHAnsi" w:cs="Arial"/>
          <w:sz w:val="20"/>
          <w:szCs w:val="20"/>
        </w:rPr>
        <w:t>W polu Symbol partnera wnioskodawca określa skrótową nazwę partnera, która jest wykorzystywana w pozostałych częściach formularza wniosku o dofinansowanie projektu.</w:t>
      </w:r>
    </w:p>
    <w:p w:rsidR="00016DF5" w:rsidRPr="00097C53" w:rsidRDefault="00016DF5" w:rsidP="0024202D">
      <w:pPr>
        <w:pStyle w:val="Nagwek2"/>
        <w:rPr>
          <w:rStyle w:val="FontStyle39"/>
          <w:rFonts w:asciiTheme="majorHAnsi" w:hAnsiTheme="majorHAnsi" w:cstheme="majorBidi"/>
          <w:b/>
          <w:bCs/>
          <w:color w:val="5B9BD5" w:themeColor="accent1"/>
          <w:szCs w:val="20"/>
        </w:rPr>
      </w:pPr>
      <w:bookmarkStart w:id="46" w:name="_Toc427834873"/>
      <w:r w:rsidRPr="00097C53">
        <w:rPr>
          <w:rStyle w:val="FontStyle39"/>
          <w:rFonts w:asciiTheme="majorHAnsi" w:hAnsiTheme="majorHAnsi" w:cstheme="majorBidi"/>
          <w:b/>
          <w:bCs/>
          <w:color w:val="5B9BD5" w:themeColor="accent1"/>
          <w:szCs w:val="20"/>
        </w:rPr>
        <w:t>B9 Dane Jednostki Realizującej Projekt (jeśli dotyczy)</w:t>
      </w:r>
      <w:bookmarkEnd w:id="46"/>
    </w:p>
    <w:p w:rsidR="00016DF5" w:rsidRPr="00097C53" w:rsidRDefault="00016DF5" w:rsidP="00016DF5">
      <w:pPr>
        <w:pStyle w:val="Style14"/>
        <w:widowControl/>
        <w:spacing w:before="43" w:line="276" w:lineRule="auto"/>
        <w:rPr>
          <w:rStyle w:val="FontStyle39"/>
          <w:rFonts w:asciiTheme="minorHAnsi" w:eastAsiaTheme="majorEastAsia" w:hAnsiTheme="minorHAnsi" w:cs="Arial"/>
          <w:sz w:val="20"/>
          <w:szCs w:val="20"/>
        </w:rPr>
      </w:pPr>
      <w:r w:rsidRPr="00097C53">
        <w:rPr>
          <w:rStyle w:val="FontStyle39"/>
          <w:rFonts w:asciiTheme="minorHAnsi" w:eastAsiaTheme="majorEastAsia" w:hAnsiTheme="minorHAnsi" w:cs="Arial"/>
          <w:b w:val="0"/>
          <w:sz w:val="20"/>
          <w:szCs w:val="20"/>
        </w:rPr>
        <w:t>Punkt ten wypełniają jedynie Wnioskodawcy, gdzie Jednostką Realizująca Projekt nie jest Wnioskodawca.</w:t>
      </w:r>
      <w:r w:rsidRPr="00097C53">
        <w:rPr>
          <w:rStyle w:val="FontStyle39"/>
          <w:rFonts w:asciiTheme="minorHAnsi" w:eastAsiaTheme="majorEastAsia" w:hAnsiTheme="minorHAnsi" w:cs="Arial"/>
          <w:sz w:val="20"/>
          <w:szCs w:val="20"/>
        </w:rPr>
        <w:t xml:space="preserve"> </w:t>
      </w:r>
    </w:p>
    <w:p w:rsidR="00536F45" w:rsidRPr="00097C53" w:rsidRDefault="00EA547C"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lastRenderedPageBreak/>
        <w:t xml:space="preserve">Wprowadzenie danych dotyczących jednostki realizującej projekt ma zastosowanie </w:t>
      </w:r>
      <w:r w:rsidR="003A72D2" w:rsidRPr="00097C53">
        <w:rPr>
          <w:rFonts w:asciiTheme="minorHAnsi" w:hAnsiTheme="minorHAnsi" w:cs="Arial"/>
          <w:sz w:val="20"/>
          <w:szCs w:val="20"/>
        </w:rPr>
        <w:t>np. w sytuacji</w:t>
      </w:r>
      <w:r w:rsidRPr="00097C53">
        <w:rPr>
          <w:rFonts w:asciiTheme="minorHAnsi" w:hAnsiTheme="minorHAnsi" w:cs="Arial"/>
          <w:sz w:val="20"/>
          <w:szCs w:val="20"/>
        </w:rPr>
        <w:t xml:space="preserve"> jednostek organizacyjnych samorządu terytorialnego nieposiadających osobowości prawnej (np.</w:t>
      </w:r>
      <w:r w:rsidR="003A72D2" w:rsidRPr="00097C53">
        <w:rPr>
          <w:rFonts w:asciiTheme="minorHAnsi" w:hAnsiTheme="minorHAnsi" w:cs="Arial"/>
          <w:sz w:val="20"/>
          <w:szCs w:val="20"/>
        </w:rPr>
        <w:t> </w:t>
      </w:r>
      <w:r w:rsidRPr="00097C53">
        <w:rPr>
          <w:rFonts w:asciiTheme="minorHAnsi" w:hAnsiTheme="minorHAnsi" w:cs="Arial"/>
          <w:sz w:val="20"/>
          <w:szCs w:val="20"/>
        </w:rPr>
        <w:t>szkoła, przedszkole, powiatowy urząd pracy, ośrodek pomocy społecznej).</w:t>
      </w:r>
    </w:p>
    <w:p w:rsidR="003A72D2" w:rsidRPr="00097C53" w:rsidRDefault="00EA547C" w:rsidP="00016DF5">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W polu A4 powinna zostać wpisana nazwa właściwej jednostki samorządu terytorialnego posiadającej osobowość prawną (np. gminy), natomiast nazwę i pozostałe dane jednostki organizacyjnej (np.</w:t>
      </w:r>
      <w:r w:rsidR="003A72D2" w:rsidRPr="00097C53">
        <w:rPr>
          <w:rFonts w:asciiTheme="minorHAnsi" w:hAnsiTheme="minorHAnsi" w:cs="Arial"/>
          <w:sz w:val="20"/>
          <w:szCs w:val="20"/>
        </w:rPr>
        <w:t> </w:t>
      </w:r>
      <w:r w:rsidRPr="00097C53">
        <w:rPr>
          <w:rFonts w:asciiTheme="minorHAnsi" w:hAnsiTheme="minorHAnsi" w:cs="Arial"/>
          <w:sz w:val="20"/>
          <w:szCs w:val="20"/>
        </w:rPr>
        <w:t>szkoły) należy wpisać w czę</w:t>
      </w:r>
      <w:r w:rsidR="003A72D2" w:rsidRPr="00097C53">
        <w:rPr>
          <w:rFonts w:asciiTheme="minorHAnsi" w:hAnsiTheme="minorHAnsi" w:cs="Arial"/>
          <w:sz w:val="20"/>
          <w:szCs w:val="20"/>
        </w:rPr>
        <w:t>ś</w:t>
      </w:r>
      <w:r w:rsidRPr="00097C53">
        <w:rPr>
          <w:rFonts w:asciiTheme="minorHAnsi" w:hAnsiTheme="minorHAnsi" w:cs="Arial"/>
          <w:sz w:val="20"/>
          <w:szCs w:val="20"/>
        </w:rPr>
        <w:t>ci B9 formularza wniosku.</w:t>
      </w:r>
    </w:p>
    <w:p w:rsidR="007D26B2" w:rsidRPr="00097C53" w:rsidRDefault="0024202D" w:rsidP="007D26B2">
      <w:pPr>
        <w:pStyle w:val="Style14"/>
        <w:widowControl/>
        <w:spacing w:before="43" w:line="276" w:lineRule="auto"/>
        <w:rPr>
          <w:rFonts w:asciiTheme="minorHAnsi" w:hAnsiTheme="minorHAnsi" w:cs="Arial"/>
          <w:sz w:val="20"/>
          <w:szCs w:val="20"/>
        </w:rPr>
      </w:pPr>
      <w:r w:rsidRPr="00097C53">
        <w:rPr>
          <w:rFonts w:asciiTheme="minorHAnsi" w:hAnsiTheme="minorHAnsi" w:cs="Arial"/>
          <w:sz w:val="20"/>
          <w:szCs w:val="20"/>
        </w:rPr>
        <w:t>Sposób wypełniania pól jest analogiczny do części formularza dotyczącej wnioskodawca za wyjątkiem możliwości uzupełniania pól z danych wprowadzonych w zakładce Moje konto.</w:t>
      </w:r>
      <w:bookmarkStart w:id="47" w:name="_Toc427834874"/>
    </w:p>
    <w:p w:rsidR="007D26B2" w:rsidRPr="00097C53" w:rsidRDefault="007D26B2" w:rsidP="007D26B2">
      <w:pPr>
        <w:pStyle w:val="Style14"/>
        <w:widowControl/>
        <w:spacing w:before="43" w:line="276" w:lineRule="auto"/>
        <w:rPr>
          <w:rStyle w:val="FontStyle39"/>
          <w:rFonts w:asciiTheme="minorHAnsi" w:eastAsiaTheme="majorEastAsia" w:hAnsiTheme="minorHAnsi" w:cs="Arial"/>
          <w:sz w:val="20"/>
          <w:szCs w:val="20"/>
        </w:rPr>
      </w:pPr>
    </w:p>
    <w:p w:rsidR="00F35203" w:rsidRPr="00097C53" w:rsidRDefault="00F35203" w:rsidP="005E0338">
      <w:pPr>
        <w:pStyle w:val="Nagwek1"/>
        <w:rPr>
          <w:rStyle w:val="FontStyle39"/>
          <w:rFonts w:ascii="Calibri" w:hAnsi="Calibri" w:cstheme="majorBidi"/>
          <w:b/>
          <w:bCs w:val="0"/>
          <w:color w:val="5B9BD5" w:themeColor="accent1"/>
          <w:szCs w:val="20"/>
        </w:rPr>
      </w:pPr>
      <w:r w:rsidRPr="00097C53">
        <w:rPr>
          <w:rStyle w:val="FontStyle39"/>
          <w:rFonts w:ascii="Calibri" w:hAnsi="Calibri" w:cstheme="majorBidi"/>
          <w:b/>
          <w:bCs w:val="0"/>
          <w:color w:val="5B9BD5" w:themeColor="accent1"/>
          <w:szCs w:val="20"/>
        </w:rPr>
        <w:t>Część C - Opis projektu</w:t>
      </w:r>
      <w:bookmarkEnd w:id="47"/>
    </w:p>
    <w:p w:rsidR="00F35203" w:rsidRPr="00097C53" w:rsidRDefault="00F35203" w:rsidP="00F35203">
      <w:pPr>
        <w:pStyle w:val="Style14"/>
        <w:widowControl/>
        <w:spacing w:line="240" w:lineRule="exact"/>
        <w:jc w:val="left"/>
        <w:rPr>
          <w:rFonts w:asciiTheme="minorHAnsi" w:hAnsiTheme="minorHAnsi" w:cs="Arial"/>
          <w:sz w:val="20"/>
          <w:szCs w:val="20"/>
        </w:rPr>
      </w:pPr>
    </w:p>
    <w:p w:rsidR="00190898" w:rsidRPr="00097C53" w:rsidRDefault="003E4538" w:rsidP="00190898">
      <w:pPr>
        <w:pStyle w:val="Style11"/>
        <w:spacing w:line="276" w:lineRule="auto"/>
        <w:rPr>
          <w:rStyle w:val="FontStyle40"/>
          <w:rFonts w:asciiTheme="minorHAnsi" w:hAnsiTheme="minorHAnsi" w:cs="Arial"/>
          <w:b/>
          <w:sz w:val="20"/>
          <w:szCs w:val="20"/>
        </w:rPr>
      </w:pPr>
      <w:r w:rsidRPr="00097C53">
        <w:rPr>
          <w:rStyle w:val="FontStyle40"/>
          <w:rFonts w:asciiTheme="majorHAnsi" w:hAnsiTheme="majorHAnsi" w:cstheme="majorBidi"/>
          <w:b/>
          <w:color w:val="5B9BD5" w:themeColor="accent1"/>
          <w:szCs w:val="20"/>
        </w:rPr>
        <w:t>C1. Klasyfikacja projektu</w:t>
      </w:r>
      <w:r w:rsidR="00190898" w:rsidRPr="00097C53">
        <w:rPr>
          <w:rStyle w:val="FontStyle40"/>
          <w:rFonts w:asciiTheme="minorHAnsi" w:hAnsiTheme="minorHAnsi" w:cs="Arial"/>
          <w:b/>
          <w:sz w:val="20"/>
          <w:szCs w:val="20"/>
        </w:rPr>
        <w:t xml:space="preserve"> </w:t>
      </w:r>
    </w:p>
    <w:p w:rsidR="00190898" w:rsidRPr="00097C53" w:rsidRDefault="00190898" w:rsidP="00190898">
      <w:pPr>
        <w:pStyle w:val="Style11"/>
        <w:spacing w:line="276" w:lineRule="auto"/>
        <w:rPr>
          <w:rStyle w:val="FontStyle40"/>
          <w:rFonts w:asciiTheme="minorHAnsi" w:hAnsiTheme="minorHAnsi" w:cs="Arial"/>
          <w:sz w:val="20"/>
          <w:szCs w:val="20"/>
        </w:rPr>
      </w:pPr>
    </w:p>
    <w:p w:rsidR="00FD7283" w:rsidRPr="00097C53" w:rsidRDefault="00190898" w:rsidP="007D26B2">
      <w:pPr>
        <w:pStyle w:val="Style11"/>
        <w:spacing w:line="276" w:lineRule="auto"/>
        <w:rPr>
          <w:rStyle w:val="FontStyle40"/>
          <w:rFonts w:asciiTheme="minorHAnsi" w:hAnsiTheme="minorHAnsi" w:cs="Arial"/>
        </w:rPr>
      </w:pPr>
      <w:r w:rsidRPr="00097C53">
        <w:rPr>
          <w:rStyle w:val="FontStyle40"/>
          <w:rFonts w:asciiTheme="minorHAnsi" w:hAnsiTheme="minorHAnsi" w:cs="Arial"/>
          <w:sz w:val="20"/>
          <w:szCs w:val="20"/>
        </w:rPr>
        <w:t>Należy wprowadzić odpowiednie kody klasyfikacji oraz wartości wg kryterium priorytetowych obszarów tematycznych, form finansowania, obszaru realizacji oraz rodzaju działalności gospodarczej, wyszczególnionych w załączniku nr 2 do rozporządzenia Komisji (WE) nr 1828/2006 z dnia 8 grudnia 2006r. (Dz. Urz. UE z dnia 27 grudnia 2006 r., L 371/1).</w:t>
      </w:r>
    </w:p>
    <w:p w:rsidR="00FD7283" w:rsidRPr="00097C53" w:rsidRDefault="00FD7283" w:rsidP="004726B5">
      <w:pPr>
        <w:pStyle w:val="Nagwek2"/>
        <w:rPr>
          <w:rStyle w:val="FontStyle40"/>
          <w:rFonts w:asciiTheme="majorHAnsi" w:hAnsiTheme="majorHAnsi" w:cstheme="majorBidi"/>
          <w:color w:val="5B9BD5" w:themeColor="accent1"/>
          <w:szCs w:val="20"/>
        </w:rPr>
      </w:pPr>
      <w:bookmarkStart w:id="48" w:name="_Toc427834875"/>
      <w:r w:rsidRPr="00097C53">
        <w:rPr>
          <w:rStyle w:val="FontStyle40"/>
          <w:rFonts w:asciiTheme="majorHAnsi" w:hAnsiTheme="majorHAnsi" w:cstheme="majorBidi"/>
          <w:color w:val="5B9BD5" w:themeColor="accent1"/>
          <w:szCs w:val="20"/>
        </w:rPr>
        <w:t>C1.1 Zakres interwencji</w:t>
      </w:r>
      <w:bookmarkEnd w:id="48"/>
    </w:p>
    <w:p w:rsidR="00FD7283" w:rsidRPr="00097C53" w:rsidRDefault="00FD7283" w:rsidP="004726B5">
      <w:pPr>
        <w:pStyle w:val="Nagwek2"/>
        <w:rPr>
          <w:rStyle w:val="FontStyle40"/>
          <w:rFonts w:asciiTheme="majorHAnsi" w:hAnsiTheme="majorHAnsi" w:cstheme="majorBidi"/>
          <w:color w:val="5B9BD5" w:themeColor="accent1"/>
          <w:szCs w:val="20"/>
        </w:rPr>
      </w:pPr>
      <w:bookmarkStart w:id="49" w:name="_Toc427834876"/>
      <w:r w:rsidRPr="00097C53">
        <w:rPr>
          <w:rStyle w:val="FontStyle40"/>
          <w:rFonts w:asciiTheme="majorHAnsi" w:hAnsiTheme="majorHAnsi" w:cstheme="majorBidi"/>
          <w:color w:val="5B9BD5" w:themeColor="accent1"/>
          <w:szCs w:val="20"/>
        </w:rPr>
        <w:t>C1.1.1 dominujący</w:t>
      </w:r>
      <w:bookmarkEnd w:id="49"/>
      <w:r w:rsidRPr="00097C53">
        <w:rPr>
          <w:rStyle w:val="FontStyle40"/>
          <w:rFonts w:asciiTheme="majorHAnsi" w:hAnsiTheme="majorHAnsi" w:cstheme="majorBidi"/>
          <w:color w:val="5B9BD5" w:themeColor="accent1"/>
          <w:szCs w:val="20"/>
        </w:rPr>
        <w:t xml:space="preserve"> </w:t>
      </w:r>
    </w:p>
    <w:p w:rsidR="004B7AAC" w:rsidRPr="00097C53" w:rsidRDefault="004B7AAC" w:rsidP="00FD7283">
      <w:pPr>
        <w:pStyle w:val="Style11"/>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Pole </w:t>
      </w:r>
      <w:r w:rsidR="004F3AFD" w:rsidRPr="00097C53">
        <w:rPr>
          <w:rStyle w:val="FontStyle40"/>
          <w:rFonts w:asciiTheme="minorHAnsi" w:hAnsiTheme="minorHAnsi" w:cs="Arial"/>
          <w:sz w:val="20"/>
          <w:szCs w:val="20"/>
        </w:rPr>
        <w:t>wymagane</w:t>
      </w:r>
      <w:r w:rsidRPr="00097C53">
        <w:rPr>
          <w:rStyle w:val="FontStyle40"/>
          <w:rFonts w:asciiTheme="minorHAnsi" w:hAnsiTheme="minorHAnsi" w:cs="Arial"/>
          <w:sz w:val="20"/>
          <w:szCs w:val="20"/>
        </w:rPr>
        <w:t xml:space="preserve">. Wybór właściwego zakresu interwencji należy dokonać poprzez wskazanie właściwego kodu wraz z opisem z listy rozwijanej. Wybór powinien być zgodny z RPO WM 2014-2020 oraz adekwatny do zakresu działań proponowanych </w:t>
      </w:r>
      <w:r w:rsidR="00E9020D" w:rsidRPr="00097C53">
        <w:rPr>
          <w:rStyle w:val="FontStyle40"/>
          <w:rFonts w:asciiTheme="minorHAnsi" w:hAnsiTheme="minorHAnsi" w:cs="Arial"/>
          <w:sz w:val="20"/>
          <w:szCs w:val="20"/>
        </w:rPr>
        <w:t>do realizacji w ramach projektu</w:t>
      </w:r>
    </w:p>
    <w:p w:rsidR="00FD7283" w:rsidRPr="00097C53" w:rsidRDefault="00FD7283" w:rsidP="00FD7283">
      <w:pPr>
        <w:pStyle w:val="Style11"/>
        <w:spacing w:line="276" w:lineRule="auto"/>
        <w:rPr>
          <w:rStyle w:val="FontStyle40"/>
          <w:rFonts w:asciiTheme="minorHAnsi" w:hAnsiTheme="minorHAnsi" w:cs="Arial"/>
          <w:sz w:val="20"/>
          <w:szCs w:val="20"/>
        </w:rPr>
      </w:pPr>
      <w:r w:rsidRPr="00097C53">
        <w:rPr>
          <w:rFonts w:asciiTheme="minorHAnsi" w:hAnsiTheme="minorHAnsi" w:cs="Arial"/>
          <w:sz w:val="20"/>
          <w:szCs w:val="20"/>
        </w:rPr>
        <w:t>Lista kodów zgodna z załącznikiem I do ROZPORZĄDZENIA WYKONAWCZEGO KOMISJI (UE) NR 215/2014 z dnia 7 marca 2014 r.</w:t>
      </w:r>
    </w:p>
    <w:p w:rsidR="00FD7283" w:rsidRPr="00097C53" w:rsidRDefault="00FD7283" w:rsidP="004726B5">
      <w:pPr>
        <w:pStyle w:val="Nagwek2"/>
        <w:rPr>
          <w:rStyle w:val="FontStyle40"/>
          <w:rFonts w:asciiTheme="majorHAnsi" w:hAnsiTheme="majorHAnsi" w:cstheme="majorBidi"/>
          <w:color w:val="5B9BD5" w:themeColor="accent1"/>
          <w:szCs w:val="20"/>
        </w:rPr>
      </w:pPr>
      <w:bookmarkStart w:id="50" w:name="_Toc427834877"/>
      <w:r w:rsidRPr="00097C53">
        <w:rPr>
          <w:rStyle w:val="FontStyle40"/>
          <w:rFonts w:asciiTheme="majorHAnsi" w:hAnsiTheme="majorHAnsi" w:cstheme="majorBidi"/>
          <w:color w:val="5B9BD5" w:themeColor="accent1"/>
          <w:szCs w:val="20"/>
        </w:rPr>
        <w:t>C1.1.2 uzupełniający</w:t>
      </w:r>
      <w:bookmarkEnd w:id="50"/>
    </w:p>
    <w:p w:rsidR="00FD7283" w:rsidRPr="00097C53" w:rsidRDefault="00FD7283" w:rsidP="00FD7283">
      <w:pPr>
        <w:spacing w:line="276" w:lineRule="auto"/>
        <w:jc w:val="both"/>
        <w:rPr>
          <w:rFonts w:cs="Arial"/>
          <w:sz w:val="20"/>
          <w:szCs w:val="20"/>
        </w:rPr>
      </w:pPr>
      <w:r w:rsidRPr="00097C53">
        <w:rPr>
          <w:rFonts w:cs="Arial"/>
          <w:sz w:val="20"/>
          <w:szCs w:val="20"/>
        </w:rPr>
        <w:t>Pole nie</w:t>
      </w:r>
      <w:r w:rsidR="004F3AFD" w:rsidRPr="00097C53">
        <w:rPr>
          <w:rFonts w:cs="Arial"/>
          <w:sz w:val="20"/>
          <w:szCs w:val="20"/>
        </w:rPr>
        <w:t>wymagane</w:t>
      </w:r>
      <w:r w:rsidRPr="00097C53">
        <w:rPr>
          <w:rFonts w:cs="Arial"/>
          <w:b/>
          <w:bCs/>
          <w:sz w:val="20"/>
          <w:szCs w:val="20"/>
        </w:rPr>
        <w:t xml:space="preserve">. </w:t>
      </w:r>
      <w:r w:rsidR="004B7AAC" w:rsidRPr="00097C53">
        <w:rPr>
          <w:rStyle w:val="FontStyle40"/>
          <w:rFonts w:asciiTheme="minorHAnsi" w:hAnsiTheme="minorHAnsi" w:cs="Arial"/>
          <w:sz w:val="20"/>
          <w:szCs w:val="20"/>
        </w:rPr>
        <w:t>Wyboru należy dokonać zgodnie z instrukcją dla pola C1.1.1</w:t>
      </w:r>
    </w:p>
    <w:p w:rsidR="00F35203" w:rsidRPr="00097C53" w:rsidRDefault="00F35203" w:rsidP="004B7AAC">
      <w:pPr>
        <w:pStyle w:val="Nagwek2"/>
        <w:rPr>
          <w:rStyle w:val="FontStyle39"/>
          <w:rFonts w:asciiTheme="majorHAnsi" w:hAnsiTheme="majorHAnsi" w:cstheme="majorBidi"/>
          <w:b/>
          <w:bCs/>
          <w:color w:val="5B9BD5" w:themeColor="accent1"/>
          <w:szCs w:val="20"/>
        </w:rPr>
      </w:pPr>
      <w:bookmarkStart w:id="51" w:name="_Toc427834878"/>
      <w:r w:rsidRPr="00097C53">
        <w:rPr>
          <w:rStyle w:val="FontStyle39"/>
          <w:rFonts w:asciiTheme="majorHAnsi" w:hAnsiTheme="majorHAnsi" w:cstheme="majorBidi"/>
          <w:b/>
          <w:bCs/>
          <w:color w:val="5B9BD5" w:themeColor="accent1"/>
          <w:szCs w:val="20"/>
        </w:rPr>
        <w:t>C1.2 Forma finansowania</w:t>
      </w:r>
      <w:bookmarkEnd w:id="51"/>
    </w:p>
    <w:p w:rsidR="00492AFF" w:rsidRPr="00097C53" w:rsidRDefault="00492AFF" w:rsidP="00492AFF">
      <w:pPr>
        <w:pStyle w:val="Style11"/>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Pole </w:t>
      </w:r>
      <w:r w:rsidR="004F3AFD" w:rsidRPr="00097C53">
        <w:rPr>
          <w:rStyle w:val="FontStyle40"/>
          <w:rFonts w:asciiTheme="minorHAnsi" w:hAnsiTheme="minorHAnsi" w:cs="Arial"/>
          <w:sz w:val="20"/>
          <w:szCs w:val="20"/>
        </w:rPr>
        <w:t>wymagane</w:t>
      </w:r>
      <w:r w:rsidRPr="00097C53">
        <w:rPr>
          <w:rStyle w:val="FontStyle40"/>
          <w:rFonts w:asciiTheme="minorHAnsi" w:hAnsiTheme="minorHAnsi" w:cs="Arial"/>
          <w:sz w:val="20"/>
          <w:szCs w:val="20"/>
        </w:rPr>
        <w:t xml:space="preserve">. </w:t>
      </w:r>
    </w:p>
    <w:p w:rsidR="00492AFF" w:rsidRPr="00097C53" w:rsidRDefault="00492AFF" w:rsidP="00492AFF">
      <w:pPr>
        <w:pStyle w:val="Style11"/>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Należy wybrać kod 01.</w:t>
      </w:r>
    </w:p>
    <w:p w:rsidR="00F35203" w:rsidRPr="00097C53" w:rsidRDefault="00F35203" w:rsidP="00F35203">
      <w:pPr>
        <w:pStyle w:val="Style11"/>
        <w:widowControl/>
        <w:rPr>
          <w:rStyle w:val="FontStyle40"/>
          <w:rFonts w:asciiTheme="minorHAnsi" w:hAnsiTheme="minorHAnsi" w:cs="Arial"/>
          <w:sz w:val="20"/>
          <w:szCs w:val="20"/>
        </w:rPr>
      </w:pPr>
      <w:r w:rsidRPr="00097C53">
        <w:rPr>
          <w:rFonts w:asciiTheme="minorHAnsi" w:hAnsiTheme="minorHAnsi" w:cs="Arial"/>
          <w:sz w:val="20"/>
          <w:szCs w:val="20"/>
        </w:rPr>
        <w:t>Lista kodów zgodna z załącznikiem I do ROZPORZĄDZENI</w:t>
      </w:r>
      <w:r w:rsidR="00775144" w:rsidRPr="00097C53">
        <w:rPr>
          <w:rFonts w:asciiTheme="minorHAnsi" w:hAnsiTheme="minorHAnsi" w:cs="Arial"/>
          <w:sz w:val="20"/>
          <w:szCs w:val="20"/>
        </w:rPr>
        <w:t>A</w:t>
      </w:r>
      <w:r w:rsidRPr="00097C53">
        <w:rPr>
          <w:rFonts w:asciiTheme="minorHAnsi" w:hAnsiTheme="minorHAnsi" w:cs="Arial"/>
          <w:sz w:val="20"/>
          <w:szCs w:val="20"/>
        </w:rPr>
        <w:t xml:space="preserve"> WYKONAWCZE</w:t>
      </w:r>
      <w:r w:rsidR="00775144" w:rsidRPr="00097C53">
        <w:rPr>
          <w:rFonts w:asciiTheme="minorHAnsi" w:hAnsiTheme="minorHAnsi" w:cs="Arial"/>
          <w:sz w:val="20"/>
          <w:szCs w:val="20"/>
        </w:rPr>
        <w:t>GO</w:t>
      </w:r>
      <w:r w:rsidRPr="00097C53">
        <w:rPr>
          <w:rFonts w:asciiTheme="minorHAnsi" w:hAnsiTheme="minorHAnsi" w:cs="Arial"/>
          <w:sz w:val="20"/>
          <w:szCs w:val="20"/>
        </w:rPr>
        <w:t xml:space="preserve"> KOMISJI (UE) NR 215/2014 z dnia 7 marca 2014 r.</w:t>
      </w:r>
    </w:p>
    <w:p w:rsidR="00F35203" w:rsidRPr="00097C53" w:rsidRDefault="00F35203" w:rsidP="00492AFF">
      <w:pPr>
        <w:pStyle w:val="Nagwek2"/>
        <w:rPr>
          <w:rStyle w:val="FontStyle39"/>
          <w:rFonts w:asciiTheme="majorHAnsi" w:hAnsiTheme="majorHAnsi" w:cstheme="majorBidi"/>
          <w:b/>
          <w:bCs/>
          <w:color w:val="5B9BD5" w:themeColor="accent1"/>
          <w:szCs w:val="20"/>
        </w:rPr>
      </w:pPr>
      <w:bookmarkStart w:id="52" w:name="_Toc427834879"/>
      <w:r w:rsidRPr="00097C53">
        <w:rPr>
          <w:rStyle w:val="FontStyle39"/>
          <w:rFonts w:asciiTheme="majorHAnsi" w:hAnsiTheme="majorHAnsi" w:cstheme="majorBidi"/>
          <w:b/>
          <w:bCs/>
          <w:color w:val="5B9BD5" w:themeColor="accent1"/>
          <w:szCs w:val="20"/>
        </w:rPr>
        <w:t>C1.3 Typ obszaru</w:t>
      </w:r>
      <w:bookmarkEnd w:id="52"/>
    </w:p>
    <w:p w:rsidR="00492AFF" w:rsidRPr="00097C53" w:rsidRDefault="00492AFF" w:rsidP="00F35203">
      <w:pPr>
        <w:pStyle w:val="Style11"/>
        <w:widowControl/>
        <w:rPr>
          <w:rFonts w:asciiTheme="minorHAnsi" w:hAnsiTheme="minorHAnsi" w:cs="Arial"/>
          <w:sz w:val="20"/>
          <w:szCs w:val="20"/>
        </w:rPr>
      </w:pPr>
      <w:r w:rsidRPr="00097C53">
        <w:rPr>
          <w:rFonts w:asciiTheme="minorHAnsi" w:hAnsiTheme="minorHAnsi" w:cs="Arial"/>
          <w:sz w:val="20"/>
          <w:szCs w:val="20"/>
        </w:rPr>
        <w:t xml:space="preserve">Pole </w:t>
      </w:r>
      <w:r w:rsidR="004F3AFD" w:rsidRPr="00097C53">
        <w:rPr>
          <w:rFonts w:asciiTheme="minorHAnsi" w:hAnsiTheme="minorHAnsi" w:cs="Arial"/>
          <w:sz w:val="20"/>
          <w:szCs w:val="20"/>
        </w:rPr>
        <w:t>wymagane</w:t>
      </w:r>
      <w:r w:rsidRPr="00097C53">
        <w:rPr>
          <w:rFonts w:asciiTheme="minorHAnsi" w:hAnsiTheme="minorHAnsi" w:cs="Arial"/>
          <w:sz w:val="20"/>
          <w:szCs w:val="20"/>
        </w:rPr>
        <w:t xml:space="preserve">. </w:t>
      </w:r>
      <w:r w:rsidRPr="00097C53">
        <w:rPr>
          <w:rStyle w:val="FontStyle40"/>
          <w:rFonts w:asciiTheme="minorHAnsi" w:hAnsiTheme="minorHAnsi" w:cs="Arial"/>
          <w:sz w:val="20"/>
          <w:szCs w:val="20"/>
        </w:rPr>
        <w:t>Wybór właściwego typu obszaru należy dokonać poprzez wskazanie właściwego z listy rozwijanej</w:t>
      </w:r>
      <w:r w:rsidR="00F35203" w:rsidRPr="00097C53">
        <w:rPr>
          <w:rFonts w:asciiTheme="minorHAnsi" w:hAnsiTheme="minorHAnsi" w:cs="Arial"/>
          <w:sz w:val="20"/>
          <w:szCs w:val="20"/>
        </w:rPr>
        <w:t xml:space="preserve"> uzupełniane przez Użytkownika ręcznie poprzez wskazanie odpowiedniej wartości z dostępnej listy rozwijalnej wielokrotnego wyboru.</w:t>
      </w:r>
    </w:p>
    <w:p w:rsidR="00F35203" w:rsidRPr="00097C53" w:rsidRDefault="00F35203" w:rsidP="00F35203">
      <w:pPr>
        <w:pStyle w:val="Style11"/>
        <w:widowControl/>
        <w:rPr>
          <w:rStyle w:val="FontStyle40"/>
          <w:rFonts w:asciiTheme="minorHAnsi" w:hAnsiTheme="minorHAnsi" w:cs="Arial"/>
          <w:sz w:val="20"/>
          <w:szCs w:val="20"/>
        </w:rPr>
      </w:pPr>
      <w:r w:rsidRPr="00097C53">
        <w:rPr>
          <w:rFonts w:asciiTheme="minorHAnsi" w:hAnsiTheme="minorHAnsi" w:cs="Arial"/>
          <w:sz w:val="20"/>
          <w:szCs w:val="20"/>
        </w:rPr>
        <w:t>Lista kodów zgodna z załącznikiem I do ROZPORZĄDZENI</w:t>
      </w:r>
      <w:r w:rsidR="00775144" w:rsidRPr="00097C53">
        <w:rPr>
          <w:rFonts w:asciiTheme="minorHAnsi" w:hAnsiTheme="minorHAnsi" w:cs="Arial"/>
          <w:sz w:val="20"/>
          <w:szCs w:val="20"/>
        </w:rPr>
        <w:t>A</w:t>
      </w:r>
      <w:r w:rsidRPr="00097C53">
        <w:rPr>
          <w:rFonts w:asciiTheme="minorHAnsi" w:hAnsiTheme="minorHAnsi" w:cs="Arial"/>
          <w:sz w:val="20"/>
          <w:szCs w:val="20"/>
        </w:rPr>
        <w:t xml:space="preserve"> WYKONAWCZE</w:t>
      </w:r>
      <w:r w:rsidR="00775144" w:rsidRPr="00097C53">
        <w:rPr>
          <w:rFonts w:asciiTheme="minorHAnsi" w:hAnsiTheme="minorHAnsi" w:cs="Arial"/>
          <w:sz w:val="20"/>
          <w:szCs w:val="20"/>
        </w:rPr>
        <w:t>GO</w:t>
      </w:r>
      <w:r w:rsidRPr="00097C53">
        <w:rPr>
          <w:rFonts w:asciiTheme="minorHAnsi" w:hAnsiTheme="minorHAnsi" w:cs="Arial"/>
          <w:sz w:val="20"/>
          <w:szCs w:val="20"/>
        </w:rPr>
        <w:t xml:space="preserve"> KOMISJI (UE) NR 215/2014 z dnia 7 marca 2014 r.</w:t>
      </w:r>
    </w:p>
    <w:p w:rsidR="00F35203" w:rsidRPr="00097C53" w:rsidRDefault="00F35203" w:rsidP="00492AFF">
      <w:pPr>
        <w:pStyle w:val="Nagwek2"/>
        <w:rPr>
          <w:rStyle w:val="FontStyle40"/>
          <w:rFonts w:asciiTheme="majorHAnsi" w:hAnsiTheme="majorHAnsi" w:cstheme="majorBidi"/>
          <w:color w:val="5B9BD5" w:themeColor="accent1"/>
          <w:szCs w:val="20"/>
        </w:rPr>
      </w:pPr>
      <w:bookmarkStart w:id="53" w:name="_Toc427834880"/>
      <w:r w:rsidRPr="00097C53">
        <w:rPr>
          <w:rStyle w:val="FontStyle40"/>
          <w:rFonts w:asciiTheme="majorHAnsi" w:hAnsiTheme="majorHAnsi" w:cstheme="majorBidi"/>
          <w:color w:val="5B9BD5" w:themeColor="accent1"/>
          <w:szCs w:val="20"/>
        </w:rPr>
        <w:t>C1.4 Terytorialne mechanizmy wdrażania</w:t>
      </w:r>
      <w:bookmarkEnd w:id="53"/>
    </w:p>
    <w:p w:rsidR="00BF0BBA" w:rsidRPr="00097C53" w:rsidRDefault="00BF0BBA" w:rsidP="00BF0BBA">
      <w:pPr>
        <w:pStyle w:val="Style11"/>
        <w:widowControl/>
        <w:rPr>
          <w:rStyle w:val="FontStyle40"/>
          <w:rFonts w:asciiTheme="minorHAnsi" w:hAnsiTheme="minorHAnsi" w:cs="Arial"/>
          <w:sz w:val="20"/>
          <w:szCs w:val="20"/>
        </w:rPr>
      </w:pPr>
      <w:r>
        <w:rPr>
          <w:rFonts w:asciiTheme="minorHAnsi" w:hAnsiTheme="minorHAnsi" w:cs="Arial"/>
          <w:sz w:val="20"/>
          <w:szCs w:val="20"/>
        </w:rPr>
        <w:t xml:space="preserve">Pole wymagane. Wybór właściwego terytorialnie mechanizmu wdrażania należy dokonać poprzez wskazanie właściwego kodu wraz z opisem z listy rozwijanej. Wyboru należy dokonać jedynie spośród kodów 01 i 07. Kod 01 obowiązuje jedynie dla naborów ogłaszanych w ramach ZIT WOF. </w:t>
      </w:r>
      <w:r w:rsidRPr="00097C53">
        <w:rPr>
          <w:rFonts w:asciiTheme="minorHAnsi" w:hAnsiTheme="minorHAnsi" w:cs="Arial"/>
          <w:sz w:val="20"/>
          <w:szCs w:val="20"/>
        </w:rPr>
        <w:t>Lista kodów zgodna z załącznikiem I do ROZPORZĄDZENIA WYKONAWCZEGO KOMISJI (UE) NR 215/2014 z dnia 7 marca 2014 r.</w:t>
      </w:r>
    </w:p>
    <w:p w:rsidR="00492AFF" w:rsidRPr="00097C53" w:rsidRDefault="00492AFF" w:rsidP="00F35203">
      <w:pPr>
        <w:pStyle w:val="Style11"/>
        <w:widowControl/>
        <w:rPr>
          <w:rFonts w:asciiTheme="minorHAnsi" w:hAnsiTheme="minorHAnsi" w:cs="Arial"/>
          <w:sz w:val="20"/>
          <w:szCs w:val="20"/>
        </w:rPr>
      </w:pPr>
    </w:p>
    <w:p w:rsidR="0049146D" w:rsidRPr="00097C53" w:rsidRDefault="0049146D" w:rsidP="007322EF">
      <w:pPr>
        <w:pStyle w:val="Nagwek2"/>
        <w:rPr>
          <w:rStyle w:val="FontStyle40"/>
          <w:rFonts w:asciiTheme="majorHAnsi" w:hAnsiTheme="majorHAnsi" w:cstheme="majorBidi"/>
          <w:color w:val="5B9BD5" w:themeColor="accent1"/>
          <w:szCs w:val="20"/>
        </w:rPr>
      </w:pPr>
      <w:bookmarkStart w:id="54" w:name="_Toc427834881"/>
      <w:r w:rsidRPr="00097C53">
        <w:rPr>
          <w:rStyle w:val="FontStyle40"/>
          <w:rFonts w:asciiTheme="majorHAnsi" w:hAnsiTheme="majorHAnsi" w:cstheme="majorBidi"/>
          <w:color w:val="5B9BD5" w:themeColor="accent1"/>
          <w:szCs w:val="20"/>
        </w:rPr>
        <w:lastRenderedPageBreak/>
        <w:t>C1.</w:t>
      </w:r>
      <w:r w:rsidR="00D15923" w:rsidRPr="00097C53">
        <w:rPr>
          <w:rStyle w:val="FontStyle40"/>
          <w:rFonts w:asciiTheme="majorHAnsi" w:hAnsiTheme="majorHAnsi" w:cstheme="majorBidi"/>
          <w:color w:val="5B9BD5" w:themeColor="accent1"/>
          <w:szCs w:val="20"/>
        </w:rPr>
        <w:t>5</w:t>
      </w:r>
      <w:r w:rsidRPr="00097C53">
        <w:rPr>
          <w:rStyle w:val="FontStyle40"/>
          <w:rFonts w:asciiTheme="majorHAnsi" w:hAnsiTheme="majorHAnsi" w:cstheme="majorBidi"/>
          <w:color w:val="5B9BD5" w:themeColor="accent1"/>
          <w:szCs w:val="20"/>
        </w:rPr>
        <w:t xml:space="preserve"> Realizacja projektu na terenie całego kraju</w:t>
      </w:r>
      <w:bookmarkEnd w:id="54"/>
    </w:p>
    <w:p w:rsidR="0049146D" w:rsidRPr="00097C53" w:rsidRDefault="007322EF" w:rsidP="0049146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 formularzu wybrana stała opcja NIE.</w:t>
      </w:r>
    </w:p>
    <w:p w:rsidR="00FD7283" w:rsidRPr="00097C53" w:rsidRDefault="00FD7283" w:rsidP="00F35203">
      <w:pPr>
        <w:pStyle w:val="Style11"/>
        <w:widowControl/>
        <w:rPr>
          <w:rStyle w:val="FontStyle40"/>
          <w:rFonts w:asciiTheme="minorHAnsi" w:hAnsiTheme="minorHAnsi" w:cs="Arial"/>
          <w:b/>
          <w:sz w:val="20"/>
          <w:szCs w:val="20"/>
        </w:rPr>
      </w:pPr>
    </w:p>
    <w:p w:rsidR="00F35203" w:rsidRPr="00097C53" w:rsidRDefault="00F35203" w:rsidP="007322EF">
      <w:pPr>
        <w:pStyle w:val="Nagwek2"/>
        <w:rPr>
          <w:rStyle w:val="FontStyle40"/>
          <w:rFonts w:asciiTheme="majorHAnsi" w:hAnsiTheme="majorHAnsi" w:cstheme="majorBidi"/>
          <w:color w:val="5B9BD5" w:themeColor="accent1"/>
          <w:szCs w:val="20"/>
        </w:rPr>
      </w:pPr>
      <w:bookmarkStart w:id="55" w:name="_Toc427834882"/>
      <w:r w:rsidRPr="00097C53">
        <w:rPr>
          <w:rStyle w:val="FontStyle40"/>
          <w:rFonts w:asciiTheme="majorHAnsi" w:hAnsiTheme="majorHAnsi" w:cstheme="majorBidi"/>
          <w:color w:val="5B9BD5" w:themeColor="accent1"/>
          <w:szCs w:val="20"/>
        </w:rPr>
        <w:t>C1.</w:t>
      </w:r>
      <w:r w:rsidR="00D15923" w:rsidRPr="00097C53">
        <w:rPr>
          <w:rStyle w:val="FontStyle40"/>
          <w:rFonts w:asciiTheme="majorHAnsi" w:hAnsiTheme="majorHAnsi" w:cstheme="majorBidi"/>
          <w:color w:val="5B9BD5" w:themeColor="accent1"/>
          <w:szCs w:val="20"/>
        </w:rPr>
        <w:t>6</w:t>
      </w:r>
      <w:r w:rsidRPr="00097C53">
        <w:rPr>
          <w:rStyle w:val="FontStyle40"/>
          <w:rFonts w:asciiTheme="majorHAnsi" w:hAnsiTheme="majorHAnsi" w:cstheme="majorBidi"/>
          <w:color w:val="5B9BD5" w:themeColor="accent1"/>
          <w:szCs w:val="20"/>
        </w:rPr>
        <w:t xml:space="preserve"> Miejsce realizacji projektu</w:t>
      </w:r>
      <w:bookmarkEnd w:id="55"/>
    </w:p>
    <w:p w:rsidR="00F35203" w:rsidRPr="00097C53" w:rsidRDefault="007322EF" w:rsidP="00F3520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wybrać z dostępnych list rozwijanych. Istnieje możliwość dodania wielu miejsc realizacji (powiatów/gmin).</w:t>
      </w:r>
    </w:p>
    <w:p w:rsidR="00B00A6B" w:rsidRPr="00097C53" w:rsidRDefault="00B00A6B" w:rsidP="007322EF">
      <w:pPr>
        <w:pStyle w:val="Style11"/>
        <w:widowControl/>
        <w:rPr>
          <w:rStyle w:val="FontStyle40"/>
          <w:rFonts w:asciiTheme="minorHAnsi" w:hAnsiTheme="minorHAnsi" w:cs="Arial"/>
          <w:sz w:val="20"/>
          <w:szCs w:val="20"/>
        </w:rPr>
      </w:pPr>
    </w:p>
    <w:p w:rsidR="00765B5A" w:rsidRPr="00097C53" w:rsidRDefault="00765B5A" w:rsidP="007322EF">
      <w:pPr>
        <w:pStyle w:val="Style11"/>
        <w:widowControl/>
        <w:rPr>
          <w:rStyle w:val="FontStyle40"/>
          <w:rFonts w:asciiTheme="majorHAnsi" w:eastAsiaTheme="majorEastAsia" w:hAnsiTheme="majorHAnsi" w:cstheme="majorBidi"/>
          <w:b/>
          <w:bCs/>
          <w:color w:val="5B9BD5" w:themeColor="accent1"/>
          <w:szCs w:val="20"/>
          <w:lang w:eastAsia="en-US"/>
        </w:rPr>
      </w:pPr>
      <w:r w:rsidRPr="00097C53">
        <w:rPr>
          <w:rStyle w:val="FontStyle40"/>
          <w:rFonts w:asciiTheme="majorHAnsi" w:eastAsiaTheme="majorEastAsia" w:hAnsiTheme="majorHAnsi" w:cstheme="majorBidi"/>
          <w:b/>
          <w:bCs/>
          <w:color w:val="5B9BD5" w:themeColor="accent1"/>
          <w:szCs w:val="20"/>
          <w:lang w:eastAsia="en-US"/>
        </w:rPr>
        <w:t>C2 Cel projektu i uzasadnienie potrzeby jego realizacji</w:t>
      </w:r>
    </w:p>
    <w:p w:rsidR="00765B5A" w:rsidRPr="00097C53" w:rsidRDefault="00765B5A" w:rsidP="007322EF">
      <w:pPr>
        <w:pStyle w:val="Style11"/>
        <w:widowControl/>
        <w:rPr>
          <w:rStyle w:val="FontStyle40"/>
          <w:rFonts w:asciiTheme="minorHAnsi" w:hAnsiTheme="minorHAnsi" w:cs="Arial"/>
          <w:sz w:val="20"/>
          <w:szCs w:val="20"/>
        </w:rPr>
      </w:pPr>
    </w:p>
    <w:p w:rsidR="00765B5A" w:rsidRPr="00097C53" w:rsidRDefault="00765B5A" w:rsidP="00765B5A">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Należy opisać, co będzie głównym celem projektu oraz w jaki sposób projekt przyczyni się do realizacji celu głównego i celów szczegółowych RPO WM 2014 - 2020, Osi Priorytetowych, Działań </w:t>
      </w:r>
      <w:r w:rsidRPr="00097C53">
        <w:rPr>
          <w:rStyle w:val="FontStyle40"/>
          <w:rFonts w:asciiTheme="minorHAnsi" w:hAnsiTheme="minorHAnsi" w:cs="Arial"/>
          <w:sz w:val="20"/>
          <w:szCs w:val="20"/>
        </w:rPr>
        <w:br/>
        <w:t xml:space="preserve">i </w:t>
      </w:r>
      <w:proofErr w:type="spellStart"/>
      <w:r w:rsidRPr="00097C53">
        <w:rPr>
          <w:rStyle w:val="FontStyle40"/>
          <w:rFonts w:asciiTheme="minorHAnsi" w:hAnsiTheme="minorHAnsi" w:cs="Arial"/>
          <w:sz w:val="20"/>
          <w:szCs w:val="20"/>
        </w:rPr>
        <w:t>Poddziałań</w:t>
      </w:r>
      <w:proofErr w:type="spellEnd"/>
      <w:r w:rsidRPr="00097C53">
        <w:rPr>
          <w:rStyle w:val="FontStyle40"/>
          <w:rFonts w:asciiTheme="minorHAnsi" w:hAnsiTheme="minorHAnsi" w:cs="Arial"/>
          <w:sz w:val="20"/>
          <w:szCs w:val="20"/>
        </w:rPr>
        <w:t>.</w:t>
      </w:r>
    </w:p>
    <w:p w:rsidR="00765B5A" w:rsidRPr="00097C53" w:rsidRDefault="00765B5A" w:rsidP="00765B5A">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Oprócz celu głównego projektu należy podać cele szczegółowe projektu. W punkcie tym należy również </w:t>
      </w:r>
      <w:r w:rsidR="003A28C7"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w szczególności uzasadnić konieczność realizacji projektu.</w:t>
      </w:r>
    </w:p>
    <w:p w:rsidR="003A28C7" w:rsidRPr="00097C53" w:rsidRDefault="003A28C7" w:rsidP="00765B5A">
      <w:pPr>
        <w:pStyle w:val="Style11"/>
        <w:widowControl/>
        <w:rPr>
          <w:rStyle w:val="FontStyle40"/>
          <w:rFonts w:asciiTheme="minorHAnsi" w:hAnsiTheme="minorHAnsi" w:cs="Arial"/>
          <w:sz w:val="20"/>
          <w:szCs w:val="20"/>
        </w:rPr>
      </w:pPr>
    </w:p>
    <w:p w:rsidR="003A28C7" w:rsidRPr="00097C53" w:rsidRDefault="003A28C7" w:rsidP="00765B5A">
      <w:pPr>
        <w:pStyle w:val="Style11"/>
        <w:widowControl/>
        <w:rPr>
          <w:rStyle w:val="FontStyle40"/>
          <w:rFonts w:asciiTheme="majorHAnsi" w:eastAsiaTheme="majorEastAsia" w:hAnsiTheme="majorHAnsi" w:cstheme="majorBidi"/>
          <w:b/>
          <w:color w:val="5B9BD5" w:themeColor="accent1"/>
          <w:szCs w:val="20"/>
          <w:lang w:eastAsia="en-US"/>
        </w:rPr>
      </w:pPr>
      <w:r w:rsidRPr="00097C53">
        <w:rPr>
          <w:rStyle w:val="FontStyle40"/>
          <w:rFonts w:asciiTheme="majorHAnsi" w:eastAsiaTheme="majorEastAsia" w:hAnsiTheme="majorHAnsi" w:cstheme="majorBidi"/>
          <w:b/>
          <w:color w:val="5B9BD5" w:themeColor="accent1"/>
          <w:szCs w:val="20"/>
          <w:lang w:eastAsia="en-US"/>
        </w:rPr>
        <w:t>C2.1. Zgodność projektu z: projekty wynikające z planów inwestycyjnych dla subregionów objętych OSI problemowymi, projektami wynikającymi ze Strategii ZIT WOF</w:t>
      </w:r>
    </w:p>
    <w:p w:rsidR="003A28C7" w:rsidRPr="00097C53" w:rsidRDefault="003A28C7" w:rsidP="00765B5A">
      <w:pPr>
        <w:pStyle w:val="Style11"/>
        <w:widowControl/>
        <w:rPr>
          <w:rStyle w:val="FontStyle40"/>
          <w:rFonts w:asciiTheme="majorHAnsi" w:eastAsiaTheme="majorEastAsia" w:hAnsiTheme="majorHAnsi" w:cstheme="majorBidi"/>
          <w:b/>
          <w:bCs/>
          <w:color w:val="5B9BD5" w:themeColor="accent1"/>
          <w:szCs w:val="20"/>
          <w:lang w:eastAsia="en-US"/>
        </w:rPr>
      </w:pPr>
    </w:p>
    <w:p w:rsidR="003A28C7" w:rsidRPr="00097C53" w:rsidRDefault="00190898"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 Należy </w:t>
      </w:r>
      <w:r w:rsidR="003A28C7" w:rsidRPr="00097C53">
        <w:rPr>
          <w:rStyle w:val="FontStyle40"/>
          <w:rFonts w:asciiTheme="minorHAnsi" w:hAnsiTheme="minorHAnsi" w:cs="Arial"/>
          <w:sz w:val="20"/>
          <w:szCs w:val="20"/>
        </w:rPr>
        <w:t xml:space="preserve"> </w:t>
      </w:r>
      <w:r w:rsidRPr="00097C53">
        <w:rPr>
          <w:rStyle w:val="FontStyle40"/>
          <w:rFonts w:asciiTheme="minorHAnsi" w:hAnsiTheme="minorHAnsi" w:cs="Arial"/>
          <w:sz w:val="20"/>
          <w:szCs w:val="20"/>
        </w:rPr>
        <w:t xml:space="preserve">opisać </w:t>
      </w:r>
      <w:r w:rsidR="003A28C7" w:rsidRPr="00097C53">
        <w:rPr>
          <w:rStyle w:val="FontStyle40"/>
          <w:rFonts w:asciiTheme="minorHAnsi" w:hAnsiTheme="minorHAnsi" w:cs="Arial"/>
          <w:sz w:val="20"/>
          <w:szCs w:val="20"/>
        </w:rPr>
        <w:t xml:space="preserve">zgodność  </w:t>
      </w:r>
      <w:proofErr w:type="spellStart"/>
      <w:r w:rsidR="003A28C7" w:rsidRPr="00097C53">
        <w:rPr>
          <w:rStyle w:val="FontStyle40"/>
          <w:rFonts w:asciiTheme="minorHAnsi" w:hAnsiTheme="minorHAnsi" w:cs="Arial"/>
          <w:sz w:val="20"/>
          <w:szCs w:val="20"/>
        </w:rPr>
        <w:t>działani</w:t>
      </w:r>
      <w:r w:rsidRPr="00097C53">
        <w:rPr>
          <w:rStyle w:val="FontStyle40"/>
          <w:rFonts w:asciiTheme="minorHAnsi" w:hAnsiTheme="minorHAnsi" w:cs="Arial"/>
          <w:sz w:val="20"/>
          <w:szCs w:val="20"/>
        </w:rPr>
        <w:t>ań</w:t>
      </w:r>
      <w:proofErr w:type="spellEnd"/>
      <w:r w:rsidR="003A28C7" w:rsidRPr="00097C53">
        <w:rPr>
          <w:rStyle w:val="FontStyle40"/>
          <w:rFonts w:asciiTheme="minorHAnsi" w:hAnsiTheme="minorHAnsi" w:cs="Arial"/>
          <w:sz w:val="20"/>
          <w:szCs w:val="20"/>
        </w:rPr>
        <w:t xml:space="preserve"> wynikający</w:t>
      </w:r>
      <w:r w:rsidRPr="00097C53">
        <w:rPr>
          <w:rStyle w:val="FontStyle40"/>
          <w:rFonts w:asciiTheme="minorHAnsi" w:hAnsiTheme="minorHAnsi" w:cs="Arial"/>
          <w:sz w:val="20"/>
          <w:szCs w:val="20"/>
        </w:rPr>
        <w:t>ch</w:t>
      </w:r>
      <w:r w:rsidR="003A28C7" w:rsidRPr="00097C53">
        <w:rPr>
          <w:rStyle w:val="FontStyle40"/>
          <w:rFonts w:asciiTheme="minorHAnsi" w:hAnsiTheme="minorHAnsi" w:cs="Arial"/>
          <w:sz w:val="20"/>
          <w:szCs w:val="20"/>
        </w:rPr>
        <w:t xml:space="preserve"> z:</w:t>
      </w:r>
    </w:p>
    <w:p w:rsidR="003A28C7" w:rsidRPr="00097C53" w:rsidRDefault="003A28C7" w:rsidP="00190898">
      <w:pPr>
        <w:pStyle w:val="Style11"/>
        <w:widowControl/>
        <w:numPr>
          <w:ilvl w:val="0"/>
          <w:numId w:val="16"/>
        </w:numPr>
        <w:rPr>
          <w:rStyle w:val="FontStyle40"/>
          <w:rFonts w:asciiTheme="minorHAnsi" w:hAnsiTheme="minorHAnsi" w:cs="Arial"/>
          <w:sz w:val="20"/>
          <w:szCs w:val="20"/>
        </w:rPr>
      </w:pPr>
      <w:r w:rsidRPr="00097C53">
        <w:rPr>
          <w:rStyle w:val="FontStyle40"/>
          <w:rFonts w:asciiTheme="minorHAnsi" w:hAnsiTheme="minorHAnsi" w:cs="Arial"/>
          <w:sz w:val="20"/>
          <w:szCs w:val="20"/>
        </w:rPr>
        <w:t>planów inwestycyjnych dla subregionów objętych OSI problemowymi w zakresie:</w:t>
      </w:r>
    </w:p>
    <w:p w:rsidR="003A28C7" w:rsidRPr="00097C53" w:rsidRDefault="003A28C7" w:rsidP="003A28C7">
      <w:pPr>
        <w:pStyle w:val="Style11"/>
        <w:widowControl/>
        <w:rPr>
          <w:rStyle w:val="FontStyle40"/>
          <w:rFonts w:asciiTheme="minorHAnsi" w:hAnsiTheme="minorHAnsi" w:cs="Arial"/>
          <w:sz w:val="20"/>
          <w:szCs w:val="20"/>
        </w:rPr>
      </w:pPr>
    </w:p>
    <w:p w:rsidR="003A28C7" w:rsidRPr="00097C53" w:rsidRDefault="003A28C7"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zgodność inwestycji z załączonymi Planami inwestycyjnymi dla danego subregionu objętego OSI,</w:t>
      </w:r>
    </w:p>
    <w:p w:rsidR="003A28C7" w:rsidRPr="00097C53" w:rsidRDefault="003A28C7"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nieprzekroczenie liczby dwóch wiązek projektów (tzn. dwóch projektów wiodących), </w:t>
      </w:r>
    </w:p>
    <w:p w:rsidR="003A28C7" w:rsidRPr="00097C53" w:rsidRDefault="003A28C7"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zgodność Planu inwestycyjnego dla subregionów objętych OSI problemowymi  z wymogami przyjętymi,</w:t>
      </w:r>
    </w:p>
    <w:p w:rsidR="003A28C7" w:rsidRPr="00097C53" w:rsidRDefault="00FB5D6E"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naczenie projektu dla realizacji całej wiązki projektów (tzn. w ramach danego projektu wiodącego),</w:t>
      </w:r>
    </w:p>
    <w:p w:rsidR="003A28C7" w:rsidRPr="00097C53" w:rsidRDefault="003A28C7" w:rsidP="003A28C7">
      <w:pPr>
        <w:pStyle w:val="Style11"/>
        <w:widowControl/>
        <w:rPr>
          <w:rStyle w:val="FontStyle40"/>
          <w:rFonts w:asciiTheme="minorHAnsi" w:hAnsiTheme="minorHAnsi" w:cs="Arial"/>
          <w:sz w:val="20"/>
          <w:szCs w:val="20"/>
        </w:rPr>
      </w:pPr>
    </w:p>
    <w:p w:rsidR="003A28C7" w:rsidRPr="00097C53" w:rsidRDefault="003A28C7" w:rsidP="00190898">
      <w:pPr>
        <w:pStyle w:val="Style11"/>
        <w:widowControl/>
        <w:numPr>
          <w:ilvl w:val="0"/>
          <w:numId w:val="16"/>
        </w:numPr>
        <w:rPr>
          <w:rStyle w:val="FontStyle40"/>
          <w:rFonts w:asciiTheme="minorHAnsi" w:hAnsiTheme="minorHAnsi" w:cs="Arial"/>
          <w:sz w:val="20"/>
          <w:szCs w:val="20"/>
        </w:rPr>
      </w:pPr>
      <w:r w:rsidRPr="00097C53">
        <w:rPr>
          <w:rStyle w:val="FontStyle40"/>
          <w:rFonts w:asciiTheme="minorHAnsi" w:hAnsiTheme="minorHAnsi" w:cs="Arial"/>
          <w:sz w:val="20"/>
          <w:szCs w:val="20"/>
        </w:rPr>
        <w:t>projektami wynikającymi ze strategii ZIT WOF w zakresie:</w:t>
      </w:r>
    </w:p>
    <w:p w:rsidR="003A28C7" w:rsidRPr="00097C53" w:rsidRDefault="003A28C7" w:rsidP="003A28C7">
      <w:pPr>
        <w:pStyle w:val="Style11"/>
        <w:widowControl/>
        <w:rPr>
          <w:rStyle w:val="FontStyle40"/>
          <w:rFonts w:asciiTheme="minorHAnsi" w:hAnsiTheme="minorHAnsi" w:cs="Arial"/>
          <w:sz w:val="20"/>
          <w:szCs w:val="20"/>
        </w:rPr>
      </w:pPr>
    </w:p>
    <w:p w:rsidR="003A28C7" w:rsidRPr="00097C53" w:rsidRDefault="00FB5D6E"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godność z tematycznym obszarem wsparcia w ramach Strategii ZIT WOF,</w:t>
      </w:r>
    </w:p>
    <w:p w:rsidR="003A28C7" w:rsidRPr="00097C53" w:rsidRDefault="00FB5D6E" w:rsidP="00B746BB">
      <w:pPr>
        <w:pStyle w:val="Style11"/>
        <w:widowControl/>
        <w:tabs>
          <w:tab w:val="left" w:pos="3757"/>
        </w:tabs>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godność z obszarem realizacji ZIT WOF,</w:t>
      </w:r>
      <w:r w:rsidR="00B746BB" w:rsidRPr="00097C53">
        <w:rPr>
          <w:rStyle w:val="FontStyle40"/>
          <w:rFonts w:asciiTheme="minorHAnsi" w:hAnsiTheme="minorHAnsi" w:cs="Arial"/>
          <w:sz w:val="20"/>
          <w:szCs w:val="20"/>
        </w:rPr>
        <w:tab/>
      </w:r>
    </w:p>
    <w:p w:rsidR="003A28C7" w:rsidRPr="00097C53" w:rsidRDefault="00FB5D6E" w:rsidP="003A28C7">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z</w:t>
      </w:r>
      <w:r w:rsidR="003A28C7" w:rsidRPr="00097C53">
        <w:rPr>
          <w:rStyle w:val="FontStyle40"/>
          <w:rFonts w:asciiTheme="minorHAnsi" w:hAnsiTheme="minorHAnsi" w:cs="Arial"/>
          <w:sz w:val="20"/>
          <w:szCs w:val="20"/>
        </w:rPr>
        <w:t>godność z celami i kierunkami działań zamieszczonymi w Strategii ZIT WOF.</w:t>
      </w:r>
    </w:p>
    <w:p w:rsidR="00765B5A" w:rsidRPr="00097C53" w:rsidRDefault="00765B5A" w:rsidP="003A28C7">
      <w:pPr>
        <w:pStyle w:val="Style11"/>
        <w:widowControl/>
        <w:rPr>
          <w:rStyle w:val="FontStyle40"/>
          <w:rFonts w:asciiTheme="minorHAnsi" w:hAnsiTheme="minorHAnsi" w:cs="Arial"/>
          <w:sz w:val="20"/>
          <w:szCs w:val="20"/>
        </w:rPr>
      </w:pPr>
    </w:p>
    <w:p w:rsidR="003A28C7" w:rsidRDefault="003A28C7" w:rsidP="003A28C7">
      <w:pPr>
        <w:pStyle w:val="Style11"/>
        <w:widowControl/>
        <w:rPr>
          <w:rStyle w:val="FontStyle40"/>
          <w:rFonts w:asciiTheme="majorHAnsi" w:eastAsiaTheme="majorEastAsia" w:hAnsiTheme="majorHAnsi" w:cstheme="majorBidi"/>
          <w:b/>
          <w:color w:val="5B9BD5" w:themeColor="accent1"/>
          <w:szCs w:val="20"/>
          <w:lang w:eastAsia="en-US"/>
        </w:rPr>
      </w:pPr>
      <w:r w:rsidRPr="00097C53">
        <w:rPr>
          <w:rStyle w:val="FontStyle40"/>
          <w:rFonts w:asciiTheme="majorHAnsi" w:eastAsiaTheme="majorEastAsia" w:hAnsiTheme="majorHAnsi" w:cstheme="majorBidi"/>
          <w:b/>
          <w:color w:val="5B9BD5" w:themeColor="accent1"/>
          <w:szCs w:val="20"/>
          <w:lang w:eastAsia="en-US"/>
        </w:rPr>
        <w:t>C3. Partnerstwo w ramach projektu (jeśli dotyczy)</w:t>
      </w:r>
    </w:p>
    <w:p w:rsidR="00460ECA" w:rsidRDefault="00460ECA" w:rsidP="003A28C7">
      <w:pPr>
        <w:pStyle w:val="Style11"/>
        <w:widowControl/>
        <w:rPr>
          <w:rStyle w:val="FontStyle40"/>
          <w:rFonts w:asciiTheme="majorHAnsi" w:eastAsiaTheme="majorEastAsia" w:hAnsiTheme="majorHAnsi" w:cstheme="majorBidi"/>
          <w:b/>
          <w:color w:val="5B9BD5" w:themeColor="accent1"/>
          <w:szCs w:val="20"/>
          <w:lang w:eastAsia="en-US"/>
        </w:rPr>
      </w:pPr>
    </w:p>
    <w:p w:rsidR="00904D84" w:rsidRDefault="00904D84" w:rsidP="00C75C24">
      <w:pPr>
        <w:pStyle w:val="Style11"/>
        <w:widowControl/>
        <w:spacing w:line="276" w:lineRule="auto"/>
        <w:rPr>
          <w:rStyle w:val="FontStyle40"/>
          <w:rFonts w:asciiTheme="minorHAnsi" w:hAnsiTheme="minorHAnsi" w:cs="Arial"/>
          <w:sz w:val="20"/>
          <w:szCs w:val="20"/>
        </w:rPr>
      </w:pPr>
      <w:r w:rsidRPr="00904D84">
        <w:rPr>
          <w:rStyle w:val="FontStyle40"/>
          <w:rFonts w:asciiTheme="minorHAnsi" w:eastAsiaTheme="majorEastAsia" w:hAnsiTheme="minorHAnsi" w:cstheme="majorBidi"/>
          <w:color w:val="auto"/>
          <w:sz w:val="20"/>
          <w:szCs w:val="20"/>
          <w:lang w:eastAsia="en-US"/>
        </w:rPr>
        <w:t xml:space="preserve">Pole aktywne w przypadku wybrania w polu A.19 (Projekt partnerski) wyboru „TAK”. W przypadku wybrania w polu A.19 (Projekt partnerski) wyboru „NIE” pole jest zblokowane do edycji. </w:t>
      </w:r>
    </w:p>
    <w:p w:rsidR="00C75C24" w:rsidRPr="00097C53" w:rsidRDefault="00C75C24" w:rsidP="00C75C24">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W przypadku, gdy partner/partnerzy występują w projekcie, należy podać informacje o partnerze/partnerach, tj. nazwę partnera zgodną z dokumentami rejestrowymi, informacje dotyczące zasad współpracy, roli jaką pełni w projekcie oraz wysokości wkładu finansowego partnera. Partnerstwo może być utworzone tylko przez podmioty wyszczególnione jako „Typ Beneficjentów” w ramach poszczególnych Działań opisanych w SZCZEGÓŁOWYM OPISIE OSI PRIORYTETOWYCH REGIONALNEGO PROGRAMU OPERACYJNEGO WOJEWÓDZTWA MAZOWIECKIEGO na lata 2014 – 2020.</w:t>
      </w:r>
    </w:p>
    <w:p w:rsidR="00B746BB" w:rsidRPr="00097C53" w:rsidRDefault="00B746BB" w:rsidP="003A28C7">
      <w:pPr>
        <w:pStyle w:val="Style11"/>
        <w:widowControl/>
        <w:rPr>
          <w:rStyle w:val="FontStyle40"/>
          <w:rFonts w:asciiTheme="majorHAnsi" w:eastAsiaTheme="majorEastAsia" w:hAnsiTheme="majorHAnsi" w:cstheme="majorBidi"/>
          <w:b/>
          <w:bCs/>
          <w:color w:val="5B9BD5" w:themeColor="accent1"/>
          <w:szCs w:val="20"/>
          <w:lang w:eastAsia="en-US"/>
        </w:rPr>
      </w:pPr>
    </w:p>
    <w:p w:rsidR="00955E62" w:rsidRPr="00097C53" w:rsidRDefault="00B746BB" w:rsidP="00955E62">
      <w:pPr>
        <w:rPr>
          <w:rStyle w:val="FontStyle40"/>
          <w:rFonts w:asciiTheme="majorHAnsi" w:eastAsiaTheme="majorEastAsia" w:hAnsiTheme="majorHAnsi" w:cstheme="majorBidi"/>
          <w:b/>
          <w:color w:val="5B9BD5" w:themeColor="accent1"/>
          <w:szCs w:val="20"/>
        </w:rPr>
      </w:pPr>
      <w:r w:rsidRPr="00097C53">
        <w:rPr>
          <w:rStyle w:val="FontStyle40"/>
          <w:rFonts w:asciiTheme="majorHAnsi" w:eastAsiaTheme="majorEastAsia" w:hAnsiTheme="majorHAnsi" w:cstheme="majorBidi"/>
          <w:b/>
          <w:color w:val="5B9BD5" w:themeColor="accent1"/>
          <w:szCs w:val="20"/>
        </w:rPr>
        <w:t>C4. Komplementarność - powiązanie projektu z innymi </w:t>
      </w:r>
    </w:p>
    <w:p w:rsidR="00C75C24" w:rsidRPr="00097C53" w:rsidRDefault="00B746BB"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Projekt, który został zgłoszony do dofinansowania z Europejskiego Funduszu Rozwoju Regionalnego może być częścią większego przedsięwzięcia bądź powiązany z innymi projektami realizowanymi przez Wnioskodawcę lub projektami realizowanymi przez inne podmioty. Dotyczy to zarówno projektów realizowanych/zrealizowanych z zagranicznych środków pomocowych.</w:t>
      </w:r>
    </w:p>
    <w:p w:rsidR="00FB5D6E" w:rsidRPr="00097C53" w:rsidRDefault="00FB5D6E" w:rsidP="00FB5D6E">
      <w:pPr>
        <w:pStyle w:val="Style11"/>
        <w:widowControl/>
        <w:spacing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lastRenderedPageBreak/>
        <w:t>W przypadku, gdy w projekt jest powiązany (komplementarny) z innymi projektami, należy wybrać „TAK”. W przypadku braku powiązania z innymi projektami, należy wybrać  „NIE”.</w:t>
      </w:r>
    </w:p>
    <w:p w:rsidR="00FB5D6E" w:rsidRPr="00097C53" w:rsidRDefault="00FB5D6E" w:rsidP="00FB5D6E">
      <w:pPr>
        <w:rPr>
          <w:rStyle w:val="FontStyle40"/>
          <w:rFonts w:asciiTheme="majorHAnsi" w:eastAsiaTheme="majorEastAsia" w:hAnsiTheme="majorHAnsi" w:cstheme="majorBidi"/>
          <w:b/>
          <w:color w:val="5B9BD5" w:themeColor="accent1"/>
          <w:szCs w:val="20"/>
        </w:rPr>
      </w:pPr>
    </w:p>
    <w:p w:rsidR="00FB5D6E" w:rsidRPr="00097C53" w:rsidRDefault="00FB5D6E" w:rsidP="00FB5D6E">
      <w:pPr>
        <w:rPr>
          <w:rStyle w:val="FontStyle40"/>
          <w:rFonts w:asciiTheme="majorHAnsi" w:eastAsiaTheme="majorEastAsia" w:hAnsiTheme="majorHAnsi" w:cstheme="majorBidi"/>
          <w:b/>
          <w:color w:val="5B9BD5" w:themeColor="accent1"/>
          <w:szCs w:val="20"/>
        </w:rPr>
      </w:pPr>
      <w:r w:rsidRPr="00097C53">
        <w:rPr>
          <w:rStyle w:val="FontStyle40"/>
          <w:rFonts w:asciiTheme="majorHAnsi" w:eastAsiaTheme="majorEastAsia" w:hAnsiTheme="majorHAnsi" w:cstheme="majorBidi"/>
          <w:b/>
          <w:color w:val="5B9BD5" w:themeColor="accent1"/>
          <w:szCs w:val="20"/>
        </w:rPr>
        <w:t>C4.1 Uzasadnienie komplementarności </w:t>
      </w:r>
    </w:p>
    <w:p w:rsidR="00FB5D6E" w:rsidRPr="00097C53" w:rsidRDefault="00FB5D6E"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Należy opisać powiązania projektu z innymi przedsięwzięciami. </w:t>
      </w:r>
    </w:p>
    <w:p w:rsidR="00FB5D6E" w:rsidRPr="00097C53" w:rsidRDefault="00FB5D6E" w:rsidP="00C75C24">
      <w:pPr>
        <w:pStyle w:val="Style11"/>
        <w:widowControl/>
        <w:rPr>
          <w:rStyle w:val="FontStyle40"/>
          <w:rFonts w:asciiTheme="minorHAnsi" w:hAnsiTheme="minorHAnsi" w:cs="Arial"/>
          <w:sz w:val="20"/>
          <w:szCs w:val="20"/>
        </w:rPr>
      </w:pPr>
    </w:p>
    <w:p w:rsidR="00C75C24" w:rsidRPr="00097C53" w:rsidRDefault="00C75C24" w:rsidP="00C75C24">
      <w:pPr>
        <w:pStyle w:val="Style11"/>
        <w:widowControl/>
        <w:rPr>
          <w:rStyle w:val="FontStyle40"/>
          <w:rFonts w:asciiTheme="majorHAnsi" w:eastAsiaTheme="majorEastAsia" w:hAnsiTheme="majorHAnsi" w:cstheme="majorBidi"/>
          <w:b/>
          <w:color w:val="5B9BD5" w:themeColor="accent1"/>
          <w:szCs w:val="20"/>
          <w:lang w:eastAsia="en-US"/>
        </w:rPr>
      </w:pPr>
      <w:r w:rsidRPr="00097C53">
        <w:rPr>
          <w:rStyle w:val="FontStyle40"/>
          <w:rFonts w:asciiTheme="majorHAnsi" w:eastAsiaTheme="majorEastAsia" w:hAnsiTheme="majorHAnsi" w:cstheme="majorBidi"/>
          <w:b/>
          <w:color w:val="5B9BD5" w:themeColor="accent1"/>
          <w:szCs w:val="20"/>
          <w:lang w:eastAsia="en-US"/>
        </w:rPr>
        <w:t>C5. Opis zadań w projekcie</w:t>
      </w:r>
    </w:p>
    <w:p w:rsidR="00C75C24" w:rsidRPr="00097C53" w:rsidRDefault="00C75C24" w:rsidP="00C75C24">
      <w:pPr>
        <w:pStyle w:val="Style11"/>
        <w:widowControl/>
        <w:rPr>
          <w:rStyle w:val="FontStyle40"/>
          <w:rFonts w:asciiTheme="majorHAnsi" w:eastAsiaTheme="majorEastAsia" w:hAnsiTheme="majorHAnsi" w:cstheme="majorBidi"/>
          <w:b/>
          <w:color w:val="5B9BD5" w:themeColor="accent1"/>
          <w:szCs w:val="20"/>
          <w:lang w:eastAsia="en-US"/>
        </w:rPr>
      </w:pPr>
    </w:p>
    <w:p w:rsidR="00C75C24" w:rsidRPr="00097C53" w:rsidRDefault="00C75C24"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Na podstawie punktu C5 wniosku, oceniany jest sposób osiągania celów szczegółowych i tym samym celu głównego projektu. Projektodawca przedstawia, jakie zadania zrealizuje, aby osiągnąć założone wcześniej wskaźniki pomiaru celów szczegółowych i tym samym wskaźnik/wskaźniki pomiaru celu głównego projektu. Projektodawca powinien pamiętać o logicznym powiązaniu zidentyfikowanego problemu i wynikającego z niego celu z zadaniami, których realizacja doprowadzi do jego osiągnięcia. Ocena tego punktu uwzględnia trafność doboru instrumentów i planowanych zadań do zidentyfikowanych problemów, specyficznych potrzeb grupy docelowej, obszaru na jakim realizowany jest projekt oraz innych warunków i ograniczeń. </w:t>
      </w:r>
    </w:p>
    <w:p w:rsidR="00C75C24" w:rsidRPr="00097C53" w:rsidRDefault="00C75C24" w:rsidP="00C75C24">
      <w:pPr>
        <w:pStyle w:val="Style11"/>
        <w:widowControl/>
        <w:rPr>
          <w:rStyle w:val="FontStyle40"/>
          <w:rFonts w:asciiTheme="minorHAnsi" w:hAnsiTheme="minorHAnsi" w:cs="Arial"/>
          <w:sz w:val="20"/>
          <w:szCs w:val="20"/>
        </w:rPr>
      </w:pPr>
    </w:p>
    <w:p w:rsidR="00C75C24" w:rsidRPr="00097C53" w:rsidRDefault="00C75C24"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Planowane zadania powinny być również efektywne, tj. zakładać możliwie najkorzystniejsze efekty ich realizacji przy określonych nakładach finansowych i racjonalnie ulokowane w czasie, tak by nie podnosić kosztów stałych projektu np. poprzez jego nieuzasadnione wydłużanie.</w:t>
      </w:r>
    </w:p>
    <w:p w:rsidR="00C75C24" w:rsidRPr="00097C53" w:rsidRDefault="00C75C24" w:rsidP="00C75C24">
      <w:pPr>
        <w:pStyle w:val="Style11"/>
        <w:widowControl/>
        <w:rPr>
          <w:rStyle w:val="FontStyle40"/>
          <w:rFonts w:asciiTheme="minorHAnsi" w:hAnsiTheme="minorHAnsi" w:cs="Arial"/>
          <w:sz w:val="20"/>
          <w:szCs w:val="20"/>
        </w:rPr>
      </w:pPr>
    </w:p>
    <w:p w:rsidR="00C75C24" w:rsidRPr="00097C53" w:rsidRDefault="00C75C24" w:rsidP="00C75C24">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UWAGA:</w:t>
      </w:r>
    </w:p>
    <w:p w:rsidR="00C75C24" w:rsidRPr="00ED6EC5" w:rsidRDefault="00C75C24" w:rsidP="00C75C24">
      <w:pPr>
        <w:pStyle w:val="Style11"/>
        <w:widowControl/>
        <w:rPr>
          <w:rStyle w:val="FontStyle40"/>
          <w:rFonts w:asciiTheme="minorHAnsi" w:hAnsiTheme="minorHAnsi" w:cs="Arial"/>
          <w:b/>
          <w:bCs/>
          <w:sz w:val="20"/>
          <w:szCs w:val="20"/>
        </w:rPr>
      </w:pPr>
      <w:r w:rsidRPr="00ED6EC5">
        <w:rPr>
          <w:rStyle w:val="FontStyle40"/>
          <w:rFonts w:asciiTheme="minorHAnsi" w:hAnsiTheme="minorHAnsi" w:cs="Arial"/>
          <w:sz w:val="20"/>
          <w:szCs w:val="20"/>
        </w:rPr>
        <w:t>Pole C5 jest powiązane z częścią F (Finanse). Zadania wykazane w pozycji C5 automatycznie zostaną przeniesione do części F (Finanse)</w:t>
      </w:r>
      <w:r w:rsidR="00A52D3A">
        <w:rPr>
          <w:rStyle w:val="FontStyle40"/>
          <w:rFonts w:asciiTheme="minorHAnsi" w:hAnsiTheme="minorHAnsi" w:cs="Arial"/>
          <w:sz w:val="20"/>
          <w:szCs w:val="20"/>
        </w:rPr>
        <w:t xml:space="preserve">. </w:t>
      </w:r>
      <w:r w:rsidR="00D06C5C">
        <w:rPr>
          <w:rStyle w:val="FontStyle40"/>
          <w:rFonts w:asciiTheme="minorHAnsi" w:hAnsiTheme="minorHAnsi" w:cs="Arial"/>
          <w:sz w:val="20"/>
          <w:szCs w:val="20"/>
        </w:rPr>
        <w:t>Jedno</w:t>
      </w:r>
      <w:r w:rsidR="00A52D3A">
        <w:rPr>
          <w:rStyle w:val="FontStyle40"/>
          <w:rFonts w:asciiTheme="minorHAnsi" w:hAnsiTheme="minorHAnsi" w:cs="Arial"/>
          <w:sz w:val="20"/>
          <w:szCs w:val="20"/>
        </w:rPr>
        <w:t xml:space="preserve"> z</w:t>
      </w:r>
      <w:r w:rsidR="00D06C5C">
        <w:rPr>
          <w:rStyle w:val="FontStyle40"/>
          <w:rFonts w:asciiTheme="minorHAnsi" w:hAnsiTheme="minorHAnsi" w:cs="Arial"/>
          <w:sz w:val="20"/>
          <w:szCs w:val="20"/>
        </w:rPr>
        <w:t>adanie</w:t>
      </w:r>
      <w:r w:rsidR="00A52D3A">
        <w:rPr>
          <w:rStyle w:val="FontStyle40"/>
          <w:rFonts w:asciiTheme="minorHAnsi" w:hAnsiTheme="minorHAnsi" w:cs="Arial"/>
          <w:sz w:val="20"/>
          <w:szCs w:val="20"/>
        </w:rPr>
        <w:t xml:space="preserve"> wykazane w pozycji C5 </w:t>
      </w:r>
      <w:r w:rsidR="00D06C5C">
        <w:rPr>
          <w:rStyle w:val="FontStyle40"/>
          <w:rFonts w:asciiTheme="minorHAnsi" w:hAnsiTheme="minorHAnsi" w:cs="Arial"/>
          <w:sz w:val="20"/>
          <w:szCs w:val="20"/>
        </w:rPr>
        <w:t>musi</w:t>
      </w:r>
      <w:r w:rsidR="00A52D3A">
        <w:rPr>
          <w:rStyle w:val="FontStyle40"/>
          <w:rFonts w:asciiTheme="minorHAnsi" w:hAnsiTheme="minorHAnsi" w:cs="Arial"/>
          <w:sz w:val="20"/>
          <w:szCs w:val="20"/>
        </w:rPr>
        <w:t xml:space="preserve"> mieć ten sam poziom dofinansowania i</w:t>
      </w:r>
      <w:r w:rsidR="00A52D3A" w:rsidRPr="00A52D3A">
        <w:rPr>
          <w:rFonts w:asciiTheme="minorHAnsi" w:hAnsiTheme="minorHAnsi"/>
          <w:sz w:val="20"/>
          <w:szCs w:val="20"/>
        </w:rPr>
        <w:t xml:space="preserve"> ten sam rodzaj wsparcia w ramach zaproponowanych formuł: pomoc publiczna,  pomoc de </w:t>
      </w:r>
      <w:proofErr w:type="spellStart"/>
      <w:r w:rsidR="00A52D3A" w:rsidRPr="00A52D3A">
        <w:rPr>
          <w:rFonts w:asciiTheme="minorHAnsi" w:hAnsiTheme="minorHAnsi"/>
          <w:sz w:val="20"/>
          <w:szCs w:val="20"/>
        </w:rPr>
        <w:t>minimis</w:t>
      </w:r>
      <w:proofErr w:type="spellEnd"/>
      <w:r w:rsidR="00A52D3A" w:rsidRPr="00A52D3A">
        <w:rPr>
          <w:rFonts w:asciiTheme="minorHAnsi" w:hAnsiTheme="minorHAnsi"/>
          <w:sz w:val="20"/>
          <w:szCs w:val="20"/>
        </w:rPr>
        <w:t xml:space="preserve"> lub bez pomocy publicznej.</w:t>
      </w:r>
    </w:p>
    <w:p w:rsidR="00D552CB" w:rsidRPr="00097C53" w:rsidRDefault="00955E62" w:rsidP="00274610">
      <w:pPr>
        <w:spacing w:after="0" w:line="240" w:lineRule="auto"/>
        <w:rPr>
          <w:sz w:val="20"/>
          <w:szCs w:val="20"/>
        </w:rPr>
      </w:pPr>
      <w:r w:rsidRPr="00097C53">
        <w:rPr>
          <w:sz w:val="20"/>
          <w:szCs w:val="20"/>
        </w:rPr>
        <w:t>Pola wymagane.</w:t>
      </w:r>
      <w:r w:rsidR="00D552CB" w:rsidRPr="00097C53">
        <w:rPr>
          <w:sz w:val="20"/>
          <w:szCs w:val="20"/>
        </w:rPr>
        <w:t xml:space="preserve"> </w:t>
      </w:r>
      <w:r w:rsidR="00D36680" w:rsidRPr="00097C53">
        <w:rPr>
          <w:sz w:val="20"/>
          <w:szCs w:val="20"/>
        </w:rPr>
        <w:t>W polu należy</w:t>
      </w:r>
    </w:p>
    <w:p w:rsidR="00D552CB" w:rsidRPr="00097C53" w:rsidRDefault="00274610" w:rsidP="00D70177">
      <w:pPr>
        <w:numPr>
          <w:ilvl w:val="0"/>
          <w:numId w:val="9"/>
        </w:numPr>
        <w:shd w:val="clear" w:color="auto" w:fill="FFFFFF"/>
        <w:spacing w:after="0" w:line="240" w:lineRule="auto"/>
        <w:rPr>
          <w:rFonts w:eastAsia="Times New Roman" w:cs="Helvetica"/>
          <w:sz w:val="20"/>
          <w:szCs w:val="20"/>
          <w:lang w:eastAsia="pl-PL"/>
        </w:rPr>
      </w:pPr>
      <w:r w:rsidRPr="00097C53">
        <w:rPr>
          <w:rFonts w:eastAsia="Times New Roman" w:cs="Helvetica"/>
          <w:sz w:val="20"/>
          <w:szCs w:val="20"/>
          <w:lang w:eastAsia="pl-PL"/>
        </w:rPr>
        <w:t>Wskazać</w:t>
      </w:r>
      <w:r w:rsidR="00D552CB" w:rsidRPr="00097C53">
        <w:rPr>
          <w:rFonts w:eastAsia="Times New Roman" w:cs="Helvetica"/>
          <w:sz w:val="20"/>
          <w:szCs w:val="20"/>
          <w:lang w:eastAsia="pl-PL"/>
        </w:rPr>
        <w:t xml:space="preserve"> zadania, które będą realizowane w projekcie</w:t>
      </w:r>
    </w:p>
    <w:p w:rsidR="00274610" w:rsidRPr="00097C53" w:rsidRDefault="00D552CB" w:rsidP="00D70177">
      <w:pPr>
        <w:numPr>
          <w:ilvl w:val="0"/>
          <w:numId w:val="9"/>
        </w:numPr>
        <w:shd w:val="clear" w:color="auto" w:fill="FFFFFF"/>
        <w:spacing w:after="0" w:line="240" w:lineRule="auto"/>
        <w:rPr>
          <w:rFonts w:eastAsia="Times New Roman" w:cs="Helvetica"/>
          <w:sz w:val="20"/>
          <w:szCs w:val="20"/>
          <w:lang w:eastAsia="pl-PL"/>
        </w:rPr>
      </w:pPr>
      <w:r w:rsidRPr="00097C53">
        <w:rPr>
          <w:rFonts w:eastAsia="Times New Roman" w:cs="Helvetica"/>
          <w:sz w:val="20"/>
          <w:szCs w:val="20"/>
          <w:lang w:eastAsia="pl-PL"/>
        </w:rPr>
        <w:t>Opis</w:t>
      </w:r>
      <w:r w:rsidR="00274610" w:rsidRPr="00097C53">
        <w:rPr>
          <w:rFonts w:eastAsia="Times New Roman" w:cs="Helvetica"/>
          <w:sz w:val="20"/>
          <w:szCs w:val="20"/>
          <w:lang w:eastAsia="pl-PL"/>
        </w:rPr>
        <w:t>ać</w:t>
      </w:r>
      <w:r w:rsidRPr="00097C53">
        <w:rPr>
          <w:rFonts w:eastAsia="Times New Roman" w:cs="Helvetica"/>
          <w:sz w:val="20"/>
          <w:szCs w:val="20"/>
          <w:lang w:eastAsia="pl-PL"/>
        </w:rPr>
        <w:t xml:space="preserve"> szczegółowo zadania, które będą realizowane w projekcie i uzasadni</w:t>
      </w:r>
      <w:r w:rsidR="00274610" w:rsidRPr="00097C53">
        <w:rPr>
          <w:rFonts w:eastAsia="Times New Roman" w:cs="Helvetica"/>
          <w:sz w:val="20"/>
          <w:szCs w:val="20"/>
          <w:lang w:eastAsia="pl-PL"/>
        </w:rPr>
        <w:t>ć</w:t>
      </w:r>
      <w:r w:rsidRPr="00097C53">
        <w:rPr>
          <w:rFonts w:eastAsia="Times New Roman" w:cs="Helvetica"/>
          <w:sz w:val="20"/>
          <w:szCs w:val="20"/>
          <w:lang w:eastAsia="pl-PL"/>
        </w:rPr>
        <w:t xml:space="preserve"> potrzebę ich realizacji</w:t>
      </w:r>
    </w:p>
    <w:p w:rsidR="003A28C7" w:rsidRPr="00097C53" w:rsidRDefault="003A28C7" w:rsidP="00733ACD">
      <w:pPr>
        <w:spacing w:before="120" w:after="120"/>
        <w:ind w:left="709"/>
        <w:jc w:val="both"/>
        <w:rPr>
          <w:rFonts w:ascii="Arial" w:hAnsi="Arial" w:cs="Arial"/>
          <w:b/>
          <w:sz w:val="20"/>
          <w:szCs w:val="20"/>
        </w:rPr>
      </w:pPr>
    </w:p>
    <w:p w:rsidR="00907164" w:rsidRPr="00097C53" w:rsidRDefault="00907164" w:rsidP="00907164">
      <w:pPr>
        <w:pStyle w:val="Nagwek3"/>
        <w:spacing w:before="0"/>
        <w:rPr>
          <w:rStyle w:val="FontStyle40"/>
          <w:rFonts w:asciiTheme="majorHAnsi" w:hAnsiTheme="majorHAnsi" w:cstheme="majorBidi"/>
          <w:color w:val="5B9BD5" w:themeColor="accent1"/>
          <w:szCs w:val="20"/>
        </w:rPr>
      </w:pPr>
      <w:bookmarkStart w:id="56" w:name="_Toc427834883"/>
      <w:r w:rsidRPr="00097C53">
        <w:rPr>
          <w:rStyle w:val="FontStyle40"/>
          <w:rFonts w:asciiTheme="majorHAnsi" w:hAnsiTheme="majorHAnsi" w:cstheme="majorBidi"/>
          <w:color w:val="5B9BD5" w:themeColor="accent1"/>
          <w:szCs w:val="20"/>
        </w:rPr>
        <w:t>D. Wpływ projektu na realizację polityk horyzontalnych</w:t>
      </w:r>
      <w:bookmarkEnd w:id="56"/>
    </w:p>
    <w:p w:rsidR="006C0843" w:rsidRPr="00097C53" w:rsidRDefault="006C0843" w:rsidP="006C0843"/>
    <w:p w:rsidR="00733ACD" w:rsidRPr="00097C53" w:rsidRDefault="006C0843" w:rsidP="006C0843">
      <w:pPr>
        <w:pStyle w:val="Nagwek3"/>
        <w:spacing w:before="0"/>
        <w:rPr>
          <w:rStyle w:val="FontStyle40"/>
          <w:rFonts w:asciiTheme="majorHAnsi" w:hAnsiTheme="majorHAnsi" w:cstheme="majorBidi"/>
          <w:color w:val="5B9BD5" w:themeColor="accent1"/>
          <w:szCs w:val="20"/>
        </w:rPr>
      </w:pPr>
      <w:bookmarkStart w:id="57" w:name="_Toc427834884"/>
      <w:r w:rsidRPr="00097C53">
        <w:rPr>
          <w:rStyle w:val="FontStyle40"/>
          <w:rFonts w:asciiTheme="majorHAnsi" w:hAnsiTheme="majorHAnsi" w:cstheme="majorBidi"/>
          <w:color w:val="5B9BD5" w:themeColor="accent1"/>
          <w:szCs w:val="20"/>
        </w:rPr>
        <w:t>D1. ZRÓWNOWAŻONY ROZWÓJ</w:t>
      </w:r>
      <w:bookmarkEnd w:id="57"/>
    </w:p>
    <w:p w:rsidR="006C0843" w:rsidRPr="00097C53" w:rsidRDefault="006C0843" w:rsidP="006C0843">
      <w:pPr>
        <w:pStyle w:val="Nagwek3"/>
        <w:spacing w:before="0"/>
        <w:rPr>
          <w:rStyle w:val="FontStyle40"/>
          <w:rFonts w:asciiTheme="majorHAnsi" w:hAnsiTheme="majorHAnsi" w:cstheme="majorBidi"/>
          <w:color w:val="5B9BD5" w:themeColor="accent1"/>
          <w:szCs w:val="20"/>
        </w:rPr>
      </w:pPr>
      <w:bookmarkStart w:id="58" w:name="_Toc427834885"/>
      <w:r w:rsidRPr="00097C53">
        <w:rPr>
          <w:rStyle w:val="FontStyle40"/>
          <w:rFonts w:asciiTheme="majorHAnsi" w:hAnsiTheme="majorHAnsi" w:cstheme="majorBidi"/>
          <w:color w:val="5B9BD5" w:themeColor="accent1"/>
          <w:szCs w:val="20"/>
        </w:rPr>
        <w:t>D1.1. Opisz wpływ projektu na politykę zrównoważonego rozwoju</w:t>
      </w:r>
      <w:bookmarkEnd w:id="58"/>
    </w:p>
    <w:p w:rsidR="006C0843" w:rsidRPr="00097C53" w:rsidRDefault="006C0843" w:rsidP="006C084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określić czy projekt będzie miał wpływ:</w:t>
      </w:r>
    </w:p>
    <w:p w:rsidR="006C0843" w:rsidRPr="00097C53" w:rsidRDefault="006C0843" w:rsidP="00D70177">
      <w:pPr>
        <w:pStyle w:val="Style11"/>
        <w:widowControl/>
        <w:numPr>
          <w:ilvl w:val="0"/>
          <w:numId w:val="11"/>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pozytywny (jeżeli podjęte działania w toku realizacji projektu spowodują pozytywne zmiany w obszarze polityki </w:t>
      </w:r>
      <w:r w:rsidRPr="00097C53">
        <w:rPr>
          <w:rStyle w:val="FontStyle40"/>
          <w:rFonts w:asciiTheme="minorHAnsi" w:hAnsiTheme="minorHAnsi" w:cs="Arial"/>
          <w:b/>
          <w:bCs/>
          <w:sz w:val="20"/>
          <w:szCs w:val="20"/>
        </w:rPr>
        <w:t>zrównoważonego rozwoju</w:t>
      </w:r>
      <w:r w:rsidRPr="00097C53">
        <w:rPr>
          <w:rStyle w:val="FontStyle40"/>
          <w:rFonts w:asciiTheme="minorHAnsi" w:hAnsiTheme="minorHAnsi" w:cs="Arial"/>
          <w:sz w:val="20"/>
          <w:szCs w:val="20"/>
        </w:rPr>
        <w:t>),</w:t>
      </w:r>
    </w:p>
    <w:p w:rsidR="006C0843" w:rsidRPr="00097C53" w:rsidRDefault="006C0843" w:rsidP="00D70177">
      <w:pPr>
        <w:pStyle w:val="Style11"/>
        <w:widowControl/>
        <w:numPr>
          <w:ilvl w:val="0"/>
          <w:numId w:val="11"/>
        </w:numPr>
        <w:rPr>
          <w:rStyle w:val="FontStyle40"/>
          <w:rFonts w:asciiTheme="minorHAnsi" w:hAnsiTheme="minorHAnsi" w:cs="Arial"/>
          <w:sz w:val="20"/>
          <w:szCs w:val="20"/>
        </w:rPr>
      </w:pPr>
      <w:r w:rsidRPr="00097C53">
        <w:rPr>
          <w:rStyle w:val="FontStyle40"/>
          <w:rFonts w:asciiTheme="minorHAnsi" w:hAnsiTheme="minorHAnsi" w:cs="Arial"/>
          <w:sz w:val="20"/>
          <w:szCs w:val="20"/>
        </w:rPr>
        <w:t>negatywny (jeżeli realizacja projektu spowoduje jakiekolwiek ograniczenia w dostępie do projektu bądź w czasie jego realizacji, bądź w okresie jego eksploatacji; albo będzie negatywnie wpływać na środowisko godząc w ten sposób w politykę zrównoważonego rozwoju),</w:t>
      </w:r>
    </w:p>
    <w:p w:rsidR="006C0843" w:rsidRPr="00097C53" w:rsidRDefault="006C0843" w:rsidP="00D70177">
      <w:pPr>
        <w:pStyle w:val="Style11"/>
        <w:widowControl/>
        <w:numPr>
          <w:ilvl w:val="0"/>
          <w:numId w:val="11"/>
        </w:numPr>
        <w:rPr>
          <w:rStyle w:val="FontStyle40"/>
          <w:rFonts w:asciiTheme="minorHAnsi" w:hAnsiTheme="minorHAnsi" w:cs="Arial"/>
          <w:sz w:val="20"/>
          <w:szCs w:val="20"/>
        </w:rPr>
      </w:pPr>
      <w:r w:rsidRPr="00097C53">
        <w:rPr>
          <w:rStyle w:val="FontStyle40"/>
          <w:rFonts w:asciiTheme="minorHAnsi" w:hAnsiTheme="minorHAnsi" w:cs="Arial"/>
          <w:sz w:val="20"/>
          <w:szCs w:val="20"/>
        </w:rPr>
        <w:t>neutralny (jeżeli działania podjęte w toku realizacji projektu nie będą ograniczały dostępu do projektu w czasie jego realizacji i/lub eksploatacji), a następnie to uzasadnić.</w:t>
      </w:r>
    </w:p>
    <w:p w:rsidR="006C0843" w:rsidRPr="00097C53" w:rsidRDefault="006C0843" w:rsidP="006C0843">
      <w:pPr>
        <w:pStyle w:val="Nagwek3"/>
        <w:spacing w:before="0"/>
        <w:rPr>
          <w:rStyle w:val="FontStyle40"/>
          <w:rFonts w:asciiTheme="majorHAnsi" w:hAnsiTheme="majorHAnsi" w:cstheme="majorBidi"/>
          <w:color w:val="5B9BD5" w:themeColor="accent1"/>
          <w:szCs w:val="20"/>
        </w:rPr>
      </w:pPr>
    </w:p>
    <w:p w:rsidR="006C0843" w:rsidRPr="00097C53" w:rsidRDefault="006C0843" w:rsidP="006C0843">
      <w:pPr>
        <w:pStyle w:val="Nagwek3"/>
        <w:spacing w:before="0"/>
        <w:rPr>
          <w:rStyle w:val="FontStyle40"/>
          <w:rFonts w:asciiTheme="majorHAnsi" w:hAnsiTheme="majorHAnsi" w:cstheme="majorBidi"/>
          <w:color w:val="5B9BD5" w:themeColor="accent1"/>
          <w:szCs w:val="20"/>
        </w:rPr>
      </w:pPr>
      <w:bookmarkStart w:id="59" w:name="_Toc427834886"/>
      <w:r w:rsidRPr="00097C53">
        <w:rPr>
          <w:rStyle w:val="FontStyle40"/>
          <w:rFonts w:asciiTheme="majorHAnsi" w:hAnsiTheme="majorHAnsi" w:cstheme="majorBidi"/>
          <w:color w:val="5B9BD5" w:themeColor="accent1"/>
          <w:szCs w:val="20"/>
        </w:rPr>
        <w:t>D2. RÓWNOŚĆ SZANS I NIEDYSKRYMINACJA</w:t>
      </w:r>
      <w:bookmarkEnd w:id="59"/>
    </w:p>
    <w:p w:rsidR="006C0843" w:rsidRPr="00097C53" w:rsidRDefault="006C0843" w:rsidP="006C0843">
      <w:pPr>
        <w:pStyle w:val="Nagwek3"/>
        <w:spacing w:before="0"/>
        <w:rPr>
          <w:rStyle w:val="FontStyle40"/>
          <w:rFonts w:asciiTheme="majorHAnsi" w:hAnsiTheme="majorHAnsi" w:cstheme="majorBidi"/>
          <w:color w:val="5B9BD5" w:themeColor="accent1"/>
          <w:szCs w:val="20"/>
        </w:rPr>
      </w:pPr>
      <w:bookmarkStart w:id="60" w:name="_Toc427834887"/>
      <w:r w:rsidRPr="00097C53">
        <w:rPr>
          <w:rStyle w:val="FontStyle40"/>
          <w:rFonts w:asciiTheme="majorHAnsi" w:hAnsiTheme="majorHAnsi" w:cstheme="majorBidi"/>
          <w:color w:val="5B9BD5" w:themeColor="accent1"/>
          <w:szCs w:val="20"/>
        </w:rPr>
        <w:t>D2.1. Opisz wpływ projektu na politykę równości szans i niedyskryminacji</w:t>
      </w:r>
      <w:bookmarkEnd w:id="60"/>
    </w:p>
    <w:p w:rsidR="006C0843" w:rsidRPr="00097C53" w:rsidRDefault="006C0843" w:rsidP="006C084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określić czy projekt będzie miał wpływ:</w:t>
      </w:r>
    </w:p>
    <w:p w:rsidR="006C0843" w:rsidRPr="00097C53" w:rsidRDefault="006C0843" w:rsidP="00D70177">
      <w:pPr>
        <w:pStyle w:val="Style11"/>
        <w:widowControl/>
        <w:numPr>
          <w:ilvl w:val="0"/>
          <w:numId w:val="12"/>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pozytywny (jeżeli działania podjęte w toku realizacji projektu spowodują pozytywne zmiany </w:t>
      </w:r>
      <w:r w:rsidRPr="00097C53">
        <w:rPr>
          <w:rStyle w:val="FontStyle40"/>
          <w:rFonts w:asciiTheme="minorHAnsi" w:hAnsiTheme="minorHAnsi" w:cs="Arial"/>
          <w:sz w:val="20"/>
          <w:szCs w:val="20"/>
        </w:rPr>
        <w:br/>
        <w:t xml:space="preserve">w obszarze polityki </w:t>
      </w:r>
      <w:r w:rsidRPr="00097C53">
        <w:rPr>
          <w:rStyle w:val="FontStyle40"/>
          <w:rFonts w:asciiTheme="minorHAnsi" w:hAnsiTheme="minorHAnsi" w:cs="Arial"/>
          <w:b/>
          <w:bCs/>
          <w:sz w:val="20"/>
          <w:szCs w:val="20"/>
        </w:rPr>
        <w:t>równości szans i niedyskryminacji</w:t>
      </w:r>
      <w:r w:rsidRPr="00097C53">
        <w:rPr>
          <w:rStyle w:val="FontStyle40"/>
          <w:rFonts w:asciiTheme="minorHAnsi" w:hAnsiTheme="minorHAnsi" w:cs="Arial"/>
          <w:sz w:val="20"/>
          <w:szCs w:val="20"/>
        </w:rPr>
        <w:t>),</w:t>
      </w:r>
    </w:p>
    <w:p w:rsidR="006C0843" w:rsidRPr="00097C53" w:rsidRDefault="006C0843" w:rsidP="00D70177">
      <w:pPr>
        <w:pStyle w:val="Style11"/>
        <w:widowControl/>
        <w:numPr>
          <w:ilvl w:val="0"/>
          <w:numId w:val="12"/>
        </w:numPr>
        <w:rPr>
          <w:rStyle w:val="FontStyle40"/>
          <w:rFonts w:asciiTheme="minorHAnsi" w:hAnsiTheme="minorHAnsi" w:cs="Arial"/>
          <w:sz w:val="20"/>
          <w:szCs w:val="20"/>
        </w:rPr>
      </w:pPr>
      <w:r w:rsidRPr="00097C53">
        <w:rPr>
          <w:rStyle w:val="FontStyle40"/>
          <w:rFonts w:asciiTheme="minorHAnsi" w:hAnsiTheme="minorHAnsi" w:cs="Arial"/>
          <w:sz w:val="20"/>
          <w:szCs w:val="20"/>
        </w:rPr>
        <w:lastRenderedPageBreak/>
        <w:t xml:space="preserve">negatywny (jeżeli realizacja projektu spowoduje jakiekolwiek ograniczenia w dostępie do projektu bądź w czasie jego realizacji, bądź w okresie jego eksploatacji; albo będzie dyskryminowała osoby uczestniczące/ korzystające z projektu), </w:t>
      </w:r>
    </w:p>
    <w:p w:rsidR="006C0843" w:rsidRPr="00097C53" w:rsidRDefault="006C0843" w:rsidP="00D70177">
      <w:pPr>
        <w:pStyle w:val="Style11"/>
        <w:widowControl/>
        <w:numPr>
          <w:ilvl w:val="0"/>
          <w:numId w:val="12"/>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neutralny (jeżeli działania podjęte w toku realizacji projektu nie będą ograniczały dostępu </w:t>
      </w:r>
      <w:r w:rsidRPr="00097C53">
        <w:rPr>
          <w:rStyle w:val="FontStyle40"/>
          <w:rFonts w:asciiTheme="minorHAnsi" w:hAnsiTheme="minorHAnsi" w:cs="Arial"/>
          <w:sz w:val="20"/>
          <w:szCs w:val="20"/>
        </w:rPr>
        <w:br/>
        <w:t>do projektu w czasie jego realizacji i/lub eksploatacji), a następnie to uzasadnić.</w:t>
      </w:r>
    </w:p>
    <w:p w:rsidR="006C0843" w:rsidRPr="00097C53" w:rsidRDefault="006C0843" w:rsidP="006C0843">
      <w:pPr>
        <w:pStyle w:val="Style11"/>
        <w:widowControl/>
        <w:rPr>
          <w:rStyle w:val="FontStyle40"/>
          <w:rFonts w:asciiTheme="minorHAnsi" w:hAnsiTheme="minorHAnsi" w:cs="Arial"/>
          <w:sz w:val="20"/>
          <w:szCs w:val="20"/>
        </w:rPr>
      </w:pPr>
    </w:p>
    <w:p w:rsidR="006C0843" w:rsidRPr="00097C53" w:rsidRDefault="006C0843" w:rsidP="006C0843">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Według art. 7 Rozporządzenia 1303: „Państwa członkowskie i Komisja podejmują odpowiednie kroki </w:t>
      </w:r>
      <w:r w:rsidRPr="00097C53">
        <w:rPr>
          <w:rStyle w:val="FontStyle40"/>
          <w:rFonts w:asciiTheme="minorHAnsi" w:hAnsiTheme="minorHAnsi" w:cs="Arial"/>
          <w:sz w:val="20"/>
          <w:szCs w:val="20"/>
        </w:rPr>
        <w:br/>
        <w:t xml:space="preserve">w celu zapobiegania wszelkim formom dyskryminacji ze względu na płeć, rasę lub pochodzenie etniczne, religię lub światopogląd, niepełnosprawność, wiek lub orientację seksualną podczas przygotowania i wdrażania programów. W procesie przygotowywania i wdrażania programów należy w szczególności wziąć pod uwagę zapewnienie dostępności dla osób z </w:t>
      </w:r>
      <w:proofErr w:type="spellStart"/>
      <w:r w:rsidRPr="00097C53">
        <w:rPr>
          <w:rStyle w:val="FontStyle40"/>
          <w:rFonts w:asciiTheme="minorHAnsi" w:hAnsiTheme="minorHAnsi" w:cs="Arial"/>
          <w:sz w:val="20"/>
          <w:szCs w:val="20"/>
        </w:rPr>
        <w:t>niepełnosprawnościami</w:t>
      </w:r>
      <w:proofErr w:type="spellEnd"/>
      <w:r w:rsidRPr="00097C53">
        <w:rPr>
          <w:rStyle w:val="FontStyle40"/>
          <w:rFonts w:asciiTheme="minorHAnsi" w:hAnsiTheme="minorHAnsi" w:cs="Arial"/>
          <w:sz w:val="20"/>
          <w:szCs w:val="20"/>
        </w:rPr>
        <w:t>.”</w:t>
      </w:r>
    </w:p>
    <w:p w:rsidR="006C0843" w:rsidRPr="00097C53" w:rsidRDefault="006C0843" w:rsidP="006C0843"/>
    <w:p w:rsidR="006C35DF" w:rsidRPr="00097C53" w:rsidRDefault="006C35DF" w:rsidP="006C35DF">
      <w:pPr>
        <w:pStyle w:val="Nagwek3"/>
        <w:spacing w:before="0"/>
        <w:rPr>
          <w:rStyle w:val="FontStyle40"/>
          <w:rFonts w:asciiTheme="majorHAnsi" w:hAnsiTheme="majorHAnsi" w:cstheme="majorBidi"/>
          <w:color w:val="5B9BD5" w:themeColor="accent1"/>
          <w:szCs w:val="20"/>
        </w:rPr>
      </w:pPr>
      <w:bookmarkStart w:id="61" w:name="_Toc427834888"/>
      <w:r w:rsidRPr="00097C53">
        <w:rPr>
          <w:rStyle w:val="FontStyle40"/>
          <w:rFonts w:asciiTheme="majorHAnsi" w:hAnsiTheme="majorHAnsi" w:cstheme="majorBidi"/>
          <w:color w:val="5B9BD5" w:themeColor="accent1"/>
          <w:szCs w:val="20"/>
        </w:rPr>
        <w:t>D3. RÓWNOUPRAWNIENIE PŁCI</w:t>
      </w:r>
      <w:bookmarkEnd w:id="61"/>
    </w:p>
    <w:p w:rsidR="006C35DF" w:rsidRPr="00097C53" w:rsidRDefault="006C35DF" w:rsidP="006C35DF">
      <w:pPr>
        <w:pStyle w:val="Nagwek3"/>
        <w:spacing w:before="0"/>
        <w:rPr>
          <w:rStyle w:val="FontStyle40"/>
          <w:rFonts w:asciiTheme="majorHAnsi" w:hAnsiTheme="majorHAnsi" w:cstheme="majorBidi"/>
          <w:color w:val="5B9BD5" w:themeColor="accent1"/>
          <w:szCs w:val="20"/>
        </w:rPr>
      </w:pPr>
      <w:bookmarkStart w:id="62" w:name="_Toc427834889"/>
      <w:r w:rsidRPr="00097C53">
        <w:rPr>
          <w:rStyle w:val="FontStyle40"/>
          <w:rFonts w:asciiTheme="majorHAnsi" w:hAnsiTheme="majorHAnsi" w:cstheme="majorBidi"/>
          <w:color w:val="5B9BD5" w:themeColor="accent1"/>
          <w:szCs w:val="20"/>
        </w:rPr>
        <w:t>D3.1. Opisz wpływ projektu na politykę równouprawnienie płci</w:t>
      </w:r>
      <w:bookmarkEnd w:id="62"/>
      <w:r w:rsidRPr="00097C53">
        <w:rPr>
          <w:rStyle w:val="FontStyle40"/>
          <w:rFonts w:asciiTheme="majorHAnsi" w:hAnsiTheme="majorHAnsi" w:cstheme="majorBidi"/>
          <w:color w:val="5B9BD5" w:themeColor="accent1"/>
          <w:szCs w:val="20"/>
        </w:rPr>
        <w:t> </w:t>
      </w:r>
    </w:p>
    <w:p w:rsidR="006C35DF" w:rsidRPr="00097C53" w:rsidRDefault="006C35DF" w:rsidP="006C35DF">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określić, czy projekt będzie miał wpływ:</w:t>
      </w:r>
    </w:p>
    <w:p w:rsidR="006C35DF" w:rsidRPr="00097C53" w:rsidRDefault="006C35DF" w:rsidP="00D70177">
      <w:pPr>
        <w:pStyle w:val="Style11"/>
        <w:widowControl/>
        <w:numPr>
          <w:ilvl w:val="0"/>
          <w:numId w:val="13"/>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pozytywny (jeżeli działania podjęte w toku realizacji projektu spowodują pozytywne zmiany </w:t>
      </w:r>
      <w:r w:rsidRPr="00097C53">
        <w:rPr>
          <w:rStyle w:val="FontStyle40"/>
          <w:rFonts w:asciiTheme="minorHAnsi" w:hAnsiTheme="minorHAnsi" w:cs="Arial"/>
          <w:sz w:val="20"/>
          <w:szCs w:val="20"/>
        </w:rPr>
        <w:br/>
        <w:t xml:space="preserve">w obszarze polityki </w:t>
      </w:r>
      <w:r w:rsidRPr="00097C53">
        <w:rPr>
          <w:rStyle w:val="FontStyle40"/>
          <w:rFonts w:asciiTheme="minorHAnsi" w:hAnsiTheme="minorHAnsi" w:cs="Arial"/>
          <w:b/>
          <w:bCs/>
          <w:sz w:val="20"/>
          <w:szCs w:val="20"/>
        </w:rPr>
        <w:t>równouprawnienia płci</w:t>
      </w:r>
      <w:r w:rsidRPr="00097C53">
        <w:rPr>
          <w:rStyle w:val="FontStyle40"/>
          <w:rFonts w:asciiTheme="minorHAnsi" w:hAnsiTheme="minorHAnsi" w:cs="Arial"/>
          <w:sz w:val="20"/>
          <w:szCs w:val="20"/>
        </w:rPr>
        <w:t>),</w:t>
      </w:r>
    </w:p>
    <w:p w:rsidR="006C35DF" w:rsidRPr="00097C53" w:rsidRDefault="006C35DF" w:rsidP="00D70177">
      <w:pPr>
        <w:pStyle w:val="Style11"/>
        <w:widowControl/>
        <w:numPr>
          <w:ilvl w:val="0"/>
          <w:numId w:val="13"/>
        </w:numPr>
        <w:rPr>
          <w:rStyle w:val="FontStyle40"/>
          <w:rFonts w:asciiTheme="minorHAnsi" w:hAnsiTheme="minorHAnsi" w:cs="Arial"/>
          <w:sz w:val="20"/>
          <w:szCs w:val="20"/>
        </w:rPr>
      </w:pPr>
      <w:r w:rsidRPr="00097C53">
        <w:rPr>
          <w:rStyle w:val="FontStyle40"/>
          <w:rFonts w:asciiTheme="minorHAnsi" w:hAnsiTheme="minorHAnsi" w:cs="Arial"/>
          <w:sz w:val="20"/>
          <w:szCs w:val="20"/>
        </w:rPr>
        <w:t>negatywny (jeżeli realizacja projektu spowoduje jakiekolwiek ograniczenia w dostępie do projektu bądź w czasie jego realizacji, bądź w okresie jego eksploatacji; albo będzie sprzeczna z równouprawnieniem płci w kontekście do osób uczestniczących/ korzystających z projektu),</w:t>
      </w:r>
    </w:p>
    <w:p w:rsidR="006C35DF" w:rsidRPr="00097C53" w:rsidRDefault="006C35DF" w:rsidP="00D70177">
      <w:pPr>
        <w:pStyle w:val="Style11"/>
        <w:widowControl/>
        <w:numPr>
          <w:ilvl w:val="0"/>
          <w:numId w:val="13"/>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neutralny (jeżeli działania podjęte w toku realizacji projektu nie będą ograniczały dostępu </w:t>
      </w:r>
      <w:r w:rsidRPr="00097C53">
        <w:rPr>
          <w:rStyle w:val="FontStyle40"/>
          <w:rFonts w:asciiTheme="minorHAnsi" w:hAnsiTheme="minorHAnsi" w:cs="Arial"/>
          <w:sz w:val="20"/>
          <w:szCs w:val="20"/>
        </w:rPr>
        <w:br/>
        <w:t>do projektu w czasie jego realizacji i/lub eksploatacji), a następnie to uzasadnić.</w:t>
      </w:r>
    </w:p>
    <w:p w:rsidR="006C35DF" w:rsidRPr="00097C53" w:rsidRDefault="006C35DF" w:rsidP="006C35DF">
      <w:pPr>
        <w:pStyle w:val="Style11"/>
        <w:widowControl/>
        <w:rPr>
          <w:rStyle w:val="FontStyle40"/>
          <w:rFonts w:asciiTheme="minorHAnsi" w:hAnsiTheme="minorHAnsi" w:cs="Arial"/>
          <w:sz w:val="20"/>
          <w:szCs w:val="20"/>
        </w:rPr>
      </w:pPr>
    </w:p>
    <w:p w:rsidR="006C35DF" w:rsidRPr="00097C53" w:rsidRDefault="006C35DF" w:rsidP="006C35DF">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sz w:val="20"/>
          <w:szCs w:val="20"/>
        </w:rPr>
        <w:t xml:space="preserve">Według art. 7 Rozporządzenia 1303: „Państwa członkowskie i Komisja zapewniają uwzględnianie </w:t>
      </w:r>
      <w:r w:rsidRPr="00097C53">
        <w:rPr>
          <w:rStyle w:val="FontStyle40"/>
          <w:rFonts w:asciiTheme="minorHAnsi" w:hAnsiTheme="minorHAnsi" w:cs="Arial"/>
          <w:sz w:val="20"/>
          <w:szCs w:val="20"/>
        </w:rPr>
        <w:br/>
        <w:t xml:space="preserve">i propagowanie równości mężczyzn i kobiet oraz punktu widzenia płci w trakcie przygotowywania </w:t>
      </w:r>
      <w:r w:rsidRPr="00097C53">
        <w:rPr>
          <w:rStyle w:val="FontStyle40"/>
          <w:rFonts w:asciiTheme="minorHAnsi" w:hAnsiTheme="minorHAnsi" w:cs="Arial"/>
          <w:sz w:val="20"/>
          <w:szCs w:val="20"/>
        </w:rPr>
        <w:br/>
        <w:t>i wdrażania programów, w tym w odniesieniu do monitorowania, sprawozdawczości i ewaluacji.”</w:t>
      </w:r>
    </w:p>
    <w:p w:rsidR="006C35DF" w:rsidRPr="00097C53" w:rsidRDefault="006C35DF" w:rsidP="006C35DF">
      <w:pPr>
        <w:pStyle w:val="Style11"/>
        <w:widowControl/>
        <w:rPr>
          <w:rStyle w:val="FontStyle40"/>
          <w:rFonts w:asciiTheme="minorHAnsi" w:hAnsiTheme="minorHAnsi" w:cs="Arial"/>
          <w:sz w:val="20"/>
          <w:szCs w:val="20"/>
        </w:rPr>
      </w:pPr>
    </w:p>
    <w:p w:rsidR="009B332F" w:rsidRPr="00097C53" w:rsidRDefault="009B332F" w:rsidP="009B332F">
      <w:pPr>
        <w:pStyle w:val="Nagwek3"/>
        <w:spacing w:before="0"/>
        <w:rPr>
          <w:rStyle w:val="FontStyle40"/>
          <w:rFonts w:asciiTheme="majorHAnsi" w:hAnsiTheme="majorHAnsi" w:cstheme="majorBidi"/>
          <w:color w:val="5B9BD5" w:themeColor="accent1"/>
          <w:szCs w:val="20"/>
        </w:rPr>
      </w:pPr>
      <w:bookmarkStart w:id="63" w:name="_Toc427834890"/>
      <w:r w:rsidRPr="00097C53">
        <w:rPr>
          <w:rStyle w:val="FontStyle40"/>
          <w:rFonts w:asciiTheme="majorHAnsi" w:hAnsiTheme="majorHAnsi" w:cstheme="majorBidi"/>
          <w:color w:val="5B9BD5" w:themeColor="accent1"/>
          <w:szCs w:val="20"/>
        </w:rPr>
        <w:t>E1. Wskaźnik produktu (narastająco)</w:t>
      </w:r>
      <w:bookmarkEnd w:id="63"/>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Wnioskodawca zobowiązany jest do wskazania wszystkich wskaźników produktu  zawartych w </w:t>
      </w:r>
      <w:r w:rsidRPr="00097C53">
        <w:rPr>
          <w:rStyle w:val="FontStyle40"/>
          <w:rFonts w:asciiTheme="minorHAnsi" w:hAnsiTheme="minorHAnsi" w:cs="Arial"/>
          <w:i/>
          <w:iCs/>
          <w:sz w:val="20"/>
          <w:szCs w:val="20"/>
        </w:rPr>
        <w:t xml:space="preserve">Szczegółowym Opisie Osi Priorytetowych Regionalnego Programu Operacyjnego Województwa Mazowieckiego na lata 2014-2020, </w:t>
      </w:r>
      <w:r w:rsidRPr="00097C53">
        <w:rPr>
          <w:rStyle w:val="FontStyle40"/>
          <w:rFonts w:asciiTheme="minorHAnsi" w:hAnsiTheme="minorHAnsi" w:cs="Arial"/>
          <w:sz w:val="20"/>
          <w:szCs w:val="20"/>
        </w:rPr>
        <w:t>dotyczących danego działania/</w:t>
      </w:r>
      <w:proofErr w:type="spellStart"/>
      <w:r w:rsidRPr="00097C53">
        <w:rPr>
          <w:rStyle w:val="FontStyle40"/>
          <w:rFonts w:asciiTheme="minorHAnsi" w:hAnsiTheme="minorHAnsi" w:cs="Arial"/>
          <w:sz w:val="20"/>
          <w:szCs w:val="20"/>
        </w:rPr>
        <w:t>poddziałania</w:t>
      </w:r>
      <w:proofErr w:type="spellEnd"/>
      <w:r w:rsidRPr="00097C53">
        <w:rPr>
          <w:rStyle w:val="FontStyle40"/>
          <w:rFonts w:asciiTheme="minorHAnsi" w:hAnsiTheme="minorHAnsi" w:cs="Arial"/>
          <w:sz w:val="20"/>
          <w:szCs w:val="20"/>
        </w:rPr>
        <w:t xml:space="preserve">, nawet jeśli wartości docelowe miałyby osiągnąć wartość „0", wówczas w kolumnie źródło informacji o wskaźniku należy wpisać „Nie dotyczy". </w:t>
      </w:r>
    </w:p>
    <w:p w:rsidR="00DD760D" w:rsidRPr="00097C53" w:rsidRDefault="00DD760D" w:rsidP="00DD760D">
      <w:pPr>
        <w:pStyle w:val="Style11"/>
        <w:widowControl/>
        <w:rPr>
          <w:rStyle w:val="FontStyle40"/>
          <w:rFonts w:asciiTheme="minorHAnsi" w:hAnsiTheme="minorHAnsi" w:cs="Arial"/>
          <w:b/>
          <w:bCs/>
          <w:sz w:val="20"/>
          <w:szCs w:val="20"/>
        </w:rPr>
      </w:pPr>
    </w:p>
    <w:p w:rsidR="00DD760D" w:rsidRPr="00097C53" w:rsidRDefault="00DD760D" w:rsidP="00DD760D">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UWAGA:</w:t>
      </w:r>
    </w:p>
    <w:p w:rsidR="00DD760D" w:rsidRPr="00097C53" w:rsidRDefault="00A368F2" w:rsidP="00DD760D">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Po wyborze w polu A6 oraz A7</w:t>
      </w:r>
      <w:r w:rsidR="00DD760D" w:rsidRPr="00097C53">
        <w:rPr>
          <w:rStyle w:val="FontStyle40"/>
          <w:rFonts w:asciiTheme="minorHAnsi" w:hAnsiTheme="minorHAnsi" w:cs="Arial"/>
          <w:b/>
          <w:bCs/>
          <w:sz w:val="20"/>
          <w:szCs w:val="20"/>
        </w:rPr>
        <w:t xml:space="preserve"> okresu realizacji projektu (np. 01.0.1.2014-31.12.2017) będzie istniała możliwość wpisania wskaźników produktu tylko i wyłącznie ww. horyzoncie czasowym zaś w przypadku wskaźnika rezultatu maksymalnie rok po zakończeniu realizacji projektu.</w:t>
      </w:r>
    </w:p>
    <w:p w:rsidR="00DD760D" w:rsidRPr="00097C53" w:rsidRDefault="00DD760D" w:rsidP="00DD760D">
      <w:pPr>
        <w:pStyle w:val="Style10"/>
        <w:widowControl/>
        <w:spacing w:line="276" w:lineRule="auto"/>
        <w:jc w:val="both"/>
        <w:rPr>
          <w:rFonts w:ascii="Arial" w:hAnsi="Arial" w:cs="Arial"/>
          <w:sz w:val="20"/>
          <w:szCs w:val="20"/>
        </w:rPr>
      </w:pP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b/>
          <w:bCs/>
          <w:sz w:val="20"/>
          <w:szCs w:val="20"/>
        </w:rPr>
        <w:t xml:space="preserve">Produkt </w:t>
      </w:r>
      <w:r w:rsidRPr="00097C53">
        <w:rPr>
          <w:rStyle w:val="FontStyle40"/>
          <w:rFonts w:asciiTheme="minorHAnsi" w:hAnsiTheme="minorHAnsi" w:cs="Arial"/>
          <w:sz w:val="20"/>
          <w:szCs w:val="20"/>
        </w:rPr>
        <w:t>- bezpośredni, natychmiastowy, materialny efekt realizacji przedsięwzięcia mierzony konkretnymi wielkościami (np. długość zbudowanej drogi, liczba firm, które uzyskały pomoc, liczba zakupionych biurek).</w:t>
      </w: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Wskaźniki produktu powinny odzwierciedlać główne kategorie wydatków, czyli wydatki mające duży udział procentowy w wartości całego projektu.</w:t>
      </w:r>
    </w:p>
    <w:p w:rsidR="00DD760D" w:rsidRPr="00097C53" w:rsidRDefault="00DD760D" w:rsidP="00DD760D">
      <w:pPr>
        <w:pStyle w:val="Style11"/>
        <w:widowControl/>
        <w:rPr>
          <w:rStyle w:val="FontStyle40"/>
          <w:rFonts w:asciiTheme="minorHAnsi" w:hAnsiTheme="minorHAnsi" w:cs="Arial"/>
          <w:sz w:val="20"/>
          <w:szCs w:val="20"/>
        </w:rPr>
      </w:pP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Wartość wskaźnika produktu powinna uwzględniać:</w:t>
      </w:r>
    </w:p>
    <w:p w:rsidR="00DD760D" w:rsidRPr="00097C53" w:rsidRDefault="00DD760D" w:rsidP="00D70177">
      <w:pPr>
        <w:pStyle w:val="Style11"/>
        <w:widowControl/>
        <w:numPr>
          <w:ilvl w:val="0"/>
          <w:numId w:val="14"/>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przypadku, gdy projekt będzie realizowany w kilku etapach przez kilka kolejnych lat, </w:t>
      </w:r>
      <w:r w:rsidRPr="00097C53">
        <w:rPr>
          <w:rStyle w:val="FontStyle40"/>
          <w:rFonts w:asciiTheme="minorHAnsi" w:hAnsiTheme="minorHAnsi" w:cs="Arial"/>
          <w:b/>
          <w:bCs/>
          <w:sz w:val="20"/>
          <w:szCs w:val="20"/>
        </w:rPr>
        <w:t xml:space="preserve">wskaźniki produktu należy podawać narastająco </w:t>
      </w:r>
      <w:r w:rsidRPr="00097C53">
        <w:rPr>
          <w:rStyle w:val="FontStyle40"/>
          <w:rFonts w:asciiTheme="minorHAnsi" w:hAnsiTheme="minorHAnsi" w:cs="Arial"/>
          <w:sz w:val="20"/>
          <w:szCs w:val="20"/>
        </w:rPr>
        <w:t xml:space="preserve">według stanu istniejącego w każdym roku rzeczowej realizacji projektu, co oznacza, że </w:t>
      </w:r>
      <w:r w:rsidRPr="00097C53">
        <w:rPr>
          <w:rStyle w:val="FontStyle40"/>
          <w:rFonts w:asciiTheme="minorHAnsi" w:hAnsiTheme="minorHAnsi" w:cs="Arial"/>
          <w:b/>
          <w:bCs/>
          <w:sz w:val="20"/>
          <w:szCs w:val="20"/>
        </w:rPr>
        <w:t xml:space="preserve">wartości w poszczególnych latach osiągają wartość docelową najpóźniej w ostatnim roku realizacji projektu. </w:t>
      </w:r>
      <w:r w:rsidRPr="00097C53">
        <w:rPr>
          <w:rStyle w:val="FontStyle40"/>
          <w:rFonts w:asciiTheme="minorHAnsi" w:hAnsiTheme="minorHAnsi" w:cs="Arial"/>
          <w:sz w:val="20"/>
          <w:szCs w:val="20"/>
        </w:rPr>
        <w:t xml:space="preserve">Należy jednak pamiętać, że uzyskanie wskaźników produktu, których wartość jest określona w poszczególnych latach, musi zostać udokumentowana (np. przez protokoły odbioru, itp. -kolumna „Źródło danych do pomiaru wskaźnika”), w przypadku inwestycji </w:t>
      </w:r>
      <w:r w:rsidRPr="00097C53">
        <w:rPr>
          <w:rStyle w:val="FontStyle40"/>
          <w:rFonts w:asciiTheme="minorHAnsi" w:hAnsiTheme="minorHAnsi" w:cs="Arial"/>
          <w:sz w:val="20"/>
          <w:szCs w:val="20"/>
        </w:rPr>
        <w:lastRenderedPageBreak/>
        <w:t>jednoetapowej, wskaźnik produktu należy podać w konkretnym roku, w którym będzie realizowana i zakończona inwestycja;</w:t>
      </w:r>
    </w:p>
    <w:p w:rsidR="00DD760D" w:rsidRPr="00097C53" w:rsidRDefault="00DD760D" w:rsidP="00D70177">
      <w:pPr>
        <w:pStyle w:val="Style11"/>
        <w:widowControl/>
        <w:numPr>
          <w:ilvl w:val="0"/>
          <w:numId w:val="14"/>
        </w:numPr>
        <w:rPr>
          <w:rStyle w:val="FontStyle40"/>
          <w:rFonts w:asciiTheme="minorHAnsi" w:hAnsiTheme="minorHAnsi" w:cs="Arial"/>
          <w:sz w:val="20"/>
          <w:szCs w:val="20"/>
        </w:rPr>
      </w:pPr>
      <w:r w:rsidRPr="00097C53">
        <w:rPr>
          <w:rStyle w:val="FontStyle40"/>
          <w:rFonts w:asciiTheme="minorHAnsi" w:hAnsiTheme="minorHAnsi" w:cs="Arial"/>
          <w:sz w:val="20"/>
          <w:szCs w:val="20"/>
        </w:rPr>
        <w:t>w przypadku, gdy wartość wskaźnika nie zmienia się w stosunku do roku poprzedniego, w roku następnym należy powtórzyć wartość wskaźnika produktu z roku poprzedniego;</w:t>
      </w:r>
    </w:p>
    <w:p w:rsidR="00DD760D" w:rsidRPr="00097C53" w:rsidRDefault="00DD760D" w:rsidP="00D70177">
      <w:pPr>
        <w:pStyle w:val="Style11"/>
        <w:widowControl/>
        <w:numPr>
          <w:ilvl w:val="0"/>
          <w:numId w:val="14"/>
        </w:numPr>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polu „Źródło danych do pomiaru wskaźnika” Wnioskodawca </w:t>
      </w:r>
      <w:r w:rsidR="00A368F2" w:rsidRPr="00097C53">
        <w:rPr>
          <w:rStyle w:val="FontStyle40"/>
          <w:rFonts w:asciiTheme="minorHAnsi" w:hAnsiTheme="minorHAnsi" w:cs="Arial"/>
          <w:sz w:val="20"/>
          <w:szCs w:val="20"/>
        </w:rPr>
        <w:t>wskazuje odpowiednie źródło</w:t>
      </w:r>
      <w:r w:rsidRPr="00097C53">
        <w:rPr>
          <w:rStyle w:val="FontStyle40"/>
          <w:rFonts w:asciiTheme="minorHAnsi" w:hAnsiTheme="minorHAnsi" w:cs="Arial"/>
          <w:sz w:val="20"/>
          <w:szCs w:val="20"/>
        </w:rPr>
        <w:t xml:space="preserve"> na podstawie którego dokumentowane będzie jego osiągnięcie;</w:t>
      </w:r>
    </w:p>
    <w:p w:rsidR="00DD760D" w:rsidRPr="00097C53" w:rsidRDefault="00DD760D" w:rsidP="00DD760D">
      <w:pPr>
        <w:pStyle w:val="Style11"/>
        <w:widowControl/>
        <w:rPr>
          <w:rStyle w:val="FontStyle40"/>
          <w:rFonts w:asciiTheme="minorHAnsi" w:hAnsiTheme="minorHAnsi" w:cs="Arial"/>
          <w:sz w:val="20"/>
          <w:szCs w:val="20"/>
        </w:rPr>
      </w:pPr>
    </w:p>
    <w:p w:rsidR="00DD760D" w:rsidRPr="00097C53" w:rsidRDefault="00DD760D" w:rsidP="00DD760D">
      <w:pPr>
        <w:pStyle w:val="Style11"/>
        <w:widowControl/>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Źródłem informacji o wskaźniku produktu nie może być studium wykonalności ani inny dokument powstający w fazie przygotowywania projektu.</w:t>
      </w:r>
    </w:p>
    <w:p w:rsidR="00DD760D" w:rsidRPr="00097C53" w:rsidRDefault="00DD760D" w:rsidP="00DD760D">
      <w:pPr>
        <w:pStyle w:val="Style11"/>
        <w:widowControl/>
        <w:rPr>
          <w:rStyle w:val="FontStyle40"/>
          <w:rFonts w:asciiTheme="minorHAnsi" w:hAnsiTheme="minorHAnsi" w:cs="Arial"/>
          <w:sz w:val="20"/>
          <w:szCs w:val="20"/>
        </w:rPr>
      </w:pPr>
    </w:p>
    <w:p w:rsidR="00DD760D" w:rsidRPr="00097C53" w:rsidRDefault="00DD760D" w:rsidP="00DD760D">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Należy wpisać wartości dla wszystkich wskaźników produktu przypisanych do właściwego Działania/schematu, oraz wpisać wartość dodatnią przynajmniej dla jednego wskaźnika produktu.</w:t>
      </w:r>
    </w:p>
    <w:p w:rsidR="009B332F" w:rsidRPr="00097C53" w:rsidRDefault="009B332F" w:rsidP="00DD760D">
      <w:pPr>
        <w:pStyle w:val="Style11"/>
        <w:widowControl/>
        <w:rPr>
          <w:rStyle w:val="FontStyle40"/>
          <w:rFonts w:asciiTheme="minorHAnsi" w:hAnsiTheme="minorHAnsi" w:cs="Arial"/>
          <w:sz w:val="20"/>
          <w:szCs w:val="20"/>
        </w:rPr>
      </w:pPr>
    </w:p>
    <w:p w:rsidR="009B332F" w:rsidRPr="00A448AC" w:rsidRDefault="009B332F" w:rsidP="00DD760D">
      <w:pPr>
        <w:pStyle w:val="Style11"/>
        <w:widowControl/>
        <w:rPr>
          <w:rStyle w:val="FontStyle40"/>
          <w:rFonts w:asciiTheme="minorHAnsi" w:hAnsiTheme="minorHAnsi" w:cs="Arial"/>
          <w:sz w:val="20"/>
          <w:szCs w:val="20"/>
        </w:rPr>
      </w:pPr>
    </w:p>
    <w:p w:rsidR="009B332F" w:rsidRPr="00A448AC" w:rsidRDefault="00FB4DED" w:rsidP="00FB4DED">
      <w:pPr>
        <w:pStyle w:val="Nagwek3"/>
        <w:spacing w:before="0"/>
        <w:rPr>
          <w:rStyle w:val="FontStyle40"/>
          <w:rFonts w:asciiTheme="minorHAnsi" w:hAnsiTheme="minorHAnsi" w:cstheme="majorBidi"/>
          <w:color w:val="5B9BD5" w:themeColor="accent1"/>
          <w:szCs w:val="20"/>
        </w:rPr>
      </w:pPr>
      <w:bookmarkStart w:id="64" w:name="_Toc427834891"/>
      <w:r w:rsidRPr="00A448AC">
        <w:rPr>
          <w:rStyle w:val="FontStyle40"/>
          <w:rFonts w:asciiTheme="minorHAnsi" w:hAnsiTheme="minorHAnsi" w:cstheme="majorBidi"/>
          <w:color w:val="5B9BD5" w:themeColor="accent1"/>
          <w:szCs w:val="20"/>
        </w:rPr>
        <w:t>E2. Wskaźnik rezultatu</w:t>
      </w:r>
      <w:bookmarkEnd w:id="64"/>
    </w:p>
    <w:p w:rsidR="00503171" w:rsidRPr="00A448AC" w:rsidRDefault="00503171" w:rsidP="00A448AC">
      <w:pPr>
        <w:pStyle w:val="Style11"/>
        <w:widowControl/>
        <w:rPr>
          <w:rStyle w:val="FontStyle40"/>
          <w:rFonts w:asciiTheme="minorHAnsi" w:hAnsiTheme="minorHAnsi" w:cs="Arial"/>
          <w:bCs/>
          <w:sz w:val="20"/>
          <w:szCs w:val="20"/>
        </w:rPr>
      </w:pPr>
      <w:r w:rsidRPr="00A448AC">
        <w:rPr>
          <w:rStyle w:val="FontStyle40"/>
          <w:rFonts w:asciiTheme="minorHAnsi" w:hAnsiTheme="minorHAnsi" w:cs="Arial"/>
          <w:bCs/>
          <w:sz w:val="20"/>
          <w:szCs w:val="20"/>
        </w:rPr>
        <w:t>Wnioskodawca zobowiązany jest do wskazania wszystkich wskaźników rezultatu zawartych w Szczegółowym Opisie Osi Priorytetowych Regionalnego Programu Operacyjnego Województwa Mazowieckiego na lata 2014-2020, dotyczących danego działania/</w:t>
      </w:r>
      <w:proofErr w:type="spellStart"/>
      <w:r w:rsidRPr="00A448AC">
        <w:rPr>
          <w:rStyle w:val="FontStyle40"/>
          <w:rFonts w:asciiTheme="minorHAnsi" w:hAnsiTheme="minorHAnsi" w:cs="Arial"/>
          <w:bCs/>
          <w:sz w:val="20"/>
          <w:szCs w:val="20"/>
        </w:rPr>
        <w:t>poddziałania</w:t>
      </w:r>
      <w:proofErr w:type="spellEnd"/>
      <w:r w:rsidRPr="00A448AC">
        <w:rPr>
          <w:rStyle w:val="FontStyle40"/>
          <w:rFonts w:asciiTheme="minorHAnsi" w:hAnsiTheme="minorHAnsi" w:cs="Arial"/>
          <w:bCs/>
          <w:sz w:val="20"/>
          <w:szCs w:val="20"/>
        </w:rPr>
        <w:t xml:space="preserve">, nawet jeśli wartości docelowe miałyby osiągnąć wartość „0", wówczas w kolumnie źródło informacji o wskaźniku należy wpisać „Nie dotyczy". </w:t>
      </w:r>
    </w:p>
    <w:p w:rsidR="00503171" w:rsidRPr="00A448AC" w:rsidRDefault="00503171" w:rsidP="00A448AC">
      <w:pPr>
        <w:pStyle w:val="Style14"/>
        <w:widowControl/>
        <w:spacing w:line="276" w:lineRule="auto"/>
        <w:rPr>
          <w:rStyle w:val="FontStyle39"/>
          <w:rFonts w:asciiTheme="minorHAnsi" w:eastAsiaTheme="majorEastAsia" w:hAnsiTheme="minorHAnsi" w:cs="Arial"/>
          <w:sz w:val="20"/>
          <w:szCs w:val="20"/>
        </w:rPr>
      </w:pPr>
    </w:p>
    <w:p w:rsidR="00503171" w:rsidRPr="00A448AC" w:rsidRDefault="00503171" w:rsidP="00A448AC">
      <w:pPr>
        <w:pStyle w:val="Style11"/>
        <w:widowControl/>
        <w:rPr>
          <w:rStyle w:val="FontStyle40"/>
          <w:rFonts w:asciiTheme="minorHAnsi" w:hAnsiTheme="minorHAnsi" w:cs="Arial"/>
          <w:bCs/>
          <w:color w:val="auto"/>
          <w:sz w:val="20"/>
          <w:szCs w:val="20"/>
        </w:rPr>
      </w:pPr>
      <w:r w:rsidRPr="00A448AC">
        <w:rPr>
          <w:rStyle w:val="FontStyle40"/>
          <w:rFonts w:asciiTheme="minorHAnsi" w:hAnsiTheme="minorHAnsi" w:cs="Arial"/>
          <w:b/>
          <w:color w:val="auto"/>
          <w:sz w:val="20"/>
          <w:szCs w:val="20"/>
        </w:rPr>
        <w:t xml:space="preserve">Rezultat </w:t>
      </w:r>
      <w:r w:rsidRPr="00A448AC">
        <w:rPr>
          <w:rStyle w:val="FontStyle40"/>
          <w:rFonts w:asciiTheme="minorHAnsi" w:hAnsiTheme="minorHAnsi" w:cs="Arial"/>
          <w:bCs/>
          <w:color w:val="auto"/>
          <w:sz w:val="20"/>
          <w:szCs w:val="20"/>
        </w:rPr>
        <w:t>– bezpośredni oraz natychmiastowy wpływ zrealizowanego przedsięwzięcia na otoczenie społeczno-ekonomiczne.</w:t>
      </w:r>
    </w:p>
    <w:p w:rsidR="00503171" w:rsidRPr="00A448AC" w:rsidRDefault="00503171" w:rsidP="00A448AC">
      <w:pPr>
        <w:pStyle w:val="Style11"/>
        <w:widowControl/>
        <w:rPr>
          <w:rStyle w:val="FontStyle40"/>
          <w:rFonts w:asciiTheme="minorHAnsi" w:hAnsiTheme="minorHAnsi" w:cs="Arial"/>
          <w:b/>
          <w:color w:val="auto"/>
          <w:sz w:val="20"/>
          <w:szCs w:val="20"/>
        </w:rPr>
      </w:pPr>
      <w:r w:rsidRPr="00A448AC">
        <w:rPr>
          <w:rStyle w:val="FontStyle40"/>
          <w:rFonts w:asciiTheme="minorHAnsi" w:hAnsiTheme="minorHAnsi" w:cs="Arial"/>
          <w:b/>
          <w:color w:val="auto"/>
          <w:sz w:val="20"/>
          <w:szCs w:val="20"/>
        </w:rPr>
        <w:t>Należy pamiętać, że wartość wskaźnika rezultatu uzyskana jest tylko raz, w ostatnim roku realizacji projektu lub roku następnym (</w:t>
      </w:r>
      <w:proofErr w:type="spellStart"/>
      <w:r w:rsidRPr="00A448AC">
        <w:rPr>
          <w:rStyle w:val="FontStyle40"/>
          <w:rFonts w:asciiTheme="minorHAnsi" w:hAnsiTheme="minorHAnsi" w:cs="Arial"/>
          <w:b/>
          <w:color w:val="auto"/>
          <w:sz w:val="20"/>
          <w:szCs w:val="20"/>
        </w:rPr>
        <w:t>max</w:t>
      </w:r>
      <w:proofErr w:type="spellEnd"/>
      <w:r w:rsidRPr="00A448AC">
        <w:rPr>
          <w:rStyle w:val="FontStyle40"/>
          <w:rFonts w:asciiTheme="minorHAnsi" w:hAnsiTheme="minorHAnsi" w:cs="Arial"/>
          <w:b/>
          <w:color w:val="auto"/>
          <w:sz w:val="20"/>
          <w:szCs w:val="20"/>
        </w:rPr>
        <w:t>. 12 miesięcy od daty zakończenia realizacji projektu uwidocznionej w aktualnym wniosku o dofinansowanie i umowie (aneksie do umowy) o dofinansowanie projektu).</w:t>
      </w:r>
    </w:p>
    <w:p w:rsidR="00503171" w:rsidRPr="00A448AC" w:rsidRDefault="00503171" w:rsidP="00A448AC">
      <w:pPr>
        <w:pStyle w:val="Style11"/>
        <w:widowControl/>
        <w:rPr>
          <w:rStyle w:val="FontStyle40"/>
          <w:rFonts w:asciiTheme="minorHAnsi" w:hAnsiTheme="minorHAnsi" w:cs="Arial"/>
          <w:bCs/>
          <w:color w:val="auto"/>
          <w:sz w:val="20"/>
          <w:szCs w:val="20"/>
        </w:rPr>
      </w:pPr>
      <w:r w:rsidRPr="00A448AC">
        <w:rPr>
          <w:rStyle w:val="FontStyle40"/>
          <w:rFonts w:asciiTheme="minorHAnsi" w:hAnsiTheme="minorHAnsi" w:cs="Arial"/>
          <w:bCs/>
          <w:color w:val="auto"/>
          <w:sz w:val="20"/>
          <w:szCs w:val="20"/>
        </w:rPr>
        <w:t>Wartość wskaźnika rezultatu powinna uwzględniać wartość docelową uzyskaną jedynie</w:t>
      </w:r>
    </w:p>
    <w:p w:rsidR="00503171" w:rsidRPr="00A448AC" w:rsidRDefault="00503171" w:rsidP="00A448AC">
      <w:pPr>
        <w:pStyle w:val="Style11"/>
        <w:widowControl/>
        <w:rPr>
          <w:rStyle w:val="FontStyle40"/>
          <w:rFonts w:asciiTheme="minorHAnsi" w:hAnsiTheme="minorHAnsi" w:cs="Arial"/>
          <w:bCs/>
          <w:color w:val="auto"/>
          <w:sz w:val="20"/>
          <w:szCs w:val="20"/>
        </w:rPr>
      </w:pPr>
      <w:r w:rsidRPr="00A448AC">
        <w:rPr>
          <w:rStyle w:val="FontStyle40"/>
          <w:rFonts w:asciiTheme="minorHAnsi" w:hAnsiTheme="minorHAnsi" w:cs="Arial"/>
          <w:bCs/>
          <w:color w:val="auto"/>
          <w:sz w:val="20"/>
          <w:szCs w:val="20"/>
        </w:rPr>
        <w:t>na zakończenie realizacji rzeczowej projektu, którą należy wpisać w polu „Wartość wskaźnika”. Kolumna „Jednostka miary” oznacza jednostkę miary użytego wskaźnika, która przypisywana jest automatycznie przez system.</w:t>
      </w:r>
    </w:p>
    <w:p w:rsidR="00503171" w:rsidRPr="00A448AC" w:rsidRDefault="00503171" w:rsidP="00A448AC">
      <w:pPr>
        <w:pStyle w:val="Style14"/>
        <w:widowControl/>
        <w:spacing w:line="276" w:lineRule="auto"/>
        <w:rPr>
          <w:rStyle w:val="FontStyle39"/>
          <w:rFonts w:asciiTheme="minorHAnsi" w:eastAsiaTheme="majorEastAsia" w:hAnsiTheme="minorHAnsi" w:cs="Arial"/>
          <w:color w:val="auto"/>
          <w:sz w:val="20"/>
          <w:szCs w:val="20"/>
        </w:rPr>
      </w:pPr>
    </w:p>
    <w:p w:rsidR="00503171" w:rsidRPr="00A448AC" w:rsidRDefault="00503171" w:rsidP="00A448AC">
      <w:pPr>
        <w:pStyle w:val="Style11"/>
        <w:widowControl/>
        <w:rPr>
          <w:rStyle w:val="FontStyle40"/>
          <w:rFonts w:asciiTheme="minorHAnsi" w:hAnsiTheme="minorHAnsi" w:cs="Arial"/>
          <w:bCs/>
          <w:color w:val="auto"/>
          <w:sz w:val="20"/>
          <w:szCs w:val="20"/>
        </w:rPr>
      </w:pPr>
      <w:r w:rsidRPr="00A448AC">
        <w:rPr>
          <w:rStyle w:val="FontStyle40"/>
          <w:rFonts w:asciiTheme="minorHAnsi" w:hAnsiTheme="minorHAnsi" w:cs="Arial"/>
          <w:bCs/>
          <w:color w:val="auto"/>
          <w:sz w:val="20"/>
          <w:szCs w:val="20"/>
        </w:rPr>
        <w:t xml:space="preserve">W kolumnie „Rok osiągnięcia” należy wybrać rok, w którym nastąpiła rzeczowa realizacja projektu i osiągnięto wskaźnik. W szczególnych przypadkach, jeśli zależy to od charakteru wskaźnika, można wybrać rok następny, w którym nastąpiła rzeczowa realizacja projektu - wskaźnik musi być osiągnięty </w:t>
      </w:r>
      <w:r w:rsidRPr="00A448AC">
        <w:rPr>
          <w:rStyle w:val="FontStyle40"/>
          <w:rFonts w:asciiTheme="minorHAnsi" w:hAnsiTheme="minorHAnsi" w:cs="Arial"/>
          <w:b/>
          <w:color w:val="auto"/>
          <w:sz w:val="20"/>
          <w:szCs w:val="20"/>
        </w:rPr>
        <w:t>(</w:t>
      </w:r>
      <w:proofErr w:type="spellStart"/>
      <w:r w:rsidRPr="00A448AC">
        <w:rPr>
          <w:rStyle w:val="FontStyle40"/>
          <w:rFonts w:asciiTheme="minorHAnsi" w:hAnsiTheme="minorHAnsi" w:cs="Arial"/>
          <w:b/>
          <w:color w:val="auto"/>
          <w:sz w:val="20"/>
          <w:szCs w:val="20"/>
        </w:rPr>
        <w:t>max</w:t>
      </w:r>
      <w:proofErr w:type="spellEnd"/>
      <w:r w:rsidRPr="00A448AC">
        <w:rPr>
          <w:rStyle w:val="FontStyle40"/>
          <w:rFonts w:asciiTheme="minorHAnsi" w:hAnsiTheme="minorHAnsi" w:cs="Arial"/>
          <w:b/>
          <w:color w:val="auto"/>
          <w:sz w:val="20"/>
          <w:szCs w:val="20"/>
        </w:rPr>
        <w:t>. 12 miesięcy od daty zakończenia realizacji projektu uwidocznionej w aktualnym wniosku o dofinansowanie i umowie (aneksie do umowy) o dofinansowanie projektu).</w:t>
      </w:r>
      <w:r w:rsidRPr="00A448AC">
        <w:rPr>
          <w:rStyle w:val="FontStyle40"/>
          <w:rFonts w:asciiTheme="minorHAnsi" w:hAnsiTheme="minorHAnsi" w:cs="Arial"/>
          <w:bCs/>
          <w:color w:val="auto"/>
          <w:sz w:val="20"/>
          <w:szCs w:val="20"/>
        </w:rPr>
        <w:t xml:space="preserve"> W kolumnie „Źródło danych do pomiaru wskaźnika „ należy podać źródło pozyskiwania informacji do monitorowania realizacji projektu (instytucję, nazwę dokumentu, itp. rejestr uczniów, raport okresowy z działalności Wnioskodawcy, protokół odbioru, itp.), potwierdzające osiągnięcie zakładanego wskaźnika rezultatu. Przy wyborze „źródła wskaźnika” należy pamiętać, iż wskazany dokument powinien potwierdzać osiągniecie wskaźnika.</w:t>
      </w:r>
    </w:p>
    <w:p w:rsidR="00503171" w:rsidRPr="00A448AC" w:rsidRDefault="00503171" w:rsidP="00A448AC">
      <w:pPr>
        <w:pStyle w:val="Style11"/>
        <w:widowControl/>
        <w:rPr>
          <w:rStyle w:val="FontStyle40"/>
          <w:rFonts w:asciiTheme="minorHAnsi" w:hAnsiTheme="minorHAnsi" w:cs="Arial"/>
          <w:bCs/>
          <w:sz w:val="20"/>
          <w:szCs w:val="20"/>
        </w:rPr>
      </w:pPr>
    </w:p>
    <w:p w:rsidR="00503171" w:rsidRPr="00A448AC" w:rsidRDefault="00503171" w:rsidP="00A448AC">
      <w:pPr>
        <w:pStyle w:val="Style11"/>
        <w:widowControl/>
        <w:rPr>
          <w:rStyle w:val="FontStyle40"/>
          <w:rFonts w:asciiTheme="minorHAnsi" w:hAnsiTheme="minorHAnsi" w:cs="Arial"/>
          <w:b/>
          <w:sz w:val="20"/>
          <w:szCs w:val="20"/>
        </w:rPr>
      </w:pPr>
      <w:r w:rsidRPr="00A448AC">
        <w:rPr>
          <w:rStyle w:val="FontStyle40"/>
          <w:rFonts w:asciiTheme="minorHAnsi" w:hAnsiTheme="minorHAnsi" w:cs="Arial"/>
          <w:b/>
          <w:sz w:val="20"/>
          <w:szCs w:val="20"/>
        </w:rPr>
        <w:t>Źródłem informacji o wskaźniku rezultatu nie może być studium wykonalności ani inny dokument powstający w fazie przygotowywania projektu.</w:t>
      </w:r>
    </w:p>
    <w:p w:rsidR="00503171" w:rsidRPr="00A448AC" w:rsidRDefault="00503171" w:rsidP="00A448AC">
      <w:pPr>
        <w:pStyle w:val="Style11"/>
        <w:widowControl/>
        <w:rPr>
          <w:rStyle w:val="FontStyle40"/>
          <w:rFonts w:asciiTheme="minorHAnsi" w:hAnsiTheme="minorHAnsi" w:cs="Arial"/>
          <w:bCs/>
          <w:sz w:val="20"/>
          <w:szCs w:val="20"/>
        </w:rPr>
      </w:pPr>
    </w:p>
    <w:p w:rsidR="00503171" w:rsidRPr="00A448AC" w:rsidRDefault="00503171" w:rsidP="00A448AC">
      <w:pPr>
        <w:jc w:val="both"/>
        <w:rPr>
          <w:rStyle w:val="FontStyle40"/>
          <w:rFonts w:asciiTheme="minorHAnsi" w:hAnsiTheme="minorHAnsi" w:cs="Arial"/>
          <w:bCs/>
          <w:sz w:val="20"/>
          <w:szCs w:val="20"/>
        </w:rPr>
      </w:pPr>
      <w:r w:rsidRPr="00A448AC">
        <w:rPr>
          <w:rStyle w:val="FontStyle40"/>
          <w:rFonts w:asciiTheme="minorHAnsi" w:hAnsiTheme="minorHAnsi" w:cs="Arial"/>
          <w:bCs/>
          <w:sz w:val="20"/>
          <w:szCs w:val="20"/>
        </w:rPr>
        <w:t>Należy wpisać wartości dla wszystkich wskaźników rezultatu przypisanych do właściwego Działania/schematu, oraz wpisać wartość dodatnią przynajmniej dla jednego wskaźnika rezultatu.</w:t>
      </w:r>
    </w:p>
    <w:p w:rsidR="00C272F0" w:rsidRPr="00A448AC" w:rsidRDefault="00C272F0" w:rsidP="00A448AC">
      <w:pPr>
        <w:pStyle w:val="Style11"/>
        <w:widowControl/>
        <w:rPr>
          <w:rStyle w:val="FontStyle40"/>
          <w:rFonts w:asciiTheme="minorHAnsi" w:hAnsiTheme="minorHAnsi" w:cs="Arial"/>
          <w:bCs/>
        </w:rPr>
      </w:pPr>
    </w:p>
    <w:p w:rsidR="00821C80" w:rsidRPr="00A448AC" w:rsidRDefault="00821C80" w:rsidP="00821C80">
      <w:pPr>
        <w:pStyle w:val="Nagwek3"/>
        <w:spacing w:before="0"/>
        <w:rPr>
          <w:rStyle w:val="FontStyle40"/>
          <w:rFonts w:asciiTheme="minorHAnsi" w:hAnsiTheme="minorHAnsi" w:cstheme="majorBidi"/>
          <w:color w:val="5B9BD5" w:themeColor="accent1"/>
        </w:rPr>
      </w:pPr>
      <w:bookmarkStart w:id="65" w:name="_Toc427834892"/>
      <w:r w:rsidRPr="00A448AC">
        <w:rPr>
          <w:rStyle w:val="FontStyle40"/>
          <w:rFonts w:asciiTheme="minorHAnsi" w:hAnsiTheme="minorHAnsi" w:cstheme="majorBidi"/>
          <w:color w:val="5B9BD5" w:themeColor="accent1"/>
        </w:rPr>
        <w:t>F1. Budżet projektu</w:t>
      </w:r>
      <w:bookmarkEnd w:id="65"/>
    </w:p>
    <w:p w:rsidR="00821C80" w:rsidRPr="00097C53" w:rsidRDefault="00821C80" w:rsidP="00B25896">
      <w:pPr>
        <w:pStyle w:val="Style11"/>
        <w:widowControl/>
        <w:rPr>
          <w:rStyle w:val="FontStyle40"/>
          <w:rFonts w:asciiTheme="minorHAnsi" w:hAnsiTheme="minorHAnsi" w:cs="Arial"/>
          <w:bCs/>
          <w:sz w:val="20"/>
          <w:szCs w:val="20"/>
        </w:rPr>
      </w:pPr>
    </w:p>
    <w:p w:rsidR="00A448AC" w:rsidRDefault="00595656" w:rsidP="00A448AC">
      <w:pPr>
        <w:pStyle w:val="Style11"/>
        <w:widowControl/>
        <w:rPr>
          <w:rStyle w:val="FontStyle40"/>
          <w:rFonts w:asciiTheme="minorHAnsi" w:hAnsiTheme="minorHAnsi" w:cs="Arial"/>
          <w:b/>
          <w:sz w:val="20"/>
          <w:szCs w:val="20"/>
        </w:rPr>
      </w:pPr>
      <w:r w:rsidRPr="00097C53">
        <w:rPr>
          <w:rStyle w:val="FontStyle40"/>
          <w:rFonts w:asciiTheme="minorHAnsi" w:hAnsiTheme="minorHAnsi" w:cs="Arial"/>
          <w:bCs/>
          <w:sz w:val="20"/>
          <w:szCs w:val="20"/>
        </w:rPr>
        <w:t xml:space="preserve">Przedmiotowa tabela prezentuje zadania (pochodzące z części C5 zadania). </w:t>
      </w:r>
      <w:r w:rsidR="00B25896" w:rsidRPr="00097C53">
        <w:rPr>
          <w:rStyle w:val="FontStyle40"/>
          <w:rFonts w:asciiTheme="minorHAnsi" w:hAnsiTheme="minorHAnsi" w:cs="Arial"/>
          <w:sz w:val="20"/>
          <w:szCs w:val="20"/>
        </w:rPr>
        <w:t xml:space="preserve">Po wypełnieniu pola C5 „Opis zadań w projekcie” nazwy wskazanych zadań automatycznie przepisują się w tabeli </w:t>
      </w:r>
      <w:r w:rsidR="00B25896" w:rsidRPr="00097C53">
        <w:rPr>
          <w:rStyle w:val="FontStyle40"/>
          <w:rFonts w:asciiTheme="minorHAnsi" w:hAnsiTheme="minorHAnsi" w:cs="Arial"/>
          <w:bCs/>
          <w:sz w:val="20"/>
          <w:szCs w:val="20"/>
        </w:rPr>
        <w:t>F1. Budżet projektu</w:t>
      </w:r>
      <w:r w:rsidR="00B25896" w:rsidRPr="00097C53">
        <w:rPr>
          <w:rStyle w:val="FontStyle40"/>
          <w:rFonts w:asciiTheme="minorHAnsi" w:hAnsiTheme="minorHAnsi" w:cs="Arial"/>
          <w:sz w:val="20"/>
          <w:szCs w:val="20"/>
        </w:rPr>
        <w:t>.</w:t>
      </w:r>
      <w:r w:rsidR="00A448AC" w:rsidRPr="00A448AC">
        <w:rPr>
          <w:rStyle w:val="FontStyle40"/>
          <w:rFonts w:asciiTheme="minorHAnsi" w:hAnsiTheme="minorHAnsi" w:cs="Arial"/>
          <w:b/>
          <w:sz w:val="20"/>
          <w:szCs w:val="20"/>
        </w:rPr>
        <w:t xml:space="preserve"> </w:t>
      </w:r>
    </w:p>
    <w:p w:rsidR="00A448AC" w:rsidRPr="00A448AC" w:rsidRDefault="00A448AC" w:rsidP="00A448AC">
      <w:pPr>
        <w:pStyle w:val="Style11"/>
        <w:widowControl/>
        <w:rPr>
          <w:rStyle w:val="FontStyle40"/>
          <w:rFonts w:asciiTheme="minorHAnsi" w:hAnsiTheme="minorHAnsi" w:cs="Arial"/>
          <w:b/>
          <w:bCs/>
          <w:sz w:val="20"/>
          <w:szCs w:val="20"/>
        </w:rPr>
      </w:pPr>
      <w:r w:rsidRPr="00A448AC">
        <w:rPr>
          <w:rStyle w:val="FontStyle40"/>
          <w:rFonts w:asciiTheme="minorHAnsi" w:hAnsiTheme="minorHAnsi" w:cs="Arial"/>
          <w:b/>
          <w:sz w:val="20"/>
          <w:szCs w:val="20"/>
        </w:rPr>
        <w:lastRenderedPageBreak/>
        <w:t>Jedno zadanie wykazane w pozycji C5 musi mieć ten sam poziom dofinansowania i</w:t>
      </w:r>
      <w:r w:rsidRPr="00A448AC">
        <w:rPr>
          <w:rFonts w:asciiTheme="minorHAnsi" w:hAnsiTheme="minorHAnsi"/>
          <w:b/>
          <w:sz w:val="20"/>
          <w:szCs w:val="20"/>
        </w:rPr>
        <w:t xml:space="preserve"> ten sam rodzaj wsparcia w ramach zaproponowanych formuł: pomoc publiczna,  pomoc de </w:t>
      </w:r>
      <w:proofErr w:type="spellStart"/>
      <w:r w:rsidRPr="00A448AC">
        <w:rPr>
          <w:rFonts w:asciiTheme="minorHAnsi" w:hAnsiTheme="minorHAnsi"/>
          <w:b/>
          <w:sz w:val="20"/>
          <w:szCs w:val="20"/>
        </w:rPr>
        <w:t>minimis</w:t>
      </w:r>
      <w:proofErr w:type="spellEnd"/>
      <w:r w:rsidRPr="00A448AC">
        <w:rPr>
          <w:rFonts w:asciiTheme="minorHAnsi" w:hAnsiTheme="minorHAnsi"/>
          <w:b/>
          <w:sz w:val="20"/>
          <w:szCs w:val="20"/>
        </w:rPr>
        <w:t xml:space="preserve"> lub bez pomocy publicznej.</w:t>
      </w:r>
    </w:p>
    <w:p w:rsidR="00B25896" w:rsidRPr="006A3F3F" w:rsidRDefault="00B25896" w:rsidP="00B25896">
      <w:pPr>
        <w:pStyle w:val="Style11"/>
        <w:widowControl/>
        <w:rPr>
          <w:rStyle w:val="FontStyle40"/>
          <w:rFonts w:asciiTheme="minorHAnsi" w:hAnsiTheme="minorHAnsi" w:cs="Arial"/>
          <w:b/>
          <w:bCs/>
          <w:color w:val="auto"/>
          <w:sz w:val="20"/>
          <w:szCs w:val="20"/>
        </w:rPr>
      </w:pPr>
    </w:p>
    <w:p w:rsidR="00821C80" w:rsidRPr="006A3F3F" w:rsidRDefault="00DE04CF" w:rsidP="00B25896">
      <w:pPr>
        <w:pStyle w:val="Style11"/>
        <w:widowControl/>
        <w:rPr>
          <w:rStyle w:val="FontStyle40"/>
          <w:rFonts w:asciiTheme="minorHAnsi" w:hAnsiTheme="minorHAnsi" w:cs="Arial"/>
          <w:b/>
          <w:bCs/>
          <w:color w:val="auto"/>
          <w:sz w:val="20"/>
          <w:szCs w:val="20"/>
        </w:rPr>
      </w:pPr>
      <w:r w:rsidRPr="006A3F3F">
        <w:rPr>
          <w:rStyle w:val="FontStyle40"/>
          <w:rFonts w:asciiTheme="minorHAnsi" w:hAnsiTheme="minorHAnsi" w:cs="Arial"/>
          <w:b/>
          <w:bCs/>
          <w:color w:val="auto"/>
          <w:sz w:val="20"/>
          <w:szCs w:val="20"/>
        </w:rPr>
        <w:t>Nie należy sumować kwot cząstkowych w podziale na lata i/lub kategorie wydatków.</w:t>
      </w:r>
      <w:r w:rsidR="006A3F3F" w:rsidRPr="006A3F3F">
        <w:rPr>
          <w:rStyle w:val="FontStyle40"/>
          <w:rFonts w:asciiTheme="minorHAnsi" w:hAnsiTheme="minorHAnsi" w:cs="Arial"/>
          <w:b/>
          <w:bCs/>
          <w:color w:val="auto"/>
          <w:sz w:val="20"/>
          <w:szCs w:val="20"/>
        </w:rPr>
        <w:t xml:space="preserve"> Kwoty cząstkowe mają charakter Informacyjny. Sumowanie kwot cząstkowych może doprowadzić do błędnych wyników, które są niezgodne ze sposobem wyliczania kwoty dofinansowania przyjętym w formularzu. </w:t>
      </w:r>
    </w:p>
    <w:p w:rsidR="006A3F3F" w:rsidRPr="006A3F3F" w:rsidRDefault="006A3F3F" w:rsidP="006A3F3F">
      <w:pPr>
        <w:rPr>
          <w:sz w:val="20"/>
          <w:szCs w:val="20"/>
        </w:rPr>
      </w:pPr>
    </w:p>
    <w:p w:rsidR="006A3F3F" w:rsidRPr="006A3F3F" w:rsidRDefault="006A3F3F" w:rsidP="006A3F3F">
      <w:pPr>
        <w:jc w:val="both"/>
        <w:rPr>
          <w:sz w:val="20"/>
          <w:szCs w:val="20"/>
        </w:rPr>
      </w:pPr>
      <w:r w:rsidRPr="006A3F3F">
        <w:rPr>
          <w:sz w:val="20"/>
          <w:szCs w:val="20"/>
        </w:rPr>
        <w:t xml:space="preserve">W celu obliczenia kwoty wydatków kwalifikowanych dla projektu generator wniosków o dofinansowanie sumuje wydatki kwalifikowane w taki sposób, aby dla danego rodzaju pomocy publicznej/schematu wsparcia powstała jedna kwota wydatków kwalifikowanych objętych jednym poziomem dofinansowania.  Jeśli w montażu finansowym wystąpią dwa poziomy dofinansowania dla jednego rodzaju pomocy publicznej/ schematu wsparcia to system wygeneruje dwie kwoty wydatków kwalifikowanych. Kwota wydatków kwalifikowanych dla projektu zostanie zsumowana w części F2 w polu „Suma wydatków kwalifikowanych”. </w:t>
      </w:r>
    </w:p>
    <w:p w:rsidR="006A3F3F" w:rsidRPr="006A3F3F" w:rsidRDefault="006A3F3F" w:rsidP="006A3F3F">
      <w:pPr>
        <w:jc w:val="both"/>
        <w:rPr>
          <w:sz w:val="20"/>
          <w:szCs w:val="20"/>
        </w:rPr>
      </w:pPr>
      <w:r w:rsidRPr="006A3F3F">
        <w:rPr>
          <w:sz w:val="20"/>
          <w:szCs w:val="20"/>
        </w:rPr>
        <w:t xml:space="preserve">W celu obliczenia kwoty dofinansowania dla projektu generator wniosków o dofinansowanie wymnaża wydatki kwalifikowane obliczone dla danego rodzaju pomocy publicznej/schematu wsparcia poprzez stosowny poziom dofinansowania (należy pamiętać, że kwota dofinansowania określana jest do drugiego miejsca po przecinku bez zaokrąglania, tzn. jeśli z obliczeń otrzymamy kwotę dofinansowania wynoszącą 100,587 to system określi dofinansowanie na poziomie 100,58 PLN).  Kwota dofinansowania dla projektu zostanie zsumowana w części F3 w polu „Suma dofinansowania”. </w:t>
      </w:r>
    </w:p>
    <w:p w:rsidR="00DE04CF" w:rsidRPr="00097C53" w:rsidRDefault="00DE04CF" w:rsidP="00B25896">
      <w:pPr>
        <w:pStyle w:val="Style11"/>
        <w:widowControl/>
        <w:rPr>
          <w:rStyle w:val="FontStyle40"/>
          <w:rFonts w:asciiTheme="minorHAnsi" w:hAnsiTheme="minorHAnsi" w:cs="Arial"/>
          <w:bCs/>
          <w:sz w:val="20"/>
          <w:szCs w:val="20"/>
        </w:rPr>
      </w:pPr>
    </w:p>
    <w:p w:rsidR="00874EDC" w:rsidRDefault="00B25896" w:rsidP="00874EDC">
      <w:pPr>
        <w:pStyle w:val="Style11"/>
        <w:widowControl/>
        <w:rPr>
          <w:rStyle w:val="FontStyle40"/>
          <w:rFonts w:asciiTheme="minorHAnsi" w:hAnsiTheme="minorHAnsi" w:cs="Arial"/>
          <w:bCs/>
          <w:sz w:val="20"/>
          <w:szCs w:val="20"/>
        </w:rPr>
      </w:pPr>
      <w:r w:rsidRPr="00097C53">
        <w:rPr>
          <w:rStyle w:val="FontStyle40"/>
          <w:rFonts w:asciiTheme="minorHAnsi" w:hAnsiTheme="minorHAnsi" w:cs="Arial"/>
          <w:b/>
          <w:bCs/>
          <w:sz w:val="20"/>
          <w:szCs w:val="20"/>
        </w:rPr>
        <w:t>Przycisk ( + )</w:t>
      </w:r>
      <w:r w:rsidRPr="00097C53">
        <w:rPr>
          <w:rStyle w:val="FontStyle40"/>
          <w:rFonts w:asciiTheme="minorHAnsi" w:hAnsiTheme="minorHAnsi" w:cs="Arial"/>
          <w:bCs/>
          <w:sz w:val="20"/>
          <w:szCs w:val="20"/>
        </w:rPr>
        <w:t xml:space="preserve"> powoduje dodanie wydatku w ramach danego zadania </w:t>
      </w:r>
      <w:r w:rsidR="00874EDC" w:rsidRPr="00097C53">
        <w:rPr>
          <w:rStyle w:val="FontStyle40"/>
          <w:rFonts w:asciiTheme="minorHAnsi" w:hAnsiTheme="minorHAnsi" w:cs="Arial"/>
          <w:bCs/>
          <w:sz w:val="20"/>
          <w:szCs w:val="20"/>
        </w:rPr>
        <w:t xml:space="preserve">(wydatki wykazane w zadaniu muszą być ściśle powiązane z zadaniem). </w:t>
      </w:r>
      <w:r w:rsidR="00874EDC" w:rsidRPr="00097C53">
        <w:rPr>
          <w:rStyle w:val="FontStyle40"/>
          <w:rFonts w:asciiTheme="minorHAnsi" w:hAnsiTheme="minorHAnsi" w:cs="Arial"/>
          <w:sz w:val="20"/>
          <w:szCs w:val="20"/>
        </w:rPr>
        <w:t xml:space="preserve">Należy zapisać nazwę wydatku (maks. 100 znaków). </w:t>
      </w:r>
      <w:r w:rsidR="00874EDC" w:rsidRPr="00097C53">
        <w:rPr>
          <w:rStyle w:val="FontStyle40"/>
          <w:rFonts w:asciiTheme="minorHAnsi" w:hAnsiTheme="minorHAnsi" w:cs="Arial"/>
          <w:bCs/>
          <w:sz w:val="20"/>
          <w:szCs w:val="20"/>
        </w:rPr>
        <w:t>Nazwa powinna identyfikować wydatek, a jednocześnie nie powielać nazwy innych wydatków realizowanych przez Wnioskodawcę.</w:t>
      </w:r>
    </w:p>
    <w:p w:rsidR="00A448AC" w:rsidRDefault="00A448AC" w:rsidP="00874EDC">
      <w:pPr>
        <w:pStyle w:val="Style11"/>
        <w:widowControl/>
        <w:rPr>
          <w:rStyle w:val="FontStyle40"/>
          <w:rFonts w:asciiTheme="minorHAnsi" w:hAnsiTheme="minorHAnsi" w:cs="Arial"/>
          <w:bCs/>
          <w:sz w:val="20"/>
          <w:szCs w:val="20"/>
        </w:rPr>
      </w:pPr>
    </w:p>
    <w:p w:rsidR="00E61BA5" w:rsidRPr="00E61BA5" w:rsidRDefault="00E61BA5" w:rsidP="00874EDC">
      <w:pPr>
        <w:pStyle w:val="Style11"/>
        <w:widowControl/>
        <w:rPr>
          <w:rStyle w:val="FontStyle40"/>
          <w:rFonts w:asciiTheme="minorHAnsi" w:hAnsiTheme="minorHAnsi" w:cs="Arial"/>
          <w:b/>
          <w:bCs/>
          <w:sz w:val="20"/>
          <w:szCs w:val="20"/>
        </w:rPr>
      </w:pPr>
    </w:p>
    <w:p w:rsidR="00503171" w:rsidRPr="00097C53" w:rsidRDefault="00503171" w:rsidP="0050317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Pole „Pomoc publiczna”</w:t>
      </w:r>
    </w:p>
    <w:p w:rsidR="00503171" w:rsidRPr="00097C53" w:rsidRDefault="00503171" w:rsidP="00503171">
      <w:pPr>
        <w:rPr>
          <w:sz w:val="20"/>
          <w:szCs w:val="20"/>
        </w:rPr>
      </w:pPr>
      <w:r w:rsidRPr="00097C53">
        <w:rPr>
          <w:sz w:val="20"/>
          <w:szCs w:val="20"/>
        </w:rPr>
        <w:t xml:space="preserve">Pole określa występowanie „pomocy publicznej” w ramach danego </w:t>
      </w:r>
      <w:r w:rsidR="00E61BA5">
        <w:rPr>
          <w:sz w:val="20"/>
          <w:szCs w:val="20"/>
        </w:rPr>
        <w:t>zadania</w:t>
      </w:r>
      <w:r w:rsidRPr="00097C53">
        <w:rPr>
          <w:sz w:val="20"/>
          <w:szCs w:val="20"/>
        </w:rPr>
        <w:t>. Pole słownikowe  zawiera wartości: bez pomo</w:t>
      </w:r>
      <w:r w:rsidR="00A448AC">
        <w:rPr>
          <w:sz w:val="20"/>
          <w:szCs w:val="20"/>
        </w:rPr>
        <w:t xml:space="preserve">cy publicznej, pomoc de </w:t>
      </w:r>
      <w:proofErr w:type="spellStart"/>
      <w:r w:rsidR="00A448AC">
        <w:rPr>
          <w:sz w:val="20"/>
          <w:szCs w:val="20"/>
        </w:rPr>
        <w:t>minimis</w:t>
      </w:r>
      <w:proofErr w:type="spellEnd"/>
      <w:r w:rsidR="00A448AC">
        <w:rPr>
          <w:sz w:val="20"/>
          <w:szCs w:val="20"/>
        </w:rPr>
        <w:t xml:space="preserve">, </w:t>
      </w:r>
      <w:r w:rsidRPr="00097C53">
        <w:rPr>
          <w:sz w:val="20"/>
          <w:szCs w:val="20"/>
        </w:rPr>
        <w:t xml:space="preserve"> </w:t>
      </w:r>
      <w:r w:rsidR="00A448AC" w:rsidRPr="00A52D3A">
        <w:rPr>
          <w:sz w:val="20"/>
          <w:szCs w:val="20"/>
        </w:rPr>
        <w:t>pomoc publiczna</w:t>
      </w:r>
    </w:p>
    <w:p w:rsidR="00503171" w:rsidRPr="00097C53" w:rsidRDefault="00503171" w:rsidP="00503171">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b/>
          <w:sz w:val="20"/>
          <w:szCs w:val="20"/>
        </w:rPr>
        <w:t>Pole „% dofinansowania”</w:t>
      </w:r>
    </w:p>
    <w:p w:rsidR="00503171" w:rsidRPr="00097C53" w:rsidRDefault="00503171" w:rsidP="0050317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sz w:val="20"/>
          <w:szCs w:val="20"/>
        </w:rPr>
        <w:t xml:space="preserve">Należy określić poziom procentowy dofinansowania dla </w:t>
      </w:r>
      <w:r w:rsidR="00E61BA5">
        <w:rPr>
          <w:rStyle w:val="FontStyle40"/>
          <w:rFonts w:asciiTheme="minorHAnsi" w:hAnsiTheme="minorHAnsi" w:cs="Arial"/>
          <w:sz w:val="20"/>
          <w:szCs w:val="20"/>
        </w:rPr>
        <w:t>danego</w:t>
      </w:r>
      <w:r w:rsidRPr="00097C53">
        <w:rPr>
          <w:rStyle w:val="FontStyle40"/>
          <w:rFonts w:asciiTheme="minorHAnsi" w:hAnsiTheme="minorHAnsi" w:cs="Arial"/>
          <w:sz w:val="20"/>
          <w:szCs w:val="20"/>
        </w:rPr>
        <w:t xml:space="preserve"> </w:t>
      </w:r>
      <w:r w:rsidR="00E61BA5">
        <w:rPr>
          <w:rStyle w:val="FontStyle40"/>
          <w:rFonts w:asciiTheme="minorHAnsi" w:hAnsiTheme="minorHAnsi" w:cs="Arial"/>
          <w:sz w:val="20"/>
          <w:szCs w:val="20"/>
        </w:rPr>
        <w:t>zadania</w:t>
      </w:r>
      <w:r w:rsidRPr="00097C53">
        <w:rPr>
          <w:rStyle w:val="FontStyle40"/>
          <w:rFonts w:asciiTheme="minorHAnsi" w:hAnsiTheme="minorHAnsi" w:cs="Arial"/>
          <w:sz w:val="20"/>
          <w:szCs w:val="20"/>
        </w:rPr>
        <w:t>.</w:t>
      </w:r>
    </w:p>
    <w:p w:rsidR="00821C80" w:rsidRPr="00097C53" w:rsidRDefault="00821C80" w:rsidP="00874EDC">
      <w:pPr>
        <w:pStyle w:val="Style11"/>
        <w:widowControl/>
        <w:rPr>
          <w:rStyle w:val="FontStyle40"/>
          <w:rFonts w:asciiTheme="minorHAnsi" w:hAnsiTheme="minorHAnsi" w:cs="Arial"/>
          <w:bCs/>
          <w:sz w:val="20"/>
          <w:szCs w:val="20"/>
        </w:rPr>
      </w:pPr>
    </w:p>
    <w:p w:rsidR="00874EDC" w:rsidRPr="00097C53" w:rsidRDefault="00874EDC" w:rsidP="00874EDC">
      <w:pPr>
        <w:pStyle w:val="Style11"/>
        <w:widowControl/>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Pole  ,,Kwalifikowany” </w:t>
      </w:r>
    </w:p>
    <w:p w:rsidR="00874EDC" w:rsidRPr="00097C53" w:rsidRDefault="00874EDC" w:rsidP="00874EDC">
      <w:pPr>
        <w:pStyle w:val="Style11"/>
        <w:widowControl/>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polu „Kwalifikowany” – należy wybrać z listy rozwijanej „TAK/NIE”. Należy pamiętać, że podatek VAT nie jest kosztem kwalifikowanym, z wyłączeniem przypadku, gdy Wnioskodawca nie będzie mógł odliczyć podatku VAT przy zakupach towarów i usług ze względu na brak związku ze sprzedażą opodatkowaną lub zwolnieniem z podatku VAT. Wówczas podatek będzie mógł stanowić koszt </w:t>
      </w:r>
      <w:proofErr w:type="spellStart"/>
      <w:r w:rsidRPr="00097C53">
        <w:rPr>
          <w:rStyle w:val="FontStyle40"/>
          <w:rFonts w:asciiTheme="minorHAnsi" w:hAnsiTheme="minorHAnsi" w:cs="Arial"/>
          <w:sz w:val="20"/>
          <w:szCs w:val="20"/>
        </w:rPr>
        <w:t>kwalifikowalny</w:t>
      </w:r>
      <w:proofErr w:type="spellEnd"/>
      <w:r w:rsidRPr="00097C53">
        <w:rPr>
          <w:rStyle w:val="FontStyle40"/>
          <w:rFonts w:asciiTheme="minorHAnsi" w:hAnsiTheme="minorHAnsi" w:cs="Arial"/>
          <w:sz w:val="20"/>
          <w:szCs w:val="20"/>
        </w:rPr>
        <w:t>.</w:t>
      </w:r>
    </w:p>
    <w:p w:rsidR="00821C80" w:rsidRPr="00097C53" w:rsidRDefault="00821C80" w:rsidP="00821C80"/>
    <w:p w:rsidR="00874EDC" w:rsidRPr="00097C53" w:rsidRDefault="00874EDC" w:rsidP="00874EDC">
      <w:pPr>
        <w:pStyle w:val="Style14"/>
        <w:spacing w:before="101" w:line="276" w:lineRule="auto"/>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 xml:space="preserve">Pole „VAT” </w:t>
      </w:r>
    </w:p>
    <w:p w:rsidR="00874EDC" w:rsidRPr="00097C53" w:rsidRDefault="00874EDC" w:rsidP="00874EDC">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polu „VAT” – należy wybrać z listy rozwijanej stawkę podatku VAT. Wybranie odpowiedniej stawki podatku VAT spowoduje przeliczenie wartości podatku w zależności od wpisanej przez Wnioskodawcę kwoty netto. </w:t>
      </w:r>
    </w:p>
    <w:p w:rsidR="00874EDC" w:rsidRPr="00097C53" w:rsidRDefault="00874EDC" w:rsidP="00874EDC">
      <w:pPr>
        <w:pStyle w:val="Style14"/>
        <w:spacing w:before="101" w:line="276" w:lineRule="auto"/>
        <w:rPr>
          <w:rStyle w:val="FontStyle39"/>
          <w:rFonts w:ascii="Arial" w:eastAsiaTheme="majorEastAsia" w:hAnsi="Arial" w:cs="Arial"/>
          <w:b w:val="0"/>
          <w:bCs w:val="0"/>
          <w:sz w:val="20"/>
          <w:szCs w:val="20"/>
        </w:rPr>
      </w:pPr>
    </w:p>
    <w:p w:rsidR="00874EDC" w:rsidRPr="00097C53" w:rsidRDefault="00874EDC" w:rsidP="00874EDC">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Pole „Kwalifikacja VAT” </w:t>
      </w:r>
    </w:p>
    <w:p w:rsidR="00874EDC" w:rsidRPr="00097C53" w:rsidRDefault="00874EDC" w:rsidP="00874EDC">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kolumnie ,,Kwalifikacja VAT” – należy wybrać z listy rozwijanej ,,TAK/NIE”    </w:t>
      </w:r>
    </w:p>
    <w:p w:rsidR="00821C80" w:rsidRPr="00097C53" w:rsidRDefault="00821C80" w:rsidP="00821C80">
      <w:pPr>
        <w:rPr>
          <w:rStyle w:val="FontStyle40"/>
          <w:rFonts w:asciiTheme="minorHAnsi" w:eastAsia="Times New Roman" w:hAnsiTheme="minorHAnsi" w:cs="Arial"/>
          <w:sz w:val="20"/>
          <w:szCs w:val="20"/>
          <w:lang w:eastAsia="pl-PL"/>
        </w:rPr>
      </w:pPr>
    </w:p>
    <w:p w:rsidR="00821C80" w:rsidRPr="00097C53" w:rsidRDefault="00874EDC" w:rsidP="00821C80">
      <w:pPr>
        <w:rPr>
          <w:rStyle w:val="FontStyle40"/>
          <w:rFonts w:asciiTheme="minorHAnsi" w:eastAsia="Times New Roman" w:hAnsiTheme="minorHAnsi" w:cs="Arial"/>
          <w:b/>
          <w:sz w:val="20"/>
          <w:szCs w:val="20"/>
          <w:lang w:eastAsia="pl-PL"/>
        </w:rPr>
      </w:pPr>
      <w:r w:rsidRPr="00097C53">
        <w:rPr>
          <w:rStyle w:val="FontStyle40"/>
          <w:rFonts w:asciiTheme="minorHAnsi" w:eastAsia="Times New Roman" w:hAnsiTheme="minorHAnsi" w:cs="Arial"/>
          <w:b/>
          <w:sz w:val="20"/>
          <w:szCs w:val="20"/>
          <w:lang w:eastAsia="pl-PL"/>
        </w:rPr>
        <w:lastRenderedPageBreak/>
        <w:t xml:space="preserve">Pole </w:t>
      </w:r>
      <w:r w:rsidR="00065741" w:rsidRPr="00097C53">
        <w:rPr>
          <w:rStyle w:val="FontStyle40"/>
          <w:rFonts w:asciiTheme="minorHAnsi" w:eastAsia="Times New Roman" w:hAnsiTheme="minorHAnsi" w:cs="Arial"/>
          <w:b/>
          <w:sz w:val="20"/>
          <w:szCs w:val="20"/>
          <w:lang w:eastAsia="pl-PL"/>
        </w:rPr>
        <w:t>„</w:t>
      </w:r>
      <w:r w:rsidRPr="00097C53">
        <w:rPr>
          <w:rStyle w:val="FontStyle40"/>
          <w:rFonts w:asciiTheme="minorHAnsi" w:eastAsia="Times New Roman" w:hAnsiTheme="minorHAnsi" w:cs="Arial"/>
          <w:b/>
          <w:sz w:val="20"/>
          <w:szCs w:val="20"/>
          <w:lang w:eastAsia="pl-PL"/>
        </w:rPr>
        <w:t>Netto</w:t>
      </w:r>
      <w:r w:rsidR="00065741" w:rsidRPr="00097C53">
        <w:rPr>
          <w:rStyle w:val="FontStyle40"/>
          <w:rFonts w:asciiTheme="minorHAnsi" w:eastAsia="Times New Roman" w:hAnsiTheme="minorHAnsi" w:cs="Arial"/>
          <w:b/>
          <w:sz w:val="20"/>
          <w:szCs w:val="20"/>
          <w:lang w:eastAsia="pl-PL"/>
        </w:rPr>
        <w:t>”</w:t>
      </w:r>
    </w:p>
    <w:p w:rsidR="00874EDC" w:rsidRPr="00097C53" w:rsidRDefault="00874EDC" w:rsidP="00821C80">
      <w:pPr>
        <w:rPr>
          <w:rStyle w:val="FontStyle40"/>
          <w:rFonts w:asciiTheme="minorHAnsi" w:eastAsia="Times New Roman" w:hAnsiTheme="minorHAnsi" w:cs="Arial"/>
          <w:sz w:val="20"/>
          <w:szCs w:val="20"/>
          <w:lang w:eastAsia="pl-PL"/>
        </w:rPr>
      </w:pPr>
      <w:r w:rsidRPr="00097C53">
        <w:rPr>
          <w:rStyle w:val="FontStyle40"/>
          <w:rFonts w:asciiTheme="minorHAnsi" w:eastAsia="Times New Roman" w:hAnsiTheme="minorHAnsi" w:cs="Arial"/>
          <w:sz w:val="20"/>
          <w:szCs w:val="20"/>
          <w:lang w:eastAsia="pl-PL"/>
        </w:rPr>
        <w:t xml:space="preserve">Należy określić kwotę netto dla danego wydatku (pamiętając o podziale na lata – wskazane </w:t>
      </w:r>
      <w:r w:rsidR="00065741" w:rsidRPr="00097C53">
        <w:rPr>
          <w:rStyle w:val="FontStyle40"/>
          <w:rFonts w:asciiTheme="minorHAnsi" w:eastAsia="Times New Roman" w:hAnsiTheme="minorHAnsi" w:cs="Arial"/>
          <w:sz w:val="20"/>
          <w:szCs w:val="20"/>
          <w:lang w:eastAsia="pl-PL"/>
        </w:rPr>
        <w:t>w części A f</w:t>
      </w:r>
      <w:r w:rsidRPr="00097C53">
        <w:rPr>
          <w:rStyle w:val="FontStyle40"/>
          <w:rFonts w:asciiTheme="minorHAnsi" w:eastAsia="Times New Roman" w:hAnsiTheme="minorHAnsi" w:cs="Arial"/>
          <w:sz w:val="20"/>
          <w:szCs w:val="20"/>
          <w:lang w:eastAsia="pl-PL"/>
        </w:rPr>
        <w:t>ormularza)</w:t>
      </w:r>
    </w:p>
    <w:p w:rsidR="00280F9D" w:rsidRPr="00097C53" w:rsidRDefault="00065741" w:rsidP="00280F9D">
      <w:pPr>
        <w:pStyle w:val="Style14"/>
        <w:spacing w:before="101" w:line="276" w:lineRule="auto"/>
        <w:rPr>
          <w:rStyle w:val="FontStyle40"/>
          <w:rFonts w:asciiTheme="minorHAnsi" w:hAnsiTheme="minorHAnsi" w:cs="Arial"/>
          <w:b/>
          <w:bCs/>
          <w:sz w:val="20"/>
          <w:szCs w:val="20"/>
        </w:rPr>
      </w:pPr>
      <w:r w:rsidRPr="00097C53">
        <w:rPr>
          <w:rStyle w:val="FontStyle40"/>
          <w:rFonts w:asciiTheme="minorHAnsi" w:hAnsiTheme="minorHAnsi" w:cs="Arial"/>
          <w:b/>
          <w:bCs/>
          <w:sz w:val="20"/>
          <w:szCs w:val="20"/>
        </w:rPr>
        <w:t>Pole</w:t>
      </w:r>
      <w:r w:rsidR="00280F9D" w:rsidRPr="00097C53">
        <w:rPr>
          <w:rStyle w:val="FontStyle40"/>
          <w:rFonts w:asciiTheme="minorHAnsi" w:hAnsiTheme="minorHAnsi" w:cs="Arial"/>
          <w:b/>
          <w:bCs/>
          <w:sz w:val="20"/>
          <w:szCs w:val="20"/>
        </w:rPr>
        <w:t xml:space="preserve"> „Kategoria kosztów”</w:t>
      </w:r>
    </w:p>
    <w:p w:rsidR="00280F9D" w:rsidRPr="00097C53" w:rsidRDefault="00280F9D" w:rsidP="00280F9D">
      <w:pPr>
        <w:pStyle w:val="Style14"/>
        <w:spacing w:before="101" w:line="276" w:lineRule="auto"/>
        <w:rPr>
          <w:rStyle w:val="FontStyle40"/>
          <w:rFonts w:asciiTheme="minorHAnsi" w:hAnsiTheme="minorHAnsi" w:cs="Arial"/>
          <w:sz w:val="20"/>
          <w:szCs w:val="20"/>
        </w:rPr>
      </w:pPr>
      <w:r w:rsidRPr="00097C53">
        <w:rPr>
          <w:rStyle w:val="FontStyle40"/>
          <w:rFonts w:asciiTheme="minorHAnsi" w:hAnsiTheme="minorHAnsi" w:cs="Arial"/>
          <w:sz w:val="20"/>
          <w:szCs w:val="20"/>
        </w:rPr>
        <w:t xml:space="preserve">W kolumnie należy wybrać z listy rozwijanej odpowiednią dla wydatku kategorię kosztu. </w:t>
      </w:r>
    </w:p>
    <w:p w:rsidR="00065741" w:rsidRPr="00097C53" w:rsidRDefault="00065741" w:rsidP="0006574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UWAGA:</w:t>
      </w:r>
    </w:p>
    <w:p w:rsidR="00065741" w:rsidRPr="00097C53" w:rsidRDefault="00065741" w:rsidP="00065741">
      <w:pPr>
        <w:pStyle w:val="Style14"/>
        <w:spacing w:before="101" w:line="276" w:lineRule="auto"/>
        <w:rPr>
          <w:rStyle w:val="FontStyle40"/>
          <w:rFonts w:asciiTheme="minorHAnsi" w:hAnsiTheme="minorHAnsi" w:cs="Arial"/>
          <w:b/>
          <w:sz w:val="20"/>
          <w:szCs w:val="20"/>
        </w:rPr>
      </w:pPr>
      <w:r w:rsidRPr="00097C53">
        <w:rPr>
          <w:rStyle w:val="FontStyle40"/>
          <w:rFonts w:asciiTheme="minorHAnsi" w:hAnsiTheme="minorHAnsi" w:cs="Arial"/>
          <w:b/>
          <w:sz w:val="20"/>
          <w:szCs w:val="20"/>
        </w:rPr>
        <w:t xml:space="preserve">Wszystkie wydatki kwalifikowane jak i niekwalifikowane w montażu finansowym należy podać </w:t>
      </w:r>
      <w:r w:rsidRPr="00097C53">
        <w:rPr>
          <w:rStyle w:val="FontStyle40"/>
          <w:rFonts w:asciiTheme="minorHAnsi" w:hAnsiTheme="minorHAnsi" w:cs="Arial"/>
          <w:b/>
          <w:sz w:val="20"/>
          <w:szCs w:val="20"/>
        </w:rPr>
        <w:br/>
        <w:t>z dokładnością do dwóch miejsc po przecinku (PLN).</w:t>
      </w:r>
    </w:p>
    <w:p w:rsidR="00065741" w:rsidRPr="00097C53" w:rsidRDefault="00065741" w:rsidP="00280F9D">
      <w:pPr>
        <w:pStyle w:val="Style14"/>
        <w:spacing w:before="101" w:line="276" w:lineRule="auto"/>
        <w:rPr>
          <w:rStyle w:val="FontStyle40"/>
          <w:rFonts w:asciiTheme="minorHAnsi" w:hAnsiTheme="minorHAnsi" w:cs="Arial"/>
          <w:sz w:val="20"/>
          <w:szCs w:val="20"/>
        </w:rPr>
      </w:pPr>
    </w:p>
    <w:p w:rsidR="00821C80" w:rsidRPr="00097C53" w:rsidRDefault="00065741" w:rsidP="00065741">
      <w:pPr>
        <w:pStyle w:val="Nagwek3"/>
        <w:spacing w:before="0"/>
        <w:rPr>
          <w:rStyle w:val="FontStyle40"/>
          <w:rFonts w:asciiTheme="majorHAnsi" w:hAnsiTheme="majorHAnsi" w:cstheme="majorBidi"/>
          <w:color w:val="5B9BD5" w:themeColor="accent1"/>
          <w:szCs w:val="20"/>
        </w:rPr>
      </w:pPr>
      <w:bookmarkStart w:id="66" w:name="_Toc427834893"/>
      <w:r w:rsidRPr="00097C53">
        <w:rPr>
          <w:rStyle w:val="FontStyle40"/>
          <w:rFonts w:asciiTheme="majorHAnsi" w:hAnsiTheme="majorHAnsi" w:cstheme="majorBidi"/>
          <w:color w:val="5B9BD5" w:themeColor="accent1"/>
          <w:szCs w:val="20"/>
        </w:rPr>
        <w:t>F2. Rodzaj wydatków</w:t>
      </w:r>
      <w:bookmarkEnd w:id="66"/>
      <w:r w:rsidR="00280F9D" w:rsidRPr="00097C53">
        <w:rPr>
          <w:rStyle w:val="FontStyle40"/>
          <w:rFonts w:asciiTheme="majorHAnsi" w:hAnsiTheme="majorHAnsi" w:cstheme="majorBidi"/>
          <w:color w:val="5B9BD5" w:themeColor="accent1"/>
          <w:szCs w:val="20"/>
        </w:rPr>
        <w:t xml:space="preserve"> </w:t>
      </w:r>
    </w:p>
    <w:p w:rsidR="00821C80" w:rsidRPr="00097C53" w:rsidRDefault="00065741" w:rsidP="00065741">
      <w:pPr>
        <w:jc w:val="both"/>
        <w:rPr>
          <w:sz w:val="20"/>
          <w:szCs w:val="20"/>
        </w:rPr>
      </w:pPr>
      <w:r w:rsidRPr="00097C53">
        <w:rPr>
          <w:sz w:val="20"/>
          <w:szCs w:val="20"/>
        </w:rPr>
        <w:t xml:space="preserve">Tabela  wypełnia się automatycznie grupując w ramach poszczególnych programów pomocowych kategorie kosztów. Dane </w:t>
      </w:r>
      <w:r w:rsidR="00FB5D6E" w:rsidRPr="00097C53">
        <w:rPr>
          <w:sz w:val="20"/>
          <w:szCs w:val="20"/>
        </w:rPr>
        <w:t xml:space="preserve">agregowane </w:t>
      </w:r>
      <w:r w:rsidRPr="00097C53">
        <w:rPr>
          <w:sz w:val="20"/>
          <w:szCs w:val="20"/>
        </w:rPr>
        <w:t>są z</w:t>
      </w:r>
      <w:r w:rsidR="00FB5D6E" w:rsidRPr="00097C53">
        <w:rPr>
          <w:sz w:val="20"/>
          <w:szCs w:val="20"/>
        </w:rPr>
        <w:t xml:space="preserve"> danych zawartych w części F1</w:t>
      </w:r>
      <w:r w:rsidRPr="00097C53">
        <w:rPr>
          <w:sz w:val="20"/>
          <w:szCs w:val="20"/>
        </w:rPr>
        <w:t xml:space="preserve"> w podziale na koszty kwalifikowane i niekwalifikowane.</w:t>
      </w:r>
    </w:p>
    <w:p w:rsidR="00065741" w:rsidRPr="00097C53" w:rsidRDefault="00F55F96" w:rsidP="00F55F96">
      <w:pPr>
        <w:pStyle w:val="Nagwek3"/>
        <w:spacing w:before="0"/>
        <w:rPr>
          <w:rStyle w:val="FontStyle40"/>
          <w:rFonts w:asciiTheme="majorHAnsi" w:hAnsiTheme="majorHAnsi" w:cstheme="majorBidi"/>
          <w:color w:val="5B9BD5" w:themeColor="accent1"/>
          <w:szCs w:val="20"/>
        </w:rPr>
      </w:pPr>
      <w:bookmarkStart w:id="67" w:name="_Toc427834894"/>
      <w:r w:rsidRPr="00097C53">
        <w:rPr>
          <w:rStyle w:val="FontStyle40"/>
          <w:rFonts w:asciiTheme="majorHAnsi" w:hAnsiTheme="majorHAnsi" w:cstheme="majorBidi"/>
          <w:color w:val="5B9BD5" w:themeColor="accent1"/>
          <w:szCs w:val="20"/>
        </w:rPr>
        <w:t>F3. Dofinansowanie</w:t>
      </w:r>
      <w:bookmarkEnd w:id="67"/>
    </w:p>
    <w:p w:rsidR="00065741" w:rsidRPr="00097C53" w:rsidRDefault="00F55F96" w:rsidP="00F55F96">
      <w:pPr>
        <w:pStyle w:val="Nagwek1"/>
        <w:jc w:val="both"/>
        <w:rPr>
          <w:rFonts w:eastAsiaTheme="minorHAnsi" w:cstheme="minorBidi"/>
          <w:color w:val="auto"/>
          <w:sz w:val="20"/>
        </w:rPr>
      </w:pPr>
      <w:bookmarkStart w:id="68" w:name="_Toc427761986"/>
      <w:bookmarkStart w:id="69" w:name="_Toc427834895"/>
      <w:r w:rsidRPr="00097C53">
        <w:rPr>
          <w:rFonts w:eastAsiaTheme="minorHAnsi" w:cstheme="minorBidi"/>
          <w:b w:val="0"/>
          <w:color w:val="auto"/>
          <w:sz w:val="20"/>
        </w:rPr>
        <w:t>Tabela  wypełnia się automatycznie, wskazując wartość wnioskowanego dofinansowania. Wartość dofinansowania jest również przenoszona do części A formularza.</w:t>
      </w:r>
      <w:bookmarkEnd w:id="68"/>
      <w:bookmarkEnd w:id="69"/>
      <w:r w:rsidRPr="00097C53">
        <w:rPr>
          <w:rFonts w:eastAsiaTheme="minorHAnsi" w:cstheme="minorBidi"/>
          <w:b w:val="0"/>
          <w:color w:val="auto"/>
          <w:sz w:val="20"/>
        </w:rPr>
        <w:t xml:space="preserve"> </w:t>
      </w:r>
    </w:p>
    <w:p w:rsidR="008F35F6" w:rsidRDefault="008F35F6" w:rsidP="00F55F96">
      <w:pPr>
        <w:pStyle w:val="Nagwek3"/>
        <w:spacing w:before="0"/>
        <w:rPr>
          <w:rStyle w:val="FontStyle40"/>
          <w:rFonts w:asciiTheme="majorHAnsi" w:hAnsiTheme="majorHAnsi" w:cstheme="majorBidi"/>
          <w:color w:val="5B9BD5" w:themeColor="accent1"/>
          <w:szCs w:val="20"/>
        </w:rPr>
      </w:pPr>
      <w:bookmarkStart w:id="70" w:name="_Toc427834896"/>
    </w:p>
    <w:p w:rsidR="00065741" w:rsidRPr="00097C53" w:rsidRDefault="00F55F96" w:rsidP="00F55F96">
      <w:pPr>
        <w:pStyle w:val="Nagwek3"/>
        <w:spacing w:before="0"/>
        <w:rPr>
          <w:rStyle w:val="FontStyle40"/>
          <w:rFonts w:asciiTheme="majorHAnsi" w:hAnsiTheme="majorHAnsi" w:cstheme="majorBidi"/>
          <w:color w:val="5B9BD5" w:themeColor="accent1"/>
          <w:szCs w:val="20"/>
        </w:rPr>
      </w:pPr>
      <w:r w:rsidRPr="00097C53">
        <w:rPr>
          <w:rStyle w:val="FontStyle40"/>
          <w:rFonts w:asciiTheme="majorHAnsi" w:hAnsiTheme="majorHAnsi" w:cstheme="majorBidi"/>
          <w:color w:val="5B9BD5" w:themeColor="accent1"/>
          <w:szCs w:val="20"/>
        </w:rPr>
        <w:t>F4. Źródła finansowania</w:t>
      </w:r>
      <w:bookmarkEnd w:id="70"/>
    </w:p>
    <w:p w:rsidR="00ED02F2" w:rsidRPr="00097C53" w:rsidRDefault="007A3F87" w:rsidP="007D26B2">
      <w:pPr>
        <w:pStyle w:val="Nagwek1"/>
        <w:jc w:val="both"/>
        <w:rPr>
          <w:rFonts w:eastAsiaTheme="minorHAnsi" w:cstheme="minorBidi"/>
          <w:b w:val="0"/>
          <w:color w:val="auto"/>
          <w:sz w:val="20"/>
        </w:rPr>
      </w:pPr>
      <w:bookmarkStart w:id="71" w:name="_Toc427834897"/>
      <w:r w:rsidRPr="00097C53">
        <w:rPr>
          <w:rFonts w:eastAsiaTheme="minorHAnsi" w:cstheme="minorBidi"/>
          <w:b w:val="0"/>
          <w:color w:val="auto"/>
          <w:sz w:val="20"/>
        </w:rPr>
        <w:t>Tabela  wypełnia się automatycznie, wskazując źródła finansowania wydatków z podziałem na wydatki ogółem i wydatki kwalifikowane. W przypadku wystąpienia krajowych środków publicznych jako źródła współfinansowania krajowego należy odpowiednio wybrać właściwe źródło finansowania i wprowadzić kwoty. Kwoty wprowadzone w polach od B1.1 do B1.3 muszą sumować się do kwoty wskazanej w polu B1.</w:t>
      </w:r>
      <w:bookmarkEnd w:id="71"/>
      <w:r w:rsidRPr="00097C53">
        <w:rPr>
          <w:rFonts w:eastAsiaTheme="minorHAnsi" w:cstheme="minorBidi"/>
          <w:b w:val="0"/>
          <w:color w:val="auto"/>
          <w:sz w:val="20"/>
        </w:rPr>
        <w:t xml:space="preserve"> </w:t>
      </w:r>
    </w:p>
    <w:p w:rsidR="008F35F6" w:rsidRDefault="008F35F6" w:rsidP="00ED02F2">
      <w:pPr>
        <w:pStyle w:val="Nagwek3"/>
        <w:spacing w:before="0"/>
        <w:rPr>
          <w:rFonts w:asciiTheme="minorHAnsi" w:eastAsiaTheme="minorHAnsi" w:hAnsiTheme="minorHAnsi" w:cstheme="minorBidi"/>
          <w:b w:val="0"/>
          <w:bCs w:val="0"/>
          <w:color w:val="auto"/>
        </w:rPr>
      </w:pPr>
      <w:bookmarkStart w:id="72" w:name="_Toc427834898"/>
    </w:p>
    <w:p w:rsidR="00ED02F2" w:rsidRPr="00097C53" w:rsidRDefault="00ED02F2" w:rsidP="00ED02F2">
      <w:pPr>
        <w:pStyle w:val="Nagwek3"/>
        <w:spacing w:before="0"/>
        <w:rPr>
          <w:rStyle w:val="FontStyle40"/>
          <w:rFonts w:asciiTheme="majorHAnsi" w:hAnsiTheme="majorHAnsi" w:cstheme="majorBidi"/>
          <w:color w:val="5B9BD5" w:themeColor="accent1"/>
          <w:szCs w:val="20"/>
        </w:rPr>
      </w:pPr>
      <w:r w:rsidRPr="00097C53">
        <w:rPr>
          <w:rStyle w:val="FontStyle40"/>
          <w:rFonts w:asciiTheme="majorHAnsi" w:hAnsiTheme="majorHAnsi" w:cstheme="majorBidi"/>
          <w:color w:val="5B9BD5" w:themeColor="accent1"/>
          <w:szCs w:val="20"/>
        </w:rPr>
        <w:t>G. Oświadczenia</w:t>
      </w:r>
      <w:bookmarkEnd w:id="72"/>
    </w:p>
    <w:p w:rsidR="00065741" w:rsidRPr="00097C53" w:rsidRDefault="00ED02F2" w:rsidP="008F35F6">
      <w:pPr>
        <w:pStyle w:val="Nagwek1"/>
        <w:spacing w:line="240" w:lineRule="auto"/>
        <w:jc w:val="both"/>
        <w:rPr>
          <w:rFonts w:eastAsiaTheme="minorHAnsi" w:cstheme="minorBidi"/>
          <w:b w:val="0"/>
          <w:color w:val="auto"/>
          <w:sz w:val="20"/>
        </w:rPr>
      </w:pPr>
      <w:bookmarkStart w:id="73" w:name="_Toc427834899"/>
      <w:r w:rsidRPr="00097C53">
        <w:rPr>
          <w:rFonts w:eastAsiaTheme="minorHAnsi" w:cstheme="minorBidi"/>
          <w:b w:val="0"/>
          <w:color w:val="auto"/>
          <w:sz w:val="20"/>
        </w:rPr>
        <w:t xml:space="preserve">Formularz zawiera </w:t>
      </w:r>
      <w:r w:rsidR="00033431" w:rsidRPr="00097C53">
        <w:rPr>
          <w:rFonts w:eastAsiaTheme="minorHAnsi" w:cstheme="minorBidi"/>
          <w:b w:val="0"/>
          <w:color w:val="auto"/>
          <w:sz w:val="20"/>
        </w:rPr>
        <w:t>wykaz oświadczeń – zgodnych z wymogami dokumentacji dla danego regulaminu konkursu, w ramach którego Wnioskodawca aplikuje o dofinansowanie projektu.</w:t>
      </w:r>
      <w:bookmarkEnd w:id="73"/>
    </w:p>
    <w:p w:rsidR="00065741" w:rsidRPr="008F35F6" w:rsidRDefault="00065741" w:rsidP="008F35F6">
      <w:pPr>
        <w:pStyle w:val="Nagwek3"/>
        <w:spacing w:before="0" w:line="240" w:lineRule="auto"/>
        <w:rPr>
          <w:rStyle w:val="FontStyle40"/>
          <w:rFonts w:asciiTheme="majorHAnsi" w:hAnsiTheme="majorHAnsi" w:cstheme="majorBidi"/>
          <w:color w:val="5B9BD5" w:themeColor="accent1"/>
          <w:sz w:val="16"/>
          <w:szCs w:val="16"/>
        </w:rPr>
      </w:pPr>
    </w:p>
    <w:p w:rsidR="00ED02F2" w:rsidRDefault="00ED02F2" w:rsidP="008F35F6">
      <w:pPr>
        <w:pStyle w:val="Nagwek3"/>
        <w:spacing w:before="0" w:line="240" w:lineRule="auto"/>
        <w:rPr>
          <w:rStyle w:val="FontStyle40"/>
          <w:rFonts w:asciiTheme="majorHAnsi" w:hAnsiTheme="majorHAnsi" w:cstheme="majorBidi"/>
          <w:color w:val="5B9BD5" w:themeColor="accent1"/>
          <w:szCs w:val="20"/>
        </w:rPr>
      </w:pPr>
      <w:bookmarkStart w:id="74" w:name="_Toc427834900"/>
      <w:r w:rsidRPr="00097C53">
        <w:rPr>
          <w:rStyle w:val="FontStyle40"/>
          <w:rFonts w:asciiTheme="majorHAnsi" w:hAnsiTheme="majorHAnsi" w:cstheme="majorBidi"/>
          <w:color w:val="5B9BD5" w:themeColor="accent1"/>
          <w:szCs w:val="20"/>
        </w:rPr>
        <w:t>H. Wykaz załączników</w:t>
      </w:r>
      <w:bookmarkEnd w:id="74"/>
      <w:r w:rsidRPr="00097C53">
        <w:rPr>
          <w:rStyle w:val="FontStyle40"/>
          <w:rFonts w:asciiTheme="majorHAnsi" w:hAnsiTheme="majorHAnsi" w:cstheme="majorBidi"/>
          <w:color w:val="5B9BD5" w:themeColor="accent1"/>
          <w:szCs w:val="20"/>
        </w:rPr>
        <w:t xml:space="preserve"> </w:t>
      </w:r>
    </w:p>
    <w:p w:rsidR="008F35F6" w:rsidRDefault="008F35F6" w:rsidP="008F35F6">
      <w:pPr>
        <w:pStyle w:val="Style11"/>
        <w:widowControl/>
        <w:spacing w:before="14" w:line="240" w:lineRule="auto"/>
        <w:rPr>
          <w:rStyle w:val="FontStyle40"/>
          <w:rFonts w:asciiTheme="minorHAnsi" w:hAnsiTheme="minorHAnsi" w:cs="Arial"/>
          <w:sz w:val="20"/>
          <w:szCs w:val="20"/>
        </w:rPr>
      </w:pPr>
    </w:p>
    <w:p w:rsidR="004F3AFD" w:rsidRPr="008F35F6" w:rsidRDefault="00C66887" w:rsidP="008F35F6">
      <w:pPr>
        <w:pStyle w:val="Style11"/>
        <w:widowControl/>
        <w:spacing w:before="14" w:line="240" w:lineRule="auto"/>
        <w:rPr>
          <w:rFonts w:asciiTheme="minorHAnsi" w:eastAsiaTheme="minorHAnsi" w:hAnsiTheme="minorHAnsi" w:cstheme="minorBidi"/>
          <w:sz w:val="22"/>
          <w:szCs w:val="22"/>
          <w:lang w:eastAsia="en-US"/>
        </w:rPr>
      </w:pPr>
      <w:r w:rsidRPr="00A448AC">
        <w:rPr>
          <w:rStyle w:val="FontStyle40"/>
          <w:rFonts w:asciiTheme="minorHAnsi" w:hAnsiTheme="minorHAnsi" w:cs="Arial"/>
          <w:sz w:val="20"/>
          <w:szCs w:val="20"/>
        </w:rPr>
        <w:t xml:space="preserve">Wykaz załączników należy wypełniać zgodnie z listą załączników wskazaną w regulaminach konkursów. </w:t>
      </w:r>
    </w:p>
    <w:p w:rsidR="006267A6" w:rsidRDefault="006267A6" w:rsidP="008F35F6">
      <w:pPr>
        <w:pStyle w:val="Nagwek3"/>
        <w:spacing w:before="0" w:line="240" w:lineRule="auto"/>
        <w:rPr>
          <w:rStyle w:val="FontStyle40"/>
          <w:rFonts w:asciiTheme="majorHAnsi" w:hAnsiTheme="majorHAnsi" w:cstheme="majorBidi"/>
          <w:color w:val="5B9BD5" w:themeColor="accent1"/>
          <w:szCs w:val="20"/>
        </w:rPr>
      </w:pPr>
      <w:bookmarkStart w:id="75" w:name="_Toc427834901"/>
    </w:p>
    <w:p w:rsidR="006267A6" w:rsidRDefault="006267A6" w:rsidP="008F35F6">
      <w:pPr>
        <w:pStyle w:val="Nagwek3"/>
        <w:spacing w:before="0" w:line="240" w:lineRule="auto"/>
        <w:rPr>
          <w:rStyle w:val="FontStyle40"/>
          <w:rFonts w:asciiTheme="majorHAnsi" w:hAnsiTheme="majorHAnsi" w:cstheme="majorBidi"/>
          <w:color w:val="5B9BD5" w:themeColor="accent1"/>
          <w:szCs w:val="20"/>
        </w:rPr>
      </w:pPr>
      <w:r>
        <w:rPr>
          <w:rStyle w:val="FontStyle40"/>
          <w:rFonts w:asciiTheme="majorHAnsi" w:hAnsiTheme="majorHAnsi" w:cstheme="majorBidi"/>
          <w:color w:val="5B9BD5" w:themeColor="accent1"/>
          <w:szCs w:val="20"/>
        </w:rPr>
        <w:t>ZP</w:t>
      </w:r>
      <w:r w:rsidRPr="00097C53">
        <w:rPr>
          <w:rStyle w:val="FontStyle40"/>
          <w:rFonts w:asciiTheme="majorHAnsi" w:hAnsiTheme="majorHAnsi" w:cstheme="majorBidi"/>
          <w:color w:val="5B9BD5" w:themeColor="accent1"/>
          <w:szCs w:val="20"/>
        </w:rPr>
        <w:t xml:space="preserve">. </w:t>
      </w:r>
      <w:r>
        <w:rPr>
          <w:rStyle w:val="FontStyle40"/>
          <w:rFonts w:asciiTheme="majorHAnsi" w:hAnsiTheme="majorHAnsi" w:cstheme="majorBidi"/>
          <w:color w:val="5B9BD5" w:themeColor="accent1"/>
          <w:szCs w:val="20"/>
        </w:rPr>
        <w:t>Zamówienia publiczne</w:t>
      </w:r>
    </w:p>
    <w:p w:rsidR="008F35F6" w:rsidRPr="008F35F6" w:rsidRDefault="008F35F6" w:rsidP="008F35F6">
      <w:pPr>
        <w:spacing w:line="240" w:lineRule="auto"/>
        <w:jc w:val="both"/>
        <w:rPr>
          <w:sz w:val="16"/>
          <w:szCs w:val="16"/>
        </w:rPr>
      </w:pPr>
    </w:p>
    <w:p w:rsidR="006267A6" w:rsidRDefault="006267A6" w:rsidP="008F35F6">
      <w:pPr>
        <w:spacing w:line="240" w:lineRule="auto"/>
        <w:jc w:val="both"/>
        <w:rPr>
          <w:sz w:val="20"/>
        </w:rPr>
      </w:pPr>
      <w:r w:rsidRPr="00097C53">
        <w:rPr>
          <w:sz w:val="20"/>
        </w:rPr>
        <w:t>Wnioskodawca</w:t>
      </w:r>
      <w:r>
        <w:rPr>
          <w:sz w:val="20"/>
        </w:rPr>
        <w:t xml:space="preserve"> zobowiązany jest do przedstawienia </w:t>
      </w:r>
      <w:r w:rsidRPr="00097C53">
        <w:rPr>
          <w:sz w:val="20"/>
        </w:rPr>
        <w:t xml:space="preserve"> </w:t>
      </w:r>
      <w:r>
        <w:rPr>
          <w:sz w:val="20"/>
        </w:rPr>
        <w:t xml:space="preserve">harmonogramu zamówień publicznych. Należy podać informacje dotyczące zrealizowanych, trwających i zaplanowanych zamówień.  Sekcja nie jest częścią formularza, dlatego nie ma odzwierciedlenia w wydruku PDF. </w:t>
      </w:r>
    </w:p>
    <w:p w:rsidR="006267A6" w:rsidRPr="006267A6" w:rsidRDefault="006267A6" w:rsidP="006267A6">
      <w:pPr>
        <w:spacing w:after="0" w:line="240" w:lineRule="auto"/>
        <w:jc w:val="both"/>
        <w:rPr>
          <w:rFonts w:eastAsia="Times New Roman" w:cs="Times New Roman"/>
          <w:sz w:val="20"/>
          <w:szCs w:val="20"/>
          <w:lang w:eastAsia="pl-PL"/>
        </w:rPr>
      </w:pPr>
      <w:r w:rsidRPr="006267A6">
        <w:rPr>
          <w:sz w:val="20"/>
        </w:rPr>
        <w:t xml:space="preserve">Sekcja zawiera: </w:t>
      </w:r>
      <w:r w:rsidRPr="006267A6">
        <w:rPr>
          <w:rFonts w:eastAsia="Times New Roman" w:cs="Times New Roman"/>
          <w:sz w:val="20"/>
          <w:szCs w:val="20"/>
          <w:lang w:eastAsia="pl-PL"/>
        </w:rPr>
        <w:t>Nazwa postępowania, Szacunkowa wartość zamówienia, Data wszczęcia postępowania, Tryb zamówienia, Faktyczny lub przewidywany czas wyłonienia wykonawcy, Faktyczny lub przewidywany termin wykonania zamówienia, Wartość umowy z wykonawcą, Wartość wydatków kwalifikowanych w zamówieniu</w:t>
      </w:r>
      <w:r w:rsidR="008F35F6">
        <w:rPr>
          <w:rFonts w:eastAsia="Times New Roman" w:cs="Times New Roman"/>
          <w:sz w:val="20"/>
          <w:szCs w:val="20"/>
          <w:lang w:eastAsia="pl-PL"/>
        </w:rPr>
        <w:t>.</w:t>
      </w:r>
    </w:p>
    <w:p w:rsidR="00A448AC" w:rsidRDefault="00A448AC" w:rsidP="00ED02F2">
      <w:pPr>
        <w:pStyle w:val="Nagwek3"/>
        <w:spacing w:before="0"/>
        <w:rPr>
          <w:rStyle w:val="FontStyle40"/>
          <w:rFonts w:asciiTheme="majorHAnsi" w:hAnsiTheme="majorHAnsi" w:cstheme="majorBidi"/>
          <w:color w:val="5B9BD5" w:themeColor="accent1"/>
          <w:szCs w:val="20"/>
        </w:rPr>
      </w:pPr>
    </w:p>
    <w:p w:rsidR="004F3AFD" w:rsidRDefault="007E0872" w:rsidP="00ED02F2">
      <w:pPr>
        <w:pStyle w:val="Nagwek3"/>
        <w:spacing w:before="0"/>
        <w:rPr>
          <w:rStyle w:val="FontStyle40"/>
          <w:rFonts w:asciiTheme="majorHAnsi" w:hAnsiTheme="majorHAnsi" w:cstheme="majorBidi"/>
          <w:color w:val="5B9BD5" w:themeColor="accent1"/>
          <w:szCs w:val="20"/>
        </w:rPr>
      </w:pPr>
      <w:r w:rsidRPr="00097C53">
        <w:rPr>
          <w:rStyle w:val="FontStyle40"/>
          <w:rFonts w:asciiTheme="majorHAnsi" w:hAnsiTheme="majorHAnsi" w:cstheme="majorBidi"/>
          <w:color w:val="5B9BD5" w:themeColor="accent1"/>
          <w:szCs w:val="20"/>
        </w:rPr>
        <w:t>PW. Przedstawiciele wnioskodawcy</w:t>
      </w:r>
      <w:bookmarkEnd w:id="75"/>
    </w:p>
    <w:p w:rsidR="008F35F6" w:rsidRDefault="008F35F6" w:rsidP="007E0872">
      <w:pPr>
        <w:rPr>
          <w:sz w:val="16"/>
          <w:szCs w:val="16"/>
        </w:rPr>
      </w:pPr>
    </w:p>
    <w:p w:rsidR="007E0872" w:rsidRPr="007E0872" w:rsidRDefault="007E0872" w:rsidP="007E0872">
      <w:pPr>
        <w:rPr>
          <w:sz w:val="20"/>
        </w:rPr>
      </w:pPr>
      <w:r w:rsidRPr="00097C53">
        <w:rPr>
          <w:sz w:val="20"/>
        </w:rPr>
        <w:t>Wnioskodawca powinien wskazać osoby, które mają formalno-prawną możliwość reprezentowania wnioskodawcy w kontaktach z IOK oraz osoby do kontaktów roboczych.</w:t>
      </w:r>
    </w:p>
    <w:p w:rsidR="006416BB" w:rsidRDefault="006416BB" w:rsidP="006267A6">
      <w:pPr>
        <w:pStyle w:val="Nagwek3"/>
        <w:spacing w:before="0" w:line="240" w:lineRule="auto"/>
        <w:rPr>
          <w:rStyle w:val="FontStyle40"/>
          <w:rFonts w:asciiTheme="majorHAnsi" w:hAnsiTheme="majorHAnsi" w:cstheme="majorBidi"/>
          <w:color w:val="5B9BD5" w:themeColor="accent1"/>
          <w:szCs w:val="20"/>
        </w:rPr>
      </w:pPr>
    </w:p>
    <w:p w:rsidR="007322EF" w:rsidRPr="006267A6" w:rsidRDefault="007322EF" w:rsidP="006267A6">
      <w:pPr>
        <w:pStyle w:val="Style11"/>
        <w:widowControl/>
        <w:spacing w:line="360" w:lineRule="auto"/>
        <w:rPr>
          <w:rFonts w:asciiTheme="minorHAnsi" w:hAnsiTheme="minorHAnsi" w:cs="Arial"/>
          <w:color w:val="000000"/>
          <w:sz w:val="20"/>
          <w:szCs w:val="20"/>
        </w:rPr>
      </w:pPr>
    </w:p>
    <w:p w:rsidR="00107B8F" w:rsidRPr="006267A6" w:rsidRDefault="00107B8F" w:rsidP="006267A6">
      <w:pPr>
        <w:autoSpaceDE w:val="0"/>
        <w:autoSpaceDN w:val="0"/>
        <w:spacing w:before="120" w:after="120" w:line="360" w:lineRule="auto"/>
        <w:jc w:val="both"/>
        <w:rPr>
          <w:b/>
          <w:sz w:val="20"/>
          <w:szCs w:val="20"/>
        </w:rPr>
      </w:pPr>
    </w:p>
    <w:sectPr w:rsidR="00107B8F" w:rsidRPr="006267A6" w:rsidSect="003109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595" w:rsidRDefault="00EE0595" w:rsidP="00E97A95">
      <w:pPr>
        <w:spacing w:after="0" w:line="240" w:lineRule="auto"/>
      </w:pPr>
      <w:r>
        <w:separator/>
      </w:r>
    </w:p>
  </w:endnote>
  <w:endnote w:type="continuationSeparator" w:id="0">
    <w:p w:rsidR="00EE0595" w:rsidRDefault="00EE0595" w:rsidP="00E97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BB" w:rsidRDefault="00B50A77" w:rsidP="005D4A43">
    <w:pPr>
      <w:pStyle w:val="Stopka"/>
      <w:framePr w:wrap="around" w:vAnchor="text" w:hAnchor="margin" w:xAlign="right" w:y="1"/>
      <w:rPr>
        <w:rStyle w:val="Numerstrony"/>
      </w:rPr>
    </w:pPr>
    <w:r>
      <w:rPr>
        <w:rStyle w:val="Numerstrony"/>
      </w:rPr>
      <w:fldChar w:fldCharType="begin"/>
    </w:r>
    <w:r w:rsidR="006416BB">
      <w:rPr>
        <w:rStyle w:val="Numerstrony"/>
      </w:rPr>
      <w:instrText xml:space="preserve">PAGE  </w:instrText>
    </w:r>
    <w:r>
      <w:rPr>
        <w:rStyle w:val="Numerstrony"/>
      </w:rPr>
      <w:fldChar w:fldCharType="end"/>
    </w:r>
  </w:p>
  <w:p w:rsidR="006416BB" w:rsidRDefault="006416BB" w:rsidP="005D4A4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BB" w:rsidRDefault="006416BB" w:rsidP="005D4A43">
    <w:pPr>
      <w:pStyle w:val="Stopka"/>
      <w:ind w:right="360"/>
      <w:rPr>
        <w:rFonts w:ascii="Verdana" w:hAnsi="Verdana"/>
        <w:sz w:val="16"/>
        <w:szCs w:val="16"/>
      </w:rPr>
    </w:pPr>
  </w:p>
  <w:p w:rsidR="006416BB" w:rsidRDefault="006416BB" w:rsidP="005D4A43">
    <w:pPr>
      <w:pStyle w:val="Stopka"/>
      <w:ind w:right="360"/>
      <w:rPr>
        <w:rFonts w:ascii="Verdana" w:hAnsi="Verdana"/>
        <w:sz w:val="16"/>
        <w:szCs w:val="16"/>
      </w:rPr>
    </w:pPr>
  </w:p>
  <w:p w:rsidR="006416BB" w:rsidRDefault="00B50A77" w:rsidP="005D4A43">
    <w:pPr>
      <w:pStyle w:val="Stopka"/>
      <w:framePr w:wrap="around" w:vAnchor="text" w:hAnchor="margin" w:xAlign="right" w:y="1"/>
      <w:jc w:val="right"/>
      <w:rPr>
        <w:rStyle w:val="Numerstrony"/>
      </w:rPr>
    </w:pPr>
    <w:r>
      <w:rPr>
        <w:rStyle w:val="Numerstrony"/>
      </w:rPr>
      <w:fldChar w:fldCharType="begin"/>
    </w:r>
    <w:r w:rsidR="006416BB">
      <w:rPr>
        <w:rStyle w:val="Numerstrony"/>
      </w:rPr>
      <w:instrText xml:space="preserve">PAGE  </w:instrText>
    </w:r>
    <w:r>
      <w:rPr>
        <w:rStyle w:val="Numerstrony"/>
      </w:rPr>
      <w:fldChar w:fldCharType="separate"/>
    </w:r>
    <w:r w:rsidR="00900205">
      <w:rPr>
        <w:rStyle w:val="Numerstrony"/>
        <w:noProof/>
      </w:rPr>
      <w:t>2</w:t>
    </w:r>
    <w:r>
      <w:rPr>
        <w:rStyle w:val="Numerstrony"/>
      </w:rPr>
      <w:fldChar w:fldCharType="end"/>
    </w:r>
  </w:p>
  <w:p w:rsidR="006416BB" w:rsidRPr="009564A8" w:rsidRDefault="006416BB" w:rsidP="00E97A95">
    <w:pPr>
      <w:pStyle w:val="Stopka"/>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059"/>
      <w:docPartObj>
        <w:docPartGallery w:val="Page Numbers (Bottom of Page)"/>
        <w:docPartUnique/>
      </w:docPartObj>
    </w:sdtPr>
    <w:sdtContent>
      <w:p w:rsidR="006416BB" w:rsidRDefault="00B50A77">
        <w:pPr>
          <w:pStyle w:val="Stopka"/>
          <w:jc w:val="right"/>
        </w:pPr>
        <w:fldSimple w:instr=" PAGE   \* MERGEFORMAT ">
          <w:r w:rsidR="00900205">
            <w:rPr>
              <w:noProof/>
            </w:rPr>
            <w:t>- 1 -</w:t>
          </w:r>
        </w:fldSimple>
      </w:p>
    </w:sdtContent>
  </w:sdt>
  <w:p w:rsidR="006416BB" w:rsidRDefault="006416B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595" w:rsidRDefault="00EE0595" w:rsidP="00E97A95">
      <w:pPr>
        <w:spacing w:after="0" w:line="240" w:lineRule="auto"/>
      </w:pPr>
      <w:r>
        <w:separator/>
      </w:r>
    </w:p>
  </w:footnote>
  <w:footnote w:type="continuationSeparator" w:id="0">
    <w:p w:rsidR="00EE0595" w:rsidRDefault="00EE0595" w:rsidP="00E97A95">
      <w:pPr>
        <w:spacing w:after="0" w:line="240" w:lineRule="auto"/>
      </w:pPr>
      <w:r>
        <w:continuationSeparator/>
      </w:r>
    </w:p>
  </w:footnote>
  <w:footnote w:id="1">
    <w:p w:rsidR="006416BB" w:rsidRPr="006D660F" w:rsidRDefault="006416BB" w:rsidP="00CD7766">
      <w:pPr>
        <w:spacing w:after="0" w:line="240" w:lineRule="auto"/>
        <w:rPr>
          <w:rFonts w:ascii="Cambria" w:eastAsia="Times New Roman" w:hAnsi="Cambria" w:cs="Times New Roman"/>
          <w:sz w:val="16"/>
          <w:szCs w:val="16"/>
        </w:rPr>
      </w:pPr>
      <w:r w:rsidRPr="006D660F">
        <w:rPr>
          <w:rStyle w:val="Odwoanieprzypisudolnego"/>
          <w:rFonts w:ascii="Cambria" w:hAnsi="Cambria"/>
          <w:sz w:val="16"/>
          <w:szCs w:val="16"/>
        </w:rPr>
        <w:footnoteRef/>
      </w:r>
      <w:r w:rsidRPr="006D660F">
        <w:rPr>
          <w:rFonts w:ascii="Cambria" w:hAnsi="Cambria"/>
          <w:sz w:val="16"/>
          <w:szCs w:val="16"/>
        </w:rPr>
        <w:t xml:space="preserve"> </w:t>
      </w:r>
      <w:r w:rsidRPr="006D660F">
        <w:rPr>
          <w:rFonts w:ascii="Cambria" w:eastAsia="Times New Roman" w:hAnsi="Cambria" w:cs="Times New Roman"/>
          <w:sz w:val="16"/>
          <w:szCs w:val="16"/>
        </w:rPr>
        <w:t xml:space="preserve">ROZPORZĄDZENIE KOMISJI (UE) NR 651/2014 z dnia 17 czerwca 2014 r. uznające niektóre rodzaje pomocy za zgodne z rynkiem wewnętrznym w zastosowaniu art. 107 i 108 Traktatu </w:t>
      </w:r>
    </w:p>
    <w:p w:rsidR="006416BB" w:rsidRDefault="006416BB" w:rsidP="00CD7766">
      <w:pPr>
        <w:pStyle w:val="Tekstprzypisudolnego"/>
      </w:pPr>
    </w:p>
  </w:footnote>
  <w:footnote w:id="2">
    <w:p w:rsidR="006416BB" w:rsidRPr="006D660F" w:rsidRDefault="006416BB" w:rsidP="00FD192F">
      <w:pPr>
        <w:pStyle w:val="Nagwek4"/>
        <w:rPr>
          <w:rFonts w:ascii="Cambria" w:hAnsi="Cambria"/>
          <w:b w:val="0"/>
          <w:i w:val="0"/>
          <w:color w:val="auto"/>
          <w:sz w:val="16"/>
          <w:szCs w:val="16"/>
        </w:rPr>
      </w:pPr>
      <w:r w:rsidRPr="006D660F">
        <w:rPr>
          <w:rStyle w:val="Odwoanieprzypisudolnego"/>
          <w:rFonts w:ascii="Cambria" w:hAnsi="Cambria"/>
          <w:i w:val="0"/>
          <w:color w:val="auto"/>
          <w:sz w:val="16"/>
          <w:szCs w:val="16"/>
        </w:rPr>
        <w:footnoteRef/>
      </w:r>
      <w:r w:rsidRPr="006D660F">
        <w:rPr>
          <w:rFonts w:ascii="Cambria" w:hAnsi="Cambria"/>
          <w:i w:val="0"/>
          <w:color w:val="auto"/>
          <w:sz w:val="16"/>
          <w:szCs w:val="16"/>
        </w:rPr>
        <w:t xml:space="preserve"> </w:t>
      </w:r>
      <w:r w:rsidRPr="006D660F">
        <w:rPr>
          <w:rFonts w:ascii="Cambria" w:hAnsi="Cambria" w:cs="Times New Roman"/>
          <w:b w:val="0"/>
          <w:i w:val="0"/>
          <w:color w:val="auto"/>
          <w:sz w:val="16"/>
          <w:szCs w:val="16"/>
        </w:rPr>
        <w:t xml:space="preserve">Rozporządzenie Komisji (UE) nr 1407/2013 z dnia 18 grudnia 2013 r. w sprawie stosowania art. 107 i 108 Traktatu o funkcjonowaniu Unii Europejskiej do pomocy de </w:t>
      </w:r>
      <w:proofErr w:type="spellStart"/>
      <w:r w:rsidRPr="006D660F">
        <w:rPr>
          <w:rFonts w:ascii="Cambria" w:hAnsi="Cambria" w:cs="Times New Roman"/>
          <w:b w:val="0"/>
          <w:i w:val="0"/>
          <w:color w:val="auto"/>
          <w:sz w:val="16"/>
          <w:szCs w:val="16"/>
        </w:rPr>
        <w:t>minimis</w:t>
      </w:r>
      <w:proofErr w:type="spellEnd"/>
      <w:r w:rsidRPr="006D660F">
        <w:rPr>
          <w:rFonts w:ascii="Cambria" w:hAnsi="Cambria" w:cs="Times New Roman"/>
          <w:b w:val="0"/>
          <w:i w:val="0"/>
          <w:color w:val="auto"/>
          <w:sz w:val="16"/>
          <w:szCs w:val="16"/>
        </w:rPr>
        <w:t xml:space="preserve"> (Dz. U. UE L 352 z 24.12.2013, s. 1)</w:t>
      </w:r>
    </w:p>
    <w:p w:rsidR="006416BB" w:rsidRDefault="006416BB" w:rsidP="00FD192F">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3FF9"/>
    <w:multiLevelType w:val="hybridMultilevel"/>
    <w:tmpl w:val="0C0805F4"/>
    <w:name w:val="WW8Num16"/>
    <w:lvl w:ilvl="0" w:tplc="989872A2">
      <w:start w:val="5"/>
      <w:numFmt w:val="decimal"/>
      <w:lvlText w:val="%1."/>
      <w:lvlJc w:val="left"/>
      <w:pPr>
        <w:tabs>
          <w:tab w:val="num" w:pos="1534"/>
        </w:tabs>
        <w:ind w:left="1534" w:hanging="360"/>
      </w:pPr>
      <w:rPr>
        <w:rFonts w:hint="default"/>
      </w:rPr>
    </w:lvl>
    <w:lvl w:ilvl="1" w:tplc="611A8EE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72206B8">
      <w:start w:val="1"/>
      <w:numFmt w:val="decimal"/>
      <w:lvlText w:val="2.%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346216E"/>
    <w:multiLevelType w:val="hybridMultilevel"/>
    <w:tmpl w:val="4B86BEA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2E024A5D"/>
    <w:multiLevelType w:val="hybridMultilevel"/>
    <w:tmpl w:val="2DA46F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0EF79EE"/>
    <w:multiLevelType w:val="hybridMultilevel"/>
    <w:tmpl w:val="C2641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1254C4"/>
    <w:multiLevelType w:val="multilevel"/>
    <w:tmpl w:val="453EC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E0251"/>
    <w:multiLevelType w:val="hybridMultilevel"/>
    <w:tmpl w:val="F4B205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CE1459B"/>
    <w:multiLevelType w:val="hybridMultilevel"/>
    <w:tmpl w:val="DBD61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2D7D08"/>
    <w:multiLevelType w:val="hybridMultilevel"/>
    <w:tmpl w:val="648CE8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515C20"/>
    <w:multiLevelType w:val="hybridMultilevel"/>
    <w:tmpl w:val="AB542F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E51694D"/>
    <w:multiLevelType w:val="hybridMultilevel"/>
    <w:tmpl w:val="FFE6A5B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4752519D"/>
    <w:multiLevelType w:val="hybridMultilevel"/>
    <w:tmpl w:val="9940C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DA4109"/>
    <w:multiLevelType w:val="hybridMultilevel"/>
    <w:tmpl w:val="C7209D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76F7EDF"/>
    <w:multiLevelType w:val="hybridMultilevel"/>
    <w:tmpl w:val="1662EA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6AD10D4"/>
    <w:multiLevelType w:val="hybridMultilevel"/>
    <w:tmpl w:val="E6005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30515C"/>
    <w:multiLevelType w:val="hybridMultilevel"/>
    <w:tmpl w:val="1A6AA2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E1D663B"/>
    <w:multiLevelType w:val="hybridMultilevel"/>
    <w:tmpl w:val="50AC2CC8"/>
    <w:lvl w:ilvl="0" w:tplc="C102FD44">
      <w:start w:val="1"/>
      <w:numFmt w:val="bullet"/>
      <w:lvlText w:val=""/>
      <w:lvlJc w:val="left"/>
      <w:pPr>
        <w:ind w:left="1383" w:hanging="360"/>
      </w:pPr>
      <w:rPr>
        <w:rFonts w:ascii="Symbol" w:hAnsi="Symbol" w:hint="default"/>
      </w:rPr>
    </w:lvl>
    <w:lvl w:ilvl="1" w:tplc="04150003" w:tentative="1">
      <w:start w:val="1"/>
      <w:numFmt w:val="bullet"/>
      <w:lvlText w:val="o"/>
      <w:lvlJc w:val="left"/>
      <w:pPr>
        <w:ind w:left="2103" w:hanging="360"/>
      </w:pPr>
      <w:rPr>
        <w:rFonts w:ascii="Courier New" w:hAnsi="Courier New" w:cs="Courier New" w:hint="default"/>
      </w:rPr>
    </w:lvl>
    <w:lvl w:ilvl="2" w:tplc="04150005" w:tentative="1">
      <w:start w:val="1"/>
      <w:numFmt w:val="bullet"/>
      <w:lvlText w:val=""/>
      <w:lvlJc w:val="left"/>
      <w:pPr>
        <w:ind w:left="2823" w:hanging="360"/>
      </w:pPr>
      <w:rPr>
        <w:rFonts w:ascii="Wingdings" w:hAnsi="Wingdings" w:hint="default"/>
      </w:rPr>
    </w:lvl>
    <w:lvl w:ilvl="3" w:tplc="04150001" w:tentative="1">
      <w:start w:val="1"/>
      <w:numFmt w:val="bullet"/>
      <w:lvlText w:val=""/>
      <w:lvlJc w:val="left"/>
      <w:pPr>
        <w:ind w:left="3543" w:hanging="360"/>
      </w:pPr>
      <w:rPr>
        <w:rFonts w:ascii="Symbol" w:hAnsi="Symbol" w:hint="default"/>
      </w:rPr>
    </w:lvl>
    <w:lvl w:ilvl="4" w:tplc="04150003" w:tentative="1">
      <w:start w:val="1"/>
      <w:numFmt w:val="bullet"/>
      <w:lvlText w:val="o"/>
      <w:lvlJc w:val="left"/>
      <w:pPr>
        <w:ind w:left="4263" w:hanging="360"/>
      </w:pPr>
      <w:rPr>
        <w:rFonts w:ascii="Courier New" w:hAnsi="Courier New" w:cs="Courier New" w:hint="default"/>
      </w:rPr>
    </w:lvl>
    <w:lvl w:ilvl="5" w:tplc="04150005" w:tentative="1">
      <w:start w:val="1"/>
      <w:numFmt w:val="bullet"/>
      <w:lvlText w:val=""/>
      <w:lvlJc w:val="left"/>
      <w:pPr>
        <w:ind w:left="4983" w:hanging="360"/>
      </w:pPr>
      <w:rPr>
        <w:rFonts w:ascii="Wingdings" w:hAnsi="Wingdings" w:hint="default"/>
      </w:rPr>
    </w:lvl>
    <w:lvl w:ilvl="6" w:tplc="04150001" w:tentative="1">
      <w:start w:val="1"/>
      <w:numFmt w:val="bullet"/>
      <w:lvlText w:val=""/>
      <w:lvlJc w:val="left"/>
      <w:pPr>
        <w:ind w:left="5703" w:hanging="360"/>
      </w:pPr>
      <w:rPr>
        <w:rFonts w:ascii="Symbol" w:hAnsi="Symbol" w:hint="default"/>
      </w:rPr>
    </w:lvl>
    <w:lvl w:ilvl="7" w:tplc="04150003" w:tentative="1">
      <w:start w:val="1"/>
      <w:numFmt w:val="bullet"/>
      <w:lvlText w:val="o"/>
      <w:lvlJc w:val="left"/>
      <w:pPr>
        <w:ind w:left="6423" w:hanging="360"/>
      </w:pPr>
      <w:rPr>
        <w:rFonts w:ascii="Courier New" w:hAnsi="Courier New" w:cs="Courier New" w:hint="default"/>
      </w:rPr>
    </w:lvl>
    <w:lvl w:ilvl="8" w:tplc="04150005" w:tentative="1">
      <w:start w:val="1"/>
      <w:numFmt w:val="bullet"/>
      <w:lvlText w:val=""/>
      <w:lvlJc w:val="left"/>
      <w:pPr>
        <w:ind w:left="7143" w:hanging="360"/>
      </w:pPr>
      <w:rPr>
        <w:rFonts w:ascii="Wingdings" w:hAnsi="Wingdings" w:hint="default"/>
      </w:rPr>
    </w:lvl>
  </w:abstractNum>
  <w:num w:numId="1">
    <w:abstractNumId w:val="15"/>
  </w:num>
  <w:num w:numId="2">
    <w:abstractNumId w:val="3"/>
  </w:num>
  <w:num w:numId="3">
    <w:abstractNumId w:val="13"/>
  </w:num>
  <w:num w:numId="4">
    <w:abstractNumId w:val="6"/>
  </w:num>
  <w:num w:numId="5">
    <w:abstractNumId w:val="5"/>
  </w:num>
  <w:num w:numId="6">
    <w:abstractNumId w:val="12"/>
  </w:num>
  <w:num w:numId="7">
    <w:abstractNumId w:val="10"/>
  </w:num>
  <w:num w:numId="8">
    <w:abstractNumId w:val="14"/>
  </w:num>
  <w:num w:numId="9">
    <w:abstractNumId w:val="4"/>
  </w:num>
  <w:num w:numId="10">
    <w:abstractNumId w:val="1"/>
  </w:num>
  <w:num w:numId="11">
    <w:abstractNumId w:val="8"/>
  </w:num>
  <w:num w:numId="12">
    <w:abstractNumId w:val="2"/>
  </w:num>
  <w:num w:numId="13">
    <w:abstractNumId w:val="7"/>
  </w:num>
  <w:num w:numId="14">
    <w:abstractNumId w:val="11"/>
  </w:num>
  <w:num w:numId="15">
    <w:abstractNumId w:val="0"/>
  </w:num>
  <w:num w:numId="16">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Restart w:val="eachSect"/>
    <w:footnote w:id="-1"/>
    <w:footnote w:id="0"/>
  </w:footnotePr>
  <w:endnotePr>
    <w:endnote w:id="-1"/>
    <w:endnote w:id="0"/>
  </w:endnotePr>
  <w:compat/>
  <w:rsids>
    <w:rsidRoot w:val="00A258B1"/>
    <w:rsid w:val="00007478"/>
    <w:rsid w:val="00016DF5"/>
    <w:rsid w:val="00024038"/>
    <w:rsid w:val="00031626"/>
    <w:rsid w:val="0003176F"/>
    <w:rsid w:val="00033431"/>
    <w:rsid w:val="000413E7"/>
    <w:rsid w:val="00050C3B"/>
    <w:rsid w:val="00053417"/>
    <w:rsid w:val="00061D5F"/>
    <w:rsid w:val="00065712"/>
    <w:rsid w:val="00065741"/>
    <w:rsid w:val="00074F66"/>
    <w:rsid w:val="000817C1"/>
    <w:rsid w:val="00094B0B"/>
    <w:rsid w:val="00097C53"/>
    <w:rsid w:val="000A2359"/>
    <w:rsid w:val="000B5216"/>
    <w:rsid w:val="00107B8F"/>
    <w:rsid w:val="00113C93"/>
    <w:rsid w:val="0014672B"/>
    <w:rsid w:val="00151E17"/>
    <w:rsid w:val="0015327E"/>
    <w:rsid w:val="0015566A"/>
    <w:rsid w:val="00170540"/>
    <w:rsid w:val="00172F8A"/>
    <w:rsid w:val="00172FE4"/>
    <w:rsid w:val="00173613"/>
    <w:rsid w:val="00190898"/>
    <w:rsid w:val="001916C9"/>
    <w:rsid w:val="00194896"/>
    <w:rsid w:val="001A1611"/>
    <w:rsid w:val="001A2B27"/>
    <w:rsid w:val="001A5054"/>
    <w:rsid w:val="001E0C8D"/>
    <w:rsid w:val="001E201E"/>
    <w:rsid w:val="001E6688"/>
    <w:rsid w:val="002101EF"/>
    <w:rsid w:val="00241405"/>
    <w:rsid w:val="0024202D"/>
    <w:rsid w:val="00243EE4"/>
    <w:rsid w:val="00255386"/>
    <w:rsid w:val="00261CF8"/>
    <w:rsid w:val="00274610"/>
    <w:rsid w:val="00275A44"/>
    <w:rsid w:val="00275FC6"/>
    <w:rsid w:val="00280F9D"/>
    <w:rsid w:val="00284CF5"/>
    <w:rsid w:val="00285F2C"/>
    <w:rsid w:val="002A2C42"/>
    <w:rsid w:val="002B5200"/>
    <w:rsid w:val="002C741A"/>
    <w:rsid w:val="002D0EFC"/>
    <w:rsid w:val="002F3B65"/>
    <w:rsid w:val="002F41C9"/>
    <w:rsid w:val="002F45BC"/>
    <w:rsid w:val="002F4C93"/>
    <w:rsid w:val="002F7D98"/>
    <w:rsid w:val="003038D3"/>
    <w:rsid w:val="003061FC"/>
    <w:rsid w:val="00307F97"/>
    <w:rsid w:val="003109AE"/>
    <w:rsid w:val="003121DE"/>
    <w:rsid w:val="0031268B"/>
    <w:rsid w:val="00313A4C"/>
    <w:rsid w:val="00316218"/>
    <w:rsid w:val="003168CD"/>
    <w:rsid w:val="00320741"/>
    <w:rsid w:val="003254E2"/>
    <w:rsid w:val="00331143"/>
    <w:rsid w:val="00335FFD"/>
    <w:rsid w:val="0033678F"/>
    <w:rsid w:val="00354188"/>
    <w:rsid w:val="003603B2"/>
    <w:rsid w:val="00363345"/>
    <w:rsid w:val="00375F78"/>
    <w:rsid w:val="00382689"/>
    <w:rsid w:val="00384FC7"/>
    <w:rsid w:val="00386173"/>
    <w:rsid w:val="00391180"/>
    <w:rsid w:val="003953C3"/>
    <w:rsid w:val="003A28C7"/>
    <w:rsid w:val="003A6BDE"/>
    <w:rsid w:val="003A72D2"/>
    <w:rsid w:val="003C3036"/>
    <w:rsid w:val="003E1EE7"/>
    <w:rsid w:val="003E4538"/>
    <w:rsid w:val="003E5685"/>
    <w:rsid w:val="003F3E11"/>
    <w:rsid w:val="003F6D35"/>
    <w:rsid w:val="00400B4F"/>
    <w:rsid w:val="00406AB0"/>
    <w:rsid w:val="00406DCF"/>
    <w:rsid w:val="004075BC"/>
    <w:rsid w:val="00424487"/>
    <w:rsid w:val="00440BD6"/>
    <w:rsid w:val="0044685B"/>
    <w:rsid w:val="00455A46"/>
    <w:rsid w:val="004562BA"/>
    <w:rsid w:val="00460ECA"/>
    <w:rsid w:val="00461F36"/>
    <w:rsid w:val="00467782"/>
    <w:rsid w:val="004726B5"/>
    <w:rsid w:val="004765F7"/>
    <w:rsid w:val="00476668"/>
    <w:rsid w:val="0049146D"/>
    <w:rsid w:val="00491CD4"/>
    <w:rsid w:val="00492AFF"/>
    <w:rsid w:val="00495CA2"/>
    <w:rsid w:val="004A2AFE"/>
    <w:rsid w:val="004B6643"/>
    <w:rsid w:val="004B7AAC"/>
    <w:rsid w:val="004D0120"/>
    <w:rsid w:val="004D32D0"/>
    <w:rsid w:val="004E0302"/>
    <w:rsid w:val="004E0EB5"/>
    <w:rsid w:val="004F3AFD"/>
    <w:rsid w:val="00503171"/>
    <w:rsid w:val="005146F5"/>
    <w:rsid w:val="00517108"/>
    <w:rsid w:val="00524570"/>
    <w:rsid w:val="00536F45"/>
    <w:rsid w:val="00563FDE"/>
    <w:rsid w:val="00585632"/>
    <w:rsid w:val="00587A30"/>
    <w:rsid w:val="00592954"/>
    <w:rsid w:val="00595656"/>
    <w:rsid w:val="005A497F"/>
    <w:rsid w:val="005A4AD2"/>
    <w:rsid w:val="005B7713"/>
    <w:rsid w:val="005D0248"/>
    <w:rsid w:val="005D4A43"/>
    <w:rsid w:val="005E0338"/>
    <w:rsid w:val="005F5147"/>
    <w:rsid w:val="0061090B"/>
    <w:rsid w:val="00610E0D"/>
    <w:rsid w:val="00621082"/>
    <w:rsid w:val="00626196"/>
    <w:rsid w:val="006267A6"/>
    <w:rsid w:val="006416BB"/>
    <w:rsid w:val="00654AF4"/>
    <w:rsid w:val="00667C24"/>
    <w:rsid w:val="00671A96"/>
    <w:rsid w:val="00680DAE"/>
    <w:rsid w:val="006A3F3F"/>
    <w:rsid w:val="006B4E0A"/>
    <w:rsid w:val="006C0843"/>
    <w:rsid w:val="006C258C"/>
    <w:rsid w:val="006C308F"/>
    <w:rsid w:val="006C35DF"/>
    <w:rsid w:val="006C7695"/>
    <w:rsid w:val="006D660F"/>
    <w:rsid w:val="006E1C40"/>
    <w:rsid w:val="006E3556"/>
    <w:rsid w:val="006E4B03"/>
    <w:rsid w:val="006E4F3A"/>
    <w:rsid w:val="006F624F"/>
    <w:rsid w:val="007008B2"/>
    <w:rsid w:val="00701869"/>
    <w:rsid w:val="007116AB"/>
    <w:rsid w:val="00712790"/>
    <w:rsid w:val="00712956"/>
    <w:rsid w:val="0071520A"/>
    <w:rsid w:val="00716E2E"/>
    <w:rsid w:val="007255ED"/>
    <w:rsid w:val="00730C82"/>
    <w:rsid w:val="00731C96"/>
    <w:rsid w:val="007322EF"/>
    <w:rsid w:val="007326CC"/>
    <w:rsid w:val="00733ACD"/>
    <w:rsid w:val="00736B2B"/>
    <w:rsid w:val="00752F68"/>
    <w:rsid w:val="007552AD"/>
    <w:rsid w:val="00756512"/>
    <w:rsid w:val="00762125"/>
    <w:rsid w:val="00764394"/>
    <w:rsid w:val="00765B5A"/>
    <w:rsid w:val="00775144"/>
    <w:rsid w:val="00782B81"/>
    <w:rsid w:val="00785895"/>
    <w:rsid w:val="007A3F87"/>
    <w:rsid w:val="007A4100"/>
    <w:rsid w:val="007A68B9"/>
    <w:rsid w:val="007B4579"/>
    <w:rsid w:val="007C4033"/>
    <w:rsid w:val="007D26B2"/>
    <w:rsid w:val="007D5E35"/>
    <w:rsid w:val="007E0872"/>
    <w:rsid w:val="007E2210"/>
    <w:rsid w:val="007F38A9"/>
    <w:rsid w:val="007F5787"/>
    <w:rsid w:val="00800C2B"/>
    <w:rsid w:val="00821C80"/>
    <w:rsid w:val="00836AC6"/>
    <w:rsid w:val="008520E0"/>
    <w:rsid w:val="008613DB"/>
    <w:rsid w:val="0087372D"/>
    <w:rsid w:val="00874EDC"/>
    <w:rsid w:val="008841F6"/>
    <w:rsid w:val="00891742"/>
    <w:rsid w:val="008919FE"/>
    <w:rsid w:val="008A2488"/>
    <w:rsid w:val="008B41CD"/>
    <w:rsid w:val="008B77F1"/>
    <w:rsid w:val="008C0A9A"/>
    <w:rsid w:val="008C1D2E"/>
    <w:rsid w:val="008D03A1"/>
    <w:rsid w:val="008D33DB"/>
    <w:rsid w:val="008D37FA"/>
    <w:rsid w:val="008E680D"/>
    <w:rsid w:val="008F0667"/>
    <w:rsid w:val="008F35F6"/>
    <w:rsid w:val="008F674B"/>
    <w:rsid w:val="008F752A"/>
    <w:rsid w:val="00900205"/>
    <w:rsid w:val="0090294B"/>
    <w:rsid w:val="00903C41"/>
    <w:rsid w:val="00904C05"/>
    <w:rsid w:val="00904D84"/>
    <w:rsid w:val="00907164"/>
    <w:rsid w:val="00907F4C"/>
    <w:rsid w:val="00933FFA"/>
    <w:rsid w:val="00946413"/>
    <w:rsid w:val="009476AB"/>
    <w:rsid w:val="00947950"/>
    <w:rsid w:val="00955E62"/>
    <w:rsid w:val="009629E3"/>
    <w:rsid w:val="00983719"/>
    <w:rsid w:val="009926DB"/>
    <w:rsid w:val="009960AE"/>
    <w:rsid w:val="009A6C48"/>
    <w:rsid w:val="009B08A8"/>
    <w:rsid w:val="009B332F"/>
    <w:rsid w:val="009B541F"/>
    <w:rsid w:val="009D23BA"/>
    <w:rsid w:val="009E19C6"/>
    <w:rsid w:val="00A00ADF"/>
    <w:rsid w:val="00A06AF2"/>
    <w:rsid w:val="00A10F8E"/>
    <w:rsid w:val="00A13736"/>
    <w:rsid w:val="00A2373A"/>
    <w:rsid w:val="00A258B1"/>
    <w:rsid w:val="00A3173E"/>
    <w:rsid w:val="00A3682C"/>
    <w:rsid w:val="00A368F2"/>
    <w:rsid w:val="00A36FF8"/>
    <w:rsid w:val="00A400E5"/>
    <w:rsid w:val="00A448AC"/>
    <w:rsid w:val="00A52D3A"/>
    <w:rsid w:val="00A52D91"/>
    <w:rsid w:val="00A54778"/>
    <w:rsid w:val="00A720F2"/>
    <w:rsid w:val="00A75D46"/>
    <w:rsid w:val="00A85A43"/>
    <w:rsid w:val="00A931AC"/>
    <w:rsid w:val="00AA38FC"/>
    <w:rsid w:val="00AB6E12"/>
    <w:rsid w:val="00AC0E6D"/>
    <w:rsid w:val="00AD08C9"/>
    <w:rsid w:val="00AD60CC"/>
    <w:rsid w:val="00AD6300"/>
    <w:rsid w:val="00AE2316"/>
    <w:rsid w:val="00AE4413"/>
    <w:rsid w:val="00AE4CEA"/>
    <w:rsid w:val="00B00A6B"/>
    <w:rsid w:val="00B015EA"/>
    <w:rsid w:val="00B25896"/>
    <w:rsid w:val="00B35BA1"/>
    <w:rsid w:val="00B43F6D"/>
    <w:rsid w:val="00B45047"/>
    <w:rsid w:val="00B454F5"/>
    <w:rsid w:val="00B50A77"/>
    <w:rsid w:val="00B53AC2"/>
    <w:rsid w:val="00B5447F"/>
    <w:rsid w:val="00B55FC5"/>
    <w:rsid w:val="00B570B7"/>
    <w:rsid w:val="00B602A1"/>
    <w:rsid w:val="00B637AB"/>
    <w:rsid w:val="00B662C1"/>
    <w:rsid w:val="00B746BB"/>
    <w:rsid w:val="00B81882"/>
    <w:rsid w:val="00B82A45"/>
    <w:rsid w:val="00B82FC8"/>
    <w:rsid w:val="00B861E9"/>
    <w:rsid w:val="00B9532E"/>
    <w:rsid w:val="00BA77E5"/>
    <w:rsid w:val="00BB7B0C"/>
    <w:rsid w:val="00BC6C2B"/>
    <w:rsid w:val="00BC71C7"/>
    <w:rsid w:val="00BE522F"/>
    <w:rsid w:val="00BF0BBA"/>
    <w:rsid w:val="00BF1777"/>
    <w:rsid w:val="00BF5741"/>
    <w:rsid w:val="00C02222"/>
    <w:rsid w:val="00C07120"/>
    <w:rsid w:val="00C12951"/>
    <w:rsid w:val="00C14EFA"/>
    <w:rsid w:val="00C202C8"/>
    <w:rsid w:val="00C20B49"/>
    <w:rsid w:val="00C20F13"/>
    <w:rsid w:val="00C260CC"/>
    <w:rsid w:val="00C272F0"/>
    <w:rsid w:val="00C37D2E"/>
    <w:rsid w:val="00C403F9"/>
    <w:rsid w:val="00C41029"/>
    <w:rsid w:val="00C46B38"/>
    <w:rsid w:val="00C6564D"/>
    <w:rsid w:val="00C66887"/>
    <w:rsid w:val="00C713A8"/>
    <w:rsid w:val="00C72AE0"/>
    <w:rsid w:val="00C75C24"/>
    <w:rsid w:val="00C82821"/>
    <w:rsid w:val="00CB4855"/>
    <w:rsid w:val="00CB6E54"/>
    <w:rsid w:val="00CC39B8"/>
    <w:rsid w:val="00CD7766"/>
    <w:rsid w:val="00CE0AA8"/>
    <w:rsid w:val="00CE414C"/>
    <w:rsid w:val="00CE41CF"/>
    <w:rsid w:val="00CF3FFC"/>
    <w:rsid w:val="00D01AAB"/>
    <w:rsid w:val="00D02D76"/>
    <w:rsid w:val="00D06C5C"/>
    <w:rsid w:val="00D14545"/>
    <w:rsid w:val="00D15672"/>
    <w:rsid w:val="00D15923"/>
    <w:rsid w:val="00D255E2"/>
    <w:rsid w:val="00D26A9A"/>
    <w:rsid w:val="00D36680"/>
    <w:rsid w:val="00D37F33"/>
    <w:rsid w:val="00D4132E"/>
    <w:rsid w:val="00D4556A"/>
    <w:rsid w:val="00D552CB"/>
    <w:rsid w:val="00D70177"/>
    <w:rsid w:val="00D77B20"/>
    <w:rsid w:val="00D77EBD"/>
    <w:rsid w:val="00D864C8"/>
    <w:rsid w:val="00D93283"/>
    <w:rsid w:val="00DA51CF"/>
    <w:rsid w:val="00DB7471"/>
    <w:rsid w:val="00DD1193"/>
    <w:rsid w:val="00DD445D"/>
    <w:rsid w:val="00DD760D"/>
    <w:rsid w:val="00DE04CF"/>
    <w:rsid w:val="00E00625"/>
    <w:rsid w:val="00E34D12"/>
    <w:rsid w:val="00E36D53"/>
    <w:rsid w:val="00E53320"/>
    <w:rsid w:val="00E61BA5"/>
    <w:rsid w:val="00E6376F"/>
    <w:rsid w:val="00E669F0"/>
    <w:rsid w:val="00E84183"/>
    <w:rsid w:val="00E84CBE"/>
    <w:rsid w:val="00E9020D"/>
    <w:rsid w:val="00E95DFC"/>
    <w:rsid w:val="00E96ADF"/>
    <w:rsid w:val="00E97A95"/>
    <w:rsid w:val="00EA048C"/>
    <w:rsid w:val="00EA2C37"/>
    <w:rsid w:val="00EA547C"/>
    <w:rsid w:val="00EC2714"/>
    <w:rsid w:val="00ED02F2"/>
    <w:rsid w:val="00ED3B9B"/>
    <w:rsid w:val="00ED6EC5"/>
    <w:rsid w:val="00EE0595"/>
    <w:rsid w:val="00EF4B7C"/>
    <w:rsid w:val="00EF4F52"/>
    <w:rsid w:val="00F0661D"/>
    <w:rsid w:val="00F15B76"/>
    <w:rsid w:val="00F35203"/>
    <w:rsid w:val="00F37F0C"/>
    <w:rsid w:val="00F47106"/>
    <w:rsid w:val="00F50A89"/>
    <w:rsid w:val="00F55F96"/>
    <w:rsid w:val="00F610B2"/>
    <w:rsid w:val="00F63303"/>
    <w:rsid w:val="00F63E6A"/>
    <w:rsid w:val="00F71475"/>
    <w:rsid w:val="00F73C73"/>
    <w:rsid w:val="00F86EDF"/>
    <w:rsid w:val="00F87874"/>
    <w:rsid w:val="00F87CE2"/>
    <w:rsid w:val="00F90A52"/>
    <w:rsid w:val="00FB0E93"/>
    <w:rsid w:val="00FB3088"/>
    <w:rsid w:val="00FB4DED"/>
    <w:rsid w:val="00FB5D6E"/>
    <w:rsid w:val="00FB7275"/>
    <w:rsid w:val="00FC73DA"/>
    <w:rsid w:val="00FD192F"/>
    <w:rsid w:val="00FD7283"/>
    <w:rsid w:val="00FE1D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09AE"/>
  </w:style>
  <w:style w:type="paragraph" w:styleId="Nagwek1">
    <w:name w:val="heading 1"/>
    <w:basedOn w:val="Normalny"/>
    <w:next w:val="Normalny"/>
    <w:link w:val="Nagwek1Znak"/>
    <w:uiPriority w:val="9"/>
    <w:qFormat/>
    <w:rsid w:val="009B08A8"/>
    <w:pPr>
      <w:keepNext/>
      <w:keepLines/>
      <w:spacing w:before="120" w:after="120"/>
      <w:outlineLvl w:val="0"/>
    </w:pPr>
    <w:rPr>
      <w:rFonts w:eastAsiaTheme="majorEastAsia" w:cs="Arial"/>
      <w:b/>
      <w:color w:val="1F4E79" w:themeColor="accent1" w:themeShade="80"/>
      <w:sz w:val="24"/>
      <w:szCs w:val="20"/>
    </w:rPr>
  </w:style>
  <w:style w:type="paragraph" w:styleId="Nagwek2">
    <w:name w:val="heading 2"/>
    <w:basedOn w:val="Normalny"/>
    <w:next w:val="Normalny"/>
    <w:link w:val="Nagwek2Znak"/>
    <w:uiPriority w:val="9"/>
    <w:unhideWhenUsed/>
    <w:qFormat/>
    <w:rsid w:val="009B08A8"/>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Nagwek3">
    <w:name w:val="heading 3"/>
    <w:basedOn w:val="Normalny"/>
    <w:next w:val="Normalny"/>
    <w:link w:val="Nagwek3Znak"/>
    <w:uiPriority w:val="9"/>
    <w:unhideWhenUsed/>
    <w:qFormat/>
    <w:rsid w:val="008B41CD"/>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FD192F"/>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A36FF8"/>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qFormat/>
    <w:rsid w:val="00A258B1"/>
    <w:pPr>
      <w:keepNext/>
      <w:autoSpaceDE w:val="0"/>
      <w:autoSpaceDN w:val="0"/>
      <w:spacing w:after="0" w:line="240" w:lineRule="auto"/>
      <w:outlineLvl w:val="6"/>
    </w:pPr>
    <w:rPr>
      <w:rFonts w:ascii="Times New Roman" w:eastAsia="Times New Roman" w:hAnsi="Times New Roman" w:cs="Times New Roman"/>
      <w:b/>
      <w:bCs/>
      <w:sz w:val="20"/>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rsid w:val="00A258B1"/>
    <w:rPr>
      <w:rFonts w:ascii="Times New Roman" w:eastAsia="Times New Roman" w:hAnsi="Times New Roman" w:cs="Times New Roman"/>
      <w:b/>
      <w:bCs/>
      <w:sz w:val="20"/>
      <w:szCs w:val="24"/>
      <w:u w:val="single"/>
    </w:rPr>
  </w:style>
  <w:style w:type="paragraph" w:styleId="Stopka">
    <w:name w:val="footer"/>
    <w:basedOn w:val="Normalny"/>
    <w:link w:val="StopkaZnak"/>
    <w:uiPriority w:val="99"/>
    <w:rsid w:val="00A258B1"/>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A258B1"/>
    <w:rPr>
      <w:rFonts w:ascii="Times New Roman" w:eastAsia="Times New Roman" w:hAnsi="Times New Roman" w:cs="Times New Roman"/>
      <w:sz w:val="20"/>
      <w:szCs w:val="20"/>
    </w:rPr>
  </w:style>
  <w:style w:type="character" w:styleId="Numerstrony">
    <w:name w:val="page number"/>
    <w:rsid w:val="00A258B1"/>
  </w:style>
  <w:style w:type="paragraph" w:styleId="Nagwek">
    <w:name w:val="header"/>
    <w:basedOn w:val="Normalny"/>
    <w:link w:val="NagwekZnak"/>
    <w:rsid w:val="00A258B1"/>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A258B1"/>
    <w:rPr>
      <w:rFonts w:ascii="Times New Roman" w:eastAsia="Times New Roman" w:hAnsi="Times New Roman" w:cs="Times New Roman"/>
      <w:sz w:val="20"/>
      <w:szCs w:val="20"/>
      <w:lang w:val="en-GB"/>
    </w:rPr>
  </w:style>
  <w:style w:type="character" w:customStyle="1" w:styleId="Nagwek1Znak">
    <w:name w:val="Nagłówek 1 Znak"/>
    <w:basedOn w:val="Domylnaczcionkaakapitu"/>
    <w:link w:val="Nagwek1"/>
    <w:uiPriority w:val="9"/>
    <w:rsid w:val="009B08A8"/>
    <w:rPr>
      <w:rFonts w:eastAsiaTheme="majorEastAsia" w:cs="Arial"/>
      <w:b/>
      <w:color w:val="1F4E79" w:themeColor="accent1" w:themeShade="80"/>
      <w:sz w:val="24"/>
      <w:szCs w:val="20"/>
    </w:rPr>
  </w:style>
  <w:style w:type="paragraph" w:styleId="Nagwekspisutreci">
    <w:name w:val="TOC Heading"/>
    <w:basedOn w:val="Nagwek1"/>
    <w:next w:val="Normalny"/>
    <w:uiPriority w:val="39"/>
    <w:unhideWhenUsed/>
    <w:qFormat/>
    <w:rsid w:val="00E97A95"/>
    <w:pPr>
      <w:outlineLvl w:val="9"/>
    </w:pPr>
    <w:rPr>
      <w:lang w:eastAsia="pl-PL"/>
    </w:rPr>
  </w:style>
  <w:style w:type="paragraph" w:styleId="Spistreci1">
    <w:name w:val="toc 1"/>
    <w:basedOn w:val="Normalny"/>
    <w:next w:val="Normalny"/>
    <w:autoRedefine/>
    <w:uiPriority w:val="39"/>
    <w:unhideWhenUsed/>
    <w:qFormat/>
    <w:rsid w:val="005E0338"/>
    <w:pPr>
      <w:tabs>
        <w:tab w:val="right" w:leader="dot" w:pos="9062"/>
      </w:tabs>
      <w:spacing w:after="100"/>
    </w:pPr>
    <w:rPr>
      <w:b/>
      <w:noProof/>
    </w:rPr>
  </w:style>
  <w:style w:type="character" w:styleId="Hipercze">
    <w:name w:val="Hyperlink"/>
    <w:basedOn w:val="Domylnaczcionkaakapitu"/>
    <w:uiPriority w:val="99"/>
    <w:unhideWhenUsed/>
    <w:rsid w:val="00E97A95"/>
    <w:rPr>
      <w:color w:val="0563C1" w:themeColor="hyperlink"/>
      <w:u w:val="single"/>
    </w:rPr>
  </w:style>
  <w:style w:type="paragraph" w:styleId="Akapitzlist">
    <w:name w:val="List Paragraph"/>
    <w:basedOn w:val="Normalny"/>
    <w:link w:val="AkapitzlistZnak"/>
    <w:uiPriority w:val="34"/>
    <w:qFormat/>
    <w:rsid w:val="00654AF4"/>
    <w:pPr>
      <w:autoSpaceDE w:val="0"/>
      <w:autoSpaceDN w:val="0"/>
      <w:spacing w:after="0" w:line="240" w:lineRule="auto"/>
      <w:ind w:left="708"/>
    </w:pPr>
    <w:rPr>
      <w:rFonts w:ascii="Times New Roman" w:eastAsia="Times New Roman" w:hAnsi="Times New Roman" w:cs="Times New Roman"/>
      <w:sz w:val="20"/>
      <w:szCs w:val="24"/>
    </w:rPr>
  </w:style>
  <w:style w:type="character" w:customStyle="1" w:styleId="AkapitzlistZnak">
    <w:name w:val="Akapit z listą Znak"/>
    <w:link w:val="Akapitzlist"/>
    <w:uiPriority w:val="34"/>
    <w:locked/>
    <w:rsid w:val="00654AF4"/>
    <w:rPr>
      <w:rFonts w:ascii="Times New Roman" w:eastAsia="Times New Roman" w:hAnsi="Times New Roman" w:cs="Times New Roman"/>
      <w:sz w:val="20"/>
      <w:szCs w:val="24"/>
    </w:rPr>
  </w:style>
  <w:style w:type="paragraph" w:styleId="Tekstdymka">
    <w:name w:val="Balloon Text"/>
    <w:basedOn w:val="Normalny"/>
    <w:link w:val="TekstdymkaZnak"/>
    <w:uiPriority w:val="99"/>
    <w:semiHidden/>
    <w:unhideWhenUsed/>
    <w:rsid w:val="00D156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5672"/>
    <w:rPr>
      <w:rFonts w:ascii="Tahoma" w:hAnsi="Tahoma" w:cs="Tahoma"/>
      <w:sz w:val="16"/>
      <w:szCs w:val="16"/>
    </w:rPr>
  </w:style>
  <w:style w:type="character" w:customStyle="1" w:styleId="Nagwek5Znak">
    <w:name w:val="Nagłówek 5 Znak"/>
    <w:basedOn w:val="Domylnaczcionkaakapitu"/>
    <w:link w:val="Nagwek5"/>
    <w:rsid w:val="00A36FF8"/>
    <w:rPr>
      <w:rFonts w:asciiTheme="majorHAnsi" w:eastAsiaTheme="majorEastAsia" w:hAnsiTheme="majorHAnsi" w:cstheme="majorBidi"/>
      <w:color w:val="1F4D78" w:themeColor="accent1" w:themeShade="7F"/>
    </w:rPr>
  </w:style>
  <w:style w:type="paragraph" w:customStyle="1" w:styleId="Default">
    <w:name w:val="Default"/>
    <w:rsid w:val="00A36FF8"/>
    <w:pPr>
      <w:autoSpaceDE w:val="0"/>
      <w:autoSpaceDN w:val="0"/>
      <w:adjustRightInd w:val="0"/>
      <w:spacing w:after="0" w:line="240" w:lineRule="auto"/>
    </w:pPr>
    <w:rPr>
      <w:rFonts w:ascii="Arial" w:hAnsi="Arial" w:cs="Arial"/>
      <w:color w:val="000000"/>
      <w:sz w:val="24"/>
      <w:szCs w:val="24"/>
    </w:rPr>
  </w:style>
  <w:style w:type="paragraph" w:customStyle="1" w:styleId="ZnakZnak7">
    <w:name w:val="Znak Znak7"/>
    <w:basedOn w:val="Normalny"/>
    <w:rsid w:val="007D5E35"/>
    <w:pPr>
      <w:spacing w:after="0" w:line="360" w:lineRule="auto"/>
      <w:jc w:val="both"/>
    </w:pPr>
    <w:rPr>
      <w:rFonts w:ascii="Verdana" w:eastAsia="Times New Roman" w:hAnsi="Verdana" w:cs="Times New Roman"/>
      <w:sz w:val="20"/>
      <w:szCs w:val="20"/>
      <w:lang w:eastAsia="pl-PL"/>
    </w:rPr>
  </w:style>
  <w:style w:type="paragraph" w:customStyle="1" w:styleId="SLNormalny">
    <w:name w:val="SL Normalny"/>
    <w:basedOn w:val="Normalny"/>
    <w:link w:val="SLNormalnyZnak"/>
    <w:qFormat/>
    <w:rsid w:val="007D5E35"/>
    <w:pPr>
      <w:spacing w:before="120" w:after="120" w:line="276" w:lineRule="auto"/>
      <w:jc w:val="both"/>
    </w:pPr>
    <w:rPr>
      <w:rFonts w:ascii="Times New Roman" w:eastAsia="Times New Roman" w:hAnsi="Times New Roman" w:cs="Times New Roman"/>
      <w:sz w:val="24"/>
      <w:szCs w:val="24"/>
    </w:rPr>
  </w:style>
  <w:style w:type="character" w:customStyle="1" w:styleId="SLNormalnyZnak">
    <w:name w:val="SL Normalny Znak"/>
    <w:link w:val="SLNormalny"/>
    <w:rsid w:val="007D5E35"/>
    <w:rPr>
      <w:rFonts w:ascii="Times New Roman" w:eastAsia="Times New Roman" w:hAnsi="Times New Roman" w:cs="Times New Roman"/>
      <w:sz w:val="24"/>
      <w:szCs w:val="24"/>
    </w:rPr>
  </w:style>
  <w:style w:type="paragraph" w:customStyle="1" w:styleId="Style9">
    <w:name w:val="Style9"/>
    <w:basedOn w:val="Normalny"/>
    <w:uiPriority w:val="99"/>
    <w:rsid w:val="009E19C6"/>
    <w:pPr>
      <w:widowControl w:val="0"/>
      <w:autoSpaceDE w:val="0"/>
      <w:autoSpaceDN w:val="0"/>
      <w:adjustRightInd w:val="0"/>
      <w:spacing w:after="0" w:line="278" w:lineRule="exact"/>
      <w:ind w:hanging="355"/>
      <w:jc w:val="both"/>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9E19C6"/>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character" w:customStyle="1" w:styleId="FontStyle39">
    <w:name w:val="Font Style39"/>
    <w:basedOn w:val="Domylnaczcionkaakapitu"/>
    <w:uiPriority w:val="99"/>
    <w:rsid w:val="009E19C6"/>
    <w:rPr>
      <w:rFonts w:ascii="Times New Roman" w:hAnsi="Times New Roman" w:cs="Times New Roman"/>
      <w:b/>
      <w:bCs/>
      <w:color w:val="000000"/>
      <w:sz w:val="22"/>
      <w:szCs w:val="22"/>
    </w:rPr>
  </w:style>
  <w:style w:type="character" w:customStyle="1" w:styleId="FontStyle40">
    <w:name w:val="Font Style40"/>
    <w:basedOn w:val="Domylnaczcionkaakapitu"/>
    <w:uiPriority w:val="99"/>
    <w:rsid w:val="009E19C6"/>
    <w:rPr>
      <w:rFonts w:ascii="Times New Roman" w:hAnsi="Times New Roman" w:cs="Times New Roman"/>
      <w:color w:val="000000"/>
      <w:sz w:val="22"/>
      <w:szCs w:val="22"/>
    </w:rPr>
  </w:style>
  <w:style w:type="paragraph" w:customStyle="1" w:styleId="Style11">
    <w:name w:val="Style11"/>
    <w:basedOn w:val="Normalny"/>
    <w:uiPriority w:val="99"/>
    <w:rsid w:val="00563FD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563FD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pl-PL"/>
    </w:rPr>
  </w:style>
  <w:style w:type="character" w:customStyle="1" w:styleId="FontStyle34">
    <w:name w:val="Font Style34"/>
    <w:uiPriority w:val="99"/>
    <w:rsid w:val="00563FDE"/>
    <w:rPr>
      <w:rFonts w:ascii="Times New Roman" w:hAnsi="Times New Roman" w:cs="Times New Roman"/>
      <w:i/>
      <w:iCs/>
      <w:color w:val="000000"/>
      <w:sz w:val="22"/>
      <w:szCs w:val="22"/>
    </w:rPr>
  </w:style>
  <w:style w:type="paragraph" w:styleId="Tekstpodstawowy">
    <w:name w:val="Body Text"/>
    <w:basedOn w:val="Normalny"/>
    <w:link w:val="TekstpodstawowyZnak1"/>
    <w:rsid w:val="00563FDE"/>
    <w:pPr>
      <w:spacing w:after="0" w:line="360" w:lineRule="auto"/>
    </w:pPr>
    <w:rPr>
      <w:rFonts w:ascii="Verdana" w:eastAsia="Times New Roman" w:hAnsi="Verdana" w:cs="Times New Roman"/>
      <w:sz w:val="20"/>
      <w:szCs w:val="24"/>
      <w:lang w:eastAsia="pl-PL"/>
    </w:rPr>
  </w:style>
  <w:style w:type="character" w:customStyle="1" w:styleId="TekstpodstawowyZnak">
    <w:name w:val="Tekst podstawowy Znak"/>
    <w:basedOn w:val="Domylnaczcionkaakapitu"/>
    <w:uiPriority w:val="99"/>
    <w:semiHidden/>
    <w:rsid w:val="00563FDE"/>
  </w:style>
  <w:style w:type="character" w:customStyle="1" w:styleId="TekstpodstawowyZnak1">
    <w:name w:val="Tekst podstawowy Znak1"/>
    <w:link w:val="Tekstpodstawowy"/>
    <w:locked/>
    <w:rsid w:val="00563FDE"/>
    <w:rPr>
      <w:rFonts w:ascii="Verdana" w:eastAsia="Times New Roman" w:hAnsi="Verdana" w:cs="Times New Roman"/>
      <w:sz w:val="20"/>
      <w:szCs w:val="24"/>
      <w:lang w:eastAsia="pl-PL"/>
    </w:rPr>
  </w:style>
  <w:style w:type="paragraph" w:customStyle="1" w:styleId="Style15">
    <w:name w:val="Style15"/>
    <w:basedOn w:val="Normalny"/>
    <w:uiPriority w:val="99"/>
    <w:rsid w:val="00065712"/>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38">
    <w:name w:val="Font Style38"/>
    <w:uiPriority w:val="99"/>
    <w:rsid w:val="00065712"/>
    <w:rPr>
      <w:rFonts w:ascii="Times New Roman" w:hAnsi="Times New Roman" w:cs="Times New Roman"/>
      <w:b/>
      <w:bCs/>
      <w:i/>
      <w:iCs/>
      <w:color w:val="000000"/>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semiHidden/>
    <w:unhideWhenUsed/>
    <w:rsid w:val="00065712"/>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semiHidden/>
    <w:rsid w:val="00065712"/>
    <w:rPr>
      <w:rFonts w:ascii="Calibri" w:eastAsia="Calibri" w:hAnsi="Calibri" w:cs="Times New Roman"/>
      <w:sz w:val="20"/>
      <w:szCs w:val="20"/>
    </w:rPr>
  </w:style>
  <w:style w:type="character" w:styleId="Odwoanieprzypisudolnego">
    <w:name w:val="footnote reference"/>
    <w:aliases w:val="Footnote Reference Number"/>
    <w:uiPriority w:val="99"/>
    <w:semiHidden/>
    <w:unhideWhenUsed/>
    <w:rsid w:val="00065712"/>
    <w:rPr>
      <w:vertAlign w:val="superscript"/>
    </w:rPr>
  </w:style>
  <w:style w:type="character" w:customStyle="1" w:styleId="Nagwek3Znak">
    <w:name w:val="Nagłówek 3 Znak"/>
    <w:basedOn w:val="Domylnaczcionkaakapitu"/>
    <w:link w:val="Nagwek3"/>
    <w:uiPriority w:val="9"/>
    <w:rsid w:val="008B41CD"/>
    <w:rPr>
      <w:rFonts w:asciiTheme="majorHAnsi" w:eastAsiaTheme="majorEastAsia" w:hAnsiTheme="majorHAnsi" w:cstheme="majorBidi"/>
      <w:b/>
      <w:bCs/>
      <w:color w:val="5B9BD5" w:themeColor="accent1"/>
    </w:rPr>
  </w:style>
  <w:style w:type="character" w:customStyle="1" w:styleId="Nagwek2Znak">
    <w:name w:val="Nagłówek 2 Znak"/>
    <w:basedOn w:val="Domylnaczcionkaakapitu"/>
    <w:link w:val="Nagwek2"/>
    <w:uiPriority w:val="9"/>
    <w:rsid w:val="009B08A8"/>
    <w:rPr>
      <w:rFonts w:asciiTheme="majorHAnsi" w:eastAsiaTheme="majorEastAsia" w:hAnsiTheme="majorHAnsi" w:cstheme="majorBidi"/>
      <w:b/>
      <w:bCs/>
      <w:color w:val="5B9BD5" w:themeColor="accent1"/>
      <w:szCs w:val="26"/>
    </w:rPr>
  </w:style>
  <w:style w:type="paragraph" w:customStyle="1" w:styleId="Style8">
    <w:name w:val="Style8"/>
    <w:basedOn w:val="Normalny"/>
    <w:uiPriority w:val="99"/>
    <w:rsid w:val="005A49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24">
    <w:name w:val="Style24"/>
    <w:basedOn w:val="Normalny"/>
    <w:uiPriority w:val="99"/>
    <w:rsid w:val="00FD7283"/>
    <w:pPr>
      <w:widowControl w:val="0"/>
      <w:autoSpaceDE w:val="0"/>
      <w:autoSpaceDN w:val="0"/>
      <w:adjustRightInd w:val="0"/>
      <w:spacing w:after="0" w:line="278" w:lineRule="exact"/>
      <w:ind w:hanging="547"/>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41029"/>
    <w:rPr>
      <w:sz w:val="16"/>
      <w:szCs w:val="16"/>
    </w:rPr>
  </w:style>
  <w:style w:type="paragraph" w:styleId="Tekstkomentarza">
    <w:name w:val="annotation text"/>
    <w:basedOn w:val="Normalny"/>
    <w:link w:val="TekstkomentarzaZnak"/>
    <w:uiPriority w:val="99"/>
    <w:unhideWhenUsed/>
    <w:rsid w:val="00C41029"/>
    <w:pPr>
      <w:spacing w:line="240" w:lineRule="auto"/>
    </w:pPr>
    <w:rPr>
      <w:sz w:val="20"/>
      <w:szCs w:val="20"/>
    </w:rPr>
  </w:style>
  <w:style w:type="character" w:customStyle="1" w:styleId="TekstkomentarzaZnak">
    <w:name w:val="Tekst komentarza Znak"/>
    <w:basedOn w:val="Domylnaczcionkaakapitu"/>
    <w:link w:val="Tekstkomentarza"/>
    <w:uiPriority w:val="99"/>
    <w:rsid w:val="00C41029"/>
    <w:rPr>
      <w:sz w:val="20"/>
      <w:szCs w:val="20"/>
    </w:rPr>
  </w:style>
  <w:style w:type="paragraph" w:styleId="Tematkomentarza">
    <w:name w:val="annotation subject"/>
    <w:basedOn w:val="Tekstkomentarza"/>
    <w:next w:val="Tekstkomentarza"/>
    <w:link w:val="TematkomentarzaZnak"/>
    <w:uiPriority w:val="99"/>
    <w:semiHidden/>
    <w:unhideWhenUsed/>
    <w:rsid w:val="00C41029"/>
    <w:rPr>
      <w:b/>
      <w:bCs/>
    </w:rPr>
  </w:style>
  <w:style w:type="character" w:customStyle="1" w:styleId="TematkomentarzaZnak">
    <w:name w:val="Temat komentarza Znak"/>
    <w:basedOn w:val="TekstkomentarzaZnak"/>
    <w:link w:val="Tematkomentarza"/>
    <w:uiPriority w:val="99"/>
    <w:semiHidden/>
    <w:rsid w:val="00C41029"/>
    <w:rPr>
      <w:b/>
      <w:bCs/>
      <w:sz w:val="20"/>
      <w:szCs w:val="20"/>
    </w:rPr>
  </w:style>
  <w:style w:type="paragraph" w:styleId="Poprawka">
    <w:name w:val="Revision"/>
    <w:hidden/>
    <w:uiPriority w:val="99"/>
    <w:semiHidden/>
    <w:rsid w:val="001E6688"/>
    <w:pPr>
      <w:spacing w:after="0" w:line="240" w:lineRule="auto"/>
    </w:pPr>
  </w:style>
  <w:style w:type="paragraph" w:styleId="NormalnyWeb">
    <w:name w:val="Normal (Web)"/>
    <w:basedOn w:val="Normalny"/>
    <w:uiPriority w:val="99"/>
    <w:semiHidden/>
    <w:unhideWhenUsed/>
    <w:rsid w:val="00EA2C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w-sr">
    <w:name w:val="rw-sr"/>
    <w:basedOn w:val="Domylnaczcionkaakapitu"/>
    <w:rsid w:val="00EA2C37"/>
  </w:style>
  <w:style w:type="character" w:customStyle="1" w:styleId="Nagwek4Znak">
    <w:name w:val="Nagłówek 4 Znak"/>
    <w:basedOn w:val="Domylnaczcionkaakapitu"/>
    <w:link w:val="Nagwek4"/>
    <w:uiPriority w:val="9"/>
    <w:semiHidden/>
    <w:rsid w:val="00FD192F"/>
    <w:rPr>
      <w:rFonts w:asciiTheme="majorHAnsi" w:eastAsiaTheme="majorEastAsia" w:hAnsiTheme="majorHAnsi" w:cstheme="majorBidi"/>
      <w:b/>
      <w:bCs/>
      <w:i/>
      <w:iCs/>
      <w:color w:val="5B9BD5" w:themeColor="accent1"/>
    </w:rPr>
  </w:style>
  <w:style w:type="character" w:customStyle="1" w:styleId="italic">
    <w:name w:val="italic"/>
    <w:basedOn w:val="Domylnaczcionkaakapitu"/>
    <w:rsid w:val="00B55FC5"/>
  </w:style>
  <w:style w:type="paragraph" w:styleId="Spistreci3">
    <w:name w:val="toc 3"/>
    <w:basedOn w:val="Normalny"/>
    <w:next w:val="Normalny"/>
    <w:autoRedefine/>
    <w:uiPriority w:val="39"/>
    <w:unhideWhenUsed/>
    <w:qFormat/>
    <w:rsid w:val="005E0338"/>
    <w:pPr>
      <w:tabs>
        <w:tab w:val="right" w:leader="dot" w:pos="9062"/>
      </w:tabs>
      <w:spacing w:after="100"/>
      <w:ind w:left="142"/>
    </w:pPr>
  </w:style>
  <w:style w:type="paragraph" w:styleId="Spistreci2">
    <w:name w:val="toc 2"/>
    <w:basedOn w:val="Normalny"/>
    <w:next w:val="Normalny"/>
    <w:autoRedefine/>
    <w:uiPriority w:val="39"/>
    <w:unhideWhenUsed/>
    <w:qFormat/>
    <w:rsid w:val="00C02222"/>
    <w:pPr>
      <w:spacing w:after="100" w:line="276" w:lineRule="auto"/>
      <w:ind w:left="220"/>
    </w:pPr>
    <w:rPr>
      <w:rFonts w:eastAsiaTheme="minorEastAsia"/>
    </w:rPr>
  </w:style>
  <w:style w:type="character" w:customStyle="1" w:styleId="apple-converted-space">
    <w:name w:val="apple-converted-space"/>
    <w:basedOn w:val="Domylnaczcionkaakapitu"/>
    <w:rsid w:val="006E4B03"/>
  </w:style>
  <w:style w:type="paragraph" w:styleId="Tekstprzypisukocowego">
    <w:name w:val="endnote text"/>
    <w:basedOn w:val="Normalny"/>
    <w:link w:val="TekstprzypisukocowegoZnak"/>
    <w:uiPriority w:val="99"/>
    <w:semiHidden/>
    <w:unhideWhenUsed/>
    <w:rsid w:val="00F633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3303"/>
    <w:rPr>
      <w:sz w:val="20"/>
      <w:szCs w:val="20"/>
    </w:rPr>
  </w:style>
  <w:style w:type="character" w:styleId="Odwoanieprzypisukocowego">
    <w:name w:val="endnote reference"/>
    <w:basedOn w:val="Domylnaczcionkaakapitu"/>
    <w:uiPriority w:val="99"/>
    <w:semiHidden/>
    <w:unhideWhenUsed/>
    <w:rsid w:val="00F63303"/>
    <w:rPr>
      <w:vertAlign w:val="superscript"/>
    </w:rPr>
  </w:style>
  <w:style w:type="paragraph" w:customStyle="1" w:styleId="text-left">
    <w:name w:val="text-left"/>
    <w:basedOn w:val="Normalny"/>
    <w:rsid w:val="007E08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e19">
    <w:name w:val="Style19"/>
    <w:basedOn w:val="Normalny"/>
    <w:uiPriority w:val="99"/>
    <w:rsid w:val="006C0843"/>
    <w:pPr>
      <w:widowControl w:val="0"/>
      <w:autoSpaceDE w:val="0"/>
      <w:autoSpaceDN w:val="0"/>
      <w:adjustRightInd w:val="0"/>
      <w:spacing w:after="0" w:line="278" w:lineRule="exact"/>
      <w:ind w:firstLine="293"/>
    </w:pPr>
    <w:rPr>
      <w:rFonts w:ascii="Times New Roman" w:eastAsia="Times New Roman" w:hAnsi="Times New Roman" w:cs="Times New Roman"/>
      <w:sz w:val="24"/>
      <w:szCs w:val="24"/>
      <w:lang w:eastAsia="pl-PL"/>
    </w:rPr>
  </w:style>
  <w:style w:type="paragraph" w:customStyle="1" w:styleId="Style16">
    <w:name w:val="Style16"/>
    <w:basedOn w:val="Normalny"/>
    <w:uiPriority w:val="99"/>
    <w:rsid w:val="006C0843"/>
    <w:pPr>
      <w:widowControl w:val="0"/>
      <w:autoSpaceDE w:val="0"/>
      <w:autoSpaceDN w:val="0"/>
      <w:adjustRightInd w:val="0"/>
      <w:spacing w:after="0" w:line="278" w:lineRule="exact"/>
    </w:pPr>
    <w:rPr>
      <w:rFonts w:ascii="Times New Roman" w:eastAsia="Times New Roman" w:hAnsi="Times New Roman" w:cs="Times New Roman"/>
      <w:sz w:val="24"/>
      <w:szCs w:val="24"/>
      <w:lang w:eastAsia="pl-PL"/>
    </w:rPr>
  </w:style>
  <w:style w:type="paragraph" w:customStyle="1" w:styleId="Normalny1">
    <w:name w:val="Normalny1"/>
    <w:basedOn w:val="Normalny"/>
    <w:rsid w:val="006C08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18536">
      <w:bodyDiv w:val="1"/>
      <w:marLeft w:val="0"/>
      <w:marRight w:val="0"/>
      <w:marTop w:val="0"/>
      <w:marBottom w:val="0"/>
      <w:divBdr>
        <w:top w:val="none" w:sz="0" w:space="0" w:color="auto"/>
        <w:left w:val="none" w:sz="0" w:space="0" w:color="auto"/>
        <w:bottom w:val="none" w:sz="0" w:space="0" w:color="auto"/>
        <w:right w:val="none" w:sz="0" w:space="0" w:color="auto"/>
      </w:divBdr>
    </w:div>
    <w:div w:id="135725202">
      <w:bodyDiv w:val="1"/>
      <w:marLeft w:val="0"/>
      <w:marRight w:val="0"/>
      <w:marTop w:val="0"/>
      <w:marBottom w:val="0"/>
      <w:divBdr>
        <w:top w:val="none" w:sz="0" w:space="0" w:color="auto"/>
        <w:left w:val="none" w:sz="0" w:space="0" w:color="auto"/>
        <w:bottom w:val="none" w:sz="0" w:space="0" w:color="auto"/>
        <w:right w:val="none" w:sz="0" w:space="0" w:color="auto"/>
      </w:divBdr>
    </w:div>
    <w:div w:id="387345499">
      <w:bodyDiv w:val="1"/>
      <w:marLeft w:val="0"/>
      <w:marRight w:val="0"/>
      <w:marTop w:val="0"/>
      <w:marBottom w:val="0"/>
      <w:divBdr>
        <w:top w:val="none" w:sz="0" w:space="0" w:color="auto"/>
        <w:left w:val="none" w:sz="0" w:space="0" w:color="auto"/>
        <w:bottom w:val="none" w:sz="0" w:space="0" w:color="auto"/>
        <w:right w:val="none" w:sz="0" w:space="0" w:color="auto"/>
      </w:divBdr>
    </w:div>
    <w:div w:id="435907203">
      <w:bodyDiv w:val="1"/>
      <w:marLeft w:val="0"/>
      <w:marRight w:val="0"/>
      <w:marTop w:val="0"/>
      <w:marBottom w:val="0"/>
      <w:divBdr>
        <w:top w:val="none" w:sz="0" w:space="0" w:color="auto"/>
        <w:left w:val="none" w:sz="0" w:space="0" w:color="auto"/>
        <w:bottom w:val="none" w:sz="0" w:space="0" w:color="auto"/>
        <w:right w:val="none" w:sz="0" w:space="0" w:color="auto"/>
      </w:divBdr>
    </w:div>
    <w:div w:id="550576970">
      <w:bodyDiv w:val="1"/>
      <w:marLeft w:val="0"/>
      <w:marRight w:val="0"/>
      <w:marTop w:val="0"/>
      <w:marBottom w:val="0"/>
      <w:divBdr>
        <w:top w:val="none" w:sz="0" w:space="0" w:color="auto"/>
        <w:left w:val="none" w:sz="0" w:space="0" w:color="auto"/>
        <w:bottom w:val="none" w:sz="0" w:space="0" w:color="auto"/>
        <w:right w:val="none" w:sz="0" w:space="0" w:color="auto"/>
      </w:divBdr>
    </w:div>
    <w:div w:id="620188499">
      <w:bodyDiv w:val="1"/>
      <w:marLeft w:val="0"/>
      <w:marRight w:val="0"/>
      <w:marTop w:val="0"/>
      <w:marBottom w:val="0"/>
      <w:divBdr>
        <w:top w:val="none" w:sz="0" w:space="0" w:color="auto"/>
        <w:left w:val="none" w:sz="0" w:space="0" w:color="auto"/>
        <w:bottom w:val="none" w:sz="0" w:space="0" w:color="auto"/>
        <w:right w:val="none" w:sz="0" w:space="0" w:color="auto"/>
      </w:divBdr>
    </w:div>
    <w:div w:id="1255238638">
      <w:bodyDiv w:val="1"/>
      <w:marLeft w:val="0"/>
      <w:marRight w:val="0"/>
      <w:marTop w:val="0"/>
      <w:marBottom w:val="0"/>
      <w:divBdr>
        <w:top w:val="none" w:sz="0" w:space="0" w:color="auto"/>
        <w:left w:val="none" w:sz="0" w:space="0" w:color="auto"/>
        <w:bottom w:val="none" w:sz="0" w:space="0" w:color="auto"/>
        <w:right w:val="none" w:sz="0" w:space="0" w:color="auto"/>
      </w:divBdr>
      <w:divsChild>
        <w:div w:id="1536234328">
          <w:marLeft w:val="0"/>
          <w:marRight w:val="0"/>
          <w:marTop w:val="0"/>
          <w:marBottom w:val="250"/>
          <w:divBdr>
            <w:top w:val="none" w:sz="0" w:space="0" w:color="auto"/>
            <w:left w:val="none" w:sz="0" w:space="0" w:color="auto"/>
            <w:bottom w:val="none" w:sz="0" w:space="0" w:color="auto"/>
            <w:right w:val="none" w:sz="0" w:space="0" w:color="auto"/>
          </w:divBdr>
          <w:divsChild>
            <w:div w:id="1291939893">
              <w:marLeft w:val="0"/>
              <w:marRight w:val="0"/>
              <w:marTop w:val="0"/>
              <w:marBottom w:val="0"/>
              <w:divBdr>
                <w:top w:val="none" w:sz="0" w:space="0" w:color="auto"/>
                <w:left w:val="none" w:sz="0" w:space="0" w:color="auto"/>
                <w:bottom w:val="none" w:sz="0" w:space="0" w:color="auto"/>
                <w:right w:val="none" w:sz="0" w:space="0" w:color="auto"/>
              </w:divBdr>
            </w:div>
            <w:div w:id="130482195">
              <w:marLeft w:val="0"/>
              <w:marRight w:val="0"/>
              <w:marTop w:val="0"/>
              <w:marBottom w:val="0"/>
              <w:divBdr>
                <w:top w:val="none" w:sz="0" w:space="0" w:color="auto"/>
                <w:left w:val="none" w:sz="0" w:space="0" w:color="auto"/>
                <w:bottom w:val="none" w:sz="0" w:space="0" w:color="auto"/>
                <w:right w:val="none" w:sz="0" w:space="0" w:color="auto"/>
              </w:divBdr>
              <w:divsChild>
                <w:div w:id="1007364860">
                  <w:marLeft w:val="-188"/>
                  <w:marRight w:val="-188"/>
                  <w:marTop w:val="0"/>
                  <w:marBottom w:val="0"/>
                  <w:divBdr>
                    <w:top w:val="none" w:sz="0" w:space="0" w:color="auto"/>
                    <w:left w:val="none" w:sz="0" w:space="0" w:color="auto"/>
                    <w:bottom w:val="none" w:sz="0" w:space="0" w:color="auto"/>
                    <w:right w:val="none" w:sz="0" w:space="0" w:color="auto"/>
                  </w:divBdr>
                  <w:divsChild>
                    <w:div w:id="820586063">
                      <w:marLeft w:val="0"/>
                      <w:marRight w:val="0"/>
                      <w:marTop w:val="0"/>
                      <w:marBottom w:val="0"/>
                      <w:divBdr>
                        <w:top w:val="none" w:sz="0" w:space="0" w:color="auto"/>
                        <w:left w:val="none" w:sz="0" w:space="0" w:color="auto"/>
                        <w:bottom w:val="none" w:sz="0" w:space="0" w:color="auto"/>
                        <w:right w:val="none" w:sz="0" w:space="0" w:color="auto"/>
                      </w:divBdr>
                      <w:divsChild>
                        <w:div w:id="1286615455">
                          <w:marLeft w:val="0"/>
                          <w:marRight w:val="0"/>
                          <w:marTop w:val="0"/>
                          <w:marBottom w:val="188"/>
                          <w:divBdr>
                            <w:top w:val="none" w:sz="0" w:space="0" w:color="auto"/>
                            <w:left w:val="none" w:sz="0" w:space="0" w:color="auto"/>
                            <w:bottom w:val="none" w:sz="0" w:space="0" w:color="auto"/>
                            <w:right w:val="none" w:sz="0" w:space="0" w:color="auto"/>
                          </w:divBdr>
                        </w:div>
                      </w:divsChild>
                    </w:div>
                    <w:div w:id="1959986309">
                      <w:marLeft w:val="0"/>
                      <w:marRight w:val="0"/>
                      <w:marTop w:val="0"/>
                      <w:marBottom w:val="0"/>
                      <w:divBdr>
                        <w:top w:val="none" w:sz="0" w:space="0" w:color="auto"/>
                        <w:left w:val="none" w:sz="0" w:space="0" w:color="auto"/>
                        <w:bottom w:val="none" w:sz="0" w:space="0" w:color="auto"/>
                        <w:right w:val="none" w:sz="0" w:space="0" w:color="auto"/>
                      </w:divBdr>
                      <w:divsChild>
                        <w:div w:id="621420773">
                          <w:marLeft w:val="0"/>
                          <w:marRight w:val="0"/>
                          <w:marTop w:val="0"/>
                          <w:marBottom w:val="188"/>
                          <w:divBdr>
                            <w:top w:val="none" w:sz="0" w:space="0" w:color="auto"/>
                            <w:left w:val="none" w:sz="0" w:space="0" w:color="auto"/>
                            <w:bottom w:val="none" w:sz="0" w:space="0" w:color="auto"/>
                            <w:right w:val="none" w:sz="0" w:space="0" w:color="auto"/>
                          </w:divBdr>
                        </w:div>
                      </w:divsChild>
                    </w:div>
                    <w:div w:id="1315985096">
                      <w:marLeft w:val="0"/>
                      <w:marRight w:val="0"/>
                      <w:marTop w:val="0"/>
                      <w:marBottom w:val="0"/>
                      <w:divBdr>
                        <w:top w:val="none" w:sz="0" w:space="0" w:color="auto"/>
                        <w:left w:val="none" w:sz="0" w:space="0" w:color="auto"/>
                        <w:bottom w:val="none" w:sz="0" w:space="0" w:color="auto"/>
                        <w:right w:val="none" w:sz="0" w:space="0" w:color="auto"/>
                      </w:divBdr>
                      <w:divsChild>
                        <w:div w:id="1674330822">
                          <w:marLeft w:val="0"/>
                          <w:marRight w:val="0"/>
                          <w:marTop w:val="0"/>
                          <w:marBottom w:val="188"/>
                          <w:divBdr>
                            <w:top w:val="none" w:sz="0" w:space="0" w:color="auto"/>
                            <w:left w:val="none" w:sz="0" w:space="0" w:color="auto"/>
                            <w:bottom w:val="none" w:sz="0" w:space="0" w:color="auto"/>
                            <w:right w:val="none" w:sz="0" w:space="0" w:color="auto"/>
                          </w:divBdr>
                        </w:div>
                      </w:divsChild>
                    </w:div>
                    <w:div w:id="1250892847">
                      <w:marLeft w:val="0"/>
                      <w:marRight w:val="0"/>
                      <w:marTop w:val="0"/>
                      <w:marBottom w:val="0"/>
                      <w:divBdr>
                        <w:top w:val="none" w:sz="0" w:space="0" w:color="auto"/>
                        <w:left w:val="none" w:sz="0" w:space="0" w:color="auto"/>
                        <w:bottom w:val="none" w:sz="0" w:space="0" w:color="auto"/>
                        <w:right w:val="none" w:sz="0" w:space="0" w:color="auto"/>
                      </w:divBdr>
                      <w:divsChild>
                        <w:div w:id="631130125">
                          <w:marLeft w:val="0"/>
                          <w:marRight w:val="0"/>
                          <w:marTop w:val="0"/>
                          <w:marBottom w:val="188"/>
                          <w:divBdr>
                            <w:top w:val="none" w:sz="0" w:space="0" w:color="auto"/>
                            <w:left w:val="none" w:sz="0" w:space="0" w:color="auto"/>
                            <w:bottom w:val="none" w:sz="0" w:space="0" w:color="auto"/>
                            <w:right w:val="none" w:sz="0" w:space="0" w:color="auto"/>
                          </w:divBdr>
                          <w:divsChild>
                            <w:div w:id="1104567814">
                              <w:marLeft w:val="0"/>
                              <w:marRight w:val="0"/>
                              <w:marTop w:val="0"/>
                              <w:marBottom w:val="0"/>
                              <w:divBdr>
                                <w:top w:val="none" w:sz="0" w:space="0" w:color="auto"/>
                                <w:left w:val="none" w:sz="0" w:space="0" w:color="auto"/>
                                <w:bottom w:val="none" w:sz="0" w:space="0" w:color="auto"/>
                                <w:right w:val="none" w:sz="0" w:space="0" w:color="auto"/>
                              </w:divBdr>
                              <w:divsChild>
                                <w:div w:id="12113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93068">
                      <w:marLeft w:val="0"/>
                      <w:marRight w:val="0"/>
                      <w:marTop w:val="0"/>
                      <w:marBottom w:val="0"/>
                      <w:divBdr>
                        <w:top w:val="none" w:sz="0" w:space="0" w:color="auto"/>
                        <w:left w:val="none" w:sz="0" w:space="0" w:color="auto"/>
                        <w:bottom w:val="none" w:sz="0" w:space="0" w:color="auto"/>
                        <w:right w:val="none" w:sz="0" w:space="0" w:color="auto"/>
                      </w:divBdr>
                      <w:divsChild>
                        <w:div w:id="1299916489">
                          <w:marLeft w:val="0"/>
                          <w:marRight w:val="0"/>
                          <w:marTop w:val="0"/>
                          <w:marBottom w:val="188"/>
                          <w:divBdr>
                            <w:top w:val="none" w:sz="0" w:space="0" w:color="auto"/>
                            <w:left w:val="none" w:sz="0" w:space="0" w:color="auto"/>
                            <w:bottom w:val="none" w:sz="0" w:space="0" w:color="auto"/>
                            <w:right w:val="none" w:sz="0" w:space="0" w:color="auto"/>
                          </w:divBdr>
                        </w:div>
                      </w:divsChild>
                    </w:div>
                    <w:div w:id="1033581937">
                      <w:marLeft w:val="0"/>
                      <w:marRight w:val="0"/>
                      <w:marTop w:val="0"/>
                      <w:marBottom w:val="0"/>
                      <w:divBdr>
                        <w:top w:val="none" w:sz="0" w:space="0" w:color="auto"/>
                        <w:left w:val="none" w:sz="0" w:space="0" w:color="auto"/>
                        <w:bottom w:val="none" w:sz="0" w:space="0" w:color="auto"/>
                        <w:right w:val="none" w:sz="0" w:space="0" w:color="auto"/>
                      </w:divBdr>
                      <w:divsChild>
                        <w:div w:id="42592636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 w:id="217858581">
          <w:marLeft w:val="0"/>
          <w:marRight w:val="0"/>
          <w:marTop w:val="0"/>
          <w:marBottom w:val="250"/>
          <w:divBdr>
            <w:top w:val="none" w:sz="0" w:space="0" w:color="auto"/>
            <w:left w:val="none" w:sz="0" w:space="0" w:color="auto"/>
            <w:bottom w:val="none" w:sz="0" w:space="0" w:color="auto"/>
            <w:right w:val="none" w:sz="0" w:space="0" w:color="auto"/>
          </w:divBdr>
          <w:divsChild>
            <w:div w:id="697124957">
              <w:marLeft w:val="0"/>
              <w:marRight w:val="0"/>
              <w:marTop w:val="0"/>
              <w:marBottom w:val="0"/>
              <w:divBdr>
                <w:top w:val="none" w:sz="0" w:space="0" w:color="auto"/>
                <w:left w:val="none" w:sz="0" w:space="0" w:color="auto"/>
                <w:bottom w:val="none" w:sz="0" w:space="0" w:color="auto"/>
                <w:right w:val="none" w:sz="0" w:space="0" w:color="auto"/>
              </w:divBdr>
            </w:div>
            <w:div w:id="424032170">
              <w:marLeft w:val="0"/>
              <w:marRight w:val="0"/>
              <w:marTop w:val="0"/>
              <w:marBottom w:val="0"/>
              <w:divBdr>
                <w:top w:val="none" w:sz="0" w:space="0" w:color="auto"/>
                <w:left w:val="none" w:sz="0" w:space="0" w:color="auto"/>
                <w:bottom w:val="none" w:sz="0" w:space="0" w:color="auto"/>
                <w:right w:val="none" w:sz="0" w:space="0" w:color="auto"/>
              </w:divBdr>
              <w:divsChild>
                <w:div w:id="53046308">
                  <w:marLeft w:val="-188"/>
                  <w:marRight w:val="-188"/>
                  <w:marTop w:val="0"/>
                  <w:marBottom w:val="0"/>
                  <w:divBdr>
                    <w:top w:val="none" w:sz="0" w:space="0" w:color="auto"/>
                    <w:left w:val="none" w:sz="0" w:space="0" w:color="auto"/>
                    <w:bottom w:val="none" w:sz="0" w:space="0" w:color="auto"/>
                    <w:right w:val="none" w:sz="0" w:space="0" w:color="auto"/>
                  </w:divBdr>
                  <w:divsChild>
                    <w:div w:id="846016228">
                      <w:marLeft w:val="0"/>
                      <w:marRight w:val="0"/>
                      <w:marTop w:val="0"/>
                      <w:marBottom w:val="0"/>
                      <w:divBdr>
                        <w:top w:val="none" w:sz="0" w:space="0" w:color="auto"/>
                        <w:left w:val="none" w:sz="0" w:space="0" w:color="auto"/>
                        <w:bottom w:val="none" w:sz="0" w:space="0" w:color="auto"/>
                        <w:right w:val="none" w:sz="0" w:space="0" w:color="auto"/>
                      </w:divBdr>
                      <w:divsChild>
                        <w:div w:id="697243090">
                          <w:marLeft w:val="0"/>
                          <w:marRight w:val="0"/>
                          <w:marTop w:val="0"/>
                          <w:marBottom w:val="188"/>
                          <w:divBdr>
                            <w:top w:val="none" w:sz="0" w:space="0" w:color="auto"/>
                            <w:left w:val="none" w:sz="0" w:space="0" w:color="auto"/>
                            <w:bottom w:val="none" w:sz="0" w:space="0" w:color="auto"/>
                            <w:right w:val="none" w:sz="0" w:space="0" w:color="auto"/>
                          </w:divBdr>
                          <w:divsChild>
                            <w:div w:id="2114278617">
                              <w:marLeft w:val="0"/>
                              <w:marRight w:val="0"/>
                              <w:marTop w:val="0"/>
                              <w:marBottom w:val="0"/>
                              <w:divBdr>
                                <w:top w:val="none" w:sz="0" w:space="0" w:color="auto"/>
                                <w:left w:val="none" w:sz="0" w:space="0" w:color="auto"/>
                                <w:bottom w:val="none" w:sz="0" w:space="0" w:color="auto"/>
                                <w:right w:val="none" w:sz="0" w:space="0" w:color="auto"/>
                              </w:divBdr>
                              <w:divsChild>
                                <w:div w:id="6514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13566">
                  <w:marLeft w:val="-188"/>
                  <w:marRight w:val="-188"/>
                  <w:marTop w:val="0"/>
                  <w:marBottom w:val="0"/>
                  <w:divBdr>
                    <w:top w:val="none" w:sz="0" w:space="0" w:color="auto"/>
                    <w:left w:val="none" w:sz="0" w:space="0" w:color="auto"/>
                    <w:bottom w:val="none" w:sz="0" w:space="0" w:color="auto"/>
                    <w:right w:val="none" w:sz="0" w:space="0" w:color="auto"/>
                  </w:divBdr>
                  <w:divsChild>
                    <w:div w:id="948855706">
                      <w:marLeft w:val="0"/>
                      <w:marRight w:val="0"/>
                      <w:marTop w:val="0"/>
                      <w:marBottom w:val="0"/>
                      <w:divBdr>
                        <w:top w:val="none" w:sz="0" w:space="0" w:color="auto"/>
                        <w:left w:val="none" w:sz="0" w:space="0" w:color="auto"/>
                        <w:bottom w:val="none" w:sz="0" w:space="0" w:color="auto"/>
                        <w:right w:val="none" w:sz="0" w:space="0" w:color="auto"/>
                      </w:divBdr>
                      <w:divsChild>
                        <w:div w:id="1249775525">
                          <w:marLeft w:val="0"/>
                          <w:marRight w:val="0"/>
                          <w:marTop w:val="0"/>
                          <w:marBottom w:val="188"/>
                          <w:divBdr>
                            <w:top w:val="none" w:sz="0" w:space="0" w:color="auto"/>
                            <w:left w:val="none" w:sz="0" w:space="0" w:color="auto"/>
                            <w:bottom w:val="none" w:sz="0" w:space="0" w:color="auto"/>
                            <w:right w:val="none" w:sz="0" w:space="0" w:color="auto"/>
                          </w:divBdr>
                          <w:divsChild>
                            <w:div w:id="9470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2356">
                      <w:marLeft w:val="0"/>
                      <w:marRight w:val="0"/>
                      <w:marTop w:val="0"/>
                      <w:marBottom w:val="0"/>
                      <w:divBdr>
                        <w:top w:val="none" w:sz="0" w:space="0" w:color="auto"/>
                        <w:left w:val="none" w:sz="0" w:space="0" w:color="auto"/>
                        <w:bottom w:val="none" w:sz="0" w:space="0" w:color="auto"/>
                        <w:right w:val="none" w:sz="0" w:space="0" w:color="auto"/>
                      </w:divBdr>
                      <w:divsChild>
                        <w:div w:id="844442158">
                          <w:marLeft w:val="0"/>
                          <w:marRight w:val="0"/>
                          <w:marTop w:val="0"/>
                          <w:marBottom w:val="188"/>
                          <w:divBdr>
                            <w:top w:val="none" w:sz="0" w:space="0" w:color="auto"/>
                            <w:left w:val="none" w:sz="0" w:space="0" w:color="auto"/>
                            <w:bottom w:val="none" w:sz="0" w:space="0" w:color="auto"/>
                            <w:right w:val="none" w:sz="0" w:space="0" w:color="auto"/>
                          </w:divBdr>
                          <w:divsChild>
                            <w:div w:id="4948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321">
                  <w:marLeft w:val="-188"/>
                  <w:marRight w:val="-188"/>
                  <w:marTop w:val="0"/>
                  <w:marBottom w:val="0"/>
                  <w:divBdr>
                    <w:top w:val="none" w:sz="0" w:space="0" w:color="auto"/>
                    <w:left w:val="none" w:sz="0" w:space="0" w:color="auto"/>
                    <w:bottom w:val="none" w:sz="0" w:space="0" w:color="auto"/>
                    <w:right w:val="none" w:sz="0" w:space="0" w:color="auto"/>
                  </w:divBdr>
                  <w:divsChild>
                    <w:div w:id="140586237">
                      <w:marLeft w:val="0"/>
                      <w:marRight w:val="0"/>
                      <w:marTop w:val="0"/>
                      <w:marBottom w:val="0"/>
                      <w:divBdr>
                        <w:top w:val="none" w:sz="0" w:space="0" w:color="auto"/>
                        <w:left w:val="none" w:sz="0" w:space="0" w:color="auto"/>
                        <w:bottom w:val="none" w:sz="0" w:space="0" w:color="auto"/>
                        <w:right w:val="none" w:sz="0" w:space="0" w:color="auto"/>
                      </w:divBdr>
                      <w:divsChild>
                        <w:div w:id="719741375">
                          <w:marLeft w:val="0"/>
                          <w:marRight w:val="0"/>
                          <w:marTop w:val="0"/>
                          <w:marBottom w:val="188"/>
                          <w:divBdr>
                            <w:top w:val="none" w:sz="0" w:space="0" w:color="auto"/>
                            <w:left w:val="none" w:sz="0" w:space="0" w:color="auto"/>
                            <w:bottom w:val="none" w:sz="0" w:space="0" w:color="auto"/>
                            <w:right w:val="none" w:sz="0" w:space="0" w:color="auto"/>
                          </w:divBdr>
                          <w:divsChild>
                            <w:div w:id="16940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5582">
                      <w:marLeft w:val="0"/>
                      <w:marRight w:val="0"/>
                      <w:marTop w:val="0"/>
                      <w:marBottom w:val="0"/>
                      <w:divBdr>
                        <w:top w:val="none" w:sz="0" w:space="0" w:color="auto"/>
                        <w:left w:val="none" w:sz="0" w:space="0" w:color="auto"/>
                        <w:bottom w:val="none" w:sz="0" w:space="0" w:color="auto"/>
                        <w:right w:val="none" w:sz="0" w:space="0" w:color="auto"/>
                      </w:divBdr>
                      <w:divsChild>
                        <w:div w:id="382750416">
                          <w:marLeft w:val="0"/>
                          <w:marRight w:val="0"/>
                          <w:marTop w:val="0"/>
                          <w:marBottom w:val="188"/>
                          <w:divBdr>
                            <w:top w:val="none" w:sz="0" w:space="0" w:color="auto"/>
                            <w:left w:val="none" w:sz="0" w:space="0" w:color="auto"/>
                            <w:bottom w:val="none" w:sz="0" w:space="0" w:color="auto"/>
                            <w:right w:val="none" w:sz="0" w:space="0" w:color="auto"/>
                          </w:divBdr>
                          <w:divsChild>
                            <w:div w:id="17613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5361">
                  <w:marLeft w:val="-188"/>
                  <w:marRight w:val="-188"/>
                  <w:marTop w:val="0"/>
                  <w:marBottom w:val="0"/>
                  <w:divBdr>
                    <w:top w:val="none" w:sz="0" w:space="0" w:color="auto"/>
                    <w:left w:val="none" w:sz="0" w:space="0" w:color="auto"/>
                    <w:bottom w:val="none" w:sz="0" w:space="0" w:color="auto"/>
                    <w:right w:val="none" w:sz="0" w:space="0" w:color="auto"/>
                  </w:divBdr>
                  <w:divsChild>
                    <w:div w:id="906182317">
                      <w:marLeft w:val="0"/>
                      <w:marRight w:val="0"/>
                      <w:marTop w:val="0"/>
                      <w:marBottom w:val="0"/>
                      <w:divBdr>
                        <w:top w:val="none" w:sz="0" w:space="0" w:color="auto"/>
                        <w:left w:val="none" w:sz="0" w:space="0" w:color="auto"/>
                        <w:bottom w:val="none" w:sz="0" w:space="0" w:color="auto"/>
                        <w:right w:val="none" w:sz="0" w:space="0" w:color="auto"/>
                      </w:divBdr>
                      <w:divsChild>
                        <w:div w:id="1779249620">
                          <w:marLeft w:val="0"/>
                          <w:marRight w:val="0"/>
                          <w:marTop w:val="0"/>
                          <w:marBottom w:val="188"/>
                          <w:divBdr>
                            <w:top w:val="none" w:sz="0" w:space="0" w:color="auto"/>
                            <w:left w:val="none" w:sz="0" w:space="0" w:color="auto"/>
                            <w:bottom w:val="none" w:sz="0" w:space="0" w:color="auto"/>
                            <w:right w:val="none" w:sz="0" w:space="0" w:color="auto"/>
                          </w:divBdr>
                          <w:divsChild>
                            <w:div w:id="13144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5172">
                  <w:marLeft w:val="-188"/>
                  <w:marRight w:val="-188"/>
                  <w:marTop w:val="0"/>
                  <w:marBottom w:val="0"/>
                  <w:divBdr>
                    <w:top w:val="none" w:sz="0" w:space="0" w:color="auto"/>
                    <w:left w:val="none" w:sz="0" w:space="0" w:color="auto"/>
                    <w:bottom w:val="none" w:sz="0" w:space="0" w:color="auto"/>
                    <w:right w:val="none" w:sz="0" w:space="0" w:color="auto"/>
                  </w:divBdr>
                  <w:divsChild>
                    <w:div w:id="1204174364">
                      <w:marLeft w:val="0"/>
                      <w:marRight w:val="0"/>
                      <w:marTop w:val="0"/>
                      <w:marBottom w:val="0"/>
                      <w:divBdr>
                        <w:top w:val="none" w:sz="0" w:space="0" w:color="auto"/>
                        <w:left w:val="none" w:sz="0" w:space="0" w:color="auto"/>
                        <w:bottom w:val="none" w:sz="0" w:space="0" w:color="auto"/>
                        <w:right w:val="none" w:sz="0" w:space="0" w:color="auto"/>
                      </w:divBdr>
                      <w:divsChild>
                        <w:div w:id="1365716096">
                          <w:marLeft w:val="0"/>
                          <w:marRight w:val="0"/>
                          <w:marTop w:val="0"/>
                          <w:marBottom w:val="188"/>
                          <w:divBdr>
                            <w:top w:val="none" w:sz="0" w:space="0" w:color="auto"/>
                            <w:left w:val="none" w:sz="0" w:space="0" w:color="auto"/>
                            <w:bottom w:val="none" w:sz="0" w:space="0" w:color="auto"/>
                            <w:right w:val="none" w:sz="0" w:space="0" w:color="auto"/>
                          </w:divBdr>
                        </w:div>
                      </w:divsChild>
                    </w:div>
                    <w:div w:id="246882967">
                      <w:marLeft w:val="0"/>
                      <w:marRight w:val="0"/>
                      <w:marTop w:val="0"/>
                      <w:marBottom w:val="0"/>
                      <w:divBdr>
                        <w:top w:val="none" w:sz="0" w:space="0" w:color="auto"/>
                        <w:left w:val="none" w:sz="0" w:space="0" w:color="auto"/>
                        <w:bottom w:val="none" w:sz="0" w:space="0" w:color="auto"/>
                        <w:right w:val="none" w:sz="0" w:space="0" w:color="auto"/>
                      </w:divBdr>
                      <w:divsChild>
                        <w:div w:id="1339036764">
                          <w:marLeft w:val="0"/>
                          <w:marRight w:val="0"/>
                          <w:marTop w:val="0"/>
                          <w:marBottom w:val="188"/>
                          <w:divBdr>
                            <w:top w:val="none" w:sz="0" w:space="0" w:color="auto"/>
                            <w:left w:val="none" w:sz="0" w:space="0" w:color="auto"/>
                            <w:bottom w:val="none" w:sz="0" w:space="0" w:color="auto"/>
                            <w:right w:val="none" w:sz="0" w:space="0" w:color="auto"/>
                          </w:divBdr>
                        </w:div>
                      </w:divsChild>
                    </w:div>
                    <w:div w:id="1026835486">
                      <w:marLeft w:val="0"/>
                      <w:marRight w:val="0"/>
                      <w:marTop w:val="0"/>
                      <w:marBottom w:val="0"/>
                      <w:divBdr>
                        <w:top w:val="none" w:sz="0" w:space="0" w:color="auto"/>
                        <w:left w:val="none" w:sz="0" w:space="0" w:color="auto"/>
                        <w:bottom w:val="none" w:sz="0" w:space="0" w:color="auto"/>
                        <w:right w:val="none" w:sz="0" w:space="0" w:color="auto"/>
                      </w:divBdr>
                      <w:divsChild>
                        <w:div w:id="2864883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43456980">
                  <w:marLeft w:val="-188"/>
                  <w:marRight w:val="-188"/>
                  <w:marTop w:val="0"/>
                  <w:marBottom w:val="0"/>
                  <w:divBdr>
                    <w:top w:val="none" w:sz="0" w:space="0" w:color="auto"/>
                    <w:left w:val="none" w:sz="0" w:space="0" w:color="auto"/>
                    <w:bottom w:val="none" w:sz="0" w:space="0" w:color="auto"/>
                    <w:right w:val="none" w:sz="0" w:space="0" w:color="auto"/>
                  </w:divBdr>
                  <w:divsChild>
                    <w:div w:id="2126463211">
                      <w:marLeft w:val="0"/>
                      <w:marRight w:val="0"/>
                      <w:marTop w:val="0"/>
                      <w:marBottom w:val="0"/>
                      <w:divBdr>
                        <w:top w:val="none" w:sz="0" w:space="0" w:color="auto"/>
                        <w:left w:val="none" w:sz="0" w:space="0" w:color="auto"/>
                        <w:bottom w:val="none" w:sz="0" w:space="0" w:color="auto"/>
                        <w:right w:val="none" w:sz="0" w:space="0" w:color="auto"/>
                      </w:divBdr>
                      <w:divsChild>
                        <w:div w:id="884605949">
                          <w:marLeft w:val="0"/>
                          <w:marRight w:val="0"/>
                          <w:marTop w:val="0"/>
                          <w:marBottom w:val="188"/>
                          <w:divBdr>
                            <w:top w:val="none" w:sz="0" w:space="0" w:color="auto"/>
                            <w:left w:val="none" w:sz="0" w:space="0" w:color="auto"/>
                            <w:bottom w:val="none" w:sz="0" w:space="0" w:color="auto"/>
                            <w:right w:val="none" w:sz="0" w:space="0" w:color="auto"/>
                          </w:divBdr>
                        </w:div>
                      </w:divsChild>
                    </w:div>
                    <w:div w:id="882599416">
                      <w:marLeft w:val="0"/>
                      <w:marRight w:val="0"/>
                      <w:marTop w:val="0"/>
                      <w:marBottom w:val="0"/>
                      <w:divBdr>
                        <w:top w:val="none" w:sz="0" w:space="0" w:color="auto"/>
                        <w:left w:val="none" w:sz="0" w:space="0" w:color="auto"/>
                        <w:bottom w:val="none" w:sz="0" w:space="0" w:color="auto"/>
                        <w:right w:val="none" w:sz="0" w:space="0" w:color="auto"/>
                      </w:divBdr>
                      <w:divsChild>
                        <w:div w:id="42542204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680203626">
                  <w:marLeft w:val="-188"/>
                  <w:marRight w:val="-188"/>
                  <w:marTop w:val="0"/>
                  <w:marBottom w:val="0"/>
                  <w:divBdr>
                    <w:top w:val="none" w:sz="0" w:space="0" w:color="auto"/>
                    <w:left w:val="none" w:sz="0" w:space="0" w:color="auto"/>
                    <w:bottom w:val="none" w:sz="0" w:space="0" w:color="auto"/>
                    <w:right w:val="none" w:sz="0" w:space="0" w:color="auto"/>
                  </w:divBdr>
                  <w:divsChild>
                    <w:div w:id="1462771832">
                      <w:marLeft w:val="0"/>
                      <w:marRight w:val="0"/>
                      <w:marTop w:val="0"/>
                      <w:marBottom w:val="0"/>
                      <w:divBdr>
                        <w:top w:val="none" w:sz="0" w:space="0" w:color="auto"/>
                        <w:left w:val="none" w:sz="0" w:space="0" w:color="auto"/>
                        <w:bottom w:val="none" w:sz="0" w:space="0" w:color="auto"/>
                        <w:right w:val="none" w:sz="0" w:space="0" w:color="auto"/>
                      </w:divBdr>
                      <w:divsChild>
                        <w:div w:id="154613637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1374037342">
      <w:bodyDiv w:val="1"/>
      <w:marLeft w:val="0"/>
      <w:marRight w:val="0"/>
      <w:marTop w:val="0"/>
      <w:marBottom w:val="0"/>
      <w:divBdr>
        <w:top w:val="none" w:sz="0" w:space="0" w:color="auto"/>
        <w:left w:val="none" w:sz="0" w:space="0" w:color="auto"/>
        <w:bottom w:val="none" w:sz="0" w:space="0" w:color="auto"/>
        <w:right w:val="none" w:sz="0" w:space="0" w:color="auto"/>
      </w:divBdr>
    </w:div>
    <w:div w:id="1388064981">
      <w:bodyDiv w:val="1"/>
      <w:marLeft w:val="0"/>
      <w:marRight w:val="0"/>
      <w:marTop w:val="0"/>
      <w:marBottom w:val="0"/>
      <w:divBdr>
        <w:top w:val="none" w:sz="0" w:space="0" w:color="auto"/>
        <w:left w:val="none" w:sz="0" w:space="0" w:color="auto"/>
        <w:bottom w:val="none" w:sz="0" w:space="0" w:color="auto"/>
        <w:right w:val="none" w:sz="0" w:space="0" w:color="auto"/>
      </w:divBdr>
      <w:divsChild>
        <w:div w:id="835919217">
          <w:marLeft w:val="-188"/>
          <w:marRight w:val="-188"/>
          <w:marTop w:val="0"/>
          <w:marBottom w:val="0"/>
          <w:divBdr>
            <w:top w:val="none" w:sz="0" w:space="0" w:color="auto"/>
            <w:left w:val="none" w:sz="0" w:space="0" w:color="auto"/>
            <w:bottom w:val="none" w:sz="0" w:space="0" w:color="auto"/>
            <w:right w:val="none" w:sz="0" w:space="0" w:color="auto"/>
          </w:divBdr>
          <w:divsChild>
            <w:div w:id="1461459224">
              <w:marLeft w:val="0"/>
              <w:marRight w:val="0"/>
              <w:marTop w:val="0"/>
              <w:marBottom w:val="0"/>
              <w:divBdr>
                <w:top w:val="none" w:sz="0" w:space="0" w:color="auto"/>
                <w:left w:val="none" w:sz="0" w:space="0" w:color="auto"/>
                <w:bottom w:val="none" w:sz="0" w:space="0" w:color="auto"/>
                <w:right w:val="none" w:sz="0" w:space="0" w:color="auto"/>
              </w:divBdr>
              <w:divsChild>
                <w:div w:id="1881940713">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1759404068">
          <w:marLeft w:val="-188"/>
          <w:marRight w:val="-188"/>
          <w:marTop w:val="0"/>
          <w:marBottom w:val="0"/>
          <w:divBdr>
            <w:top w:val="none" w:sz="0" w:space="0" w:color="auto"/>
            <w:left w:val="none" w:sz="0" w:space="0" w:color="auto"/>
            <w:bottom w:val="none" w:sz="0" w:space="0" w:color="auto"/>
            <w:right w:val="none" w:sz="0" w:space="0" w:color="auto"/>
          </w:divBdr>
          <w:divsChild>
            <w:div w:id="376012351">
              <w:marLeft w:val="0"/>
              <w:marRight w:val="0"/>
              <w:marTop w:val="0"/>
              <w:marBottom w:val="0"/>
              <w:divBdr>
                <w:top w:val="none" w:sz="0" w:space="0" w:color="auto"/>
                <w:left w:val="none" w:sz="0" w:space="0" w:color="auto"/>
                <w:bottom w:val="none" w:sz="0" w:space="0" w:color="auto"/>
                <w:right w:val="none" w:sz="0" w:space="0" w:color="auto"/>
              </w:divBdr>
            </w:div>
          </w:divsChild>
        </w:div>
        <w:div w:id="907347280">
          <w:marLeft w:val="-188"/>
          <w:marRight w:val="-188"/>
          <w:marTop w:val="0"/>
          <w:marBottom w:val="0"/>
          <w:divBdr>
            <w:top w:val="none" w:sz="0" w:space="0" w:color="auto"/>
            <w:left w:val="none" w:sz="0" w:space="0" w:color="auto"/>
            <w:bottom w:val="none" w:sz="0" w:space="0" w:color="auto"/>
            <w:right w:val="none" w:sz="0" w:space="0" w:color="auto"/>
          </w:divBdr>
          <w:divsChild>
            <w:div w:id="365101401">
              <w:marLeft w:val="0"/>
              <w:marRight w:val="0"/>
              <w:marTop w:val="0"/>
              <w:marBottom w:val="0"/>
              <w:divBdr>
                <w:top w:val="none" w:sz="0" w:space="0" w:color="auto"/>
                <w:left w:val="none" w:sz="0" w:space="0" w:color="auto"/>
                <w:bottom w:val="none" w:sz="0" w:space="0" w:color="auto"/>
                <w:right w:val="none" w:sz="0" w:space="0" w:color="auto"/>
              </w:divBdr>
              <w:divsChild>
                <w:div w:id="160068160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 w:id="1490094611">
      <w:bodyDiv w:val="1"/>
      <w:marLeft w:val="0"/>
      <w:marRight w:val="0"/>
      <w:marTop w:val="0"/>
      <w:marBottom w:val="0"/>
      <w:divBdr>
        <w:top w:val="none" w:sz="0" w:space="0" w:color="auto"/>
        <w:left w:val="none" w:sz="0" w:space="0" w:color="auto"/>
        <w:bottom w:val="none" w:sz="0" w:space="0" w:color="auto"/>
        <w:right w:val="none" w:sz="0" w:space="0" w:color="auto"/>
      </w:divBdr>
    </w:div>
    <w:div w:id="1496067317">
      <w:bodyDiv w:val="1"/>
      <w:marLeft w:val="0"/>
      <w:marRight w:val="0"/>
      <w:marTop w:val="0"/>
      <w:marBottom w:val="0"/>
      <w:divBdr>
        <w:top w:val="none" w:sz="0" w:space="0" w:color="auto"/>
        <w:left w:val="none" w:sz="0" w:space="0" w:color="auto"/>
        <w:bottom w:val="none" w:sz="0" w:space="0" w:color="auto"/>
        <w:right w:val="none" w:sz="0" w:space="0" w:color="auto"/>
      </w:divBdr>
      <w:divsChild>
        <w:div w:id="1299843645">
          <w:marLeft w:val="0"/>
          <w:marRight w:val="0"/>
          <w:marTop w:val="0"/>
          <w:marBottom w:val="0"/>
          <w:divBdr>
            <w:top w:val="none" w:sz="0" w:space="0" w:color="auto"/>
            <w:left w:val="none" w:sz="0" w:space="0" w:color="auto"/>
            <w:bottom w:val="none" w:sz="0" w:space="0" w:color="auto"/>
            <w:right w:val="none" w:sz="0" w:space="0" w:color="auto"/>
          </w:divBdr>
          <w:divsChild>
            <w:div w:id="356203559">
              <w:marLeft w:val="0"/>
              <w:marRight w:val="0"/>
              <w:marTop w:val="0"/>
              <w:marBottom w:val="0"/>
              <w:divBdr>
                <w:top w:val="none" w:sz="0" w:space="0" w:color="auto"/>
                <w:left w:val="none" w:sz="0" w:space="0" w:color="auto"/>
                <w:bottom w:val="none" w:sz="0" w:space="0" w:color="auto"/>
                <w:right w:val="none" w:sz="0" w:space="0" w:color="auto"/>
              </w:divBdr>
              <w:divsChild>
                <w:div w:id="65885160">
                  <w:marLeft w:val="0"/>
                  <w:marRight w:val="0"/>
                  <w:marTop w:val="0"/>
                  <w:marBottom w:val="0"/>
                  <w:divBdr>
                    <w:top w:val="none" w:sz="0" w:space="0" w:color="auto"/>
                    <w:left w:val="none" w:sz="0" w:space="0" w:color="auto"/>
                    <w:bottom w:val="none" w:sz="0" w:space="0" w:color="auto"/>
                    <w:right w:val="none" w:sz="0" w:space="0" w:color="auto"/>
                  </w:divBdr>
                </w:div>
              </w:divsChild>
            </w:div>
            <w:div w:id="121460794">
              <w:marLeft w:val="0"/>
              <w:marRight w:val="0"/>
              <w:marTop w:val="0"/>
              <w:marBottom w:val="0"/>
              <w:divBdr>
                <w:top w:val="none" w:sz="0" w:space="0" w:color="auto"/>
                <w:left w:val="none" w:sz="0" w:space="0" w:color="auto"/>
                <w:bottom w:val="none" w:sz="0" w:space="0" w:color="auto"/>
                <w:right w:val="none" w:sz="0" w:space="0" w:color="auto"/>
              </w:divBdr>
              <w:divsChild>
                <w:div w:id="746154803">
                  <w:marLeft w:val="0"/>
                  <w:marRight w:val="0"/>
                  <w:marTop w:val="0"/>
                  <w:marBottom w:val="0"/>
                  <w:divBdr>
                    <w:top w:val="none" w:sz="0" w:space="0" w:color="auto"/>
                    <w:left w:val="none" w:sz="0" w:space="0" w:color="auto"/>
                    <w:bottom w:val="none" w:sz="0" w:space="0" w:color="auto"/>
                    <w:right w:val="none" w:sz="0" w:space="0" w:color="auto"/>
                  </w:divBdr>
                  <w:divsChild>
                    <w:div w:id="1197044342">
                      <w:marLeft w:val="0"/>
                      <w:marRight w:val="0"/>
                      <w:marTop w:val="0"/>
                      <w:marBottom w:val="0"/>
                      <w:divBdr>
                        <w:top w:val="none" w:sz="0" w:space="0" w:color="auto"/>
                        <w:left w:val="none" w:sz="0" w:space="0" w:color="auto"/>
                        <w:bottom w:val="none" w:sz="0" w:space="0" w:color="auto"/>
                        <w:right w:val="none" w:sz="0" w:space="0" w:color="auto"/>
                      </w:divBdr>
                    </w:div>
                    <w:div w:id="2110657021">
                      <w:marLeft w:val="0"/>
                      <w:marRight w:val="0"/>
                      <w:marTop w:val="0"/>
                      <w:marBottom w:val="0"/>
                      <w:divBdr>
                        <w:top w:val="none" w:sz="0" w:space="0" w:color="auto"/>
                        <w:left w:val="none" w:sz="0" w:space="0" w:color="auto"/>
                        <w:bottom w:val="none" w:sz="0" w:space="0" w:color="auto"/>
                        <w:right w:val="none" w:sz="0" w:space="0" w:color="auto"/>
                      </w:divBdr>
                      <w:divsChild>
                        <w:div w:id="1198278499">
                          <w:marLeft w:val="0"/>
                          <w:marRight w:val="0"/>
                          <w:marTop w:val="0"/>
                          <w:marBottom w:val="0"/>
                          <w:divBdr>
                            <w:top w:val="none" w:sz="0" w:space="0" w:color="auto"/>
                            <w:left w:val="none" w:sz="0" w:space="0" w:color="auto"/>
                            <w:bottom w:val="none" w:sz="0" w:space="0" w:color="auto"/>
                            <w:right w:val="none" w:sz="0" w:space="0" w:color="auto"/>
                          </w:divBdr>
                        </w:div>
                        <w:div w:id="12250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4560">
                  <w:marLeft w:val="0"/>
                  <w:marRight w:val="0"/>
                  <w:marTop w:val="0"/>
                  <w:marBottom w:val="0"/>
                  <w:divBdr>
                    <w:top w:val="none" w:sz="0" w:space="0" w:color="auto"/>
                    <w:left w:val="none" w:sz="0" w:space="0" w:color="auto"/>
                    <w:bottom w:val="none" w:sz="0" w:space="0" w:color="auto"/>
                    <w:right w:val="none" w:sz="0" w:space="0" w:color="auto"/>
                  </w:divBdr>
                  <w:divsChild>
                    <w:div w:id="756294680">
                      <w:marLeft w:val="0"/>
                      <w:marRight w:val="0"/>
                      <w:marTop w:val="0"/>
                      <w:marBottom w:val="0"/>
                      <w:divBdr>
                        <w:top w:val="none" w:sz="0" w:space="0" w:color="auto"/>
                        <w:left w:val="none" w:sz="0" w:space="0" w:color="auto"/>
                        <w:bottom w:val="none" w:sz="0" w:space="0" w:color="auto"/>
                        <w:right w:val="none" w:sz="0" w:space="0" w:color="auto"/>
                      </w:divBdr>
                    </w:div>
                    <w:div w:id="157893706">
                      <w:marLeft w:val="0"/>
                      <w:marRight w:val="0"/>
                      <w:marTop w:val="0"/>
                      <w:marBottom w:val="0"/>
                      <w:divBdr>
                        <w:top w:val="none" w:sz="0" w:space="0" w:color="auto"/>
                        <w:left w:val="none" w:sz="0" w:space="0" w:color="auto"/>
                        <w:bottom w:val="none" w:sz="0" w:space="0" w:color="auto"/>
                        <w:right w:val="none" w:sz="0" w:space="0" w:color="auto"/>
                      </w:divBdr>
                      <w:divsChild>
                        <w:div w:id="13803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9577">
                  <w:marLeft w:val="0"/>
                  <w:marRight w:val="0"/>
                  <w:marTop w:val="0"/>
                  <w:marBottom w:val="0"/>
                  <w:divBdr>
                    <w:top w:val="none" w:sz="0" w:space="0" w:color="auto"/>
                    <w:left w:val="none" w:sz="0" w:space="0" w:color="auto"/>
                    <w:bottom w:val="none" w:sz="0" w:space="0" w:color="auto"/>
                    <w:right w:val="none" w:sz="0" w:space="0" w:color="auto"/>
                  </w:divBdr>
                  <w:divsChild>
                    <w:div w:id="819541972">
                      <w:marLeft w:val="0"/>
                      <w:marRight w:val="0"/>
                      <w:marTop w:val="0"/>
                      <w:marBottom w:val="0"/>
                      <w:divBdr>
                        <w:top w:val="none" w:sz="0" w:space="0" w:color="auto"/>
                        <w:left w:val="none" w:sz="0" w:space="0" w:color="auto"/>
                        <w:bottom w:val="none" w:sz="0" w:space="0" w:color="auto"/>
                        <w:right w:val="none" w:sz="0" w:space="0" w:color="auto"/>
                      </w:divBdr>
                    </w:div>
                    <w:div w:id="894510154">
                      <w:marLeft w:val="0"/>
                      <w:marRight w:val="0"/>
                      <w:marTop w:val="0"/>
                      <w:marBottom w:val="0"/>
                      <w:divBdr>
                        <w:top w:val="none" w:sz="0" w:space="0" w:color="auto"/>
                        <w:left w:val="none" w:sz="0" w:space="0" w:color="auto"/>
                        <w:bottom w:val="none" w:sz="0" w:space="0" w:color="auto"/>
                        <w:right w:val="none" w:sz="0" w:space="0" w:color="auto"/>
                      </w:divBdr>
                      <w:divsChild>
                        <w:div w:id="14655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31103">
                  <w:marLeft w:val="0"/>
                  <w:marRight w:val="0"/>
                  <w:marTop w:val="0"/>
                  <w:marBottom w:val="0"/>
                  <w:divBdr>
                    <w:top w:val="none" w:sz="0" w:space="0" w:color="auto"/>
                    <w:left w:val="none" w:sz="0" w:space="0" w:color="auto"/>
                    <w:bottom w:val="none" w:sz="0" w:space="0" w:color="auto"/>
                    <w:right w:val="none" w:sz="0" w:space="0" w:color="auto"/>
                  </w:divBdr>
                  <w:divsChild>
                    <w:div w:id="442652791">
                      <w:marLeft w:val="0"/>
                      <w:marRight w:val="0"/>
                      <w:marTop w:val="0"/>
                      <w:marBottom w:val="0"/>
                      <w:divBdr>
                        <w:top w:val="none" w:sz="0" w:space="0" w:color="auto"/>
                        <w:left w:val="none" w:sz="0" w:space="0" w:color="auto"/>
                        <w:bottom w:val="none" w:sz="0" w:space="0" w:color="auto"/>
                        <w:right w:val="none" w:sz="0" w:space="0" w:color="auto"/>
                      </w:divBdr>
                    </w:div>
                    <w:div w:id="2132937939">
                      <w:marLeft w:val="0"/>
                      <w:marRight w:val="0"/>
                      <w:marTop w:val="0"/>
                      <w:marBottom w:val="0"/>
                      <w:divBdr>
                        <w:top w:val="none" w:sz="0" w:space="0" w:color="auto"/>
                        <w:left w:val="none" w:sz="0" w:space="0" w:color="auto"/>
                        <w:bottom w:val="none" w:sz="0" w:space="0" w:color="auto"/>
                        <w:right w:val="none" w:sz="0" w:space="0" w:color="auto"/>
                      </w:divBdr>
                      <w:divsChild>
                        <w:div w:id="1643997161">
                          <w:marLeft w:val="0"/>
                          <w:marRight w:val="0"/>
                          <w:marTop w:val="0"/>
                          <w:marBottom w:val="0"/>
                          <w:divBdr>
                            <w:top w:val="none" w:sz="0" w:space="0" w:color="auto"/>
                            <w:left w:val="none" w:sz="0" w:space="0" w:color="auto"/>
                            <w:bottom w:val="none" w:sz="0" w:space="0" w:color="auto"/>
                            <w:right w:val="none" w:sz="0" w:space="0" w:color="auto"/>
                          </w:divBdr>
                          <w:divsChild>
                            <w:div w:id="1105149248">
                              <w:marLeft w:val="0"/>
                              <w:marRight w:val="0"/>
                              <w:marTop w:val="0"/>
                              <w:marBottom w:val="0"/>
                              <w:divBdr>
                                <w:top w:val="none" w:sz="0" w:space="0" w:color="auto"/>
                                <w:left w:val="none" w:sz="0" w:space="0" w:color="auto"/>
                                <w:bottom w:val="none" w:sz="0" w:space="0" w:color="auto"/>
                                <w:right w:val="none" w:sz="0" w:space="0" w:color="auto"/>
                              </w:divBdr>
                              <w:divsChild>
                                <w:div w:id="15667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14354">
                  <w:marLeft w:val="0"/>
                  <w:marRight w:val="0"/>
                  <w:marTop w:val="0"/>
                  <w:marBottom w:val="0"/>
                  <w:divBdr>
                    <w:top w:val="none" w:sz="0" w:space="0" w:color="auto"/>
                    <w:left w:val="none" w:sz="0" w:space="0" w:color="auto"/>
                    <w:bottom w:val="none" w:sz="0" w:space="0" w:color="auto"/>
                    <w:right w:val="none" w:sz="0" w:space="0" w:color="auto"/>
                  </w:divBdr>
                  <w:divsChild>
                    <w:div w:id="822309597">
                      <w:marLeft w:val="0"/>
                      <w:marRight w:val="0"/>
                      <w:marTop w:val="0"/>
                      <w:marBottom w:val="0"/>
                      <w:divBdr>
                        <w:top w:val="none" w:sz="0" w:space="0" w:color="auto"/>
                        <w:left w:val="none" w:sz="0" w:space="0" w:color="auto"/>
                        <w:bottom w:val="none" w:sz="0" w:space="0" w:color="auto"/>
                        <w:right w:val="none" w:sz="0" w:space="0" w:color="auto"/>
                      </w:divBdr>
                    </w:div>
                    <w:div w:id="1851064591">
                      <w:marLeft w:val="0"/>
                      <w:marRight w:val="0"/>
                      <w:marTop w:val="0"/>
                      <w:marBottom w:val="0"/>
                      <w:divBdr>
                        <w:top w:val="none" w:sz="0" w:space="0" w:color="auto"/>
                        <w:left w:val="none" w:sz="0" w:space="0" w:color="auto"/>
                        <w:bottom w:val="none" w:sz="0" w:space="0" w:color="auto"/>
                        <w:right w:val="none" w:sz="0" w:space="0" w:color="auto"/>
                      </w:divBdr>
                      <w:divsChild>
                        <w:div w:id="1160346614">
                          <w:marLeft w:val="0"/>
                          <w:marRight w:val="0"/>
                          <w:marTop w:val="0"/>
                          <w:marBottom w:val="0"/>
                          <w:divBdr>
                            <w:top w:val="none" w:sz="0" w:space="0" w:color="auto"/>
                            <w:left w:val="none" w:sz="0" w:space="0" w:color="auto"/>
                            <w:bottom w:val="none" w:sz="0" w:space="0" w:color="auto"/>
                            <w:right w:val="none" w:sz="0" w:space="0" w:color="auto"/>
                          </w:divBdr>
                        </w:div>
                        <w:div w:id="1246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21">
                  <w:marLeft w:val="0"/>
                  <w:marRight w:val="0"/>
                  <w:marTop w:val="0"/>
                  <w:marBottom w:val="0"/>
                  <w:divBdr>
                    <w:top w:val="none" w:sz="0" w:space="0" w:color="auto"/>
                    <w:left w:val="none" w:sz="0" w:space="0" w:color="auto"/>
                    <w:bottom w:val="none" w:sz="0" w:space="0" w:color="auto"/>
                    <w:right w:val="none" w:sz="0" w:space="0" w:color="auto"/>
                  </w:divBdr>
                  <w:divsChild>
                    <w:div w:id="522936008">
                      <w:marLeft w:val="0"/>
                      <w:marRight w:val="0"/>
                      <w:marTop w:val="0"/>
                      <w:marBottom w:val="0"/>
                      <w:divBdr>
                        <w:top w:val="none" w:sz="0" w:space="0" w:color="auto"/>
                        <w:left w:val="none" w:sz="0" w:space="0" w:color="auto"/>
                        <w:bottom w:val="none" w:sz="0" w:space="0" w:color="auto"/>
                        <w:right w:val="none" w:sz="0" w:space="0" w:color="auto"/>
                      </w:divBdr>
                    </w:div>
                    <w:div w:id="273563384">
                      <w:marLeft w:val="0"/>
                      <w:marRight w:val="0"/>
                      <w:marTop w:val="0"/>
                      <w:marBottom w:val="0"/>
                      <w:divBdr>
                        <w:top w:val="none" w:sz="0" w:space="0" w:color="auto"/>
                        <w:left w:val="none" w:sz="0" w:space="0" w:color="auto"/>
                        <w:bottom w:val="none" w:sz="0" w:space="0" w:color="auto"/>
                        <w:right w:val="none" w:sz="0" w:space="0" w:color="auto"/>
                      </w:divBdr>
                      <w:divsChild>
                        <w:div w:id="9457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397">
                  <w:marLeft w:val="0"/>
                  <w:marRight w:val="0"/>
                  <w:marTop w:val="0"/>
                  <w:marBottom w:val="0"/>
                  <w:divBdr>
                    <w:top w:val="none" w:sz="0" w:space="0" w:color="auto"/>
                    <w:left w:val="none" w:sz="0" w:space="0" w:color="auto"/>
                    <w:bottom w:val="none" w:sz="0" w:space="0" w:color="auto"/>
                    <w:right w:val="none" w:sz="0" w:space="0" w:color="auto"/>
                  </w:divBdr>
                  <w:divsChild>
                    <w:div w:id="189144710">
                      <w:marLeft w:val="0"/>
                      <w:marRight w:val="0"/>
                      <w:marTop w:val="0"/>
                      <w:marBottom w:val="0"/>
                      <w:divBdr>
                        <w:top w:val="none" w:sz="0" w:space="0" w:color="auto"/>
                        <w:left w:val="none" w:sz="0" w:space="0" w:color="auto"/>
                        <w:bottom w:val="none" w:sz="0" w:space="0" w:color="auto"/>
                        <w:right w:val="none" w:sz="0" w:space="0" w:color="auto"/>
                      </w:divBdr>
                    </w:div>
                    <w:div w:id="1495296058">
                      <w:marLeft w:val="0"/>
                      <w:marRight w:val="0"/>
                      <w:marTop w:val="0"/>
                      <w:marBottom w:val="0"/>
                      <w:divBdr>
                        <w:top w:val="none" w:sz="0" w:space="0" w:color="auto"/>
                        <w:left w:val="none" w:sz="0" w:space="0" w:color="auto"/>
                        <w:bottom w:val="none" w:sz="0" w:space="0" w:color="auto"/>
                        <w:right w:val="none" w:sz="0" w:space="0" w:color="auto"/>
                      </w:divBdr>
                      <w:divsChild>
                        <w:div w:id="93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14263">
                  <w:marLeft w:val="0"/>
                  <w:marRight w:val="0"/>
                  <w:marTop w:val="0"/>
                  <w:marBottom w:val="0"/>
                  <w:divBdr>
                    <w:top w:val="none" w:sz="0" w:space="0" w:color="auto"/>
                    <w:left w:val="none" w:sz="0" w:space="0" w:color="auto"/>
                    <w:bottom w:val="none" w:sz="0" w:space="0" w:color="auto"/>
                    <w:right w:val="none" w:sz="0" w:space="0" w:color="auto"/>
                  </w:divBdr>
                  <w:divsChild>
                    <w:div w:id="396057883">
                      <w:marLeft w:val="0"/>
                      <w:marRight w:val="0"/>
                      <w:marTop w:val="0"/>
                      <w:marBottom w:val="0"/>
                      <w:divBdr>
                        <w:top w:val="none" w:sz="0" w:space="0" w:color="auto"/>
                        <w:left w:val="none" w:sz="0" w:space="0" w:color="auto"/>
                        <w:bottom w:val="none" w:sz="0" w:space="0" w:color="auto"/>
                        <w:right w:val="none" w:sz="0" w:space="0" w:color="auto"/>
                      </w:divBdr>
                    </w:div>
                    <w:div w:id="784622482">
                      <w:marLeft w:val="0"/>
                      <w:marRight w:val="0"/>
                      <w:marTop w:val="0"/>
                      <w:marBottom w:val="0"/>
                      <w:divBdr>
                        <w:top w:val="none" w:sz="0" w:space="0" w:color="auto"/>
                        <w:left w:val="none" w:sz="0" w:space="0" w:color="auto"/>
                        <w:bottom w:val="none" w:sz="0" w:space="0" w:color="auto"/>
                        <w:right w:val="none" w:sz="0" w:space="0" w:color="auto"/>
                      </w:divBdr>
                      <w:divsChild>
                        <w:div w:id="610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31953">
      <w:bodyDiv w:val="1"/>
      <w:marLeft w:val="0"/>
      <w:marRight w:val="0"/>
      <w:marTop w:val="0"/>
      <w:marBottom w:val="0"/>
      <w:divBdr>
        <w:top w:val="none" w:sz="0" w:space="0" w:color="auto"/>
        <w:left w:val="none" w:sz="0" w:space="0" w:color="auto"/>
        <w:bottom w:val="none" w:sz="0" w:space="0" w:color="auto"/>
        <w:right w:val="none" w:sz="0" w:space="0" w:color="auto"/>
      </w:divBdr>
    </w:div>
    <w:div w:id="1776095641">
      <w:bodyDiv w:val="1"/>
      <w:marLeft w:val="0"/>
      <w:marRight w:val="0"/>
      <w:marTop w:val="0"/>
      <w:marBottom w:val="0"/>
      <w:divBdr>
        <w:top w:val="none" w:sz="0" w:space="0" w:color="auto"/>
        <w:left w:val="none" w:sz="0" w:space="0" w:color="auto"/>
        <w:bottom w:val="none" w:sz="0" w:space="0" w:color="auto"/>
        <w:right w:val="none" w:sz="0" w:space="0" w:color="auto"/>
      </w:divBdr>
    </w:div>
    <w:div w:id="1936403416">
      <w:bodyDiv w:val="1"/>
      <w:marLeft w:val="0"/>
      <w:marRight w:val="0"/>
      <w:marTop w:val="0"/>
      <w:marBottom w:val="0"/>
      <w:divBdr>
        <w:top w:val="none" w:sz="0" w:space="0" w:color="auto"/>
        <w:left w:val="none" w:sz="0" w:space="0" w:color="auto"/>
        <w:bottom w:val="none" w:sz="0" w:space="0" w:color="auto"/>
        <w:right w:val="none" w:sz="0" w:space="0" w:color="auto"/>
      </w:divBdr>
    </w:div>
    <w:div w:id="2049065673">
      <w:bodyDiv w:val="1"/>
      <w:marLeft w:val="0"/>
      <w:marRight w:val="0"/>
      <w:marTop w:val="0"/>
      <w:marBottom w:val="0"/>
      <w:divBdr>
        <w:top w:val="none" w:sz="0" w:space="0" w:color="auto"/>
        <w:left w:val="none" w:sz="0" w:space="0" w:color="auto"/>
        <w:bottom w:val="none" w:sz="0" w:space="0" w:color="auto"/>
        <w:right w:val="none" w:sz="0" w:space="0" w:color="auto"/>
      </w:divBdr>
    </w:div>
    <w:div w:id="2052538741">
      <w:bodyDiv w:val="1"/>
      <w:marLeft w:val="0"/>
      <w:marRight w:val="0"/>
      <w:marTop w:val="0"/>
      <w:marBottom w:val="0"/>
      <w:divBdr>
        <w:top w:val="none" w:sz="0" w:space="0" w:color="auto"/>
        <w:left w:val="none" w:sz="0" w:space="0" w:color="auto"/>
        <w:bottom w:val="none" w:sz="0" w:space="0" w:color="auto"/>
        <w:right w:val="none" w:sz="0" w:space="0" w:color="auto"/>
      </w:divBdr>
    </w:div>
    <w:div w:id="21160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93A2-2E0B-4CE8-81C5-F5204EC9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24</Pages>
  <Words>8892</Words>
  <Characters>53358</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Pawlak Marcin</dc:creator>
  <cp:lastModifiedBy>p.oracz</cp:lastModifiedBy>
  <cp:revision>13</cp:revision>
  <cp:lastPrinted>2015-07-20T08:20:00Z</cp:lastPrinted>
  <dcterms:created xsi:type="dcterms:W3CDTF">2015-10-20T10:47:00Z</dcterms:created>
  <dcterms:modified xsi:type="dcterms:W3CDTF">2015-10-28T09:30:00Z</dcterms:modified>
</cp:coreProperties>
</file>