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E6" w:rsidRDefault="00E558E6" w:rsidP="004834B6">
      <w:pPr>
        <w:spacing w:line="240" w:lineRule="auto"/>
        <w:rPr>
          <w:b/>
          <w:sz w:val="18"/>
          <w:szCs w:val="18"/>
          <w:u w:val="single"/>
        </w:rPr>
      </w:pPr>
    </w:p>
    <w:p w:rsidR="004834B6" w:rsidRPr="00037A44" w:rsidRDefault="00B77C31" w:rsidP="004834B6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037A44">
        <w:rPr>
          <w:rFonts w:ascii="Arial" w:hAnsi="Arial" w:cs="Arial"/>
          <w:sz w:val="18"/>
          <w:szCs w:val="18"/>
          <w:u w:val="single"/>
        </w:rPr>
        <w:t xml:space="preserve">KRYTERIA WYBORU PROJEKTU </w:t>
      </w:r>
      <w:r w:rsidR="00C56680" w:rsidRPr="00037A44">
        <w:rPr>
          <w:rFonts w:ascii="Arial" w:hAnsi="Arial" w:cs="Arial"/>
          <w:sz w:val="18"/>
          <w:szCs w:val="18"/>
          <w:u w:val="single"/>
        </w:rPr>
        <w:t xml:space="preserve"> </w:t>
      </w:r>
      <w:r w:rsidR="004834B6" w:rsidRPr="00037A44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4834B6" w:rsidRPr="00037A44" w:rsidRDefault="00037A44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037A44">
        <w:rPr>
          <w:rFonts w:ascii="Arial" w:hAnsi="Arial" w:cs="Arial"/>
          <w:b/>
          <w:sz w:val="18"/>
          <w:szCs w:val="18"/>
        </w:rPr>
        <w:t>Działanie 5.</w:t>
      </w:r>
      <w:r w:rsidR="00E563FB">
        <w:rPr>
          <w:rFonts w:ascii="Arial" w:hAnsi="Arial" w:cs="Arial"/>
          <w:b/>
          <w:sz w:val="18"/>
          <w:szCs w:val="18"/>
        </w:rPr>
        <w:t>4</w:t>
      </w:r>
    </w:p>
    <w:p w:rsidR="00037A44" w:rsidRPr="00E563FB" w:rsidRDefault="00037A44" w:rsidP="00037A44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E563FB">
        <w:rPr>
          <w:rFonts w:ascii="Arial" w:hAnsi="Arial" w:cs="Arial"/>
          <w:b/>
          <w:sz w:val="18"/>
          <w:szCs w:val="18"/>
        </w:rPr>
        <w:t xml:space="preserve">Typ projektów – </w:t>
      </w:r>
      <w:r w:rsidR="00E563FB" w:rsidRPr="00E563FB">
        <w:rPr>
          <w:rFonts w:ascii="Arial" w:hAnsi="Arial" w:cs="Arial"/>
          <w:b/>
          <w:sz w:val="18"/>
          <w:szCs w:val="18"/>
        </w:rPr>
        <w:t>Opracowanie planów ochrony dla obszarów cennych przyrodniczo</w:t>
      </w:r>
      <w:r w:rsidR="00E563FB">
        <w:rPr>
          <w:rFonts w:ascii="Arial" w:hAnsi="Arial" w:cs="Arial"/>
          <w:b/>
          <w:sz w:val="18"/>
          <w:szCs w:val="18"/>
        </w:rPr>
        <w:t>.</w:t>
      </w:r>
    </w:p>
    <w:p w:rsidR="00E62477" w:rsidRPr="00E563FB" w:rsidRDefault="00037A44" w:rsidP="00495754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E563FB">
        <w:rPr>
          <w:rFonts w:ascii="Arial" w:hAnsi="Arial" w:cs="Arial"/>
          <w:b/>
          <w:sz w:val="18"/>
          <w:szCs w:val="18"/>
        </w:rPr>
        <w:t>KRYTERIA FORMALNE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4189"/>
        <w:gridCol w:w="7091"/>
        <w:gridCol w:w="1035"/>
        <w:gridCol w:w="1435"/>
      </w:tblGrid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Nazwa kryterium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Opis kryterium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Punktacja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Możliwość uzupełnienia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Kompletność złożonego Wniosku o dofinansowanie projektu oraz załączników.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E563FB">
              <w:rPr>
                <w:color w:val="auto"/>
                <w:sz w:val="20"/>
                <w:szCs w:val="20"/>
              </w:rPr>
              <w:t>W ramach kryterium weryfikowane będzie, czy łącznie zostały spełnione następujące elementy:</w:t>
            </w:r>
          </w:p>
          <w:p w:rsidR="00037A44" w:rsidRPr="00E563FB" w:rsidRDefault="00037A44" w:rsidP="0073371F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color w:val="auto"/>
                <w:sz w:val="20"/>
                <w:szCs w:val="20"/>
              </w:rPr>
            </w:pPr>
            <w:r w:rsidRPr="00E563FB">
              <w:rPr>
                <w:color w:val="auto"/>
                <w:sz w:val="20"/>
                <w:szCs w:val="20"/>
              </w:rPr>
              <w:t>wniosek i załączniki podpisane przez osobę upoważnioną do reprezentowania wnioskodawcy;</w:t>
            </w:r>
          </w:p>
          <w:p w:rsidR="00037A44" w:rsidRPr="00E563FB" w:rsidRDefault="00037A44" w:rsidP="0073371F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color w:val="auto"/>
                <w:sz w:val="20"/>
                <w:szCs w:val="20"/>
              </w:rPr>
            </w:pPr>
            <w:r w:rsidRPr="00E563FB">
              <w:rPr>
                <w:color w:val="auto"/>
                <w:sz w:val="20"/>
                <w:szCs w:val="20"/>
              </w:rPr>
              <w:t>spójność wykazu załączników do wniosku i przedłożonych załączników (zgodnie z listą określoną w Regulaminie Konkursu);</w:t>
            </w:r>
          </w:p>
          <w:p w:rsidR="00037A44" w:rsidRPr="00E563FB" w:rsidRDefault="00037A44" w:rsidP="0073371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563FB">
              <w:t>załączniki do wniosku są aktualne i na właściwych formularzach.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Wniosek o dofinansowanie projektu wypełniony treścią.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Wszystkie wymagane pola opisowe Wniosku o dofinansowanie wypełniono treścią dającą się interpretować znaczeniowo, zapisaną w języku polskim.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 xml:space="preserve">Wnioskodawca uprawniony do składania wniosku 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</w:pPr>
            <w:r w:rsidRPr="00E563FB">
              <w:rPr>
                <w:rFonts w:asciiTheme="minorHAnsi" w:hAnsiTheme="minorHAnsi"/>
                <w:sz w:val="20"/>
                <w:szCs w:val="20"/>
              </w:rPr>
              <w:t>Kategoria Wnioskodawcy oraz Partnera/Partnerów jest zgodna z listą beneficjentów dla danego Działania, określoną w SZOOP RPO WM i/lub Regulaminie Konkursu, Wykazem Projektów Pozakonkursowych EFRR RP0 WM 2014-2020.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Wnioskodawca (oraz Partnerzy) nie podlega/ podlegają wykluczeniu z ubiegania się o dofinansowanie zgodnie z art. 207 ustawy z dnia 27 sierpnia 2009 r. o finansach publicznych.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 xml:space="preserve">Na podstawie kryterium weryfikowane jest czy nie zachodzą przesłanki zawarte w art. 207 ustawy z dnia 27 sierpnia 2009 r. o finansach publicznych (Dz. U. 2013, poz. 885, z </w:t>
            </w:r>
            <w:proofErr w:type="spellStart"/>
            <w:r w:rsidRPr="00E563FB">
              <w:rPr>
                <w:rFonts w:asciiTheme="minorHAnsi" w:hAnsiTheme="minorHAnsi"/>
                <w:sz w:val="20"/>
                <w:szCs w:val="20"/>
              </w:rPr>
              <w:t>poźn</w:t>
            </w:r>
            <w:proofErr w:type="spellEnd"/>
            <w:r w:rsidRPr="00E563FB">
              <w:rPr>
                <w:rFonts w:asciiTheme="minorHAnsi" w:hAnsiTheme="minorHAnsi"/>
                <w:sz w:val="20"/>
                <w:szCs w:val="20"/>
              </w:rPr>
              <w:t>. zm.) skutkujące wykluczeniem Wnioskodawcy lub Partnera/ Partnerów na okres 3 lat z możliwości otrzymania środków przeznaczonych na realizację programów finansowych z udziałem środków europejskich.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Zgodność z przepisami art. 65 ust. 6 i art. 125 ust. 3 lit. e) i f) Rozporządzenia Parlamentu Europejskiego i Rady (UE) nr 1303/2013 z dnia 17 grudnia 2013 r.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Wnioskodawca złożył oświadczenie, że:</w:t>
            </w:r>
          </w:p>
          <w:p w:rsidR="00037A44" w:rsidRPr="00E563FB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- projekt nie został zakończony w rozumieniu art. 65 ust. 6,</w:t>
            </w:r>
          </w:p>
          <w:p w:rsidR="00037A44" w:rsidRPr="00E563FB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lastRenderedPageBreak/>
              <w:t>- nie rozpoczął realizacji projektu przed dniem złożenia wniosku o dofinansowanie albo że realizując projekt przed dniem złożenia wniosku, przestrzegał obowiązujących przepisów prawa dotyczących danej operacji</w:t>
            </w:r>
            <w:r w:rsidRPr="00E563FB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"/>
            </w:r>
            <w:r w:rsidRPr="00E563FB">
              <w:rPr>
                <w:rFonts w:asciiTheme="minorHAnsi" w:hAnsiTheme="minorHAnsi"/>
                <w:sz w:val="20"/>
                <w:szCs w:val="20"/>
              </w:rPr>
              <w:t xml:space="preserve"> (art. 125 ust. 3 lit. e),</w:t>
            </w:r>
          </w:p>
          <w:p w:rsidR="00037A44" w:rsidRPr="00E563FB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- projekt nie obejmuje przedsięwzięć będących częścią operacji, które zostały objęte lub powinny zostać objęte procedurą odzyskiwania zgodnie z art. 71 (trwałość operacji) w następstwie przeniesienia działalności produkcyjnej poza obszar objęty programem.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bCs/>
                <w:iCs/>
                <w:sz w:val="20"/>
                <w:szCs w:val="20"/>
              </w:rPr>
              <w:t>Kryterium weryfikowane na podstawie złożonych oświadczeń stanowiących integralną część wniosku o dofinansowanie oraz załącznika w postaci harmonogramu zamówień w ramach projektu.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Zgodność interwencji z programem operacyjnym RPO WM 2014-2020 oraz Działaniem opisanym w SZOOP RPO WM.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W ramach kryterium oceniane będzie, czy łącznie zostały spełnione następujące elementy:</w:t>
            </w:r>
          </w:p>
          <w:p w:rsidR="00037A44" w:rsidRPr="00E563FB" w:rsidRDefault="00037A44" w:rsidP="007337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563FB">
              <w:rPr>
                <w:rFonts w:asciiTheme="minorHAnsi" w:hAnsiTheme="minorHAnsi"/>
              </w:rPr>
              <w:t>zgodność projektu z celami Działania;</w:t>
            </w:r>
          </w:p>
          <w:p w:rsidR="00037A44" w:rsidRPr="00E563FB" w:rsidRDefault="00037A44" w:rsidP="007337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563FB">
              <w:rPr>
                <w:rFonts w:asciiTheme="minorHAnsi" w:hAnsiTheme="minorHAnsi"/>
              </w:rPr>
              <w:t>zgodność typu projektu z zakresem Działania;</w:t>
            </w:r>
          </w:p>
          <w:p w:rsidR="00037A44" w:rsidRPr="00E563FB" w:rsidRDefault="00037A44" w:rsidP="007337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563FB">
              <w:rPr>
                <w:rFonts w:asciiTheme="minorHAnsi" w:hAnsiTheme="minorHAnsi"/>
              </w:rPr>
              <w:t>prawidłowe wybranie kategorii interwencji;</w:t>
            </w:r>
          </w:p>
          <w:p w:rsidR="00037A44" w:rsidRPr="00E563FB" w:rsidRDefault="00037A44" w:rsidP="007337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563FB">
              <w:rPr>
                <w:rFonts w:asciiTheme="minorHAnsi" w:hAnsiTheme="minorHAnsi"/>
              </w:rPr>
              <w:t>zachowanie pułapu maksymalnego dofinansowania;</w:t>
            </w:r>
          </w:p>
          <w:p w:rsidR="00037A44" w:rsidRPr="00E563FB" w:rsidRDefault="00037A44" w:rsidP="007337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563FB">
              <w:rPr>
                <w:rFonts w:asciiTheme="minorHAnsi" w:hAnsiTheme="minorHAnsi"/>
              </w:rPr>
              <w:t>poprawność określenia poziomu dofinansowania;</w:t>
            </w:r>
          </w:p>
          <w:p w:rsidR="00037A44" w:rsidRPr="00E563FB" w:rsidRDefault="00037A44" w:rsidP="007337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563FB">
              <w:rPr>
                <w:rFonts w:asciiTheme="minorHAnsi" w:hAnsiTheme="minorHAnsi"/>
              </w:rPr>
              <w:t>spełnienie warunków min./</w:t>
            </w:r>
            <w:proofErr w:type="spellStart"/>
            <w:r w:rsidRPr="00E563FB">
              <w:rPr>
                <w:rFonts w:asciiTheme="minorHAnsi" w:hAnsiTheme="minorHAnsi"/>
              </w:rPr>
              <w:t>max</w:t>
            </w:r>
            <w:proofErr w:type="spellEnd"/>
            <w:r w:rsidRPr="00E563FB">
              <w:rPr>
                <w:rFonts w:asciiTheme="minorHAnsi" w:hAnsiTheme="minorHAnsi"/>
              </w:rPr>
              <w:t>. wartości projektu;</w:t>
            </w:r>
          </w:p>
          <w:p w:rsidR="00037A44" w:rsidRPr="00E563FB" w:rsidRDefault="00037A44" w:rsidP="007337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E563FB">
              <w:rPr>
                <w:rFonts w:asciiTheme="minorHAnsi" w:hAnsiTheme="minorHAnsi"/>
              </w:rPr>
              <w:t>poprawność wyboru wskaźników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Zgodność z Regulaminem Konkursu / fiszką projektu.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Kryterium będzie oceniać zgodność wniosku o dofinansowanie z Regulaminem Konkursu w przypadku projektów konkursowych i zgodność wniosku o dofinansowanie z fiszką projektu w przypadku projektów pozakonkursowych.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Miejsce realizacji projektu.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Miejsce realizacji projektu jest zgodne z zapisami SZOOP RPO WM.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Zgodność z prawodawstwem krajowym i unijnym w zakresie pomocy publicznej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Kryterium uważa się za spełnione jeżeli:</w:t>
            </w:r>
          </w:p>
          <w:p w:rsidR="00037A44" w:rsidRPr="00E563FB" w:rsidRDefault="00037A44" w:rsidP="0073371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48"/>
              <w:jc w:val="both"/>
              <w:rPr>
                <w:rFonts w:asciiTheme="minorHAnsi" w:hAnsiTheme="minorHAnsi"/>
              </w:rPr>
            </w:pPr>
            <w:r w:rsidRPr="00E563FB">
              <w:rPr>
                <w:rFonts w:asciiTheme="minorHAnsi" w:hAnsiTheme="minorHAnsi"/>
              </w:rPr>
              <w:t>w konkursach zorientowanych wyłącznie na wsparcie projektów, których dofinansowanie nie stanowi pomocy publicznej, dokonana ocena potwierdzi brak spełnienia przesłanek z art. 107 ust. 1 TFUE</w:t>
            </w:r>
          </w:p>
          <w:p w:rsidR="00037A44" w:rsidRPr="00E563FB" w:rsidRDefault="00037A44" w:rsidP="0073371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48"/>
              <w:jc w:val="both"/>
              <w:rPr>
                <w:rFonts w:asciiTheme="minorHAnsi" w:hAnsiTheme="minorHAnsi"/>
              </w:rPr>
            </w:pPr>
            <w:r w:rsidRPr="00E563FB">
              <w:rPr>
                <w:rFonts w:asciiTheme="minorHAnsi" w:hAnsiTheme="minorHAnsi"/>
              </w:rPr>
              <w:t xml:space="preserve">w konkursach, w których dotacja dla projektu stanowi pomoc publiczną/pomoc de </w:t>
            </w:r>
            <w:proofErr w:type="spellStart"/>
            <w:r w:rsidRPr="00E563FB">
              <w:rPr>
                <w:rFonts w:asciiTheme="minorHAnsi" w:hAnsiTheme="minorHAnsi"/>
              </w:rPr>
              <w:t>minimis</w:t>
            </w:r>
            <w:proofErr w:type="spellEnd"/>
            <w:r w:rsidRPr="00E563FB">
              <w:rPr>
                <w:rFonts w:asciiTheme="minorHAnsi" w:hAnsiTheme="minorHAnsi"/>
              </w:rPr>
              <w:t>, ocena dokonywana w oparciu o kryteria szczegółowe zawarte w tabeli nr 1 zakończy się wynikiem pozytywnym (5/5pkt)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Zgodność dokumentacji środowiskowej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z obowiązującymi przepisami krajowymi i unijnymi w zakresie ochrony środowiska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Dla weryfikacji tego kryterium opracowano szczegółowe kryteria, zawarte w tabeli nr 2.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563FB">
              <w:rPr>
                <w:rFonts w:asciiTheme="minorHAnsi" w:hAnsiTheme="minorHAnsi"/>
                <w:sz w:val="20"/>
                <w:szCs w:val="20"/>
              </w:rPr>
              <w:t>Kwalifikowalność</w:t>
            </w:r>
            <w:proofErr w:type="spellEnd"/>
            <w:r w:rsidRPr="00E563FB">
              <w:rPr>
                <w:rFonts w:asciiTheme="minorHAnsi" w:hAnsiTheme="minorHAnsi"/>
                <w:sz w:val="20"/>
                <w:szCs w:val="20"/>
              </w:rPr>
              <w:t xml:space="preserve"> wydatków.</w:t>
            </w:r>
          </w:p>
          <w:p w:rsidR="00037A44" w:rsidRPr="00E563FB" w:rsidRDefault="00037A44" w:rsidP="00037A44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 xml:space="preserve">W ramach kryterium weryfikowana jest potencjalna </w:t>
            </w:r>
            <w:proofErr w:type="spellStart"/>
            <w:r w:rsidRPr="00E563FB">
              <w:rPr>
                <w:rFonts w:asciiTheme="minorHAnsi" w:hAnsiTheme="minorHAnsi"/>
                <w:sz w:val="20"/>
                <w:szCs w:val="20"/>
              </w:rPr>
              <w:t>kwalifikowalność</w:t>
            </w:r>
            <w:proofErr w:type="spellEnd"/>
            <w:r w:rsidRPr="00E563FB">
              <w:rPr>
                <w:rFonts w:asciiTheme="minorHAnsi" w:hAnsiTheme="minorHAnsi"/>
                <w:sz w:val="20"/>
                <w:szCs w:val="20"/>
              </w:rPr>
              <w:t xml:space="preserve"> wydatków planowanych do poniesienia, tj. czy kategorie wydatków zawarte we Wniosku o dofinansowanie projektu są zgodnie z „Zasadami kwalifikowania wydatków ramach RPO WM 2014-2020”.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Zgodność projektu z zasadą równości szans kobiet i mężczyzn</w:t>
            </w:r>
            <w:r w:rsidRPr="00E563FB" w:rsidDel="009E37B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W ramach kryterium wnioskodawca powinien wykazać pozytywny lub neutralny wpływ projektu na politykę równości szans kobiet i mężczyzn.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 xml:space="preserve">Zgodność projektu z zasadą równości szans i niedyskryminacji w tym dostępności dla osób z </w:t>
            </w:r>
            <w:proofErr w:type="spellStart"/>
            <w:r w:rsidRPr="00E563FB"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 xml:space="preserve">W ramach kryterium wnioskodawca powinien wykazać pozytywny lub neutralny wpływ projektu na politykę równości szans i niedyskryminacji w tym dostępności dla osób z </w:t>
            </w:r>
            <w:proofErr w:type="spellStart"/>
            <w:r w:rsidRPr="00E563FB"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 w:rsidRPr="00E563F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Zgodność projektu z zasadą zrównoważonego rozwoju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 xml:space="preserve">W ramach kryterium wnioskodawca powinien wykazać pozytywny lub neutralny wpływ projektu na politykę zrównoważonego rozwoju. 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563FB" w:rsidTr="00037A44"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Poprawność zaklasyfikowania projektu jako „duży projekt”.</w:t>
            </w:r>
          </w:p>
        </w:tc>
        <w:tc>
          <w:tcPr>
            <w:tcW w:w="0" w:type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Kryterium ocenia, czy prawidłowo zaklasyfikowano projekt jako spełniający lub nie spełniający definicji dużego projektu w rozumieniu art. 100 rozporządzenia PE i Rady (UE) nr 1303/2013, tzn. czy ww. status projektu, zadeklarowany we Wniosku o dofinansowanie projektu, jest zgodny z oświadczeniem Wnioskodawcy i dokumentacją techniczną (jeśli dotyczy).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 xml:space="preserve">W przypadku projektu oznaczonego jako niebędący „dużym projektem”, ocenie podlega także, czy z treści Wniosku o dofinansowanie lub załączników nie wynika, że jest on częścią niepodzielnego zadania o sprecyzowanym charakterze gospodarczym lub technicznym, które posiada jasno określone cele i której całkowite koszty kwalifikowane przekraczają kwotę 50 mln EUR, a w przypadku operacji przyczyniających się do osiągnięcia celu tematycznego na mocy art. 9 </w:t>
            </w:r>
            <w:proofErr w:type="spellStart"/>
            <w:r w:rsidRPr="00E563FB">
              <w:rPr>
                <w:rFonts w:asciiTheme="minorHAnsi" w:hAnsiTheme="minorHAnsi"/>
                <w:sz w:val="20"/>
                <w:szCs w:val="20"/>
              </w:rPr>
              <w:t>pkt</w:t>
            </w:r>
            <w:proofErr w:type="spellEnd"/>
            <w:r w:rsidRPr="00E563FB">
              <w:rPr>
                <w:rFonts w:asciiTheme="minorHAnsi" w:hAnsiTheme="minorHAnsi"/>
                <w:sz w:val="20"/>
                <w:szCs w:val="20"/>
              </w:rPr>
              <w:t xml:space="preserve"> 7 rozporządzenia PE i Rady (UE) nr 13013/2013, której całkowite koszty </w:t>
            </w:r>
            <w:proofErr w:type="spellStart"/>
            <w:r w:rsidRPr="00E563FB">
              <w:rPr>
                <w:rFonts w:asciiTheme="minorHAnsi" w:hAnsiTheme="minorHAnsi"/>
                <w:sz w:val="20"/>
                <w:szCs w:val="20"/>
              </w:rPr>
              <w:t>kwalifikowalne</w:t>
            </w:r>
            <w:proofErr w:type="spellEnd"/>
            <w:r w:rsidRPr="00E563FB">
              <w:rPr>
                <w:rFonts w:asciiTheme="minorHAnsi" w:hAnsiTheme="minorHAnsi"/>
                <w:sz w:val="20"/>
                <w:szCs w:val="20"/>
              </w:rPr>
              <w:t xml:space="preserve"> przekraczająkwotę75 mln EUR .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</w:tbl>
    <w:p w:rsidR="00E62477" w:rsidRPr="00E563FB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Pr="00E563FB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B46D86" w:rsidRDefault="00B46D86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B46D86" w:rsidRPr="00E563FB" w:rsidRDefault="00B46D86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B46D86" w:rsidRDefault="00B46D86" w:rsidP="00037A44">
      <w:pPr>
        <w:pStyle w:val="Default"/>
        <w:spacing w:line="360" w:lineRule="auto"/>
        <w:jc w:val="both"/>
        <w:rPr>
          <w:b/>
          <w:color w:val="FF0000"/>
          <w:sz w:val="18"/>
          <w:szCs w:val="18"/>
        </w:rPr>
      </w:pPr>
    </w:p>
    <w:p w:rsidR="00E62477" w:rsidRPr="00E563FB" w:rsidRDefault="00037A44" w:rsidP="00037A44">
      <w:pPr>
        <w:pStyle w:val="Default"/>
        <w:spacing w:line="360" w:lineRule="auto"/>
        <w:jc w:val="both"/>
        <w:rPr>
          <w:b/>
          <w:color w:val="auto"/>
          <w:sz w:val="18"/>
          <w:szCs w:val="18"/>
        </w:rPr>
      </w:pPr>
      <w:r w:rsidRPr="00E563FB">
        <w:rPr>
          <w:b/>
          <w:color w:val="auto"/>
          <w:sz w:val="18"/>
          <w:szCs w:val="18"/>
        </w:rPr>
        <w:lastRenderedPageBreak/>
        <w:t>KRYTERIA SZCZEGÓŁOWE ZGODNOŚCI Z PRAWODAWSTWEM KRAJOWYM I UNIJNYM W ZAKRESIE POMOCY PUBLICZNEJ.</w:t>
      </w:r>
    </w:p>
    <w:tbl>
      <w:tblPr>
        <w:tblpPr w:leftFromText="141" w:rightFromText="141" w:vertAnchor="text" w:horzAnchor="margin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3694"/>
        <w:gridCol w:w="8350"/>
        <w:gridCol w:w="1462"/>
      </w:tblGrid>
      <w:tr w:rsidR="00037A44" w:rsidRPr="00E563FB" w:rsidTr="00037A44">
        <w:tc>
          <w:tcPr>
            <w:tcW w:w="251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L.p.</w:t>
            </w:r>
          </w:p>
        </w:tc>
        <w:tc>
          <w:tcPr>
            <w:tcW w:w="1299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Kryterium szczegółowe</w:t>
            </w:r>
          </w:p>
        </w:tc>
        <w:tc>
          <w:tcPr>
            <w:tcW w:w="2935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Opis kryterium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 xml:space="preserve">Punktacja </w:t>
            </w:r>
          </w:p>
        </w:tc>
      </w:tr>
      <w:tr w:rsidR="00037A44" w:rsidRPr="00E563FB" w:rsidTr="00037A44">
        <w:tc>
          <w:tcPr>
            <w:tcW w:w="251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1299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proofErr w:type="spellStart"/>
            <w:r w:rsidRPr="00E563FB">
              <w:rPr>
                <w:rFonts w:asciiTheme="minorHAnsi" w:hAnsiTheme="minorHAnsi"/>
                <w:sz w:val="20"/>
              </w:rPr>
              <w:t>Kwalifikowalność</w:t>
            </w:r>
            <w:proofErr w:type="spellEnd"/>
            <w:r w:rsidRPr="00E563FB">
              <w:rPr>
                <w:rFonts w:asciiTheme="minorHAnsi" w:hAnsiTheme="minorHAnsi"/>
                <w:sz w:val="20"/>
              </w:rPr>
              <w:t xml:space="preserve"> Wnioskodawcy </w:t>
            </w:r>
          </w:p>
        </w:tc>
        <w:tc>
          <w:tcPr>
            <w:tcW w:w="2935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 xml:space="preserve">Kryterium ma potwierdzić, iż podmiot może aplikować o daną kategorię pomocy, nie jest wykluczony na mocy przepisów prawa polskiego i unijnego oraz należy do kręgu podmiotów uprawnionych do aplikowania wskazanych w Regulaminie konkursu. ( w szczególności na podstawie Rozporządzenia Komisji (UE) nr 651/2014 lub rozporządzenia nr KE 1407/13 dotyczącego stosowania pomocy de </w:t>
            </w:r>
            <w:proofErr w:type="spellStart"/>
            <w:r w:rsidRPr="00E563FB">
              <w:rPr>
                <w:rFonts w:asciiTheme="minorHAnsi" w:hAnsiTheme="minorHAnsi"/>
                <w:sz w:val="20"/>
              </w:rPr>
              <w:t>minimis</w:t>
            </w:r>
            <w:proofErr w:type="spellEnd"/>
            <w:r w:rsidRPr="00E563FB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0/1</w:t>
            </w:r>
          </w:p>
        </w:tc>
      </w:tr>
      <w:tr w:rsidR="00037A44" w:rsidRPr="00E563FB" w:rsidTr="00037A44">
        <w:tc>
          <w:tcPr>
            <w:tcW w:w="251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1299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 xml:space="preserve">Cel i przedmiot projektu zgodny z przeznaczeniem pomocy/kategorią pomocy </w:t>
            </w:r>
          </w:p>
        </w:tc>
        <w:tc>
          <w:tcPr>
            <w:tcW w:w="2935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W ramach kryterium weryfikowana jest zgodność projektu z celem, przeznaczeniem oraz warunkami dopuszczalności danego rodzaju pomocy określonymi we właściwych podstawach prawnych udzielenia pomocy, w szczególności na podstawie Rozporządzenia Komisji (UE) nr 651/2014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0/1</w:t>
            </w:r>
          </w:p>
        </w:tc>
      </w:tr>
      <w:tr w:rsidR="00037A44" w:rsidRPr="00E563FB" w:rsidTr="00037A44">
        <w:tc>
          <w:tcPr>
            <w:tcW w:w="251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1299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 xml:space="preserve">Potencjalna </w:t>
            </w:r>
            <w:proofErr w:type="spellStart"/>
            <w:r w:rsidRPr="00E563FB">
              <w:rPr>
                <w:rFonts w:asciiTheme="minorHAnsi" w:hAnsiTheme="minorHAnsi"/>
                <w:sz w:val="20"/>
              </w:rPr>
              <w:t>kwalifikowalność</w:t>
            </w:r>
            <w:proofErr w:type="spellEnd"/>
            <w:r w:rsidRPr="00E563FB">
              <w:rPr>
                <w:rFonts w:asciiTheme="minorHAnsi" w:hAnsiTheme="minorHAnsi"/>
                <w:sz w:val="20"/>
              </w:rPr>
              <w:t xml:space="preserve"> wydatków</w:t>
            </w:r>
          </w:p>
        </w:tc>
        <w:tc>
          <w:tcPr>
            <w:tcW w:w="2935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  <w:p w:rsidR="00037A44" w:rsidRPr="00E563FB" w:rsidRDefault="00037A44" w:rsidP="00037A44">
            <w:pPr>
              <w:rPr>
                <w:rFonts w:asciiTheme="minorHAnsi" w:hAnsiTheme="minorHAnsi"/>
                <w:iCs/>
                <w:sz w:val="20"/>
              </w:rPr>
            </w:pPr>
            <w:r w:rsidRPr="00E563FB">
              <w:rPr>
                <w:rFonts w:asciiTheme="minorHAnsi" w:hAnsiTheme="minorHAnsi"/>
                <w:iCs/>
                <w:sz w:val="20"/>
              </w:rPr>
              <w:t>W ramach kryterium ocenie podlegać będzie czy wydatki ujęte jako kwalifikowane w projekcie spełniają warunki </w:t>
            </w:r>
            <w:proofErr w:type="spellStart"/>
            <w:r w:rsidRPr="00E563FB">
              <w:rPr>
                <w:rFonts w:asciiTheme="minorHAnsi" w:hAnsiTheme="minorHAnsi"/>
                <w:iCs/>
                <w:sz w:val="20"/>
              </w:rPr>
              <w:t>kwalifikowalności</w:t>
            </w:r>
            <w:proofErr w:type="spellEnd"/>
            <w:r w:rsidRPr="00E563FB">
              <w:rPr>
                <w:rFonts w:asciiTheme="minorHAnsi" w:hAnsiTheme="minorHAnsi"/>
                <w:iCs/>
                <w:sz w:val="20"/>
              </w:rPr>
              <w:t xml:space="preserve"> wskazane we właściwej podstawie prawnej udzielenia pomocy,(…)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 w:rsidDel="00995D7C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14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0/1</w:t>
            </w:r>
          </w:p>
        </w:tc>
      </w:tr>
      <w:tr w:rsidR="00037A44" w:rsidRPr="00E563FB" w:rsidTr="00037A44">
        <w:tc>
          <w:tcPr>
            <w:tcW w:w="251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1299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 xml:space="preserve">Intensywność i maksymalna wartość pomocy oraz procentowy poziom dofinansowania </w:t>
            </w:r>
          </w:p>
        </w:tc>
        <w:tc>
          <w:tcPr>
            <w:tcW w:w="2935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W ramach kryterium weryfikowane będzie w szczególności: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- weryfikacja dopuszczalnej intensywności pomocy oraz zasad kumulacji pomocy;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 xml:space="preserve">- weryfikacja dopuszczalnego pułapu wsparcia oraz zasad kumulacji w ramach pomocy de </w:t>
            </w:r>
            <w:proofErr w:type="spellStart"/>
            <w:r w:rsidRPr="00E563FB">
              <w:rPr>
                <w:rFonts w:asciiTheme="minorHAnsi" w:hAnsiTheme="minorHAnsi"/>
                <w:sz w:val="20"/>
              </w:rPr>
              <w:t>minimis</w:t>
            </w:r>
            <w:proofErr w:type="spellEnd"/>
            <w:r w:rsidRPr="00E563FB">
              <w:rPr>
                <w:rFonts w:asciiTheme="minorHAnsi" w:hAnsiTheme="minorHAnsi"/>
                <w:sz w:val="20"/>
              </w:rPr>
              <w:t>;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 xml:space="preserve">- właściwy poziom procentowy dofinansowania wynikający z danego programu pomocowego przy uwzględnieniu rodzaju pomocy oraz wielkości przedsiębiorstwa. </w:t>
            </w:r>
          </w:p>
        </w:tc>
        <w:tc>
          <w:tcPr>
            <w:tcW w:w="514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0/1</w:t>
            </w:r>
          </w:p>
        </w:tc>
      </w:tr>
      <w:tr w:rsidR="00037A44" w:rsidRPr="00E563FB" w:rsidTr="00037A44">
        <w:tc>
          <w:tcPr>
            <w:tcW w:w="251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1299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 xml:space="preserve">Dodatkowe obowiązki warunkujące zgodność wsparcia w świetle postanowień podstaw prawnych udzielania pomocy </w:t>
            </w:r>
          </w:p>
        </w:tc>
        <w:tc>
          <w:tcPr>
            <w:tcW w:w="2935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 xml:space="preserve">Kryterium ma sprawdzić, czy Beneficjent spełnia dodatkowe szczegółowe warunki otrzymania pomocy określone we właściwym rozporządzeniu MIR, rozporządzeniu Komisji Europejskiej lub innym akcie unijnym i każdorazowo zdefiniowane w Regulaminie konkursu. </w:t>
            </w:r>
          </w:p>
        </w:tc>
        <w:tc>
          <w:tcPr>
            <w:tcW w:w="514" w:type="pct"/>
            <w:shd w:val="clear" w:color="auto" w:fill="auto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563FB">
              <w:rPr>
                <w:rFonts w:asciiTheme="minorHAnsi" w:hAnsiTheme="minorHAnsi"/>
                <w:sz w:val="20"/>
              </w:rPr>
              <w:t>0/1</w:t>
            </w:r>
          </w:p>
        </w:tc>
      </w:tr>
    </w:tbl>
    <w:p w:rsidR="00E62477" w:rsidRPr="00E563FB" w:rsidRDefault="00E62477" w:rsidP="0049575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E62477" w:rsidRPr="00E563FB" w:rsidRDefault="00E62477" w:rsidP="0049575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E62477" w:rsidRPr="00E563FB" w:rsidRDefault="00E62477" w:rsidP="0049575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E62477" w:rsidRPr="00E563FB" w:rsidRDefault="00E62477" w:rsidP="0049575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B46D86" w:rsidRPr="00E563FB" w:rsidRDefault="00B46D86" w:rsidP="0049575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037A44" w:rsidRPr="00E563FB" w:rsidRDefault="00037A44" w:rsidP="00037A44">
      <w:pPr>
        <w:pStyle w:val="Default"/>
        <w:spacing w:line="360" w:lineRule="auto"/>
        <w:jc w:val="both"/>
        <w:rPr>
          <w:b/>
          <w:bCs/>
          <w:color w:val="auto"/>
          <w:sz w:val="18"/>
          <w:szCs w:val="18"/>
        </w:rPr>
      </w:pPr>
    </w:p>
    <w:p w:rsidR="00037A44" w:rsidRPr="00E563FB" w:rsidRDefault="00037A44" w:rsidP="00037A44">
      <w:pPr>
        <w:pStyle w:val="Default"/>
        <w:spacing w:line="360" w:lineRule="auto"/>
        <w:jc w:val="both"/>
        <w:rPr>
          <w:b/>
          <w:bCs/>
          <w:color w:val="auto"/>
          <w:sz w:val="18"/>
          <w:szCs w:val="18"/>
        </w:rPr>
      </w:pPr>
      <w:r w:rsidRPr="00E563FB">
        <w:rPr>
          <w:b/>
          <w:bCs/>
          <w:color w:val="auto"/>
          <w:sz w:val="18"/>
          <w:szCs w:val="18"/>
        </w:rPr>
        <w:lastRenderedPageBreak/>
        <w:t>KRYTERIA DOTYCZĄCE DOKUMENTÓW ŚRODOWISKOWYCH.</w:t>
      </w:r>
    </w:p>
    <w:p w:rsidR="00E62477" w:rsidRPr="00E563FB" w:rsidRDefault="00E62477" w:rsidP="0049575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786"/>
        <w:gridCol w:w="3592"/>
        <w:gridCol w:w="5523"/>
        <w:gridCol w:w="1317"/>
      </w:tblGrid>
      <w:tr w:rsidR="00037A44" w:rsidRPr="00E563FB" w:rsidTr="00037A44">
        <w:trPr>
          <w:jc w:val="center"/>
        </w:trPr>
        <w:tc>
          <w:tcPr>
            <w:tcW w:w="2595" w:type="pct"/>
            <w:gridSpan w:val="3"/>
          </w:tcPr>
          <w:p w:rsidR="00037A44" w:rsidRPr="00E563FB" w:rsidRDefault="00037A44" w:rsidP="00037A44">
            <w:pPr>
              <w:keepNext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Kryterium</w:t>
            </w:r>
          </w:p>
        </w:tc>
        <w:tc>
          <w:tcPr>
            <w:tcW w:w="1942" w:type="pct"/>
          </w:tcPr>
          <w:p w:rsidR="00037A44" w:rsidRPr="00E563FB" w:rsidRDefault="00037A44" w:rsidP="00037A44">
            <w:pPr>
              <w:keepNext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Opis</w:t>
            </w:r>
          </w:p>
        </w:tc>
        <w:tc>
          <w:tcPr>
            <w:tcW w:w="463" w:type="pct"/>
          </w:tcPr>
          <w:p w:rsidR="00037A44" w:rsidRPr="00E563FB" w:rsidRDefault="00037A44" w:rsidP="00037A44">
            <w:pPr>
              <w:keepNext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563FB">
              <w:rPr>
                <w:rFonts w:asciiTheme="minorHAnsi" w:hAnsiTheme="minorHAnsi"/>
                <w:b/>
                <w:sz w:val="20"/>
              </w:rPr>
              <w:t>Ocena</w:t>
            </w:r>
          </w:p>
        </w:tc>
      </w:tr>
      <w:tr w:rsidR="00037A44" w:rsidRPr="00E563FB" w:rsidTr="00037A44">
        <w:trPr>
          <w:jc w:val="center"/>
        </w:trPr>
        <w:tc>
          <w:tcPr>
            <w:tcW w:w="704" w:type="pct"/>
            <w:vMerge w:val="restart"/>
            <w:vAlign w:val="center"/>
          </w:tcPr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Czy projekt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podlega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procedurze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w zakresie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OOŚ</w:t>
            </w:r>
          </w:p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Tak/Nie</w:t>
            </w:r>
          </w:p>
          <w:p w:rsidR="00037A44" w:rsidRPr="00E563FB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" w:type="pct"/>
            <w:vMerge w:val="restart"/>
            <w:vAlign w:val="center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TAK</w:t>
            </w:r>
          </w:p>
          <w:p w:rsidR="00037A44" w:rsidRPr="00E563FB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pct"/>
          </w:tcPr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Czy przedłożone zostały wszystkie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wymagane załączniki w zakresie OOŚ</w:t>
            </w:r>
          </w:p>
        </w:tc>
        <w:tc>
          <w:tcPr>
            <w:tcW w:w="1942" w:type="pct"/>
          </w:tcPr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Przedsięwzięcia podlegające procedurze OOŚ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wymagają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przedłożenia wszystkich wymaganych załączników i dokumentacji dotyczących OOŚ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(zgodnie z listą załączników do konkursu). Zaświadczenie organu odpowiedzialnego za monitorowanie obszarów Natura 2000 (w przypadku, gdy przedsięwzięcie nie wywrze istotnego wpływu na obszar Natura 2000, a więc nie zostało uznane za konieczne przeprowadzenie oceny, o której mowa w art. 6 ust. 3 Dyrektywy 92/43/EWG).</w:t>
            </w:r>
          </w:p>
        </w:tc>
        <w:tc>
          <w:tcPr>
            <w:tcW w:w="463" w:type="pct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</w:tr>
      <w:tr w:rsidR="00037A44" w:rsidRPr="00E563FB" w:rsidTr="00037A44">
        <w:trPr>
          <w:trHeight w:val="1223"/>
          <w:jc w:val="center"/>
        </w:trPr>
        <w:tc>
          <w:tcPr>
            <w:tcW w:w="704" w:type="pct"/>
            <w:vMerge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pct"/>
          </w:tcPr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Czy załączniki są wypełnione w sposób poprawny</w:t>
            </w:r>
          </w:p>
        </w:tc>
        <w:tc>
          <w:tcPr>
            <w:tcW w:w="1942" w:type="pct"/>
          </w:tcPr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Kompletność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wypełnienia poszczególnych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punktów w Formularzu do wniosku o dofinansowanie w zakresie OOŚ. Treść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Formularza do wniosku o dofinansowanie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w zakresie OOŚ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oraz Zaświadczenia organu odpowiedzialnego za monitorowanie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obszarów Natura 2000 musi być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zgodna z informacjami zawartymi we wniosku dokumentacji środowiskowej oraz postanowieniem uzgadniającym decyzji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budowlaną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lub z tą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decyzją.</w:t>
            </w:r>
          </w:p>
        </w:tc>
        <w:tc>
          <w:tcPr>
            <w:tcW w:w="463" w:type="pct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</w:tr>
      <w:tr w:rsidR="00037A44" w:rsidRPr="00E563FB" w:rsidTr="00037A44">
        <w:trPr>
          <w:trHeight w:val="1075"/>
          <w:jc w:val="center"/>
        </w:trPr>
        <w:tc>
          <w:tcPr>
            <w:tcW w:w="704" w:type="pct"/>
            <w:vMerge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pct"/>
          </w:tcPr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Czy procedura OOŚ została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przeprowadzona poprawnie</w:t>
            </w:r>
          </w:p>
        </w:tc>
        <w:tc>
          <w:tcPr>
            <w:tcW w:w="1942" w:type="pct"/>
          </w:tcPr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Zgodność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z Dyrektywami OOŚ, Siedliskową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i Ptasią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oraz przepisami krajowymi w zakresie OOŚ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(decyzja o środowiskowych uwarunkowaniach, postanowienia organów w przedmiocie konieczności sporządzenia raportu OOŚ, streszczenie raportu OOŚ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w języku</w:t>
            </w:r>
          </w:p>
          <w:p w:rsidR="00037A44" w:rsidRPr="00E563F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niespecjalistycznym, itp.)</w:t>
            </w:r>
          </w:p>
        </w:tc>
        <w:tc>
          <w:tcPr>
            <w:tcW w:w="463" w:type="pct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</w:tr>
      <w:tr w:rsidR="00037A44" w:rsidRPr="00E563FB" w:rsidTr="00037A44">
        <w:trPr>
          <w:trHeight w:val="2098"/>
          <w:jc w:val="center"/>
        </w:trPr>
        <w:tc>
          <w:tcPr>
            <w:tcW w:w="704" w:type="pct"/>
            <w:vMerge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037A44" w:rsidRPr="00E563FB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1263" w:type="pct"/>
          </w:tcPr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Wniosek nie podlega dalszej weryfikacji w ramach poprawności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procedury OOŚ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i jest kierowany do dalszej oceny</w:t>
            </w:r>
          </w:p>
        </w:tc>
        <w:tc>
          <w:tcPr>
            <w:tcW w:w="1942" w:type="pct"/>
          </w:tcPr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Przedsięwzięcia nie podlegające procedurze OOŚ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wymagają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przedłożenia Formularza do wniosku o dofinansowanie w zakresie OOŚ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wypełnianego (w sposób prawidłowy) w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ograniczonym zakresie.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Zaświadczenie organu odpowiedzialnego za</w:t>
            </w:r>
          </w:p>
          <w:p w:rsidR="00037A44" w:rsidRPr="00E563FB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monitorowanie obszarów Natura 2000 jest wymagane w przypadku realizacji przedsięwzięć</w:t>
            </w:r>
            <w:r w:rsidRPr="00E563FB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E563FB">
              <w:rPr>
                <w:rFonts w:asciiTheme="minorHAnsi" w:hAnsiTheme="minorHAnsi"/>
                <w:sz w:val="20"/>
                <w:szCs w:val="20"/>
                <w:lang w:eastAsia="pl-PL"/>
              </w:rPr>
              <w:t>infrastrukturalnych.</w:t>
            </w:r>
          </w:p>
        </w:tc>
        <w:tc>
          <w:tcPr>
            <w:tcW w:w="463" w:type="pct"/>
          </w:tcPr>
          <w:p w:rsidR="00037A44" w:rsidRPr="00E563FB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63FB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</w:tr>
    </w:tbl>
    <w:p w:rsidR="00E62477" w:rsidRPr="00E563FB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3F3197" w:rsidRPr="00E563FB" w:rsidRDefault="003F3197" w:rsidP="003F3197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E563FB">
        <w:rPr>
          <w:rFonts w:ascii="Arial" w:hAnsi="Arial" w:cs="Arial"/>
          <w:b/>
          <w:sz w:val="18"/>
          <w:szCs w:val="18"/>
        </w:rPr>
        <w:t xml:space="preserve">KRYTERIA DOSTĘPU </w:t>
      </w: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3177"/>
        <w:gridCol w:w="9340"/>
        <w:gridCol w:w="1183"/>
      </w:tblGrid>
      <w:tr w:rsidR="00E563FB" w:rsidRPr="00F90A72" w:rsidTr="00771084">
        <w:tc>
          <w:tcPr>
            <w:tcW w:w="183" w:type="pct"/>
          </w:tcPr>
          <w:p w:rsidR="00E563FB" w:rsidRPr="00F90A72" w:rsidRDefault="00E563FB" w:rsidP="00771084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  <w:lang w:eastAsia="pl-PL"/>
              </w:rPr>
            </w:pPr>
            <w:r w:rsidRPr="00F90A72">
              <w:rPr>
                <w:rFonts w:asciiTheme="minorHAnsi" w:hAnsiTheme="minorHAnsi" w:cs="Calibri"/>
                <w:b/>
                <w:szCs w:val="24"/>
                <w:lang w:eastAsia="pl-PL"/>
              </w:rPr>
              <w:t>Lp.</w:t>
            </w:r>
          </w:p>
        </w:tc>
        <w:tc>
          <w:tcPr>
            <w:tcW w:w="1117" w:type="pct"/>
          </w:tcPr>
          <w:p w:rsidR="00E563FB" w:rsidRPr="00F90A72" w:rsidRDefault="00E563FB" w:rsidP="00771084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  <w:lang w:eastAsia="pl-PL"/>
              </w:rPr>
            </w:pPr>
            <w:r w:rsidRPr="00F90A72">
              <w:rPr>
                <w:rFonts w:asciiTheme="minorHAnsi" w:hAnsiTheme="minorHAnsi" w:cs="Calibri"/>
                <w:b/>
                <w:szCs w:val="24"/>
                <w:lang w:eastAsia="pl-PL"/>
              </w:rPr>
              <w:t>Nazwa kryterium</w:t>
            </w:r>
          </w:p>
        </w:tc>
        <w:tc>
          <w:tcPr>
            <w:tcW w:w="3284" w:type="pct"/>
          </w:tcPr>
          <w:p w:rsidR="00E563FB" w:rsidRPr="00F90A72" w:rsidRDefault="00E563FB" w:rsidP="00771084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  <w:lang w:eastAsia="pl-PL"/>
              </w:rPr>
            </w:pPr>
            <w:r w:rsidRPr="00F90A72">
              <w:rPr>
                <w:rFonts w:asciiTheme="minorHAnsi" w:hAnsiTheme="minorHAnsi" w:cs="Calibri"/>
                <w:b/>
                <w:szCs w:val="24"/>
                <w:lang w:eastAsia="pl-PL"/>
              </w:rPr>
              <w:t>Opis kryterium</w:t>
            </w:r>
          </w:p>
        </w:tc>
        <w:tc>
          <w:tcPr>
            <w:tcW w:w="417" w:type="pct"/>
          </w:tcPr>
          <w:p w:rsidR="00E563FB" w:rsidRPr="00F90A72" w:rsidRDefault="00E563FB" w:rsidP="00771084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  <w:lang w:eastAsia="pl-PL"/>
              </w:rPr>
            </w:pPr>
            <w:r w:rsidRPr="00F90A72">
              <w:rPr>
                <w:rFonts w:asciiTheme="minorHAnsi" w:hAnsiTheme="minorHAnsi" w:cs="Calibri"/>
                <w:b/>
                <w:szCs w:val="24"/>
                <w:lang w:eastAsia="pl-PL"/>
              </w:rPr>
              <w:t>Punktacja</w:t>
            </w:r>
          </w:p>
        </w:tc>
      </w:tr>
      <w:tr w:rsidR="00E563FB" w:rsidRPr="002C660D" w:rsidTr="00771084">
        <w:trPr>
          <w:trHeight w:val="70"/>
        </w:trPr>
        <w:tc>
          <w:tcPr>
            <w:tcW w:w="183" w:type="pct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117" w:type="pct"/>
            <w:vAlign w:val="center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Zgodność z założeniami Priorytetowych Ram Działań dla sieci Natura 2000 na Wieloletni Program Finansowania UE w latach 2014-2020 ( dot. wyłącznie projektów realizowanych na obszarze Natura 2000).</w:t>
            </w:r>
          </w:p>
        </w:tc>
        <w:tc>
          <w:tcPr>
            <w:tcW w:w="3284" w:type="pct"/>
            <w:vAlign w:val="center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W ramach kryterium zweryfikowane będzie czy projekt realizowany na obszarze Natura 2000  wpisuje się w założenia Priorytetowych Ram Działań dla sieci Natura 2000 na Wieloletni Program Finansowania UE w latach 2014-2020.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</w:p>
        </w:tc>
        <w:tc>
          <w:tcPr>
            <w:tcW w:w="417" w:type="pct"/>
            <w:vAlign w:val="center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0/1</w:t>
            </w:r>
          </w:p>
        </w:tc>
      </w:tr>
      <w:tr w:rsidR="00E563FB" w:rsidRPr="002C660D" w:rsidTr="00771084">
        <w:tc>
          <w:tcPr>
            <w:tcW w:w="183" w:type="pct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1117" w:type="pct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Zgodność z Dyrektywą Rady 92/43/EWG z dnia 21 maja 1992 r. w sprawie ochrony siedlisk przyrodniczych oraz dzikiej fauny i flory oraz z Dyrektywą  2009/147/WE z dnia 30 listopada 2009 w sprawie ochrony dzikiego ptactwa.</w:t>
            </w:r>
          </w:p>
        </w:tc>
        <w:tc>
          <w:tcPr>
            <w:tcW w:w="3284" w:type="pct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W ramach kryterium zweryfikowane będzie czy projekt wpisuje się w założenia Dyrektywy Rady 92/43/EWG z dnia 21 maja 1992 r. w sprawie ochrony siedlisk przyrodniczych oraz dzikiej fauny i flory oraz Dyrektywy  2009/147/WE z dnia 30 listopada 2009 w sprawie ochrony dzikiego ptactwa.</w:t>
            </w:r>
          </w:p>
        </w:tc>
        <w:tc>
          <w:tcPr>
            <w:tcW w:w="417" w:type="pct"/>
            <w:vAlign w:val="center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0/1</w:t>
            </w:r>
          </w:p>
        </w:tc>
      </w:tr>
    </w:tbl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563FB" w:rsidRDefault="00E563FB" w:rsidP="003F3197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3F3197" w:rsidRPr="00E563FB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:rsidR="00B46D86" w:rsidRDefault="00B46D86" w:rsidP="00DD0252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DD0252" w:rsidRPr="00B46D86" w:rsidRDefault="00DD0252" w:rsidP="00DD0252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46D86">
        <w:rPr>
          <w:rFonts w:ascii="Arial" w:hAnsi="Arial" w:cs="Arial"/>
          <w:b/>
          <w:sz w:val="18"/>
          <w:szCs w:val="18"/>
        </w:rPr>
        <w:lastRenderedPageBreak/>
        <w:t>KRYTERIA MERYTORYCZNE – SZCZEGÓŁOWE</w:t>
      </w:r>
    </w:p>
    <w:p w:rsidR="00E563FB" w:rsidRDefault="00E563FB" w:rsidP="00DD0252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2447"/>
        <w:gridCol w:w="2777"/>
        <w:gridCol w:w="6673"/>
        <w:gridCol w:w="1564"/>
      </w:tblGrid>
      <w:tr w:rsidR="00E563FB" w:rsidRPr="00C84F77" w:rsidTr="00771084">
        <w:tc>
          <w:tcPr>
            <w:tcW w:w="2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3FB" w:rsidRPr="00C84F77" w:rsidRDefault="00E563FB" w:rsidP="00771084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  <w:lang w:eastAsia="pl-PL"/>
              </w:rPr>
            </w:pPr>
            <w:r w:rsidRPr="00C84F77">
              <w:rPr>
                <w:rFonts w:asciiTheme="minorHAnsi" w:hAnsiTheme="minorHAnsi" w:cs="Calibri"/>
                <w:b/>
                <w:szCs w:val="24"/>
                <w:lang w:eastAsia="pl-PL"/>
              </w:rPr>
              <w:t>L.p.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3FB" w:rsidRPr="00C84F77" w:rsidRDefault="00E563FB" w:rsidP="00771084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  <w:lang w:eastAsia="pl-PL"/>
              </w:rPr>
            </w:pPr>
            <w:r w:rsidRPr="00C84F77">
              <w:rPr>
                <w:rFonts w:asciiTheme="minorHAnsi" w:hAnsiTheme="minorHAnsi" w:cs="Calibri"/>
                <w:b/>
                <w:szCs w:val="24"/>
                <w:lang w:eastAsia="pl-PL"/>
              </w:rPr>
              <w:t>Kryterium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3FB" w:rsidRPr="00C84F77" w:rsidRDefault="00E563FB" w:rsidP="00771084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  <w:lang w:eastAsia="pl-PL"/>
              </w:rPr>
            </w:pPr>
            <w:r w:rsidRPr="00C84F77">
              <w:rPr>
                <w:rFonts w:asciiTheme="minorHAnsi" w:hAnsiTheme="minorHAnsi" w:cs="Calibri"/>
                <w:b/>
                <w:szCs w:val="24"/>
                <w:lang w:eastAsia="pl-PL"/>
              </w:rPr>
              <w:t>Opis kryterium</w:t>
            </w:r>
          </w:p>
        </w:tc>
        <w:tc>
          <w:tcPr>
            <w:tcW w:w="23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3FB" w:rsidRPr="00C84F77" w:rsidRDefault="00E563FB" w:rsidP="00771084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  <w:lang w:eastAsia="pl-PL"/>
              </w:rPr>
            </w:pPr>
            <w:r w:rsidRPr="00C84F77">
              <w:rPr>
                <w:rFonts w:asciiTheme="minorHAnsi" w:hAnsiTheme="minorHAnsi" w:cs="Calibri"/>
                <w:b/>
                <w:szCs w:val="24"/>
                <w:lang w:eastAsia="pl-PL"/>
              </w:rPr>
              <w:t>Punktacja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3FB" w:rsidRPr="00C84F77" w:rsidRDefault="00E563FB" w:rsidP="00771084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  <w:lang w:eastAsia="pl-PL"/>
              </w:rPr>
            </w:pPr>
            <w:r w:rsidRPr="00C84F77">
              <w:rPr>
                <w:rFonts w:asciiTheme="minorHAnsi" w:hAnsiTheme="minorHAnsi" w:cs="Calibri"/>
                <w:b/>
                <w:szCs w:val="24"/>
                <w:lang w:eastAsia="pl-PL"/>
              </w:rPr>
              <w:t>Maksymalna liczba punktów</w:t>
            </w:r>
          </w:p>
        </w:tc>
      </w:tr>
      <w:tr w:rsidR="00E563FB" w:rsidRPr="002C660D" w:rsidTr="00771084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Ocena przyjętych rozwiązań pod kątem realizacji celów przedsięwzięcia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Ocenie podlega czy zaplanowane działania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pozwolą na przygotowanie dokumentów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planistycznych wypełniających wymogi z art.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20 ustawy z dnia 16 kwietnia 2004 r. o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ochronie przyrody (</w:t>
            </w:r>
            <w:proofErr w:type="spellStart"/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Dz.U</w:t>
            </w:r>
            <w:proofErr w:type="spellEnd"/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 xml:space="preserve">. 2004 Nr 92 poz. 880 z </w:t>
            </w:r>
            <w:proofErr w:type="spellStart"/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późn</w:t>
            </w:r>
            <w:proofErr w:type="spellEnd"/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. zm.).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Oceniane jest czy zaplanowane działania i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sposoby ich realizacji są trafne i adekwatne w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stosunku do zdiagnozowanych potrzeb, w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szczególności wymogów w/w ustawy i pozwolą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na osiągnięcie założonych celów projektu.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</w:p>
          <w:p w:rsidR="00E563FB" w:rsidRPr="002C660D" w:rsidRDefault="00E563FB" w:rsidP="0073371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całość zaproponowanych działań lub środków jest uzasadniona i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wystarczająca dla osiągnięcia celów projektu – 5 pkt.</w:t>
            </w:r>
          </w:p>
          <w:p w:rsidR="00E563FB" w:rsidRPr="002C660D" w:rsidRDefault="00E563FB" w:rsidP="0073371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część zaproponowanych działań lub środków nie jest uzasadniona dla osiągnięcia celów projektu (&lt;15 % odnosząc wartość tych działań do kosztu całkowitego), zachodzi potrzeba skorygowania zaplanowanego zakresu rzeczowego (wdrożenia rekomendacji) – 3 pkt.</w:t>
            </w:r>
          </w:p>
          <w:p w:rsidR="00E563FB" w:rsidRPr="002C660D" w:rsidRDefault="00E563FB" w:rsidP="0073371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część zaproponowanych działań lub środków nie jest uzasadniona dla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osiągnięcia celów projektu (15 % ‐ 30 % odnosząc wartość tych działań do kosztu całkowitego), zachodzi potrzeba skorygowania zaplanowanego zakresu rzeczowego (wdrożenia rekomendacji) – 1 pkt.</w:t>
            </w:r>
          </w:p>
          <w:p w:rsidR="00E563FB" w:rsidRPr="002C660D" w:rsidRDefault="00E563FB" w:rsidP="0073371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znaczna część zaproponowanych działań lub środków nie jest uzasadniona dla osiągnięcia celów projektu (&gt;30 % odnosząc wartość tych działań do kosztu całkowitego) i/lub zaplanowane działania są niewystarczające i nie pozwolą na osiągnięcie założonych celów projektu (konieczność wdrożenia rekomendacji, usunięcia działań nieuzasadnionych) – 0 pkt.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Punktacja w ramach kryterium nie podlega sumowaniu.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 xml:space="preserve">Brak spełnienia ww. warunków lub brak informacji w tym 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zakresie - 0 pkt.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3FB" w:rsidRPr="002C660D" w:rsidRDefault="00E563FB" w:rsidP="00B46D8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5</w:t>
            </w:r>
          </w:p>
        </w:tc>
      </w:tr>
      <w:tr w:rsidR="00E563FB" w:rsidRPr="002C660D" w:rsidTr="00771084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Zasięg oddziaływania projektu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Kryterium promuje szeroki  zasięg oddziaływania projektu na terenie województwa mazowieckiego.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Zasięg projektu ma charakter:</w:t>
            </w:r>
          </w:p>
          <w:p w:rsidR="00E563FB" w:rsidRPr="002C660D" w:rsidRDefault="00E563FB" w:rsidP="0073371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ponadlokalny (min. powiat) – 2 pkt.</w:t>
            </w:r>
          </w:p>
          <w:p w:rsidR="00E563FB" w:rsidRPr="002C660D" w:rsidRDefault="00E563FB" w:rsidP="0073371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lokalny (gmina) – 1 pkt.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Punktacja w ramach kryterium nie podlega sumowaniu.</w:t>
            </w:r>
          </w:p>
          <w:p w:rsidR="00E563FB" w:rsidRPr="002C660D" w:rsidRDefault="00E563FB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 xml:space="preserve">Brak spełnienia ww. warunków lub brak informacji w tym </w:t>
            </w: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br/>
              <w:t>zakresie - 0 pkt.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3FB" w:rsidRPr="002C660D" w:rsidRDefault="00E563FB" w:rsidP="00B46D8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 w:rsidRPr="002C660D">
              <w:rPr>
                <w:rFonts w:asciiTheme="minorHAnsi" w:hAnsiTheme="minorHAnsi" w:cs="Calibri"/>
                <w:sz w:val="20"/>
                <w:szCs w:val="24"/>
                <w:lang w:eastAsia="pl-PL"/>
              </w:rPr>
              <w:t>2</w:t>
            </w:r>
          </w:p>
        </w:tc>
      </w:tr>
      <w:tr w:rsidR="00B46D86" w:rsidRPr="002C660D" w:rsidTr="00B46D86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D86" w:rsidRPr="002C660D" w:rsidRDefault="00B46D86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>
              <w:rPr>
                <w:rFonts w:asciiTheme="minorHAnsi" w:hAnsiTheme="minorHAnsi" w:cs="Calibri"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4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D86" w:rsidRPr="002C660D" w:rsidRDefault="00B46D86" w:rsidP="00771084">
            <w:pPr>
              <w:spacing w:after="0" w:line="240" w:lineRule="auto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D86" w:rsidRPr="002C660D" w:rsidRDefault="00B46D86" w:rsidP="00B46D8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4"/>
                <w:lang w:eastAsia="pl-PL"/>
              </w:rPr>
            </w:pPr>
            <w:r>
              <w:rPr>
                <w:rFonts w:asciiTheme="minorHAnsi" w:hAnsiTheme="minorHAnsi" w:cs="Calibri"/>
                <w:sz w:val="20"/>
                <w:szCs w:val="24"/>
                <w:lang w:eastAsia="pl-PL"/>
              </w:rPr>
              <w:t>7</w:t>
            </w:r>
          </w:p>
        </w:tc>
      </w:tr>
    </w:tbl>
    <w:p w:rsidR="00E563FB" w:rsidRPr="00E563FB" w:rsidRDefault="00E563FB" w:rsidP="00DD0252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1D4759" w:rsidRPr="00E563FB" w:rsidRDefault="001D4759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sectPr w:rsidR="001D4759" w:rsidRPr="00E563FB" w:rsidSect="00E558E6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889" w:rsidRDefault="009E7889" w:rsidP="00017BEB">
      <w:pPr>
        <w:spacing w:after="0" w:line="240" w:lineRule="auto"/>
      </w:pPr>
      <w:r>
        <w:separator/>
      </w:r>
    </w:p>
  </w:endnote>
  <w:endnote w:type="continuationSeparator" w:id="0">
    <w:p w:rsidR="009E7889" w:rsidRDefault="009E7889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9060000" w:usb2="00000010" w:usb3="00000000" w:csb0="0008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889" w:rsidRDefault="009E7889" w:rsidP="00017BEB">
      <w:pPr>
        <w:spacing w:after="0" w:line="240" w:lineRule="auto"/>
      </w:pPr>
      <w:r>
        <w:separator/>
      </w:r>
    </w:p>
  </w:footnote>
  <w:footnote w:type="continuationSeparator" w:id="0">
    <w:p w:rsidR="009E7889" w:rsidRDefault="009E7889" w:rsidP="00017BEB">
      <w:pPr>
        <w:spacing w:after="0" w:line="240" w:lineRule="auto"/>
      </w:pPr>
      <w:r>
        <w:continuationSeparator/>
      </w:r>
    </w:p>
  </w:footnote>
  <w:footnote w:id="1">
    <w:p w:rsidR="00037A44" w:rsidRPr="00086EE5" w:rsidRDefault="00037A44" w:rsidP="00037A44">
      <w:pPr>
        <w:pStyle w:val="Tekstprzypisudolnego"/>
        <w:jc w:val="both"/>
        <w:rPr>
          <w:rFonts w:cs="Arial"/>
          <w:szCs w:val="16"/>
        </w:rPr>
      </w:pPr>
      <w:r w:rsidRPr="00957893">
        <w:rPr>
          <w:rStyle w:val="Odwoanieprzypisudolnego"/>
          <w:sz w:val="15"/>
          <w:szCs w:val="15"/>
        </w:rPr>
        <w:footnoteRef/>
      </w:r>
      <w:r w:rsidRPr="00957893">
        <w:rPr>
          <w:sz w:val="15"/>
          <w:szCs w:val="15"/>
        </w:rPr>
        <w:t xml:space="preserve"> Przy czym złożenie oświadczenia i pozytywna ocena kryterium w toku oceny formalnej ni</w:t>
      </w:r>
      <w:r>
        <w:rPr>
          <w:sz w:val="15"/>
          <w:szCs w:val="15"/>
        </w:rPr>
        <w:t xml:space="preserve">e </w:t>
      </w:r>
      <w:r w:rsidRPr="00957893">
        <w:rPr>
          <w:sz w:val="15"/>
          <w:szCs w:val="15"/>
        </w:rPr>
        <w:t xml:space="preserve">wyłącza możliwości przeprowadzenia przed dniem przekazania informacji o wyborze projektu do dofinansowania kontroli prawidłowości udzielenia zamówień w projekcie, której wynik determinuje ostateczną </w:t>
      </w:r>
      <w:proofErr w:type="spellStart"/>
      <w:r w:rsidRPr="00957893">
        <w:rPr>
          <w:sz w:val="15"/>
          <w:szCs w:val="15"/>
        </w:rPr>
        <w:t>kwalifikowalność</w:t>
      </w:r>
      <w:proofErr w:type="spellEnd"/>
      <w:r w:rsidRPr="00957893">
        <w:rPr>
          <w:sz w:val="15"/>
          <w:szCs w:val="15"/>
        </w:rPr>
        <w:t xml:space="preserve"> wydatków poniesionych w wyniku tych zamówień. Kontrola dotyczy zarówno</w:t>
      </w:r>
      <w:r w:rsidRPr="00086EE5">
        <w:rPr>
          <w:szCs w:val="16"/>
        </w:rPr>
        <w:t xml:space="preserve"> postępowań prowadzonych na </w:t>
      </w:r>
      <w:r w:rsidRPr="00957893">
        <w:rPr>
          <w:sz w:val="15"/>
          <w:szCs w:val="15"/>
        </w:rPr>
        <w:t xml:space="preserve">podstawie ustawy Prawo zamówień publicznych jak i </w:t>
      </w:r>
      <w:r w:rsidRPr="00957893">
        <w:rPr>
          <w:rFonts w:cs="Arial"/>
          <w:sz w:val="15"/>
          <w:szCs w:val="15"/>
        </w:rPr>
        <w:t xml:space="preserve">przy zastosowaniu zasady uczciwej konkurencji opisanej w Wytycznych </w:t>
      </w:r>
      <w:r w:rsidRPr="00713FCF">
        <w:rPr>
          <w:rFonts w:cs="Arial"/>
          <w:sz w:val="15"/>
          <w:szCs w:val="15"/>
        </w:rPr>
        <w:t>Ministra Infrastruktury i Rozwoju</w:t>
      </w:r>
      <w:r w:rsidRPr="00957893">
        <w:rPr>
          <w:rFonts w:cs="Arial"/>
          <w:sz w:val="15"/>
          <w:szCs w:val="15"/>
        </w:rPr>
        <w:t xml:space="preserve"> w zakresie </w:t>
      </w:r>
      <w:proofErr w:type="spellStart"/>
      <w:r w:rsidRPr="00957893">
        <w:rPr>
          <w:rFonts w:cs="Arial"/>
          <w:sz w:val="15"/>
          <w:szCs w:val="15"/>
        </w:rPr>
        <w:t>kwalifikowalności</w:t>
      </w:r>
      <w:proofErr w:type="spellEnd"/>
      <w:r w:rsidRPr="00957893">
        <w:rPr>
          <w:rFonts w:cs="Arial"/>
          <w:sz w:val="15"/>
          <w:szCs w:val="15"/>
        </w:rPr>
        <w:t xml:space="preserve"> wydatków w ramach EFRR, EFS oraz FS na lata 2014 – 2020.</w:t>
      </w:r>
      <w:r>
        <w:rPr>
          <w:rFonts w:cs="Arial"/>
          <w:szCs w:val="16"/>
        </w:rPr>
        <w:t xml:space="preserve"> </w:t>
      </w:r>
    </w:p>
    <w:p w:rsidR="00037A44" w:rsidRDefault="00037A44" w:rsidP="00037A44">
      <w:pPr>
        <w:pStyle w:val="Tekstprzypisudolnego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4" w:rsidRDefault="00037A44" w:rsidP="00E558E6">
    <w:pPr>
      <w:pStyle w:val="Nagwek"/>
      <w:jc w:val="center"/>
    </w:pPr>
  </w:p>
  <w:p w:rsidR="00037A44" w:rsidRDefault="00037A44" w:rsidP="00F01AF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144000" cy="685800"/>
          <wp:effectExtent l="19050" t="0" r="0" b="0"/>
          <wp:docPr id="1" name="Obraz 1" descr="8d26e0aec3a51c64218bd127f90edaf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d26e0aec3a51c64218bd127f90edaf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BD2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363CC"/>
    <w:multiLevelType w:val="hybridMultilevel"/>
    <w:tmpl w:val="2E168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E73D5"/>
    <w:multiLevelType w:val="hybridMultilevel"/>
    <w:tmpl w:val="F60A9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31B80"/>
    <w:multiLevelType w:val="hybridMultilevel"/>
    <w:tmpl w:val="66900DAA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6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373"/>
    <w:rsid w:val="0001083A"/>
    <w:rsid w:val="00017BEB"/>
    <w:rsid w:val="00023A2C"/>
    <w:rsid w:val="00037A44"/>
    <w:rsid w:val="0004050A"/>
    <w:rsid w:val="00056BFB"/>
    <w:rsid w:val="00061049"/>
    <w:rsid w:val="00066588"/>
    <w:rsid w:val="00083299"/>
    <w:rsid w:val="00083AE9"/>
    <w:rsid w:val="00086763"/>
    <w:rsid w:val="0008764A"/>
    <w:rsid w:val="00087F69"/>
    <w:rsid w:val="000A02DF"/>
    <w:rsid w:val="000A3B4B"/>
    <w:rsid w:val="000B0AA3"/>
    <w:rsid w:val="000B487D"/>
    <w:rsid w:val="000C7340"/>
    <w:rsid w:val="000C7753"/>
    <w:rsid w:val="000D0D2C"/>
    <w:rsid w:val="000E35ED"/>
    <w:rsid w:val="000E7C83"/>
    <w:rsid w:val="000F2423"/>
    <w:rsid w:val="001100EE"/>
    <w:rsid w:val="0011649D"/>
    <w:rsid w:val="00124F3C"/>
    <w:rsid w:val="00127CD5"/>
    <w:rsid w:val="00137D21"/>
    <w:rsid w:val="001447F4"/>
    <w:rsid w:val="001614B8"/>
    <w:rsid w:val="0016461B"/>
    <w:rsid w:val="00176373"/>
    <w:rsid w:val="001A198B"/>
    <w:rsid w:val="001A2DE3"/>
    <w:rsid w:val="001B1ED9"/>
    <w:rsid w:val="001C2BC1"/>
    <w:rsid w:val="001D407D"/>
    <w:rsid w:val="001D4759"/>
    <w:rsid w:val="00206F34"/>
    <w:rsid w:val="00212208"/>
    <w:rsid w:val="00232BF6"/>
    <w:rsid w:val="002445D2"/>
    <w:rsid w:val="00264E05"/>
    <w:rsid w:val="00267580"/>
    <w:rsid w:val="00273D0C"/>
    <w:rsid w:val="00282A51"/>
    <w:rsid w:val="00295422"/>
    <w:rsid w:val="002A14EA"/>
    <w:rsid w:val="002A1ABB"/>
    <w:rsid w:val="002A605E"/>
    <w:rsid w:val="002B4A3F"/>
    <w:rsid w:val="002C4BB1"/>
    <w:rsid w:val="002D1B9A"/>
    <w:rsid w:val="002D7AF7"/>
    <w:rsid w:val="002E2C85"/>
    <w:rsid w:val="00301980"/>
    <w:rsid w:val="00307DF5"/>
    <w:rsid w:val="00307EA4"/>
    <w:rsid w:val="00310946"/>
    <w:rsid w:val="003240AC"/>
    <w:rsid w:val="00351EBC"/>
    <w:rsid w:val="00355AA7"/>
    <w:rsid w:val="0036423E"/>
    <w:rsid w:val="00365E36"/>
    <w:rsid w:val="00381BA9"/>
    <w:rsid w:val="003924B9"/>
    <w:rsid w:val="003A121E"/>
    <w:rsid w:val="003E7D9A"/>
    <w:rsid w:val="003F1B41"/>
    <w:rsid w:val="003F3197"/>
    <w:rsid w:val="003F6F6C"/>
    <w:rsid w:val="00405664"/>
    <w:rsid w:val="00417613"/>
    <w:rsid w:val="004378A1"/>
    <w:rsid w:val="00463C96"/>
    <w:rsid w:val="00467E10"/>
    <w:rsid w:val="004834B6"/>
    <w:rsid w:val="004912DD"/>
    <w:rsid w:val="00495754"/>
    <w:rsid w:val="004A49A8"/>
    <w:rsid w:val="004B2AFB"/>
    <w:rsid w:val="004B341A"/>
    <w:rsid w:val="004B3AC3"/>
    <w:rsid w:val="004B59B6"/>
    <w:rsid w:val="004D7F46"/>
    <w:rsid w:val="004E7E2E"/>
    <w:rsid w:val="00511AB6"/>
    <w:rsid w:val="00525897"/>
    <w:rsid w:val="00525F9A"/>
    <w:rsid w:val="00531C32"/>
    <w:rsid w:val="005560B1"/>
    <w:rsid w:val="00572100"/>
    <w:rsid w:val="00583C9A"/>
    <w:rsid w:val="005905C9"/>
    <w:rsid w:val="00591B56"/>
    <w:rsid w:val="005A3757"/>
    <w:rsid w:val="005A4342"/>
    <w:rsid w:val="005C2EB8"/>
    <w:rsid w:val="005E3AD2"/>
    <w:rsid w:val="005E68F7"/>
    <w:rsid w:val="00633028"/>
    <w:rsid w:val="00636708"/>
    <w:rsid w:val="00645225"/>
    <w:rsid w:val="00645DBD"/>
    <w:rsid w:val="006A192F"/>
    <w:rsid w:val="006A224E"/>
    <w:rsid w:val="006A7A7B"/>
    <w:rsid w:val="006B444D"/>
    <w:rsid w:val="006B6E2E"/>
    <w:rsid w:val="006C332C"/>
    <w:rsid w:val="006D19AC"/>
    <w:rsid w:val="006E0062"/>
    <w:rsid w:val="006E1FBC"/>
    <w:rsid w:val="0073371F"/>
    <w:rsid w:val="00734810"/>
    <w:rsid w:val="0075340B"/>
    <w:rsid w:val="00762C1B"/>
    <w:rsid w:val="0078218B"/>
    <w:rsid w:val="00796871"/>
    <w:rsid w:val="007A7695"/>
    <w:rsid w:val="007C6D6A"/>
    <w:rsid w:val="007D3DE3"/>
    <w:rsid w:val="007E40B4"/>
    <w:rsid w:val="007F188F"/>
    <w:rsid w:val="008079A9"/>
    <w:rsid w:val="00816FE9"/>
    <w:rsid w:val="008201FD"/>
    <w:rsid w:val="00842901"/>
    <w:rsid w:val="0084408B"/>
    <w:rsid w:val="0088082E"/>
    <w:rsid w:val="008B668E"/>
    <w:rsid w:val="008C3949"/>
    <w:rsid w:val="008C63EE"/>
    <w:rsid w:val="009703D6"/>
    <w:rsid w:val="00972BD8"/>
    <w:rsid w:val="009742A1"/>
    <w:rsid w:val="00977DB1"/>
    <w:rsid w:val="00983606"/>
    <w:rsid w:val="009914F3"/>
    <w:rsid w:val="009B5AC3"/>
    <w:rsid w:val="009D500A"/>
    <w:rsid w:val="009E7889"/>
    <w:rsid w:val="00A0403B"/>
    <w:rsid w:val="00A07954"/>
    <w:rsid w:val="00A216BA"/>
    <w:rsid w:val="00A26E1F"/>
    <w:rsid w:val="00A57771"/>
    <w:rsid w:val="00A72660"/>
    <w:rsid w:val="00A92A24"/>
    <w:rsid w:val="00AC1ADE"/>
    <w:rsid w:val="00AC4CB8"/>
    <w:rsid w:val="00AC4F49"/>
    <w:rsid w:val="00AC75A0"/>
    <w:rsid w:val="00AD2956"/>
    <w:rsid w:val="00AE6FF2"/>
    <w:rsid w:val="00AE7A27"/>
    <w:rsid w:val="00AF0A19"/>
    <w:rsid w:val="00AF3F7C"/>
    <w:rsid w:val="00B175A9"/>
    <w:rsid w:val="00B202EF"/>
    <w:rsid w:val="00B20F35"/>
    <w:rsid w:val="00B46D86"/>
    <w:rsid w:val="00B502A7"/>
    <w:rsid w:val="00B77C31"/>
    <w:rsid w:val="00BB27F5"/>
    <w:rsid w:val="00BB6240"/>
    <w:rsid w:val="00BC4F32"/>
    <w:rsid w:val="00BD40B2"/>
    <w:rsid w:val="00BE16BF"/>
    <w:rsid w:val="00BF13DF"/>
    <w:rsid w:val="00C00F83"/>
    <w:rsid w:val="00C1511F"/>
    <w:rsid w:val="00C15D4A"/>
    <w:rsid w:val="00C2085E"/>
    <w:rsid w:val="00C24529"/>
    <w:rsid w:val="00C279F7"/>
    <w:rsid w:val="00C35C70"/>
    <w:rsid w:val="00C37EFE"/>
    <w:rsid w:val="00C56680"/>
    <w:rsid w:val="00C7251A"/>
    <w:rsid w:val="00C854D5"/>
    <w:rsid w:val="00C92D12"/>
    <w:rsid w:val="00C95803"/>
    <w:rsid w:val="00CA1212"/>
    <w:rsid w:val="00CA2691"/>
    <w:rsid w:val="00CC6B0C"/>
    <w:rsid w:val="00CD7649"/>
    <w:rsid w:val="00CF3B19"/>
    <w:rsid w:val="00D0206B"/>
    <w:rsid w:val="00D12FDF"/>
    <w:rsid w:val="00D21CB2"/>
    <w:rsid w:val="00D268CC"/>
    <w:rsid w:val="00D35B56"/>
    <w:rsid w:val="00D4104E"/>
    <w:rsid w:val="00D4426E"/>
    <w:rsid w:val="00D4555C"/>
    <w:rsid w:val="00D4626F"/>
    <w:rsid w:val="00D462D3"/>
    <w:rsid w:val="00D570C5"/>
    <w:rsid w:val="00D57626"/>
    <w:rsid w:val="00D70920"/>
    <w:rsid w:val="00D761B5"/>
    <w:rsid w:val="00D84A85"/>
    <w:rsid w:val="00D953D1"/>
    <w:rsid w:val="00DB324C"/>
    <w:rsid w:val="00DC2B24"/>
    <w:rsid w:val="00DC6046"/>
    <w:rsid w:val="00DC79CA"/>
    <w:rsid w:val="00DD0252"/>
    <w:rsid w:val="00DD05C9"/>
    <w:rsid w:val="00DE3BE8"/>
    <w:rsid w:val="00DF4B1B"/>
    <w:rsid w:val="00E12C38"/>
    <w:rsid w:val="00E213CE"/>
    <w:rsid w:val="00E2141B"/>
    <w:rsid w:val="00E23BF9"/>
    <w:rsid w:val="00E27AE7"/>
    <w:rsid w:val="00E558E6"/>
    <w:rsid w:val="00E563FB"/>
    <w:rsid w:val="00E62477"/>
    <w:rsid w:val="00E85F94"/>
    <w:rsid w:val="00EB476C"/>
    <w:rsid w:val="00EB4E62"/>
    <w:rsid w:val="00EC1EF6"/>
    <w:rsid w:val="00ED7408"/>
    <w:rsid w:val="00F01AFE"/>
    <w:rsid w:val="00F53BDD"/>
    <w:rsid w:val="00F54282"/>
    <w:rsid w:val="00F86BCD"/>
    <w:rsid w:val="00F9612A"/>
    <w:rsid w:val="00FB100C"/>
    <w:rsid w:val="00FC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37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Akapit z listą1"/>
    <w:basedOn w:val="Normalny"/>
    <w:link w:val="AkapitzlistZnak"/>
    <w:uiPriority w:val="99"/>
    <w:qFormat/>
    <w:rsid w:val="0017637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76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Akapit z listą1 Znak"/>
    <w:link w:val="Akapitzlist"/>
    <w:uiPriority w:val="99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E5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E558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5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8E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D7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64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649"/>
    <w:rPr>
      <w:lang w:eastAsia="en-US"/>
    </w:rPr>
  </w:style>
  <w:style w:type="paragraph" w:customStyle="1" w:styleId="713">
    <w:name w:val="713"/>
    <w:basedOn w:val="Normalny"/>
    <w:rsid w:val="00D21CB2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403B"/>
    <w:rPr>
      <w:color w:val="0000FF"/>
      <w:u w:val="single"/>
    </w:rPr>
  </w:style>
  <w:style w:type="paragraph" w:customStyle="1" w:styleId="Akapitzlist2">
    <w:name w:val="Akapit z listą2"/>
    <w:basedOn w:val="Normalny"/>
    <w:rsid w:val="00DD0252"/>
    <w:pPr>
      <w:spacing w:after="200" w:line="276" w:lineRule="auto"/>
      <w:ind w:left="720"/>
    </w:pPr>
    <w:rPr>
      <w:rFonts w:eastAsia="Times New Roman" w:cs="Calibri"/>
    </w:rPr>
  </w:style>
  <w:style w:type="character" w:styleId="Pogrubienie">
    <w:name w:val="Strong"/>
    <w:aliases w:val="Normalny + 13 pt,Nagłówek 2 + Pogrubienie,Nagłówek 2 + TimesNewRoman,Bold"/>
    <w:qFormat/>
    <w:rsid w:val="00DD025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5A1A6-D74C-4B94-95B0-30E76DD8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13196</CharactersWithSpaces>
  <SharedDoc>false</SharedDoc>
  <HLinks>
    <vt:vector size="6" baseType="variant">
      <vt:variant>
        <vt:i4>7929941</vt:i4>
      </vt:variant>
      <vt:variant>
        <vt:i4>0</vt:i4>
      </vt:variant>
      <vt:variant>
        <vt:i4>0</vt:i4>
      </vt:variant>
      <vt:variant>
        <vt:i4>5</vt:i4>
      </vt:variant>
      <vt:variant>
        <vt:lpwstr>C:\Users\rszablowski\AppData\Local\Microsoft\Windows\Temporary Internet Files\Content.MSO\756432F.xlsx</vt:lpwstr>
      </vt:variant>
      <vt:variant>
        <vt:lpwstr>uzasadnienie!C97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p.zakrzewski</cp:lastModifiedBy>
  <cp:revision>8</cp:revision>
  <cp:lastPrinted>2016-01-26T14:10:00Z</cp:lastPrinted>
  <dcterms:created xsi:type="dcterms:W3CDTF">2016-02-22T08:04:00Z</dcterms:created>
  <dcterms:modified xsi:type="dcterms:W3CDTF">2016-02-22T14:07:00Z</dcterms:modified>
</cp:coreProperties>
</file>