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24" w:rsidRDefault="00854A24" w:rsidP="005B26CA">
      <w:pPr>
        <w:jc w:val="center"/>
        <w:rPr>
          <w:rFonts w:ascii="Arial" w:hAnsi="Arial" w:cs="Arial"/>
          <w:b/>
          <w:sz w:val="36"/>
          <w:szCs w:val="36"/>
        </w:rPr>
      </w:pPr>
    </w:p>
    <w:p w:rsidR="00D81894" w:rsidRPr="002F0546" w:rsidRDefault="00015319" w:rsidP="005B26C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margin">
              <wp:posOffset>-786765</wp:posOffset>
            </wp:positionH>
            <wp:positionV relativeFrom="margin">
              <wp:posOffset>-911225</wp:posOffset>
            </wp:positionV>
            <wp:extent cx="8064500" cy="11294745"/>
            <wp:effectExtent l="19050" t="0" r="0" b="0"/>
            <wp:wrapNone/>
            <wp:docPr id="2" name="Obraz 1" descr="tlo 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lo p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0" cy="1129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A24">
        <w:rPr>
          <w:rFonts w:ascii="Arial" w:hAnsi="Arial" w:cs="Arial"/>
          <w:b/>
          <w:sz w:val="36"/>
          <w:szCs w:val="36"/>
        </w:rPr>
        <w:t>M</w:t>
      </w:r>
      <w:r w:rsidR="00D81894" w:rsidRPr="002F0546">
        <w:rPr>
          <w:rFonts w:ascii="Arial" w:hAnsi="Arial" w:cs="Arial"/>
          <w:b/>
          <w:sz w:val="36"/>
          <w:szCs w:val="36"/>
        </w:rPr>
        <w:t>azowiecka Jednostka Wdrażania Programów Unijnych</w:t>
      </w:r>
    </w:p>
    <w:p w:rsidR="00D81894" w:rsidRDefault="00D81894" w:rsidP="00D81894">
      <w:pPr>
        <w:spacing w:after="0" w:line="240" w:lineRule="auto"/>
        <w:rPr>
          <w:b/>
          <w:sz w:val="40"/>
          <w:szCs w:val="40"/>
        </w:rPr>
      </w:pPr>
    </w:p>
    <w:p w:rsidR="00D81894" w:rsidRPr="00E92AF5" w:rsidRDefault="00D81894" w:rsidP="00D8189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Regulamin konkursu</w:t>
      </w:r>
    </w:p>
    <w:p w:rsidR="00C70906" w:rsidRPr="00C70906" w:rsidRDefault="00C70906" w:rsidP="00C7090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70906">
        <w:rPr>
          <w:rFonts w:ascii="Arial" w:hAnsi="Arial" w:cs="Arial"/>
          <w:b/>
          <w:bCs/>
          <w:sz w:val="40"/>
          <w:szCs w:val="40"/>
        </w:rPr>
        <w:t>RPMA.04.02.00-IP.01-14-0</w:t>
      </w:r>
      <w:r w:rsidR="00AF57E6">
        <w:rPr>
          <w:rFonts w:ascii="Arial" w:hAnsi="Arial" w:cs="Arial"/>
          <w:b/>
          <w:bCs/>
          <w:sz w:val="40"/>
          <w:szCs w:val="40"/>
        </w:rPr>
        <w:t>28</w:t>
      </w:r>
      <w:r w:rsidRPr="00C70906">
        <w:rPr>
          <w:rFonts w:ascii="Arial" w:hAnsi="Arial" w:cs="Arial"/>
          <w:b/>
          <w:bCs/>
          <w:sz w:val="40"/>
          <w:szCs w:val="40"/>
        </w:rPr>
        <w:t>/16</w:t>
      </w:r>
    </w:p>
    <w:p w:rsidR="00D81894" w:rsidRPr="00E92AF5" w:rsidRDefault="00D81894" w:rsidP="00D81894">
      <w:pPr>
        <w:jc w:val="center"/>
        <w:rPr>
          <w:rFonts w:ascii="Arial" w:hAnsi="Arial" w:cs="Arial"/>
          <w:b/>
          <w:sz w:val="40"/>
          <w:szCs w:val="40"/>
        </w:rPr>
      </w:pPr>
      <w:r w:rsidRPr="00E92AF5">
        <w:rPr>
          <w:rFonts w:ascii="Arial" w:hAnsi="Arial" w:cs="Arial"/>
          <w:b/>
          <w:sz w:val="40"/>
          <w:szCs w:val="40"/>
        </w:rPr>
        <w:t xml:space="preserve">Regionalny Program Operacyjny </w:t>
      </w:r>
    </w:p>
    <w:p w:rsidR="00D81894" w:rsidRPr="002F0546" w:rsidRDefault="00D81894" w:rsidP="00D81894">
      <w:pPr>
        <w:jc w:val="center"/>
        <w:rPr>
          <w:rFonts w:ascii="Arial" w:hAnsi="Arial" w:cs="Arial"/>
          <w:b/>
          <w:sz w:val="40"/>
          <w:szCs w:val="40"/>
        </w:rPr>
      </w:pPr>
      <w:r w:rsidRPr="00E92AF5">
        <w:rPr>
          <w:rFonts w:ascii="Arial" w:hAnsi="Arial" w:cs="Arial"/>
          <w:b/>
          <w:sz w:val="40"/>
          <w:szCs w:val="40"/>
        </w:rPr>
        <w:t>Województwa Mazowieckiego na lata 2014-2020</w:t>
      </w:r>
    </w:p>
    <w:p w:rsidR="00C70906" w:rsidRPr="00C70906" w:rsidRDefault="00D81894" w:rsidP="00C70906">
      <w:pPr>
        <w:jc w:val="center"/>
        <w:rPr>
          <w:rFonts w:ascii="Arial" w:hAnsi="Arial" w:cs="Arial"/>
          <w:b/>
          <w:bCs/>
          <w:iCs/>
          <w:sz w:val="36"/>
          <w:szCs w:val="40"/>
        </w:rPr>
      </w:pPr>
      <w:r w:rsidRPr="00E92AF5">
        <w:rPr>
          <w:rFonts w:ascii="Arial" w:hAnsi="Arial" w:cs="Arial"/>
          <w:b/>
          <w:sz w:val="36"/>
          <w:szCs w:val="40"/>
        </w:rPr>
        <w:t xml:space="preserve">Oś priorytetowa </w:t>
      </w:r>
      <w:r w:rsidR="00C70906">
        <w:rPr>
          <w:rFonts w:ascii="Arial" w:hAnsi="Arial" w:cs="Arial"/>
          <w:b/>
          <w:sz w:val="36"/>
          <w:szCs w:val="40"/>
        </w:rPr>
        <w:t>IV</w:t>
      </w:r>
      <w:r w:rsidRPr="00E92AF5">
        <w:rPr>
          <w:rFonts w:ascii="Arial" w:hAnsi="Arial" w:cs="Arial"/>
          <w:b/>
          <w:sz w:val="36"/>
          <w:szCs w:val="40"/>
        </w:rPr>
        <w:br/>
      </w:r>
      <w:r w:rsidR="00C70906" w:rsidRPr="00C70906">
        <w:rPr>
          <w:rFonts w:ascii="Arial" w:hAnsi="Arial" w:cs="Arial"/>
          <w:b/>
          <w:bCs/>
          <w:iCs/>
          <w:sz w:val="36"/>
          <w:szCs w:val="40"/>
        </w:rPr>
        <w:t xml:space="preserve"> Przejście na gospodarkę niskoemisyjną</w:t>
      </w:r>
    </w:p>
    <w:p w:rsidR="00D81894" w:rsidRDefault="00D81894" w:rsidP="00C70906">
      <w:pPr>
        <w:rPr>
          <w:rFonts w:ascii="Arial" w:hAnsi="Arial" w:cs="Arial"/>
          <w:b/>
          <w:sz w:val="32"/>
          <w:szCs w:val="40"/>
        </w:rPr>
      </w:pPr>
    </w:p>
    <w:p w:rsidR="00D81894" w:rsidRPr="004C2030" w:rsidRDefault="00D81894" w:rsidP="00D8189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C2030">
        <w:rPr>
          <w:rFonts w:ascii="Arial" w:hAnsi="Arial" w:cs="Arial"/>
          <w:b/>
          <w:sz w:val="36"/>
          <w:szCs w:val="36"/>
        </w:rPr>
        <w:t xml:space="preserve">Działanie </w:t>
      </w:r>
      <w:r w:rsidR="00C70906">
        <w:rPr>
          <w:rFonts w:ascii="Arial" w:hAnsi="Arial" w:cs="Arial"/>
          <w:b/>
          <w:sz w:val="36"/>
          <w:szCs w:val="36"/>
        </w:rPr>
        <w:t>4.2</w:t>
      </w:r>
    </w:p>
    <w:p w:rsidR="00C70906" w:rsidRPr="00C70906" w:rsidRDefault="00C70906" w:rsidP="00C70906">
      <w:pPr>
        <w:spacing w:after="0"/>
        <w:jc w:val="center"/>
        <w:rPr>
          <w:rFonts w:ascii="Arial" w:hAnsi="Arial" w:cs="Arial"/>
          <w:b/>
          <w:bCs/>
          <w:noProof/>
          <w:color w:val="000000"/>
          <w:sz w:val="36"/>
          <w:szCs w:val="36"/>
        </w:rPr>
      </w:pPr>
      <w:r w:rsidRPr="00C70906">
        <w:rPr>
          <w:rFonts w:ascii="Arial" w:hAnsi="Arial" w:cs="Arial"/>
          <w:b/>
          <w:bCs/>
          <w:noProof/>
          <w:color w:val="000000"/>
          <w:sz w:val="36"/>
          <w:szCs w:val="36"/>
        </w:rPr>
        <w:t>Efektywność energetyczna</w:t>
      </w:r>
    </w:p>
    <w:p w:rsidR="00D81894" w:rsidRDefault="00D81894" w:rsidP="00D81894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D81894" w:rsidRDefault="00D81894" w:rsidP="00D81894">
      <w:pPr>
        <w:jc w:val="center"/>
        <w:rPr>
          <w:rFonts w:ascii="Arial" w:hAnsi="Arial" w:cs="Arial"/>
          <w:b/>
          <w:sz w:val="32"/>
          <w:szCs w:val="40"/>
        </w:rPr>
      </w:pPr>
      <w:r w:rsidRPr="00E92AF5">
        <w:rPr>
          <w:rFonts w:ascii="Arial" w:hAnsi="Arial" w:cs="Arial"/>
          <w:b/>
          <w:sz w:val="32"/>
          <w:szCs w:val="40"/>
        </w:rPr>
        <w:t>Typ projektów</w:t>
      </w:r>
    </w:p>
    <w:p w:rsidR="00D81894" w:rsidRPr="00836176" w:rsidRDefault="00C70906" w:rsidP="00004449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C70906">
        <w:rPr>
          <w:rFonts w:ascii="Arial" w:hAnsi="Arial" w:cs="Arial"/>
          <w:b/>
          <w:bCs/>
          <w:sz w:val="28"/>
          <w:szCs w:val="28"/>
        </w:rPr>
        <w:t>Termomodernizacja budynków użyteczności publicznej</w:t>
      </w:r>
    </w:p>
    <w:p w:rsidR="00D81894" w:rsidRPr="002F0546" w:rsidRDefault="00D81894" w:rsidP="00004449">
      <w:pPr>
        <w:spacing w:after="480"/>
        <w:jc w:val="center"/>
        <w:rPr>
          <w:rFonts w:ascii="Arial" w:hAnsi="Arial" w:cs="Arial"/>
          <w:b/>
          <w:bCs/>
          <w:sz w:val="28"/>
          <w:szCs w:val="28"/>
        </w:rPr>
      </w:pPr>
      <w:r w:rsidRPr="002F0546">
        <w:rPr>
          <w:rFonts w:ascii="Arial" w:hAnsi="Arial" w:cs="Arial"/>
          <w:b/>
          <w:bCs/>
          <w:sz w:val="28"/>
          <w:szCs w:val="28"/>
        </w:rPr>
        <w:t>Nabór wniosków na projekty wskazane w Planie inwestycyjnym dla subreg</w:t>
      </w:r>
      <w:r w:rsidR="00004449">
        <w:rPr>
          <w:rFonts w:ascii="Arial" w:hAnsi="Arial" w:cs="Arial"/>
          <w:b/>
          <w:bCs/>
          <w:sz w:val="28"/>
          <w:szCs w:val="28"/>
        </w:rPr>
        <w:t>ionów objętych OSI problemowymi</w:t>
      </w:r>
    </w:p>
    <w:p w:rsidR="00602716" w:rsidRPr="004F0AA8" w:rsidRDefault="00D81894" w:rsidP="00854A24">
      <w:pPr>
        <w:keepNext/>
        <w:spacing w:after="600"/>
        <w:jc w:val="center"/>
        <w:rPr>
          <w:rFonts w:ascii="Arial" w:hAnsi="Arial" w:cs="Arial"/>
          <w:b/>
          <w:color w:val="000000"/>
        </w:rPr>
      </w:pPr>
      <w:r w:rsidRPr="004F0AA8">
        <w:rPr>
          <w:rFonts w:ascii="Arial" w:hAnsi="Arial" w:cs="Arial"/>
          <w:b/>
          <w:color w:val="000000"/>
        </w:rPr>
        <w:t>Warszawa,</w:t>
      </w:r>
      <w:r w:rsidR="00CB3CE5" w:rsidRPr="004F0AA8">
        <w:rPr>
          <w:rFonts w:ascii="Arial" w:hAnsi="Arial" w:cs="Arial"/>
          <w:b/>
          <w:color w:val="000000"/>
        </w:rPr>
        <w:t xml:space="preserve"> </w:t>
      </w:r>
      <w:r w:rsidR="004F37CF">
        <w:rPr>
          <w:rFonts w:ascii="Arial" w:hAnsi="Arial" w:cs="Arial"/>
          <w:b/>
          <w:color w:val="000000"/>
        </w:rPr>
        <w:t>30</w:t>
      </w:r>
      <w:r w:rsidR="00CB3CE5" w:rsidRPr="004F0AA8">
        <w:rPr>
          <w:rFonts w:ascii="Arial" w:hAnsi="Arial" w:cs="Arial"/>
          <w:b/>
          <w:color w:val="000000"/>
        </w:rPr>
        <w:t xml:space="preserve"> </w:t>
      </w:r>
      <w:r w:rsidR="00263744" w:rsidRPr="004F0AA8">
        <w:rPr>
          <w:rFonts w:ascii="Arial" w:hAnsi="Arial" w:cs="Arial"/>
          <w:b/>
          <w:color w:val="000000"/>
        </w:rPr>
        <w:t>września</w:t>
      </w:r>
      <w:r w:rsidRPr="004F0AA8">
        <w:rPr>
          <w:rFonts w:ascii="Arial" w:hAnsi="Arial" w:cs="Arial"/>
          <w:b/>
          <w:color w:val="000000"/>
        </w:rPr>
        <w:t xml:space="preserve"> 2016 r.</w:t>
      </w:r>
    </w:p>
    <w:p w:rsidR="002C79AA" w:rsidRDefault="00015319">
      <w:pPr>
        <w:pStyle w:val="Nagwekspisutreci"/>
        <w:rPr>
          <w:rFonts w:ascii="Arial" w:hAnsi="Arial" w:cs="Arial"/>
          <w:b w:val="0"/>
          <w:sz w:val="22"/>
          <w:szCs w:val="22"/>
        </w:rPr>
      </w:pPr>
      <w:r>
        <w:rPr>
          <w:b w:val="0"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47625</wp:posOffset>
            </wp:positionV>
            <wp:extent cx="6165850" cy="794385"/>
            <wp:effectExtent l="19050" t="0" r="6350" b="0"/>
            <wp:wrapNone/>
            <wp:docPr id="23" name="Obraz 1" descr="C:\Users\h.dziakowska\AppData\Local\Microsoft\Windows\INetCache\Content.Outlook\RX6HIVS0\Poziom zestawienie podstawowe 4 z 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h.dziakowska\AppData\Local\Microsoft\Windows\INetCache\Content.Outlook\RX6HIVS0\Poziom zestawienie podstawowe 4 z EFRR 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3264" t="-35001" r="-3668" b="-5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6CA" w:rsidRDefault="005B26CA">
      <w:pPr>
        <w:pStyle w:val="Nagwekspisutreci"/>
        <w:rPr>
          <w:rFonts w:ascii="Arial" w:hAnsi="Arial" w:cs="Arial"/>
          <w:b w:val="0"/>
          <w:sz w:val="22"/>
          <w:szCs w:val="22"/>
        </w:rPr>
      </w:pPr>
    </w:p>
    <w:p w:rsidR="00694E46" w:rsidRPr="00ED1B7C" w:rsidRDefault="00694E46">
      <w:pPr>
        <w:pStyle w:val="Nagwekspisutreci"/>
      </w:pPr>
      <w:r w:rsidRPr="00ED1B7C">
        <w:rPr>
          <w:rFonts w:ascii="Arial" w:hAnsi="Arial" w:cs="Arial"/>
          <w:b w:val="0"/>
          <w:sz w:val="22"/>
          <w:szCs w:val="22"/>
        </w:rPr>
        <w:t>Spis treści</w:t>
      </w:r>
    </w:p>
    <w:p w:rsidR="00694E46" w:rsidRPr="00ED1B7C" w:rsidRDefault="00694E46" w:rsidP="00694E46"/>
    <w:p w:rsidR="00C70906" w:rsidRDefault="00C70906" w:rsidP="00E02B91">
      <w:pPr>
        <w:jc w:val="right"/>
        <w:rPr>
          <w:rFonts w:ascii="Arial" w:hAnsi="Arial" w:cs="Arial"/>
          <w:b/>
          <w:sz w:val="20"/>
          <w:szCs w:val="20"/>
        </w:rPr>
      </w:pPr>
    </w:p>
    <w:p w:rsidR="00C70906" w:rsidRDefault="00C70906" w:rsidP="00E02B91">
      <w:pPr>
        <w:jc w:val="right"/>
        <w:rPr>
          <w:rFonts w:ascii="Arial" w:hAnsi="Arial" w:cs="Arial"/>
          <w:b/>
          <w:sz w:val="20"/>
          <w:szCs w:val="20"/>
        </w:rPr>
      </w:pPr>
    </w:p>
    <w:p w:rsidR="00694E46" w:rsidRPr="00FA74AF" w:rsidRDefault="00694E46" w:rsidP="00DB7512">
      <w:pPr>
        <w:tabs>
          <w:tab w:val="left" w:pos="851"/>
        </w:tabs>
        <w:jc w:val="right"/>
        <w:rPr>
          <w:rFonts w:ascii="Arial" w:hAnsi="Arial" w:cs="Arial"/>
          <w:b/>
          <w:sz w:val="20"/>
          <w:szCs w:val="20"/>
        </w:rPr>
      </w:pPr>
      <w:r w:rsidRPr="00FA74AF">
        <w:rPr>
          <w:rFonts w:ascii="Arial" w:hAnsi="Arial" w:cs="Arial"/>
          <w:b/>
          <w:sz w:val="20"/>
          <w:szCs w:val="20"/>
        </w:rPr>
        <w:lastRenderedPageBreak/>
        <w:t>Rozdział</w:t>
      </w:r>
      <w:r w:rsidR="00435FCB" w:rsidRPr="00FA74A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435FCB" w:rsidRPr="00E02B91">
        <w:rPr>
          <w:rFonts w:ascii="Arial" w:hAnsi="Arial" w:cs="Arial"/>
          <w:b/>
          <w:sz w:val="20"/>
          <w:szCs w:val="20"/>
        </w:rPr>
        <w:t xml:space="preserve">      </w:t>
      </w:r>
      <w:r w:rsidR="00435FCB" w:rsidRPr="00FA74AF">
        <w:rPr>
          <w:rFonts w:ascii="Arial" w:hAnsi="Arial" w:cs="Arial"/>
          <w:sz w:val="20"/>
          <w:szCs w:val="20"/>
        </w:rPr>
        <w:t>strona</w:t>
      </w:r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r w:rsidRPr="00190CAD">
        <w:fldChar w:fldCharType="begin"/>
      </w:r>
      <w:r w:rsidR="00694E46" w:rsidRPr="00FA74AF">
        <w:instrText xml:space="preserve"> TOC \o "1-3" \h \z \u </w:instrText>
      </w:r>
      <w:r w:rsidRPr="00190CAD">
        <w:fldChar w:fldCharType="separate"/>
      </w:r>
      <w:hyperlink w:anchor="_Toc441656547" w:history="1">
        <w:r w:rsidR="006331E3" w:rsidRPr="00FA74AF">
          <w:rPr>
            <w:rStyle w:val="Hipercze"/>
            <w:rFonts w:ascii="Arial" w:hAnsi="Arial"/>
            <w:noProof/>
          </w:rPr>
          <w:t>1.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WPROWADZENIE I INFORMACJE OGÓLNE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_Toc441656547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6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48" w:history="1">
        <w:r w:rsidR="006331E3" w:rsidRPr="00FA74AF">
          <w:rPr>
            <w:rStyle w:val="Hipercze"/>
            <w:rFonts w:ascii="Arial" w:hAnsi="Arial"/>
            <w:noProof/>
          </w:rPr>
          <w:t>2.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TYPY PROJEKTÓW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_Toc441656548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9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49" w:history="1">
        <w:r w:rsidR="006331E3" w:rsidRPr="00FA74AF">
          <w:rPr>
            <w:rStyle w:val="Hipercze"/>
            <w:rFonts w:ascii="Arial" w:hAnsi="Arial" w:cs="Arial"/>
            <w:noProof/>
          </w:rPr>
          <w:t>3.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PODMIOTY UPRAWNIONE DO UBIEGANIA SIĘ  O DOFINANSOWANIE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_Toc441656549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11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0" w:history="1">
        <w:r w:rsidR="006331E3" w:rsidRPr="00FA74AF">
          <w:rPr>
            <w:rStyle w:val="Hipercze"/>
            <w:rFonts w:ascii="Arial" w:hAnsi="Arial" w:cs="Arial"/>
            <w:noProof/>
          </w:rPr>
          <w:t>4.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KWALIFIKOWALNOŚĆ WYDATKÓW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_Toc441656550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13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1" w:history="1">
        <w:r w:rsidR="006331E3" w:rsidRPr="00FA74AF">
          <w:rPr>
            <w:rStyle w:val="Hipercze"/>
            <w:rFonts w:ascii="Arial" w:hAnsi="Arial" w:cs="Arial"/>
            <w:noProof/>
          </w:rPr>
          <w:t>5.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INTENSYWNOŚĆ WSPARCIA I FINANSOWANIE PROJEKTÓW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_Toc441656551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18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2" w:history="1">
        <w:r w:rsidR="006331E3" w:rsidRPr="00FA74AF">
          <w:rPr>
            <w:rStyle w:val="Hipercze"/>
            <w:rFonts w:ascii="Arial" w:hAnsi="Arial" w:cs="Arial"/>
            <w:iCs/>
            <w:noProof/>
          </w:rPr>
          <w:t>6.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WSKAŹNIKI REALIZACJI CELÓW PROJEKTU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_Toc441656552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20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3" w:history="1">
        <w:r w:rsidR="006331E3" w:rsidRPr="00FA74AF">
          <w:rPr>
            <w:rStyle w:val="Hipercze"/>
            <w:rFonts w:ascii="Arial" w:hAnsi="Arial" w:cs="Arial"/>
            <w:noProof/>
          </w:rPr>
          <w:t>7.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PARTNERSTWO W PROJEKCIE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_Toc441656553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21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4" w:history="1">
        <w:r w:rsidR="006331E3" w:rsidRPr="00FA74AF">
          <w:rPr>
            <w:rStyle w:val="Hipercze"/>
            <w:rFonts w:ascii="Arial" w:hAnsi="Arial" w:cs="Arial"/>
            <w:noProof/>
          </w:rPr>
          <w:t>8.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ZASADY WYPEŁNIANIA I SKŁADANIA WNIOSKÓW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_Toc441656554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22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5" w:history="1">
        <w:r w:rsidR="006331E3" w:rsidRPr="00FA74AF">
          <w:rPr>
            <w:rStyle w:val="Hipercze"/>
            <w:rFonts w:ascii="Arial" w:hAnsi="Arial" w:cs="Arial"/>
            <w:noProof/>
          </w:rPr>
          <w:t>9.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OCENA WNIOSKÓW O DOFINANSOWANIE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_Toc441656555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24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6" w:history="1">
        <w:r w:rsidR="006331E3" w:rsidRPr="00FA74AF">
          <w:rPr>
            <w:rStyle w:val="Hipercze"/>
            <w:rFonts w:ascii="Arial" w:hAnsi="Arial" w:cs="Arial"/>
            <w:noProof/>
          </w:rPr>
          <w:t>10.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PROCEDURA ODWOŁAWCZA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_Toc441656556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28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7" w:history="1">
        <w:r w:rsidR="006331E3" w:rsidRPr="00FA74AF">
          <w:rPr>
            <w:rStyle w:val="Hipercze"/>
            <w:rFonts w:ascii="Arial" w:hAnsi="Arial" w:cs="Arial"/>
            <w:noProof/>
          </w:rPr>
          <w:t>11.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KONTROLA ZAMÓWIEŃ PUBLICZNYCH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_Toc441656557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31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8" w:history="1">
        <w:r w:rsidR="006331E3" w:rsidRPr="00FA74AF">
          <w:rPr>
            <w:rStyle w:val="Hipercze"/>
            <w:rFonts w:ascii="Arial" w:hAnsi="Arial" w:cs="Arial"/>
            <w:noProof/>
          </w:rPr>
          <w:t>12.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BAZA KONKURENCYJNOŚCI FUNDUSZY EUROPEJSKICH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_Toc441656558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33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59" w:history="1">
        <w:r w:rsidR="006331E3" w:rsidRPr="00996B24">
          <w:rPr>
            <w:rStyle w:val="Hipercze"/>
            <w:noProof/>
            <w:sz w:val="22"/>
            <w:szCs w:val="22"/>
          </w:rPr>
          <w:t>13.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PROJEKTOWANIE UNIWERSALNE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_Toc441656559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34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60" w:history="1">
        <w:r w:rsidR="006331E3" w:rsidRPr="00FA74AF">
          <w:rPr>
            <w:rStyle w:val="Hipercze"/>
            <w:noProof/>
          </w:rPr>
          <w:t>14.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PODPISANIE UMOWY O DOFINANSOWANIE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_Toc441656560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35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61" w:history="1">
        <w:r w:rsidR="006331E3" w:rsidRPr="00FA74AF">
          <w:rPr>
            <w:rStyle w:val="Hipercze"/>
            <w:rFonts w:ascii="Arial" w:hAnsi="Arial" w:cs="Arial"/>
            <w:noProof/>
          </w:rPr>
          <w:t>15.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SYSTEM TELEINFORMATYCZNY SL2014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_Toc441656561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36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62" w:history="1">
        <w:r w:rsidR="006331E3" w:rsidRPr="00FA74AF">
          <w:rPr>
            <w:rStyle w:val="Hipercze"/>
            <w:rFonts w:ascii="Arial" w:hAnsi="Arial" w:cs="Arial"/>
            <w:noProof/>
          </w:rPr>
          <w:t>16.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ZAŁĄCZNIKI DO WNIOSKU O DOFINANSOWANIE ORAZ DO UMOWY O DOFINANSOWANIE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_Toc441656562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37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63" w:history="1">
        <w:r w:rsidR="006331E3" w:rsidRPr="00FA74AF">
          <w:rPr>
            <w:rStyle w:val="Hipercze"/>
            <w:rFonts w:ascii="Arial" w:hAnsi="Arial" w:cs="Arial"/>
            <w:noProof/>
          </w:rPr>
          <w:t>17.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POSTANOWIENIA KOŃCOWE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_Toc441656563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40</w:t>
        </w:r>
        <w:r w:rsidRPr="00FA74AF">
          <w:rPr>
            <w:noProof/>
            <w:webHidden/>
          </w:rPr>
          <w:fldChar w:fldCharType="end"/>
        </w:r>
      </w:hyperlink>
    </w:p>
    <w:p w:rsidR="006331E3" w:rsidRPr="00FA74AF" w:rsidRDefault="00190CAD">
      <w:pPr>
        <w:pStyle w:val="Spistreci1"/>
        <w:rPr>
          <w:b w:val="0"/>
          <w:bCs w:val="0"/>
          <w:caps w:val="0"/>
          <w:noProof/>
          <w:sz w:val="22"/>
          <w:szCs w:val="22"/>
        </w:rPr>
      </w:pPr>
      <w:hyperlink w:anchor="_Toc441656564" w:history="1">
        <w:r w:rsidR="006331E3" w:rsidRPr="00FA74AF">
          <w:rPr>
            <w:rStyle w:val="Hipercze"/>
            <w:rFonts w:ascii="Arial" w:hAnsi="Arial" w:cs="Arial"/>
            <w:noProof/>
          </w:rPr>
          <w:t>18.</w:t>
        </w:r>
        <w:r w:rsidR="006331E3" w:rsidRPr="00FA74AF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331E3" w:rsidRPr="00FA74AF">
          <w:rPr>
            <w:rStyle w:val="Hipercze"/>
            <w:rFonts w:ascii="Arial" w:hAnsi="Arial" w:cs="Arial"/>
            <w:noProof/>
          </w:rPr>
          <w:t>KONTAKT I DODATKOWE INFORMACJE</w:t>
        </w:r>
        <w:r w:rsidR="006331E3" w:rsidRPr="00FA74AF">
          <w:rPr>
            <w:noProof/>
            <w:webHidden/>
          </w:rPr>
          <w:tab/>
        </w:r>
        <w:r w:rsidRPr="00FA74AF">
          <w:rPr>
            <w:noProof/>
            <w:webHidden/>
          </w:rPr>
          <w:fldChar w:fldCharType="begin"/>
        </w:r>
        <w:r w:rsidR="006331E3" w:rsidRPr="00FA74AF">
          <w:rPr>
            <w:noProof/>
            <w:webHidden/>
          </w:rPr>
          <w:instrText xml:space="preserve"> PAGEREF _Toc441656564 \h </w:instrText>
        </w:r>
        <w:r w:rsidRPr="00FA74AF">
          <w:rPr>
            <w:noProof/>
            <w:webHidden/>
          </w:rPr>
        </w:r>
        <w:r w:rsidRPr="00FA74AF">
          <w:rPr>
            <w:noProof/>
            <w:webHidden/>
          </w:rPr>
          <w:fldChar w:fldCharType="separate"/>
        </w:r>
        <w:r w:rsidR="00CC1A3E">
          <w:rPr>
            <w:noProof/>
            <w:webHidden/>
          </w:rPr>
          <w:t>42</w:t>
        </w:r>
        <w:r w:rsidRPr="00FA74AF">
          <w:rPr>
            <w:noProof/>
            <w:webHidden/>
          </w:rPr>
          <w:fldChar w:fldCharType="end"/>
        </w:r>
      </w:hyperlink>
    </w:p>
    <w:p w:rsidR="00694E46" w:rsidRDefault="00190CAD" w:rsidP="00772F1D">
      <w:r w:rsidRPr="00FA74AF">
        <w:fldChar w:fldCharType="end"/>
      </w:r>
    </w:p>
    <w:p w:rsidR="00FD1FFB" w:rsidRPr="00C949FC" w:rsidRDefault="00FD1FFB" w:rsidP="0062546A">
      <w:pPr>
        <w:spacing w:after="240"/>
        <w:rPr>
          <w:rFonts w:ascii="Arial" w:hAnsi="Arial" w:cs="Arial"/>
        </w:rPr>
      </w:pPr>
    </w:p>
    <w:p w:rsidR="00442DC2" w:rsidRPr="00C949FC" w:rsidRDefault="00442DC2" w:rsidP="0062546A">
      <w:pPr>
        <w:spacing w:after="240"/>
        <w:rPr>
          <w:rFonts w:ascii="Arial" w:hAnsi="Arial" w:cs="Arial"/>
        </w:rPr>
      </w:pPr>
    </w:p>
    <w:p w:rsidR="00621D3D" w:rsidRPr="00C949FC" w:rsidRDefault="00621D3D" w:rsidP="00EB1757">
      <w:pPr>
        <w:spacing w:after="240" w:line="360" w:lineRule="auto"/>
        <w:rPr>
          <w:rFonts w:ascii="Arial" w:hAnsi="Arial" w:cs="Arial"/>
        </w:rPr>
      </w:pPr>
    </w:p>
    <w:p w:rsidR="00621D3D" w:rsidRPr="00C949FC" w:rsidRDefault="00621D3D" w:rsidP="00EB1757">
      <w:pPr>
        <w:spacing w:after="240" w:line="360" w:lineRule="auto"/>
        <w:rPr>
          <w:rFonts w:ascii="Arial" w:hAnsi="Arial" w:cs="Arial"/>
        </w:rPr>
      </w:pPr>
    </w:p>
    <w:p w:rsidR="00621D3D" w:rsidRDefault="00621D3D" w:rsidP="00EB1757">
      <w:pPr>
        <w:spacing w:after="240" w:line="360" w:lineRule="auto"/>
        <w:rPr>
          <w:rFonts w:ascii="Arial" w:hAnsi="Arial" w:cs="Arial"/>
        </w:rPr>
      </w:pPr>
    </w:p>
    <w:p w:rsidR="00C70906" w:rsidRPr="00C949FC" w:rsidRDefault="00C70906" w:rsidP="00EB1757">
      <w:pPr>
        <w:spacing w:after="240" w:line="360" w:lineRule="auto"/>
        <w:rPr>
          <w:rFonts w:ascii="Arial" w:hAnsi="Arial" w:cs="Arial"/>
        </w:rPr>
      </w:pPr>
    </w:p>
    <w:p w:rsidR="00A96A06" w:rsidRDefault="00A96A06" w:rsidP="005942E1">
      <w:pPr>
        <w:tabs>
          <w:tab w:val="left" w:pos="1590"/>
        </w:tabs>
        <w:spacing w:after="0" w:line="360" w:lineRule="auto"/>
        <w:rPr>
          <w:rFonts w:ascii="Arial" w:hAnsi="Arial" w:cs="Arial"/>
        </w:rPr>
      </w:pPr>
    </w:p>
    <w:p w:rsidR="00A96A06" w:rsidRDefault="00A96A06" w:rsidP="005942E1">
      <w:pPr>
        <w:tabs>
          <w:tab w:val="left" w:pos="1590"/>
        </w:tabs>
        <w:spacing w:after="0" w:line="360" w:lineRule="auto"/>
        <w:rPr>
          <w:rFonts w:ascii="Arial" w:hAnsi="Arial" w:cs="Arial"/>
        </w:rPr>
      </w:pPr>
    </w:p>
    <w:p w:rsidR="00183A41" w:rsidRDefault="00183A41" w:rsidP="005942E1">
      <w:pPr>
        <w:tabs>
          <w:tab w:val="left" w:pos="1590"/>
        </w:tabs>
        <w:spacing w:after="0" w:line="360" w:lineRule="auto"/>
        <w:rPr>
          <w:rFonts w:ascii="Arial" w:hAnsi="Arial" w:cs="Arial"/>
          <w:b/>
        </w:rPr>
      </w:pPr>
      <w:r w:rsidRPr="0084647F">
        <w:rPr>
          <w:rFonts w:ascii="Arial" w:hAnsi="Arial" w:cs="Arial"/>
          <w:b/>
        </w:rPr>
        <w:lastRenderedPageBreak/>
        <w:t>WYKAZ SKRÓTÓW i DEFINICJI</w:t>
      </w:r>
    </w:p>
    <w:p w:rsidR="00183A41" w:rsidRPr="0084647F" w:rsidRDefault="0055383D" w:rsidP="005942E1">
      <w:pPr>
        <w:tabs>
          <w:tab w:val="left" w:pos="1590"/>
        </w:tabs>
        <w:spacing w:after="0" w:line="360" w:lineRule="auto"/>
        <w:rPr>
          <w:rFonts w:ascii="Arial" w:hAnsi="Arial" w:cs="Arial"/>
        </w:rPr>
      </w:pPr>
      <w:r w:rsidRPr="0084647F">
        <w:rPr>
          <w:rFonts w:ascii="Arial" w:hAnsi="Arial" w:cs="Arial"/>
        </w:rPr>
        <w:t>Użyte w regulaminie skróty oznaczają: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4"/>
        <w:gridCol w:w="5093"/>
      </w:tblGrid>
      <w:tr w:rsidR="0084647F" w:rsidRPr="00EF19FD" w:rsidTr="00255444">
        <w:trPr>
          <w:trHeight w:val="110"/>
        </w:trPr>
        <w:tc>
          <w:tcPr>
            <w:tcW w:w="4654" w:type="dxa"/>
          </w:tcPr>
          <w:p w:rsidR="0084647F" w:rsidRPr="006D1E77" w:rsidRDefault="00906218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CT</w:t>
            </w:r>
          </w:p>
        </w:tc>
        <w:tc>
          <w:tcPr>
            <w:tcW w:w="5093" w:type="dxa"/>
          </w:tcPr>
          <w:p w:rsidR="0084647F" w:rsidRPr="006D1E77" w:rsidRDefault="00906218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Cel Tematyczny</w:t>
            </w:r>
          </w:p>
        </w:tc>
      </w:tr>
      <w:tr w:rsidR="00906218" w:rsidRPr="00EF19FD" w:rsidTr="00255444">
        <w:trPr>
          <w:trHeight w:val="110"/>
        </w:trPr>
        <w:tc>
          <w:tcPr>
            <w:tcW w:w="4654" w:type="dxa"/>
          </w:tcPr>
          <w:p w:rsidR="00906218" w:rsidRPr="006D1E77" w:rsidRDefault="00906218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EBC</w:t>
            </w:r>
          </w:p>
        </w:tc>
        <w:tc>
          <w:tcPr>
            <w:tcW w:w="5093" w:type="dxa"/>
          </w:tcPr>
          <w:p w:rsidR="00906218" w:rsidRPr="006D1E77" w:rsidRDefault="00906218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Europejski Bank Centralny</w:t>
            </w:r>
          </w:p>
        </w:tc>
      </w:tr>
      <w:tr w:rsidR="0084647F" w:rsidRPr="00EF19FD" w:rsidTr="00255444">
        <w:trPr>
          <w:trHeight w:val="110"/>
        </w:trPr>
        <w:tc>
          <w:tcPr>
            <w:tcW w:w="4654" w:type="dxa"/>
          </w:tcPr>
          <w:p w:rsidR="0084647F" w:rsidRPr="006D1E77" w:rsidRDefault="0084647F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 xml:space="preserve">EFRR </w:t>
            </w:r>
          </w:p>
        </w:tc>
        <w:tc>
          <w:tcPr>
            <w:tcW w:w="5093" w:type="dxa"/>
          </w:tcPr>
          <w:p w:rsidR="0084647F" w:rsidRPr="006D1E77" w:rsidRDefault="0084647F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 xml:space="preserve">Europejski Fundusz Rozwoju Regionalnego </w:t>
            </w:r>
          </w:p>
        </w:tc>
      </w:tr>
      <w:tr w:rsidR="0084647F" w:rsidRPr="00EF19FD" w:rsidTr="00255444">
        <w:trPr>
          <w:trHeight w:val="110"/>
        </w:trPr>
        <w:tc>
          <w:tcPr>
            <w:tcW w:w="4654" w:type="dxa"/>
          </w:tcPr>
          <w:p w:rsidR="0084647F" w:rsidRPr="006D1E77" w:rsidRDefault="0084647F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  <w:color w:val="000000"/>
              </w:rPr>
              <w:t>GDOŚ</w:t>
            </w:r>
          </w:p>
        </w:tc>
        <w:tc>
          <w:tcPr>
            <w:tcW w:w="5093" w:type="dxa"/>
          </w:tcPr>
          <w:p w:rsidR="0084647F" w:rsidRPr="006D1E77" w:rsidRDefault="00190CAD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hyperlink r:id="rId10" w:history="1">
              <w:r w:rsidR="0084647F" w:rsidRPr="006D1E77">
                <w:rPr>
                  <w:rFonts w:ascii="Arial" w:hAnsi="Arial" w:cs="Arial"/>
                </w:rPr>
                <w:t>Generalna Dyrekcja Ochrony Środowiska</w:t>
              </w:r>
            </w:hyperlink>
          </w:p>
        </w:tc>
      </w:tr>
      <w:tr w:rsidR="0084647F" w:rsidRPr="00EF19FD" w:rsidTr="00255444">
        <w:trPr>
          <w:trHeight w:val="110"/>
        </w:trPr>
        <w:tc>
          <w:tcPr>
            <w:tcW w:w="4654" w:type="dxa"/>
          </w:tcPr>
          <w:p w:rsidR="0084647F" w:rsidRPr="006D1E77" w:rsidRDefault="0055122D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IOK</w:t>
            </w:r>
          </w:p>
        </w:tc>
        <w:tc>
          <w:tcPr>
            <w:tcW w:w="5093" w:type="dxa"/>
          </w:tcPr>
          <w:p w:rsidR="0084647F" w:rsidRPr="006D1E77" w:rsidRDefault="0084647F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Instytucja Organizująca Konkurs - MJWPU</w:t>
            </w:r>
          </w:p>
        </w:tc>
      </w:tr>
      <w:tr w:rsidR="0084647F" w:rsidRPr="00EF19FD" w:rsidTr="00255444">
        <w:trPr>
          <w:trHeight w:val="110"/>
        </w:trPr>
        <w:tc>
          <w:tcPr>
            <w:tcW w:w="4654" w:type="dxa"/>
          </w:tcPr>
          <w:p w:rsidR="0084647F" w:rsidRPr="006D1E77" w:rsidRDefault="0055122D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</w:t>
            </w:r>
          </w:p>
        </w:tc>
        <w:tc>
          <w:tcPr>
            <w:tcW w:w="5093" w:type="dxa"/>
          </w:tcPr>
          <w:p w:rsidR="0084647F" w:rsidRPr="006D1E77" w:rsidRDefault="0084647F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Instytucja Pośrednicząca - MJWPU</w:t>
            </w:r>
          </w:p>
        </w:tc>
      </w:tr>
      <w:tr w:rsidR="0084647F" w:rsidRPr="00EF19FD" w:rsidTr="00255444">
        <w:trPr>
          <w:trHeight w:val="110"/>
        </w:trPr>
        <w:tc>
          <w:tcPr>
            <w:tcW w:w="4654" w:type="dxa"/>
          </w:tcPr>
          <w:p w:rsidR="0084647F" w:rsidRPr="006D1E77" w:rsidRDefault="0055122D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</w:t>
            </w:r>
          </w:p>
        </w:tc>
        <w:tc>
          <w:tcPr>
            <w:tcW w:w="5093" w:type="dxa"/>
          </w:tcPr>
          <w:p w:rsidR="0084647F" w:rsidRPr="006D1E77" w:rsidRDefault="0084647F" w:rsidP="008464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 xml:space="preserve">Instytucja Zarządzająca RPO WM 2014-2020 </w:t>
            </w:r>
          </w:p>
        </w:tc>
      </w:tr>
      <w:tr w:rsidR="00501E47" w:rsidRPr="00EF19FD" w:rsidTr="00255444">
        <w:trPr>
          <w:trHeight w:val="110"/>
        </w:trPr>
        <w:tc>
          <w:tcPr>
            <w:tcW w:w="4654" w:type="dxa"/>
          </w:tcPr>
          <w:p w:rsidR="00501E47" w:rsidRPr="006D1E77" w:rsidRDefault="00501E47" w:rsidP="00501E4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 xml:space="preserve">JST </w:t>
            </w:r>
          </w:p>
        </w:tc>
        <w:tc>
          <w:tcPr>
            <w:tcW w:w="5093" w:type="dxa"/>
          </w:tcPr>
          <w:p w:rsidR="00501E47" w:rsidRPr="006D1E77" w:rsidRDefault="00501E47" w:rsidP="00501E4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Jednostki Samorządu Terytorialnego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  <w:bCs/>
              </w:rPr>
              <w:t>KOP</w:t>
            </w:r>
          </w:p>
        </w:tc>
        <w:tc>
          <w:tcPr>
            <w:tcW w:w="5093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Komisja Oceny Projektów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 w:rsidRPr="006D1E77">
              <w:rPr>
                <w:rFonts w:ascii="Arial" w:hAnsi="Arial" w:cs="Arial"/>
                <w:iCs/>
                <w:color w:val="000000"/>
              </w:rPr>
              <w:t>KPA</w:t>
            </w:r>
          </w:p>
        </w:tc>
        <w:tc>
          <w:tcPr>
            <w:tcW w:w="5093" w:type="dxa"/>
          </w:tcPr>
          <w:p w:rsidR="003D7821" w:rsidRDefault="003D7821" w:rsidP="003D7821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Kodeks postępowania administracyjnego (ustawa z dnia 14 czerwca 1960 r.  Kodeks  postępowania</w:t>
            </w:r>
          </w:p>
          <w:p w:rsidR="00891590" w:rsidRPr="006D1E77" w:rsidRDefault="003D7821" w:rsidP="003D7821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administracyjnego Dz. U. z 2016 r. poz. 23)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  <w:color w:val="000000"/>
              </w:rPr>
              <w:t>MEWA 2.0</w:t>
            </w:r>
          </w:p>
        </w:tc>
        <w:tc>
          <w:tcPr>
            <w:tcW w:w="5093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 w:rsidRPr="006D1E77">
              <w:rPr>
                <w:rFonts w:ascii="Arial" w:hAnsi="Arial" w:cs="Arial"/>
                <w:iCs/>
                <w:color w:val="000000"/>
              </w:rPr>
              <w:t xml:space="preserve">Mazowiecki Elektroniczny Wniosek Aplikacyjny </w:t>
            </w:r>
            <w:r w:rsidR="00EA22DD" w:rsidRPr="006D1E77">
              <w:rPr>
                <w:rFonts w:ascii="Arial" w:hAnsi="Arial" w:cs="Arial"/>
                <w:iCs/>
                <w:color w:val="000000"/>
              </w:rPr>
              <w:t xml:space="preserve">Regionalnego </w:t>
            </w:r>
            <w:r w:rsidRPr="006D1E77">
              <w:rPr>
                <w:rFonts w:ascii="Arial" w:hAnsi="Arial" w:cs="Arial"/>
                <w:iCs/>
                <w:color w:val="000000"/>
              </w:rPr>
              <w:t>Programu Operacyjnego Województwa Mazowieckiego 2014 - 2020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 xml:space="preserve">MJWPU </w:t>
            </w:r>
          </w:p>
        </w:tc>
        <w:tc>
          <w:tcPr>
            <w:tcW w:w="5093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Mazowiec</w:t>
            </w:r>
            <w:r w:rsidR="004F37CF">
              <w:rPr>
                <w:rFonts w:ascii="Arial" w:hAnsi="Arial" w:cs="Arial"/>
              </w:rPr>
              <w:t>ka Jednostka Wdrażania Programów</w:t>
            </w:r>
            <w:r w:rsidRPr="006D1E77">
              <w:rPr>
                <w:rFonts w:ascii="Arial" w:hAnsi="Arial" w:cs="Arial"/>
              </w:rPr>
              <w:t xml:space="preserve"> Unijnych, ul. Jagiellońska 74, 03-301 Warszawa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55122D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5093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 xml:space="preserve">Ministerstwo Rozwoju </w:t>
            </w:r>
          </w:p>
        </w:tc>
      </w:tr>
      <w:tr w:rsidR="007E2B36" w:rsidRPr="00EF19FD" w:rsidTr="00255444">
        <w:trPr>
          <w:trHeight w:val="110"/>
        </w:trPr>
        <w:tc>
          <w:tcPr>
            <w:tcW w:w="4654" w:type="dxa"/>
          </w:tcPr>
          <w:p w:rsidR="007E2B36" w:rsidRPr="006D1E77" w:rsidRDefault="007E2B36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OSI</w:t>
            </w:r>
          </w:p>
        </w:tc>
        <w:tc>
          <w:tcPr>
            <w:tcW w:w="5093" w:type="dxa"/>
          </w:tcPr>
          <w:p w:rsidR="007E2B36" w:rsidRPr="006D1E77" w:rsidRDefault="00607414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Obszar Strategicznej Interwencji</w:t>
            </w:r>
          </w:p>
        </w:tc>
      </w:tr>
      <w:tr w:rsidR="007C4476" w:rsidRPr="00EF19FD" w:rsidTr="00255444">
        <w:trPr>
          <w:trHeight w:val="110"/>
        </w:trPr>
        <w:tc>
          <w:tcPr>
            <w:tcW w:w="4654" w:type="dxa"/>
          </w:tcPr>
          <w:p w:rsidR="007C4476" w:rsidRPr="006D1E77" w:rsidRDefault="007C4476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OZE</w:t>
            </w:r>
          </w:p>
        </w:tc>
        <w:tc>
          <w:tcPr>
            <w:tcW w:w="5093" w:type="dxa"/>
          </w:tcPr>
          <w:p w:rsidR="007C4476" w:rsidRPr="006D1E77" w:rsidRDefault="007C4476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</w:rPr>
              <w:t>odnawialne źródła energii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PZP</w:t>
            </w:r>
          </w:p>
        </w:tc>
        <w:tc>
          <w:tcPr>
            <w:tcW w:w="5093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Ustawa z dnia 29 stycznia 2004 r. Prawo zamówień publicznych (Dz. U. z 2015 r., poz. 2164)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RDOŚ</w:t>
            </w:r>
          </w:p>
        </w:tc>
        <w:tc>
          <w:tcPr>
            <w:tcW w:w="5093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Regionalna Dyrekcja Ochrony Środowiska</w:t>
            </w:r>
          </w:p>
        </w:tc>
      </w:tr>
      <w:tr w:rsidR="007E2B36" w:rsidRPr="00EF19FD" w:rsidTr="00255444">
        <w:trPr>
          <w:trHeight w:val="110"/>
        </w:trPr>
        <w:tc>
          <w:tcPr>
            <w:tcW w:w="4654" w:type="dxa"/>
          </w:tcPr>
          <w:p w:rsidR="007E2B36" w:rsidRPr="006D1E77" w:rsidRDefault="007E2B36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RIT</w:t>
            </w:r>
          </w:p>
        </w:tc>
        <w:tc>
          <w:tcPr>
            <w:tcW w:w="5093" w:type="dxa"/>
          </w:tcPr>
          <w:p w:rsidR="007E2B36" w:rsidRPr="006D1E77" w:rsidRDefault="00607414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Wsparcie regionalnych OSI problemowych poprzez regionalne inwestycje terytorialne dla 5 subregionów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RP</w:t>
            </w:r>
            <w:r w:rsidR="0055122D">
              <w:rPr>
                <w:rFonts w:ascii="Arial" w:hAnsi="Arial" w:cs="Arial"/>
              </w:rPr>
              <w:t>O WM 2014-2020; RPO WM; Program</w:t>
            </w:r>
          </w:p>
        </w:tc>
        <w:tc>
          <w:tcPr>
            <w:tcW w:w="5093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Regionalny Program Operacyjny Województwa Mazowieckiego na lata 2014-</w:t>
            </w:r>
            <w:r w:rsidR="005C346E" w:rsidRPr="006D1E77">
              <w:rPr>
                <w:rFonts w:ascii="Arial" w:hAnsi="Arial" w:cs="Arial"/>
              </w:rPr>
              <w:t>2020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 xml:space="preserve">SL2014 </w:t>
            </w:r>
          </w:p>
        </w:tc>
        <w:tc>
          <w:tcPr>
            <w:tcW w:w="5093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aplikacja główna centralnego systemu teleinformatycznego, o którym mowa w r</w:t>
            </w:r>
            <w:r w:rsidR="005C346E" w:rsidRPr="006D1E77">
              <w:rPr>
                <w:rFonts w:ascii="Arial" w:hAnsi="Arial" w:cs="Arial"/>
              </w:rPr>
              <w:t>ozdziale 16 ustawy wdrożeniowej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 xml:space="preserve">SZOOP </w:t>
            </w:r>
          </w:p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Uszczegółowienie RPO WM</w:t>
            </w:r>
          </w:p>
        </w:tc>
        <w:tc>
          <w:tcPr>
            <w:tcW w:w="5093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Szczegółowy Opis Osi Priorytetowych Regionalnego Programu Operacyjnego Województwa Mazowieckiego na l</w:t>
            </w:r>
            <w:r w:rsidR="005C346E" w:rsidRPr="006D1E77">
              <w:rPr>
                <w:rFonts w:ascii="Arial" w:hAnsi="Arial" w:cs="Arial"/>
              </w:rPr>
              <w:t>ata 2014-2020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 xml:space="preserve">UE </w:t>
            </w:r>
          </w:p>
        </w:tc>
        <w:tc>
          <w:tcPr>
            <w:tcW w:w="5093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 xml:space="preserve">Unia Europejska 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UPO</w:t>
            </w:r>
          </w:p>
        </w:tc>
        <w:tc>
          <w:tcPr>
            <w:tcW w:w="5093" w:type="dxa"/>
          </w:tcPr>
          <w:p w:rsidR="00891590" w:rsidRPr="006D1E77" w:rsidRDefault="004D22DD" w:rsidP="0032042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urzędowe poświadczenie odbioru w rozumieniu art. 3 pkt. 20 ustawy z dnia 17 lutego 2005 r. o informatyzacji działalności podmiotów realizujących zadania publiczne (Dz. U. z 2014 r. poz.1114</w:t>
            </w:r>
            <w:r>
              <w:rPr>
                <w:rFonts w:ascii="Arial" w:hAnsi="Arial" w:cs="Arial"/>
              </w:rPr>
              <w:t>, z 2015 r. poz.618 i z 2016 r. poz. 352</w:t>
            </w:r>
            <w:r w:rsidRPr="006D1E77">
              <w:rPr>
                <w:rFonts w:ascii="Arial" w:hAnsi="Arial" w:cs="Arial"/>
              </w:rPr>
              <w:t>)</w:t>
            </w:r>
          </w:p>
        </w:tc>
      </w:tr>
      <w:tr w:rsidR="007E2B36" w:rsidRPr="00EF19FD" w:rsidTr="00255444">
        <w:trPr>
          <w:trHeight w:val="110"/>
        </w:trPr>
        <w:tc>
          <w:tcPr>
            <w:tcW w:w="4654" w:type="dxa"/>
          </w:tcPr>
          <w:p w:rsidR="007E2B36" w:rsidRPr="006D1E77" w:rsidRDefault="007E2B36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UP</w:t>
            </w:r>
          </w:p>
        </w:tc>
        <w:tc>
          <w:tcPr>
            <w:tcW w:w="5093" w:type="dxa"/>
          </w:tcPr>
          <w:p w:rsidR="007E2B36" w:rsidRPr="006D1E77" w:rsidRDefault="00607414" w:rsidP="0032042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Umowa Partnerstwa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 xml:space="preserve">UM WM </w:t>
            </w:r>
          </w:p>
        </w:tc>
        <w:tc>
          <w:tcPr>
            <w:tcW w:w="5093" w:type="dxa"/>
          </w:tcPr>
          <w:p w:rsidR="00891590" w:rsidRPr="006D1E77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6D1E77">
              <w:rPr>
                <w:rFonts w:ascii="Arial" w:hAnsi="Arial" w:cs="Arial"/>
              </w:rPr>
              <w:t>Urząd Marszałkowski Wojewó</w:t>
            </w:r>
            <w:r w:rsidR="005C346E" w:rsidRPr="006D1E77">
              <w:rPr>
                <w:rFonts w:ascii="Arial" w:hAnsi="Arial" w:cs="Arial"/>
              </w:rPr>
              <w:t>dztwa Mazowieckiego w Warszawie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EF19FD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WE </w:t>
            </w:r>
          </w:p>
        </w:tc>
        <w:tc>
          <w:tcPr>
            <w:tcW w:w="5093" w:type="dxa"/>
          </w:tcPr>
          <w:p w:rsidR="00891590" w:rsidRPr="00EF19FD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Wspólnota Europejska 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EF19FD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Wniosek o dofinansowanie</w:t>
            </w:r>
          </w:p>
        </w:tc>
        <w:tc>
          <w:tcPr>
            <w:tcW w:w="5093" w:type="dxa"/>
          </w:tcPr>
          <w:p w:rsidR="00891590" w:rsidRPr="00EF19FD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EF19FD">
              <w:rPr>
                <w:rFonts w:ascii="Arial" w:hAnsi="Arial" w:cs="Arial"/>
              </w:rPr>
              <w:t>ormularz wniosku wraz z załącznikami</w:t>
            </w:r>
          </w:p>
        </w:tc>
      </w:tr>
      <w:tr w:rsidR="00891590" w:rsidRPr="00EF19FD" w:rsidTr="00255444">
        <w:trPr>
          <w:trHeight w:val="110"/>
        </w:trPr>
        <w:tc>
          <w:tcPr>
            <w:tcW w:w="4654" w:type="dxa"/>
          </w:tcPr>
          <w:p w:rsidR="00891590" w:rsidRPr="00EF19FD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lastRenderedPageBreak/>
              <w:t xml:space="preserve">ZWM </w:t>
            </w:r>
          </w:p>
        </w:tc>
        <w:tc>
          <w:tcPr>
            <w:tcW w:w="5093" w:type="dxa"/>
          </w:tcPr>
          <w:p w:rsidR="00891590" w:rsidRPr="00EF19FD" w:rsidRDefault="00891590" w:rsidP="0089159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Zarząd Województwa Mazowieckiego </w:t>
            </w:r>
          </w:p>
        </w:tc>
      </w:tr>
    </w:tbl>
    <w:p w:rsidR="00D26886" w:rsidRDefault="00D26886" w:rsidP="00183A41">
      <w:pPr>
        <w:tabs>
          <w:tab w:val="left" w:pos="1590"/>
        </w:tabs>
        <w:spacing w:before="120" w:after="120" w:line="360" w:lineRule="auto"/>
        <w:rPr>
          <w:rFonts w:ascii="Arial" w:hAnsi="Arial" w:cs="Arial"/>
        </w:rPr>
      </w:pPr>
    </w:p>
    <w:p w:rsidR="00183A41" w:rsidRDefault="00183A41" w:rsidP="00183A41">
      <w:pPr>
        <w:tabs>
          <w:tab w:val="left" w:pos="1590"/>
        </w:tabs>
        <w:spacing w:before="120" w:after="120" w:line="360" w:lineRule="auto"/>
        <w:rPr>
          <w:rFonts w:ascii="Arial" w:hAnsi="Arial" w:cs="Arial"/>
        </w:rPr>
      </w:pPr>
      <w:r w:rsidRPr="00FD1FFB">
        <w:rPr>
          <w:rFonts w:ascii="Arial" w:hAnsi="Arial" w:cs="Arial"/>
        </w:rPr>
        <w:t>Użyte w regulaminie określenia oznaczają:</w:t>
      </w:r>
    </w:p>
    <w:p w:rsidR="00183A41" w:rsidRPr="00806AA0" w:rsidRDefault="00183A41" w:rsidP="004363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6AA0">
        <w:rPr>
          <w:rFonts w:ascii="Arial" w:hAnsi="Arial" w:cs="Arial"/>
          <w:b/>
          <w:bCs/>
        </w:rPr>
        <w:t>Beneficjent</w:t>
      </w:r>
      <w:r w:rsidRPr="00806AA0">
        <w:rPr>
          <w:rFonts w:ascii="Arial" w:hAnsi="Arial" w:cs="Arial"/>
        </w:rPr>
        <w:t xml:space="preserve"> – wnioskodawca, któremu przydzielono wsparcie, zgodnie z art. 2 pkt. 1 ustawy</w:t>
      </w:r>
      <w:r w:rsidR="004D3FE4" w:rsidRPr="00806AA0">
        <w:rPr>
          <w:rFonts w:ascii="Arial" w:hAnsi="Arial" w:cs="Arial"/>
        </w:rPr>
        <w:t xml:space="preserve"> </w:t>
      </w:r>
      <w:r w:rsidR="0027584E" w:rsidRPr="009635AC">
        <w:rPr>
          <w:rFonts w:ascii="Arial" w:hAnsi="Arial" w:cs="Arial"/>
        </w:rPr>
        <w:t xml:space="preserve">z dnia 11 lipca 2014 r. </w:t>
      </w:r>
      <w:r w:rsidR="0027584E" w:rsidRPr="005C346E">
        <w:rPr>
          <w:rFonts w:ascii="Arial" w:hAnsi="Arial" w:cs="Arial"/>
          <w:i/>
        </w:rPr>
        <w:t>o zasadach realizacji programów w zakresie polityki spójności finansowanych w perspektywie finansowej 2014-2020</w:t>
      </w:r>
      <w:r w:rsidR="0027584E" w:rsidRPr="009635AC">
        <w:rPr>
          <w:rFonts w:ascii="Arial" w:hAnsi="Arial" w:cs="Arial"/>
        </w:rPr>
        <w:t xml:space="preserve"> (</w:t>
      </w:r>
      <w:proofErr w:type="spellStart"/>
      <w:r w:rsidR="0027584E" w:rsidRPr="009635AC">
        <w:rPr>
          <w:rFonts w:ascii="Arial" w:hAnsi="Arial" w:cs="Arial"/>
        </w:rPr>
        <w:t>Dz.U</w:t>
      </w:r>
      <w:proofErr w:type="spellEnd"/>
      <w:r w:rsidR="0027584E" w:rsidRPr="009635AC">
        <w:rPr>
          <w:rFonts w:ascii="Arial" w:hAnsi="Arial" w:cs="Arial"/>
        </w:rPr>
        <w:t xml:space="preserve">. </w:t>
      </w:r>
      <w:r w:rsidR="004D22DD">
        <w:rPr>
          <w:rFonts w:ascii="Arial" w:hAnsi="Arial" w:cs="Arial"/>
        </w:rPr>
        <w:t xml:space="preserve">z </w:t>
      </w:r>
      <w:r w:rsidR="0027584E" w:rsidRPr="009635AC">
        <w:rPr>
          <w:rFonts w:ascii="Arial" w:hAnsi="Arial" w:cs="Arial"/>
        </w:rPr>
        <w:t>201</w:t>
      </w:r>
      <w:r w:rsidR="0027584E">
        <w:rPr>
          <w:rFonts w:ascii="Arial" w:hAnsi="Arial" w:cs="Arial"/>
        </w:rPr>
        <w:t>6</w:t>
      </w:r>
      <w:r w:rsidR="004D22DD">
        <w:rPr>
          <w:rFonts w:ascii="Arial" w:hAnsi="Arial" w:cs="Arial"/>
        </w:rPr>
        <w:t xml:space="preserve"> r</w:t>
      </w:r>
      <w:r w:rsidR="0027584E" w:rsidRPr="009635AC">
        <w:rPr>
          <w:rFonts w:ascii="Arial" w:hAnsi="Arial" w:cs="Arial"/>
        </w:rPr>
        <w:t>. poz.</w:t>
      </w:r>
      <w:r w:rsidR="0027584E">
        <w:rPr>
          <w:rFonts w:ascii="Arial" w:hAnsi="Arial" w:cs="Arial"/>
        </w:rPr>
        <w:t xml:space="preserve"> 217</w:t>
      </w:r>
      <w:r w:rsidR="004D22DD">
        <w:rPr>
          <w:rFonts w:ascii="Arial" w:hAnsi="Arial" w:cs="Arial"/>
        </w:rPr>
        <w:t>);</w:t>
      </w:r>
    </w:p>
    <w:p w:rsidR="00CE36FA" w:rsidRPr="00CE36FA" w:rsidRDefault="007C4476" w:rsidP="00CE36FA">
      <w:pPr>
        <w:numPr>
          <w:ilvl w:val="0"/>
          <w:numId w:val="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CE36FA">
        <w:rPr>
          <w:rFonts w:ascii="Arial" w:hAnsi="Arial" w:cs="Arial"/>
          <w:b/>
          <w:color w:val="000000"/>
        </w:rPr>
        <w:t>Budynek użyteczności publicznej</w:t>
      </w:r>
      <w:r w:rsidRPr="00CE36FA">
        <w:rPr>
          <w:rFonts w:ascii="Arial" w:hAnsi="Arial" w:cs="Arial"/>
          <w:color w:val="000000"/>
        </w:rPr>
        <w:t xml:space="preserve"> - </w:t>
      </w:r>
      <w:r w:rsidR="00CE36FA" w:rsidRPr="00CE36FA">
        <w:rPr>
          <w:rFonts w:ascii="Arial" w:hAnsi="Arial" w:cs="Arial"/>
          <w:color w:val="000000"/>
        </w:rPr>
        <w:t xml:space="preserve">budynek przeznaczony na potrzeby administracji publicznej, wymiaru sprawiedliwości, kultury, kultu religijnego, oświaty, szkolnictwa wyższego, nauki, opieki zdrowotnej, opieki społecznej i socjalnej. Definicja powinna być analogiczna jak w Rozporządzeniu Ministra Infrastruktury z dnia 12 kwietnia 2002 r. w sprawie warunków technicznych, jakim powinny odpowiadać budynki i ich usytuowanie (Dz. U. Nr 75, poz. 690, z </w:t>
      </w:r>
      <w:proofErr w:type="spellStart"/>
      <w:r w:rsidR="00CE36FA" w:rsidRPr="00CE36FA">
        <w:rPr>
          <w:rFonts w:ascii="Arial" w:hAnsi="Arial" w:cs="Arial"/>
          <w:color w:val="000000"/>
        </w:rPr>
        <w:t>późn</w:t>
      </w:r>
      <w:proofErr w:type="spellEnd"/>
      <w:r w:rsidR="00CE36FA" w:rsidRPr="00CE36FA">
        <w:rPr>
          <w:rFonts w:ascii="Arial" w:hAnsi="Arial" w:cs="Arial"/>
          <w:color w:val="000000"/>
        </w:rPr>
        <w:t>. zm.).</w:t>
      </w:r>
    </w:p>
    <w:p w:rsidR="00C415D3" w:rsidRPr="00CE36FA" w:rsidRDefault="004D22DD" w:rsidP="004363FA">
      <w:pPr>
        <w:numPr>
          <w:ilvl w:val="0"/>
          <w:numId w:val="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</w:rPr>
      </w:pPr>
      <w:r w:rsidRPr="00CE36FA">
        <w:rPr>
          <w:rStyle w:val="Pogrubienie"/>
          <w:rFonts w:ascii="Arial" w:hAnsi="Arial" w:cs="Arial"/>
        </w:rPr>
        <w:t>b</w:t>
      </w:r>
      <w:r w:rsidR="00C415D3" w:rsidRPr="00CE36FA">
        <w:rPr>
          <w:rStyle w:val="Pogrubienie"/>
          <w:rFonts w:ascii="Arial" w:hAnsi="Arial" w:cs="Arial"/>
        </w:rPr>
        <w:t xml:space="preserve">aza </w:t>
      </w:r>
      <w:r w:rsidRPr="00CE36FA">
        <w:rPr>
          <w:rStyle w:val="Pogrubienie"/>
          <w:rFonts w:ascii="Arial" w:hAnsi="Arial" w:cs="Arial"/>
        </w:rPr>
        <w:t>k</w:t>
      </w:r>
      <w:r w:rsidR="00C415D3" w:rsidRPr="00CE36FA">
        <w:rPr>
          <w:rStyle w:val="Pogrubienie"/>
          <w:rFonts w:ascii="Arial" w:hAnsi="Arial" w:cs="Arial"/>
        </w:rPr>
        <w:t xml:space="preserve">onkurencyjności - </w:t>
      </w:r>
      <w:r w:rsidR="00A806F6" w:rsidRPr="00CE36FA">
        <w:rPr>
          <w:rFonts w:ascii="Arial" w:hAnsi="Arial" w:cs="Arial"/>
        </w:rPr>
        <w:t>portal internetowy, który umożliwia publikację zapytań ofertowych przez beneficjentów zobowiązanych do sto</w:t>
      </w:r>
      <w:r w:rsidRPr="00CE36FA">
        <w:rPr>
          <w:rFonts w:ascii="Arial" w:hAnsi="Arial" w:cs="Arial"/>
        </w:rPr>
        <w:t>sowania zasady konkurencyjności;</w:t>
      </w:r>
    </w:p>
    <w:p w:rsidR="00FD1FFB" w:rsidRPr="007C4476" w:rsidRDefault="00FD1FFB" w:rsidP="007C4476">
      <w:pPr>
        <w:numPr>
          <w:ilvl w:val="0"/>
          <w:numId w:val="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b/>
          <w:bCs/>
          <w:noProof/>
          <w:color w:val="000000"/>
        </w:rPr>
      </w:pPr>
      <w:r w:rsidRPr="00B5755B">
        <w:rPr>
          <w:rFonts w:ascii="Arial" w:hAnsi="Arial" w:cs="Arial"/>
          <w:b/>
          <w:color w:val="000000"/>
        </w:rPr>
        <w:t>Działanie</w:t>
      </w:r>
      <w:r w:rsidRPr="00B5755B">
        <w:rPr>
          <w:rFonts w:ascii="Arial" w:hAnsi="Arial" w:cs="Arial"/>
          <w:color w:val="000000"/>
        </w:rPr>
        <w:t xml:space="preserve"> – </w:t>
      </w:r>
      <w:r w:rsidR="00A74E77" w:rsidRPr="00B5755B">
        <w:rPr>
          <w:rFonts w:ascii="Arial" w:hAnsi="Arial" w:cs="Arial"/>
          <w:bCs/>
        </w:rPr>
        <w:t xml:space="preserve">Działanie </w:t>
      </w:r>
      <w:r w:rsidR="007C4476">
        <w:rPr>
          <w:rFonts w:ascii="Arial" w:hAnsi="Arial" w:cs="Arial"/>
        </w:rPr>
        <w:t>4.2</w:t>
      </w:r>
      <w:r w:rsidR="00B5755B" w:rsidRPr="00B5755B">
        <w:rPr>
          <w:rFonts w:ascii="Arial" w:hAnsi="Arial" w:cs="Arial"/>
        </w:rPr>
        <w:t xml:space="preserve"> </w:t>
      </w:r>
      <w:r w:rsidR="007C4476" w:rsidRPr="007C4476">
        <w:rPr>
          <w:rFonts w:ascii="Arial" w:hAnsi="Arial" w:cs="Arial"/>
          <w:bCs/>
          <w:noProof/>
          <w:color w:val="000000"/>
        </w:rPr>
        <w:t>Efektywność energetyczna</w:t>
      </w:r>
      <w:r w:rsidR="007C4476">
        <w:rPr>
          <w:rFonts w:ascii="Arial" w:hAnsi="Arial" w:cs="Arial"/>
          <w:b/>
          <w:bCs/>
          <w:noProof/>
          <w:color w:val="000000"/>
        </w:rPr>
        <w:t xml:space="preserve"> </w:t>
      </w:r>
      <w:r w:rsidRPr="007C4476">
        <w:rPr>
          <w:rFonts w:ascii="Arial" w:hAnsi="Arial" w:cs="Arial"/>
          <w:color w:val="000000"/>
        </w:rPr>
        <w:t>Regionalnego Programu Operacyjnego Woje</w:t>
      </w:r>
      <w:r w:rsidR="004D22DD" w:rsidRPr="007C4476">
        <w:rPr>
          <w:rFonts w:ascii="Arial" w:hAnsi="Arial" w:cs="Arial"/>
          <w:color w:val="000000"/>
        </w:rPr>
        <w:t>wództwa Mazowieckiego 2014-2020;</w:t>
      </w:r>
    </w:p>
    <w:p w:rsidR="00183A41" w:rsidRPr="00FD1FFB" w:rsidRDefault="00183A41" w:rsidP="004363FA">
      <w:pPr>
        <w:numPr>
          <w:ilvl w:val="0"/>
          <w:numId w:val="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</w:rPr>
      </w:pPr>
      <w:r w:rsidRPr="00FD1FFB">
        <w:rPr>
          <w:rFonts w:ascii="Arial" w:hAnsi="Arial" w:cs="Arial"/>
          <w:b/>
        </w:rPr>
        <w:t xml:space="preserve">Instytucja Zarządzająca (IZ) – </w:t>
      </w:r>
      <w:r w:rsidRPr="00FD1FFB">
        <w:rPr>
          <w:rFonts w:ascii="Arial" w:hAnsi="Arial" w:cs="Arial"/>
        </w:rPr>
        <w:t>Zarząd Województwa Mazowieckiego, w imieniu którego część zadań wynikających z pełnienia roli IZ wykonuje Departament Rozwoju Regionalnego i Funduszy Europejskich Urzędu Marszałkowskiego Województwa Mazowieckiego z siedzibą w Warszawie, al. S</w:t>
      </w:r>
      <w:r w:rsidR="00335C93">
        <w:rPr>
          <w:rFonts w:ascii="Arial" w:hAnsi="Arial" w:cs="Arial"/>
        </w:rPr>
        <w:t>olidarności 61, 03-402 Warsza</w:t>
      </w:r>
      <w:r w:rsidR="004D22DD">
        <w:rPr>
          <w:rFonts w:ascii="Arial" w:hAnsi="Arial" w:cs="Arial"/>
        </w:rPr>
        <w:t>wa;</w:t>
      </w:r>
    </w:p>
    <w:p w:rsidR="00183A41" w:rsidRPr="004D22DD" w:rsidRDefault="004D22DD" w:rsidP="004363FA">
      <w:pPr>
        <w:numPr>
          <w:ilvl w:val="0"/>
          <w:numId w:val="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183A41" w:rsidRPr="00FD1FFB">
        <w:rPr>
          <w:rFonts w:ascii="Arial" w:hAnsi="Arial" w:cs="Arial"/>
          <w:b/>
        </w:rPr>
        <w:t>stotna modyfikacja</w:t>
      </w:r>
      <w:r w:rsidR="00183A41" w:rsidRPr="00FD1FFB">
        <w:rPr>
          <w:rFonts w:ascii="Arial" w:hAnsi="Arial" w:cs="Arial"/>
        </w:rPr>
        <w:t xml:space="preserve"> - nieuzasadniona zmiana: zakresu rzeczowego projektu (w tym kategorii wydatków), wartości projektu (kwota całkowita, kwota dofinansowania, wydatki </w:t>
      </w:r>
      <w:proofErr w:type="spellStart"/>
      <w:r w:rsidR="00183A41" w:rsidRPr="00FD1FFB">
        <w:rPr>
          <w:rFonts w:ascii="Arial" w:hAnsi="Arial" w:cs="Arial"/>
        </w:rPr>
        <w:t>kwalifikowalne</w:t>
      </w:r>
      <w:proofErr w:type="spellEnd"/>
      <w:r w:rsidR="00183A41" w:rsidRPr="00FD1FFB">
        <w:rPr>
          <w:rFonts w:ascii="Arial" w:hAnsi="Arial" w:cs="Arial"/>
        </w:rPr>
        <w:t xml:space="preserve">), wartości wskaźników, terminów realizacji projektu, celów projektu. Jest to zmiana skutkująca </w:t>
      </w:r>
      <w:r w:rsidR="00AF57E6">
        <w:rPr>
          <w:rFonts w:ascii="Arial" w:hAnsi="Arial" w:cs="Arial"/>
        </w:rPr>
        <w:t>odrzuceniem wniosku z oceny</w:t>
      </w:r>
      <w:r>
        <w:rPr>
          <w:rFonts w:ascii="Arial" w:hAnsi="Arial" w:cs="Arial"/>
        </w:rPr>
        <w:t>;</w:t>
      </w:r>
    </w:p>
    <w:p w:rsidR="00B5755B" w:rsidRPr="00AF57E6" w:rsidRDefault="004D22DD" w:rsidP="00C70906">
      <w:pPr>
        <w:numPr>
          <w:ilvl w:val="0"/>
          <w:numId w:val="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k</w:t>
      </w:r>
      <w:r w:rsidR="00183A41" w:rsidRPr="00FD1FFB">
        <w:rPr>
          <w:rFonts w:ascii="Arial" w:hAnsi="Arial" w:cs="Arial"/>
          <w:b/>
          <w:bCs/>
        </w:rPr>
        <w:t>onkurs</w:t>
      </w:r>
      <w:proofErr w:type="spellEnd"/>
      <w:r w:rsidR="00183A41" w:rsidRPr="00FD1FFB">
        <w:rPr>
          <w:rFonts w:ascii="Arial" w:hAnsi="Arial" w:cs="Arial"/>
          <w:b/>
          <w:bCs/>
        </w:rPr>
        <w:t xml:space="preserve"> </w:t>
      </w:r>
      <w:r w:rsidR="00183A41" w:rsidRPr="00FD1FFB">
        <w:rPr>
          <w:rFonts w:ascii="Arial" w:hAnsi="Arial" w:cs="Arial"/>
        </w:rPr>
        <w:t xml:space="preserve">– </w:t>
      </w:r>
      <w:proofErr w:type="spellStart"/>
      <w:r w:rsidR="00183A41" w:rsidRPr="00FD1FFB">
        <w:rPr>
          <w:rFonts w:ascii="Arial" w:hAnsi="Arial" w:cs="Arial"/>
        </w:rPr>
        <w:t>konkurs</w:t>
      </w:r>
      <w:proofErr w:type="spellEnd"/>
      <w:r w:rsidR="00183A41" w:rsidRPr="00FD1FFB">
        <w:rPr>
          <w:rFonts w:ascii="Arial" w:hAnsi="Arial" w:cs="Arial"/>
        </w:rPr>
        <w:t xml:space="preserve"> </w:t>
      </w:r>
      <w:r w:rsidR="00183A41" w:rsidRPr="00AF57E6">
        <w:rPr>
          <w:rFonts w:ascii="Arial" w:hAnsi="Arial" w:cs="Arial"/>
        </w:rPr>
        <w:t>nr</w:t>
      </w:r>
      <w:r w:rsidR="00B5755B" w:rsidRPr="00AF57E6">
        <w:rPr>
          <w:rFonts w:ascii="Arial" w:hAnsi="Arial" w:cs="Arial"/>
        </w:rPr>
        <w:t xml:space="preserve"> </w:t>
      </w:r>
      <w:r w:rsidR="00C70906" w:rsidRPr="00AF57E6">
        <w:rPr>
          <w:rFonts w:ascii="Arial" w:hAnsi="Arial" w:cs="Arial"/>
          <w:bCs/>
        </w:rPr>
        <w:t>RPMA.04.02.00-IP.01-14-0</w:t>
      </w:r>
      <w:r w:rsidR="00AF57E6" w:rsidRPr="00AF57E6">
        <w:rPr>
          <w:rFonts w:ascii="Arial" w:hAnsi="Arial" w:cs="Arial"/>
          <w:bCs/>
        </w:rPr>
        <w:t>28</w:t>
      </w:r>
      <w:r w:rsidR="00C70906" w:rsidRPr="00AF57E6">
        <w:rPr>
          <w:rFonts w:ascii="Arial" w:hAnsi="Arial" w:cs="Arial"/>
          <w:bCs/>
        </w:rPr>
        <w:t>/16</w:t>
      </w:r>
      <w:r w:rsidRPr="00AF57E6">
        <w:rPr>
          <w:rFonts w:ascii="Arial" w:hAnsi="Arial" w:cs="Arial"/>
          <w:bCs/>
        </w:rPr>
        <w:t>;</w:t>
      </w:r>
    </w:p>
    <w:p w:rsidR="0055122D" w:rsidRPr="00C31655" w:rsidRDefault="004D22DD" w:rsidP="00D54908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AF57E6">
        <w:rPr>
          <w:rFonts w:ascii="Arial" w:hAnsi="Arial" w:cs="Arial"/>
          <w:b/>
          <w:color w:val="000000"/>
        </w:rPr>
        <w:t>p</w:t>
      </w:r>
      <w:r w:rsidR="00183A41" w:rsidRPr="00AF57E6">
        <w:rPr>
          <w:rFonts w:ascii="Arial" w:hAnsi="Arial" w:cs="Arial"/>
          <w:b/>
          <w:color w:val="000000"/>
        </w:rPr>
        <w:t xml:space="preserve">artner </w:t>
      </w:r>
      <w:r w:rsidR="00183A41" w:rsidRPr="00AF57E6">
        <w:rPr>
          <w:rFonts w:ascii="Arial" w:hAnsi="Arial" w:cs="Arial"/>
          <w:color w:val="000000"/>
        </w:rPr>
        <w:t xml:space="preserve">– podmiot wymieniony we </w:t>
      </w:r>
      <w:r w:rsidR="00183A41" w:rsidRPr="00AF57E6">
        <w:rPr>
          <w:rFonts w:ascii="Arial" w:hAnsi="Arial" w:cs="Arial"/>
          <w:iCs/>
          <w:color w:val="000000"/>
        </w:rPr>
        <w:t xml:space="preserve">wniosku o dofinansowanie </w:t>
      </w:r>
      <w:r w:rsidRPr="00AF57E6">
        <w:rPr>
          <w:rFonts w:ascii="Arial" w:hAnsi="Arial" w:cs="Arial"/>
          <w:iCs/>
          <w:color w:val="000000"/>
        </w:rPr>
        <w:t>p</w:t>
      </w:r>
      <w:r w:rsidR="00183A41" w:rsidRPr="00AF57E6">
        <w:rPr>
          <w:rFonts w:ascii="Arial" w:hAnsi="Arial" w:cs="Arial"/>
          <w:iCs/>
          <w:color w:val="000000"/>
        </w:rPr>
        <w:t>rojektu</w:t>
      </w:r>
      <w:r w:rsidR="00183A41" w:rsidRPr="0055122D">
        <w:rPr>
          <w:rFonts w:ascii="Arial" w:hAnsi="Arial" w:cs="Arial"/>
          <w:color w:val="000000"/>
        </w:rPr>
        <w:t xml:space="preserve">, uczestniczący w realizacji </w:t>
      </w:r>
      <w:r>
        <w:rPr>
          <w:rFonts w:ascii="Arial" w:hAnsi="Arial" w:cs="Arial"/>
          <w:color w:val="000000"/>
        </w:rPr>
        <w:t>p</w:t>
      </w:r>
      <w:r w:rsidR="00183A41" w:rsidRPr="0055122D">
        <w:rPr>
          <w:rFonts w:ascii="Arial" w:hAnsi="Arial" w:cs="Arial"/>
          <w:color w:val="000000"/>
        </w:rPr>
        <w:t xml:space="preserve">rojektu, wnoszący do niego zasoby ludzkie, organizacyjne, techniczne bądź finansowe, realizujący </w:t>
      </w:r>
      <w:r>
        <w:rPr>
          <w:rFonts w:ascii="Arial" w:hAnsi="Arial" w:cs="Arial"/>
          <w:color w:val="000000"/>
        </w:rPr>
        <w:t>p</w:t>
      </w:r>
      <w:r w:rsidR="00183A41" w:rsidRPr="0055122D">
        <w:rPr>
          <w:rFonts w:ascii="Arial" w:hAnsi="Arial" w:cs="Arial"/>
          <w:color w:val="000000"/>
        </w:rPr>
        <w:t xml:space="preserve">rojekt wspólnie z </w:t>
      </w:r>
      <w:r>
        <w:rPr>
          <w:rFonts w:ascii="Arial" w:hAnsi="Arial" w:cs="Arial"/>
          <w:color w:val="000000"/>
        </w:rPr>
        <w:t>b</w:t>
      </w:r>
      <w:r w:rsidR="00183A41" w:rsidRPr="0055122D">
        <w:rPr>
          <w:rFonts w:ascii="Arial" w:hAnsi="Arial" w:cs="Arial"/>
          <w:color w:val="000000"/>
        </w:rPr>
        <w:t>eneficjentem i ewentualnie innymi podmiotami, na warunkach ok</w:t>
      </w:r>
      <w:r w:rsidR="00335C93" w:rsidRPr="0055122D">
        <w:rPr>
          <w:rFonts w:ascii="Arial" w:hAnsi="Arial" w:cs="Arial"/>
          <w:color w:val="000000"/>
        </w:rPr>
        <w:t>reślonych w umowie partnerskiej</w:t>
      </w:r>
      <w:r>
        <w:rPr>
          <w:rFonts w:ascii="Arial" w:hAnsi="Arial" w:cs="Arial"/>
          <w:color w:val="000000"/>
        </w:rPr>
        <w:t>;</w:t>
      </w:r>
    </w:p>
    <w:p w:rsidR="00C31655" w:rsidRPr="00C31655" w:rsidRDefault="00C31655" w:rsidP="00C31655">
      <w:pPr>
        <w:numPr>
          <w:ilvl w:val="0"/>
          <w:numId w:val="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D0D0D"/>
        </w:rPr>
      </w:pPr>
      <w:r w:rsidRPr="00D1184A">
        <w:rPr>
          <w:rFonts w:ascii="Arial" w:hAnsi="Arial" w:cs="Arial"/>
          <w:b/>
          <w:color w:val="0D0D0D"/>
        </w:rPr>
        <w:t>mapa potrzeb zdrowotnych</w:t>
      </w:r>
      <w:r w:rsidRPr="00BC35E0">
        <w:rPr>
          <w:rFonts w:ascii="Arial" w:hAnsi="Arial" w:cs="Arial"/>
          <w:color w:val="0D0D0D"/>
        </w:rPr>
        <w:t xml:space="preserve"> – zgodnie z dokumentem Ministerstwa Zdrowia - ,,Policy paper dla ochrony zdrowia na lata 2014-2020”</w:t>
      </w:r>
      <w:r>
        <w:rPr>
          <w:rFonts w:ascii="Arial" w:hAnsi="Arial" w:cs="Arial"/>
          <w:color w:val="0D0D0D"/>
        </w:rPr>
        <w:t>;</w:t>
      </w:r>
    </w:p>
    <w:p w:rsidR="00856008" w:rsidRPr="00AF57E6" w:rsidRDefault="00856008" w:rsidP="00856008">
      <w:pPr>
        <w:pStyle w:val="Default"/>
        <w:numPr>
          <w:ilvl w:val="0"/>
          <w:numId w:val="1"/>
        </w:numPr>
        <w:tabs>
          <w:tab w:val="clear" w:pos="397"/>
        </w:tabs>
        <w:spacing w:before="120" w:line="360" w:lineRule="auto"/>
        <w:ind w:left="34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F57E6">
        <w:rPr>
          <w:rFonts w:ascii="Arial" w:hAnsi="Arial" w:cs="Arial"/>
          <w:b/>
          <w:bCs/>
          <w:color w:val="auto"/>
          <w:sz w:val="22"/>
          <w:szCs w:val="22"/>
        </w:rPr>
        <w:t xml:space="preserve">pomoc de </w:t>
      </w:r>
      <w:proofErr w:type="spellStart"/>
      <w:r w:rsidRPr="00AF57E6">
        <w:rPr>
          <w:rFonts w:ascii="Arial" w:hAnsi="Arial" w:cs="Arial"/>
          <w:b/>
          <w:bCs/>
          <w:color w:val="auto"/>
          <w:sz w:val="22"/>
          <w:szCs w:val="22"/>
        </w:rPr>
        <w:t>minimis</w:t>
      </w:r>
      <w:proofErr w:type="spellEnd"/>
      <w:r w:rsidRPr="00AF57E6">
        <w:rPr>
          <w:rFonts w:ascii="Arial" w:hAnsi="Arial" w:cs="Arial"/>
          <w:color w:val="auto"/>
          <w:sz w:val="22"/>
          <w:szCs w:val="22"/>
        </w:rPr>
        <w:t xml:space="preserve"> – wielkość pomocy ze strony państwa, która nie wymaga jej wcześniejszego notyfikowania do Komisji Europejskiej. Pułap pomocy de </w:t>
      </w:r>
      <w:proofErr w:type="spellStart"/>
      <w:r w:rsidRPr="00AF57E6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Pr="00AF57E6">
        <w:rPr>
          <w:rFonts w:ascii="Arial" w:hAnsi="Arial" w:cs="Arial"/>
          <w:color w:val="auto"/>
          <w:sz w:val="22"/>
          <w:szCs w:val="22"/>
        </w:rPr>
        <w:t xml:space="preserve"> brutto wynosi </w:t>
      </w:r>
      <w:r w:rsidRPr="00AF57E6">
        <w:rPr>
          <w:rFonts w:ascii="Arial" w:hAnsi="Arial" w:cs="Arial"/>
          <w:color w:val="auto"/>
          <w:sz w:val="22"/>
          <w:szCs w:val="22"/>
        </w:rPr>
        <w:lastRenderedPageBreak/>
        <w:t xml:space="preserve">200 000 EUR na jednego przedsiębiorcę w okresie bieżącego roku podatkowego i dwóch poprzednich lat podatkowych, zaś dla przedsiębiorstw z sektora transportowego pułap tej pomocy wynosi 100 000 EUR.  W przypadku przedsiębiorstw działających w sektorze transportu drogowego towarów, posiadających dodatkową działalność gospodarczą i aplikujących w tym przedmiocie możliwe jest  zastosowanie zwiększonego limitu 200 tys. EUR, pod warunkiem zapewnienia rozdzielenia organizacyjnej obu działalności lub wyodrębnienia przychodów i kosztów w ramach prowadzonej działalności. Zasady udzielania pomocy de </w:t>
      </w:r>
      <w:proofErr w:type="spellStart"/>
      <w:r w:rsidRPr="00AF57E6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Pr="00AF57E6">
        <w:rPr>
          <w:rFonts w:ascii="Arial" w:hAnsi="Arial" w:cs="Arial"/>
          <w:color w:val="auto"/>
          <w:sz w:val="22"/>
          <w:szCs w:val="22"/>
        </w:rPr>
        <w:t xml:space="preserve"> reguluje rozporządzenie Ministra Infrastruktury i Rozwoju z dnia 19 marca 2015 r. w sprawie udzielania pomocy de </w:t>
      </w:r>
      <w:proofErr w:type="spellStart"/>
      <w:r w:rsidRPr="00AF57E6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Pr="00AF57E6">
        <w:rPr>
          <w:rFonts w:ascii="Arial" w:hAnsi="Arial" w:cs="Arial"/>
          <w:color w:val="auto"/>
          <w:sz w:val="22"/>
          <w:szCs w:val="22"/>
        </w:rPr>
        <w:t xml:space="preserve"> w ramach regionalnych programów operacyjnych na lata 2014–2020. Pomoc de </w:t>
      </w:r>
      <w:proofErr w:type="spellStart"/>
      <w:r w:rsidRPr="00AF57E6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Pr="00AF57E6">
        <w:rPr>
          <w:rFonts w:ascii="Arial" w:hAnsi="Arial" w:cs="Arial"/>
          <w:color w:val="auto"/>
          <w:sz w:val="22"/>
          <w:szCs w:val="22"/>
        </w:rPr>
        <w:t xml:space="preserve"> nie stanowi pomocy publicznej; </w:t>
      </w:r>
    </w:p>
    <w:p w:rsidR="0055122D" w:rsidRDefault="004D22DD" w:rsidP="0055122D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55122D" w:rsidRPr="005371E2">
        <w:rPr>
          <w:rFonts w:ascii="Arial" w:hAnsi="Arial" w:cs="Arial"/>
          <w:b/>
          <w:bCs/>
          <w:sz w:val="22"/>
          <w:szCs w:val="22"/>
        </w:rPr>
        <w:t>omoc publiczna</w:t>
      </w:r>
      <w:r w:rsidR="0055122D" w:rsidRPr="005371E2">
        <w:rPr>
          <w:rFonts w:ascii="Arial" w:hAnsi="Arial" w:cs="Arial"/>
          <w:sz w:val="22"/>
          <w:szCs w:val="22"/>
        </w:rPr>
        <w:t xml:space="preserve"> – wsparcie dla podmiotu gospodarczego prowadzącego działalność gospodarczą, o ile jednocześnie spełnione są następujące warunki określone w art. 107 ust. 1 Traktatu o funkcjonowaniu Unii Europejskiej (TFUE):</w:t>
      </w:r>
    </w:p>
    <w:p w:rsidR="0055122D" w:rsidRPr="002F410B" w:rsidRDefault="0055122D" w:rsidP="00093AFF">
      <w:pPr>
        <w:pStyle w:val="Default"/>
        <w:numPr>
          <w:ilvl w:val="1"/>
          <w:numId w:val="23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F410B">
        <w:rPr>
          <w:rFonts w:ascii="Arial" w:hAnsi="Arial" w:cs="Arial"/>
          <w:sz w:val="22"/>
          <w:szCs w:val="22"/>
        </w:rPr>
        <w:t>występu</w:t>
      </w:r>
      <w:r w:rsidR="004D22DD">
        <w:rPr>
          <w:rFonts w:ascii="Arial" w:hAnsi="Arial" w:cs="Arial"/>
          <w:sz w:val="22"/>
          <w:szCs w:val="22"/>
        </w:rPr>
        <w:t>je transfer środków publicznych,</w:t>
      </w:r>
    </w:p>
    <w:p w:rsidR="0055122D" w:rsidRPr="002F410B" w:rsidRDefault="0055122D" w:rsidP="00093AFF">
      <w:pPr>
        <w:pStyle w:val="Default"/>
        <w:numPr>
          <w:ilvl w:val="1"/>
          <w:numId w:val="23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F410B">
        <w:rPr>
          <w:rFonts w:ascii="Arial" w:hAnsi="Arial" w:cs="Arial"/>
          <w:sz w:val="22"/>
          <w:szCs w:val="22"/>
        </w:rPr>
        <w:t>podmi</w:t>
      </w:r>
      <w:r w:rsidR="004D22DD">
        <w:rPr>
          <w:rFonts w:ascii="Arial" w:hAnsi="Arial" w:cs="Arial"/>
          <w:sz w:val="22"/>
          <w:szCs w:val="22"/>
        </w:rPr>
        <w:t>ot uzyskuje korzyść ekonomiczną,</w:t>
      </w:r>
    </w:p>
    <w:p w:rsidR="0055122D" w:rsidRPr="002F410B" w:rsidRDefault="0055122D" w:rsidP="00093AFF">
      <w:pPr>
        <w:pStyle w:val="Default"/>
        <w:numPr>
          <w:ilvl w:val="1"/>
          <w:numId w:val="23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F410B">
        <w:rPr>
          <w:rFonts w:ascii="Arial" w:hAnsi="Arial" w:cs="Arial"/>
          <w:sz w:val="22"/>
          <w:szCs w:val="22"/>
        </w:rPr>
        <w:t>wsparcie ma charakter selektywny, tzn. uprzywilejowuje określony lub określone</w:t>
      </w:r>
      <w:r w:rsidRPr="002F410B">
        <w:rPr>
          <w:rFonts w:ascii="Arial" w:hAnsi="Arial" w:cs="Arial"/>
          <w:sz w:val="22"/>
          <w:szCs w:val="22"/>
        </w:rPr>
        <w:br/>
        <w:t>podmioty alb</w:t>
      </w:r>
      <w:r w:rsidR="004D22DD">
        <w:rPr>
          <w:rFonts w:ascii="Arial" w:hAnsi="Arial" w:cs="Arial"/>
          <w:sz w:val="22"/>
          <w:szCs w:val="22"/>
        </w:rPr>
        <w:t>o produkcję określonych towarów,</w:t>
      </w:r>
    </w:p>
    <w:p w:rsidR="0055122D" w:rsidRPr="002F410B" w:rsidRDefault="0055122D" w:rsidP="00093AFF">
      <w:pPr>
        <w:pStyle w:val="Default"/>
        <w:numPr>
          <w:ilvl w:val="1"/>
          <w:numId w:val="23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F410B">
        <w:rPr>
          <w:rFonts w:ascii="Arial" w:hAnsi="Arial" w:cs="Arial"/>
          <w:sz w:val="22"/>
          <w:szCs w:val="22"/>
        </w:rPr>
        <w:t>grozi zakłóceniem lub zakłóca konkurencję na rynku unijnym oraz wpływa na</w:t>
      </w:r>
      <w:r w:rsidRPr="002F410B">
        <w:rPr>
          <w:rFonts w:ascii="Arial" w:hAnsi="Arial" w:cs="Arial"/>
          <w:sz w:val="22"/>
          <w:szCs w:val="22"/>
        </w:rPr>
        <w:br/>
        <w:t>wymianę handlową między krajami członkowskimi UE.</w:t>
      </w:r>
    </w:p>
    <w:p w:rsidR="00256EEB" w:rsidRPr="005371E2" w:rsidRDefault="00256EEB" w:rsidP="00256EEB">
      <w:pPr>
        <w:pStyle w:val="Akapitzlist"/>
        <w:autoSpaceDE w:val="0"/>
        <w:autoSpaceDN w:val="0"/>
        <w:spacing w:before="120" w:after="120" w:line="360" w:lineRule="auto"/>
        <w:ind w:left="480"/>
        <w:jc w:val="both"/>
        <w:rPr>
          <w:rFonts w:ascii="Arial" w:hAnsi="Arial" w:cs="Arial"/>
          <w:color w:val="000000"/>
        </w:rPr>
      </w:pPr>
      <w:r w:rsidRPr="005371E2">
        <w:rPr>
          <w:rFonts w:ascii="Arial" w:hAnsi="Arial" w:cs="Arial"/>
          <w:color w:val="000000"/>
        </w:rPr>
        <w:t xml:space="preserve">Na potrzeby niniejszego konkursu udzielanie pomocy publicznej odbywa się zgodnie </w:t>
      </w:r>
      <w:r>
        <w:rPr>
          <w:rFonts w:ascii="Arial" w:hAnsi="Arial" w:cs="Arial"/>
          <w:color w:val="000000"/>
        </w:rPr>
        <w:br/>
      </w:r>
      <w:r w:rsidRPr="005371E2">
        <w:rPr>
          <w:rFonts w:ascii="Arial" w:hAnsi="Arial" w:cs="Arial"/>
          <w:color w:val="000000"/>
        </w:rPr>
        <w:t xml:space="preserve">z warunkami dopuszczalności wskazanymi w </w:t>
      </w:r>
      <w:r>
        <w:rPr>
          <w:rFonts w:ascii="Arial" w:hAnsi="Arial" w:cs="Arial"/>
          <w:iCs/>
        </w:rPr>
        <w:t>rozporządzeniu</w:t>
      </w:r>
      <w:r w:rsidRPr="00511668">
        <w:rPr>
          <w:rFonts w:ascii="Arial" w:hAnsi="Arial" w:cs="Arial"/>
          <w:iCs/>
        </w:rPr>
        <w:t xml:space="preserve"> Ministra Infrastruktury i Rozwoju z dnia 5 sierpnia 2015 r. w sprawie udzielania pomocy inwestycyjnej na infrastrukturę lokalną w ramach regionalnych programów operacyjnych 2014-2020</w:t>
      </w:r>
      <w:r>
        <w:rPr>
          <w:rFonts w:ascii="Arial" w:hAnsi="Arial" w:cs="Arial"/>
          <w:iCs/>
        </w:rPr>
        <w:t>;</w:t>
      </w:r>
    </w:p>
    <w:p w:rsidR="00256EEB" w:rsidRPr="00256EEB" w:rsidRDefault="00256EEB" w:rsidP="00256EE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55122D">
        <w:rPr>
          <w:rFonts w:ascii="Arial" w:hAnsi="Arial" w:cs="Arial"/>
          <w:b/>
          <w:bCs/>
        </w:rPr>
        <w:t xml:space="preserve">odpis elektroniczny </w:t>
      </w:r>
      <w:r w:rsidRPr="0055122D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podpis w rozumieniu art. 3 </w:t>
      </w:r>
      <w:proofErr w:type="spellStart"/>
      <w:r>
        <w:rPr>
          <w:rFonts w:ascii="Arial" w:hAnsi="Arial" w:cs="Arial"/>
          <w:bCs/>
        </w:rPr>
        <w:t>pkt</w:t>
      </w:r>
      <w:proofErr w:type="spellEnd"/>
      <w:r w:rsidRPr="0055122D">
        <w:rPr>
          <w:rFonts w:ascii="Arial" w:hAnsi="Arial" w:cs="Arial"/>
          <w:bCs/>
        </w:rPr>
        <w:t xml:space="preserve"> 1 ustawy z dnia 18 września 2001 r. </w:t>
      </w:r>
      <w:r>
        <w:rPr>
          <w:rFonts w:ascii="Arial" w:hAnsi="Arial" w:cs="Arial"/>
          <w:bCs/>
        </w:rPr>
        <w:br/>
      </w:r>
      <w:r w:rsidRPr="0055122D">
        <w:rPr>
          <w:rFonts w:ascii="Arial" w:hAnsi="Arial" w:cs="Arial"/>
          <w:bCs/>
        </w:rPr>
        <w:t>o podpisie elektronicznym (</w:t>
      </w:r>
      <w:proofErr w:type="spellStart"/>
      <w:r w:rsidRPr="0055122D">
        <w:rPr>
          <w:rFonts w:ascii="Arial" w:hAnsi="Arial" w:cs="Arial"/>
          <w:bCs/>
        </w:rPr>
        <w:t>Dz.U</w:t>
      </w:r>
      <w:proofErr w:type="spellEnd"/>
      <w:r w:rsidRPr="0055122D">
        <w:rPr>
          <w:rFonts w:ascii="Arial" w:hAnsi="Arial" w:cs="Arial"/>
          <w:bCs/>
        </w:rPr>
        <w:t>. z 2013</w:t>
      </w:r>
      <w:r>
        <w:rPr>
          <w:rFonts w:ascii="Arial" w:hAnsi="Arial" w:cs="Arial"/>
          <w:bCs/>
        </w:rPr>
        <w:t> </w:t>
      </w:r>
      <w:r w:rsidRPr="0055122D">
        <w:rPr>
          <w:rFonts w:ascii="Arial" w:hAnsi="Arial" w:cs="Arial"/>
          <w:bCs/>
        </w:rPr>
        <w:t xml:space="preserve">r. poz. 262, z </w:t>
      </w:r>
      <w:proofErr w:type="spellStart"/>
      <w:r w:rsidRPr="0055122D">
        <w:rPr>
          <w:rFonts w:ascii="Arial" w:hAnsi="Arial" w:cs="Arial"/>
          <w:bCs/>
        </w:rPr>
        <w:t>późn</w:t>
      </w:r>
      <w:proofErr w:type="spellEnd"/>
      <w:r w:rsidRPr="0055122D">
        <w:rPr>
          <w:rFonts w:ascii="Arial" w:hAnsi="Arial" w:cs="Arial"/>
          <w:bCs/>
        </w:rPr>
        <w:t>. zm.) - dane w postaci elektronicznej, które wraz z innymi danymi, do których zostały dołączone lub z którymi są logicznie powiązane, służą do identyfikacji osoby składającej podpis elektroniczny</w:t>
      </w:r>
      <w:r>
        <w:rPr>
          <w:rFonts w:ascii="Arial" w:hAnsi="Arial" w:cs="Arial"/>
          <w:bCs/>
        </w:rPr>
        <w:t>;</w:t>
      </w:r>
    </w:p>
    <w:p w:rsidR="00183A41" w:rsidRPr="00806AA0" w:rsidRDefault="004D22DD" w:rsidP="00D54908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A806F6" w:rsidRPr="00806AA0">
        <w:rPr>
          <w:rFonts w:ascii="Arial" w:hAnsi="Arial" w:cs="Arial"/>
          <w:b/>
          <w:bCs/>
          <w:color w:val="auto"/>
          <w:sz w:val="22"/>
          <w:szCs w:val="22"/>
        </w:rPr>
        <w:t xml:space="preserve">ortal </w:t>
      </w:r>
      <w:r>
        <w:rPr>
          <w:rFonts w:ascii="Arial" w:hAnsi="Arial" w:cs="Arial"/>
          <w:b/>
          <w:bCs/>
          <w:color w:val="auto"/>
          <w:sz w:val="22"/>
          <w:szCs w:val="22"/>
        </w:rPr>
        <w:t>f</w:t>
      </w:r>
      <w:r w:rsidR="00A806F6" w:rsidRPr="00806AA0">
        <w:rPr>
          <w:rFonts w:ascii="Arial" w:hAnsi="Arial" w:cs="Arial"/>
          <w:b/>
          <w:bCs/>
          <w:color w:val="auto"/>
          <w:sz w:val="22"/>
          <w:szCs w:val="22"/>
        </w:rPr>
        <w:t xml:space="preserve">unduszy </w:t>
      </w:r>
      <w:r>
        <w:rPr>
          <w:rFonts w:ascii="Arial" w:hAnsi="Arial" w:cs="Arial"/>
          <w:b/>
          <w:bCs/>
          <w:color w:val="auto"/>
          <w:sz w:val="22"/>
          <w:szCs w:val="22"/>
        </w:rPr>
        <w:t>e</w:t>
      </w:r>
      <w:r w:rsidR="00A806F6" w:rsidRPr="00806AA0">
        <w:rPr>
          <w:rFonts w:ascii="Arial" w:hAnsi="Arial" w:cs="Arial"/>
          <w:b/>
          <w:bCs/>
          <w:color w:val="auto"/>
          <w:sz w:val="22"/>
          <w:szCs w:val="22"/>
        </w:rPr>
        <w:t xml:space="preserve">uropejskich </w:t>
      </w:r>
      <w:r w:rsidR="00A806F6" w:rsidRPr="00806AA0">
        <w:rPr>
          <w:rFonts w:ascii="Arial" w:hAnsi="Arial" w:cs="Arial"/>
          <w:color w:val="auto"/>
          <w:sz w:val="22"/>
          <w:szCs w:val="22"/>
        </w:rPr>
        <w:t xml:space="preserve">– </w:t>
      </w:r>
      <w:r w:rsidR="00365DC3" w:rsidRPr="00806AA0">
        <w:rPr>
          <w:rFonts w:ascii="Arial" w:hAnsi="Arial" w:cs="Arial"/>
          <w:color w:val="auto"/>
          <w:sz w:val="22"/>
          <w:szCs w:val="22"/>
        </w:rPr>
        <w:t xml:space="preserve">portal internetowy </w:t>
      </w:r>
      <w:r w:rsidR="00EF16B6" w:rsidRPr="00806AA0">
        <w:rPr>
          <w:rFonts w:ascii="Arial" w:hAnsi="Arial" w:cs="Arial"/>
          <w:color w:val="auto"/>
          <w:sz w:val="22"/>
          <w:szCs w:val="22"/>
        </w:rPr>
        <w:t xml:space="preserve">MR </w:t>
      </w:r>
      <w:hyperlink r:id="rId11" w:history="1">
        <w:r w:rsidR="00A806F6" w:rsidRPr="00806AA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www.funduszeeuropejskie.gov.pl</w:t>
        </w:r>
      </w:hyperlink>
      <w:r w:rsidR="00335C9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367CB9" w:rsidRPr="00607414" w:rsidRDefault="004D22DD" w:rsidP="00367CB9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9635AC" w:rsidRPr="00DC3960">
        <w:rPr>
          <w:rFonts w:ascii="Arial" w:hAnsi="Arial" w:cs="Arial"/>
          <w:b/>
          <w:bCs/>
          <w:color w:val="auto"/>
          <w:sz w:val="22"/>
          <w:szCs w:val="22"/>
        </w:rPr>
        <w:t xml:space="preserve">rojekt </w:t>
      </w:r>
      <w:r w:rsidR="009635AC" w:rsidRPr="00AF7C16">
        <w:rPr>
          <w:rFonts w:ascii="Arial" w:hAnsi="Arial" w:cs="Arial"/>
          <w:bCs/>
          <w:color w:val="auto"/>
          <w:sz w:val="22"/>
          <w:szCs w:val="22"/>
        </w:rPr>
        <w:t>–</w:t>
      </w:r>
      <w:r w:rsidR="009635AC" w:rsidRPr="00DC396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635AC" w:rsidRPr="00DC3960">
        <w:rPr>
          <w:rFonts w:ascii="Arial" w:hAnsi="Arial" w:cs="Arial"/>
          <w:bCs/>
          <w:color w:val="auto"/>
          <w:sz w:val="22"/>
          <w:szCs w:val="22"/>
        </w:rPr>
        <w:t>przedsięwzięcie będące przedmiotem wniosku o dofinansowanie</w:t>
      </w:r>
      <w:r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607414" w:rsidRPr="006D1E77" w:rsidRDefault="004D22DD" w:rsidP="00607414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607414" w:rsidRPr="006D1E77">
        <w:rPr>
          <w:rFonts w:ascii="Arial" w:hAnsi="Arial" w:cs="Arial"/>
          <w:b/>
          <w:bCs/>
          <w:sz w:val="22"/>
          <w:szCs w:val="22"/>
        </w:rPr>
        <w:t>rojekt główny</w:t>
      </w:r>
      <w:r w:rsidR="00607414" w:rsidRPr="006D1E77">
        <w:rPr>
          <w:rFonts w:ascii="Arial" w:hAnsi="Arial" w:cs="Arial"/>
          <w:bCs/>
          <w:sz w:val="22"/>
          <w:szCs w:val="22"/>
        </w:rPr>
        <w:t xml:space="preserve"> </w:t>
      </w:r>
      <w:r w:rsidR="00AC5987" w:rsidRPr="006D1E77">
        <w:rPr>
          <w:rFonts w:ascii="Arial" w:hAnsi="Arial" w:cs="Arial"/>
          <w:color w:val="auto"/>
          <w:sz w:val="22"/>
          <w:szCs w:val="22"/>
        </w:rPr>
        <w:t xml:space="preserve">– </w:t>
      </w:r>
      <w:r w:rsidR="00607414" w:rsidRPr="006D1E77">
        <w:rPr>
          <w:rFonts w:ascii="Arial" w:hAnsi="Arial" w:cs="Arial"/>
          <w:bCs/>
          <w:sz w:val="22"/>
          <w:szCs w:val="22"/>
        </w:rPr>
        <w:t xml:space="preserve">określony jeden projekt najważniejszy w każdej wiązce. </w:t>
      </w:r>
      <w:r w:rsidR="00AC5987" w:rsidRPr="006D1E77">
        <w:rPr>
          <w:rFonts w:ascii="Arial" w:eastAsia="Times New Roman" w:hAnsi="Arial" w:cs="Arial"/>
          <w:sz w:val="22"/>
          <w:szCs w:val="22"/>
          <w:lang w:eastAsia="en-US"/>
        </w:rPr>
        <w:t>Otrzymuje on dodatkowe punkty podczas oceny merytorycznej wniosku o dofinansowanie projektu</w:t>
      </w:r>
      <w:r>
        <w:rPr>
          <w:rFonts w:ascii="Arial" w:hAnsi="Arial" w:cs="Arial"/>
          <w:bCs/>
          <w:sz w:val="22"/>
          <w:szCs w:val="22"/>
        </w:rPr>
        <w:t>;</w:t>
      </w:r>
    </w:p>
    <w:p w:rsidR="00256EEB" w:rsidRPr="006D1E77" w:rsidRDefault="00256EEB" w:rsidP="00256EEB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6D1E77">
        <w:rPr>
          <w:rFonts w:ascii="Arial" w:hAnsi="Arial" w:cs="Arial"/>
          <w:b/>
          <w:bCs/>
          <w:sz w:val="22"/>
          <w:szCs w:val="22"/>
        </w:rPr>
        <w:t xml:space="preserve">rojekt wiodący </w:t>
      </w:r>
      <w:r w:rsidRPr="006D1E77">
        <w:rPr>
          <w:rFonts w:ascii="Arial" w:hAnsi="Arial" w:cs="Arial"/>
          <w:color w:val="auto"/>
          <w:sz w:val="22"/>
          <w:szCs w:val="22"/>
        </w:rPr>
        <w:t>–</w:t>
      </w:r>
      <w:r w:rsidRPr="006D1E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1E77">
        <w:rPr>
          <w:rFonts w:ascii="Arial" w:hAnsi="Arial" w:cs="Arial"/>
          <w:bCs/>
          <w:sz w:val="22"/>
          <w:szCs w:val="22"/>
        </w:rPr>
        <w:t>wiązka projektów z różnych działań</w:t>
      </w:r>
      <w:r>
        <w:rPr>
          <w:rFonts w:ascii="Arial" w:hAnsi="Arial" w:cs="Arial"/>
          <w:bCs/>
          <w:sz w:val="22"/>
          <w:szCs w:val="22"/>
        </w:rPr>
        <w:t>,</w:t>
      </w:r>
      <w:r w:rsidRPr="006D1E77">
        <w:rPr>
          <w:rFonts w:ascii="Arial" w:hAnsi="Arial" w:cs="Arial"/>
          <w:bCs/>
          <w:sz w:val="22"/>
          <w:szCs w:val="22"/>
        </w:rPr>
        <w:t xml:space="preserve"> w której skład wchodzi projekt </w:t>
      </w:r>
      <w:r>
        <w:rPr>
          <w:rFonts w:ascii="Arial" w:hAnsi="Arial" w:cs="Arial"/>
          <w:bCs/>
          <w:sz w:val="22"/>
          <w:szCs w:val="22"/>
        </w:rPr>
        <w:t xml:space="preserve">główny </w:t>
      </w:r>
      <w:r>
        <w:rPr>
          <w:rFonts w:ascii="Arial" w:hAnsi="Arial" w:cs="Arial"/>
          <w:bCs/>
          <w:sz w:val="22"/>
          <w:szCs w:val="22"/>
        </w:rPr>
        <w:br/>
        <w:t>i projekty uzupełniające;</w:t>
      </w:r>
    </w:p>
    <w:p w:rsidR="00094B83" w:rsidRPr="006F6FC4" w:rsidRDefault="004D22DD" w:rsidP="00D54908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r</w:t>
      </w:r>
      <w:r w:rsidR="009635AC" w:rsidRPr="009635AC">
        <w:rPr>
          <w:rFonts w:ascii="Arial" w:hAnsi="Arial" w:cs="Arial"/>
          <w:b/>
          <w:bCs/>
          <w:color w:val="auto"/>
          <w:sz w:val="22"/>
          <w:szCs w:val="22"/>
        </w:rPr>
        <w:t>ozporządzenie ogólne</w:t>
      </w:r>
      <w:r w:rsidR="009635AC" w:rsidRPr="009635AC">
        <w:rPr>
          <w:rFonts w:ascii="Arial" w:hAnsi="Arial" w:cs="Arial"/>
          <w:bCs/>
          <w:color w:val="auto"/>
          <w:sz w:val="22"/>
          <w:szCs w:val="22"/>
        </w:rPr>
        <w:t xml:space="preserve"> – rozporządzenie Parlamentu Europejskiego i Rady (UE) </w:t>
      </w:r>
      <w:r w:rsidR="009635AC" w:rsidRPr="009635AC">
        <w:rPr>
          <w:rFonts w:ascii="Arial" w:hAnsi="Arial" w:cs="Arial"/>
          <w:bCs/>
          <w:color w:val="auto"/>
          <w:sz w:val="22"/>
          <w:szCs w:val="22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Europejskiego Funduszu Morskiego i Rybackiego oraz uchylające rozporządzenie Rady (WE) nr 1083/2006 (Dz. Urz. U</w:t>
      </w:r>
      <w:r>
        <w:rPr>
          <w:rFonts w:ascii="Arial" w:hAnsi="Arial" w:cs="Arial"/>
          <w:bCs/>
          <w:color w:val="auto"/>
          <w:sz w:val="22"/>
          <w:szCs w:val="22"/>
        </w:rPr>
        <w:t>E L 347 z 20.12.2013, str. 320);</w:t>
      </w:r>
    </w:p>
    <w:p w:rsidR="009635AC" w:rsidRDefault="004D22DD" w:rsidP="00D54908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094B83" w:rsidRPr="00806AA0">
        <w:rPr>
          <w:rFonts w:ascii="Arial" w:hAnsi="Arial" w:cs="Arial"/>
          <w:b/>
          <w:bCs/>
        </w:rPr>
        <w:t xml:space="preserve">erwis RPO WM </w:t>
      </w:r>
      <w:r w:rsidR="00094B83" w:rsidRPr="00806AA0">
        <w:rPr>
          <w:rFonts w:ascii="Arial" w:hAnsi="Arial" w:cs="Arial"/>
        </w:rPr>
        <w:t xml:space="preserve">– serwis internetowy RPO WM 2014-2020 </w:t>
      </w:r>
      <w:hyperlink r:id="rId12" w:history="1">
        <w:r w:rsidR="00094B83" w:rsidRPr="00806AA0">
          <w:rPr>
            <w:rStyle w:val="Hipercze"/>
            <w:rFonts w:ascii="Arial" w:hAnsi="Arial" w:cs="Arial"/>
          </w:rPr>
          <w:t>www.funduszedlamazowsza.eu</w:t>
        </w:r>
      </w:hyperlink>
      <w:r w:rsidR="00F90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</w:p>
    <w:p w:rsidR="009635AC" w:rsidRPr="006F6FC4" w:rsidRDefault="004D22DD" w:rsidP="00D54908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="00183A41" w:rsidRPr="006D1E77">
        <w:rPr>
          <w:rFonts w:ascii="Arial" w:hAnsi="Arial" w:cs="Arial"/>
          <w:b/>
        </w:rPr>
        <w:t>stawa</w:t>
      </w:r>
      <w:r w:rsidR="00D54FBF" w:rsidRPr="006D1E77">
        <w:rPr>
          <w:rFonts w:ascii="Arial" w:hAnsi="Arial" w:cs="Arial"/>
          <w:b/>
        </w:rPr>
        <w:t xml:space="preserve"> (ustawa wdrożeniowa)</w:t>
      </w:r>
      <w:r w:rsidR="00D54FBF" w:rsidRPr="006D1E77">
        <w:rPr>
          <w:rFonts w:ascii="Arial" w:hAnsi="Arial" w:cs="Arial"/>
        </w:rPr>
        <w:t xml:space="preserve"> </w:t>
      </w:r>
      <w:r w:rsidR="00E07013" w:rsidRPr="006D1E77">
        <w:rPr>
          <w:rFonts w:ascii="Arial" w:hAnsi="Arial" w:cs="Arial"/>
        </w:rPr>
        <w:t>– u</w:t>
      </w:r>
      <w:r w:rsidR="00183A41" w:rsidRPr="006D1E77">
        <w:rPr>
          <w:rFonts w:ascii="Arial" w:hAnsi="Arial" w:cs="Arial"/>
        </w:rPr>
        <w:t xml:space="preserve">stawa z dnia 11 lipca 2014 r. </w:t>
      </w:r>
      <w:r w:rsidR="00183A41" w:rsidRPr="006D1E77">
        <w:rPr>
          <w:rFonts w:ascii="Arial" w:hAnsi="Arial" w:cs="Arial"/>
          <w:i/>
        </w:rPr>
        <w:t>o zasadach realizacji</w:t>
      </w:r>
      <w:r w:rsidR="00183A41" w:rsidRPr="005C346E">
        <w:rPr>
          <w:rFonts w:ascii="Arial" w:hAnsi="Arial" w:cs="Arial"/>
          <w:i/>
        </w:rPr>
        <w:t xml:space="preserve"> programów w zakresie polityki spójności finansowanych w perspektywie finansowej 2014-2020</w:t>
      </w:r>
      <w:r w:rsidR="00183A41" w:rsidRPr="009635AC">
        <w:rPr>
          <w:rFonts w:ascii="Arial" w:hAnsi="Arial" w:cs="Arial"/>
        </w:rPr>
        <w:t xml:space="preserve"> (</w:t>
      </w:r>
      <w:proofErr w:type="spellStart"/>
      <w:r w:rsidR="00183A41" w:rsidRPr="009635AC">
        <w:rPr>
          <w:rFonts w:ascii="Arial" w:hAnsi="Arial" w:cs="Arial"/>
        </w:rPr>
        <w:t>Dz.U</w:t>
      </w:r>
      <w:proofErr w:type="spellEnd"/>
      <w:r w:rsidR="00183A41" w:rsidRPr="009635A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 </w:t>
      </w:r>
      <w:r w:rsidR="0027584E">
        <w:rPr>
          <w:rFonts w:ascii="Arial" w:hAnsi="Arial" w:cs="Arial"/>
        </w:rPr>
        <w:t>2016</w:t>
      </w:r>
      <w:r>
        <w:rPr>
          <w:rFonts w:ascii="Arial" w:hAnsi="Arial" w:cs="Arial"/>
        </w:rPr>
        <w:t> r</w:t>
      </w:r>
      <w:r w:rsidR="00183A41" w:rsidRPr="009635AC">
        <w:rPr>
          <w:rFonts w:ascii="Arial" w:hAnsi="Arial" w:cs="Arial"/>
        </w:rPr>
        <w:t>. poz.</w:t>
      </w:r>
      <w:r w:rsidR="0027584E">
        <w:rPr>
          <w:rFonts w:ascii="Arial" w:hAnsi="Arial" w:cs="Arial"/>
        </w:rPr>
        <w:t xml:space="preserve"> 217 </w:t>
      </w:r>
      <w:r>
        <w:rPr>
          <w:rFonts w:ascii="Arial" w:hAnsi="Arial" w:cs="Arial"/>
        </w:rPr>
        <w:t>);</w:t>
      </w:r>
    </w:p>
    <w:p w:rsidR="00183A41" w:rsidRDefault="004D22DD" w:rsidP="00D54908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</w:t>
      </w:r>
      <w:r w:rsidR="009635AC" w:rsidRPr="005B40B7">
        <w:rPr>
          <w:rFonts w:ascii="Arial" w:hAnsi="Arial" w:cs="Arial"/>
          <w:b/>
          <w:color w:val="000000"/>
        </w:rPr>
        <w:t xml:space="preserve">nioskodawca – </w:t>
      </w:r>
      <w:r w:rsidR="009635AC">
        <w:rPr>
          <w:rFonts w:ascii="Arial" w:hAnsi="Arial" w:cs="Arial"/>
          <w:bCs/>
          <w:color w:val="000000"/>
        </w:rPr>
        <w:t xml:space="preserve"> </w:t>
      </w:r>
      <w:r w:rsidR="009635AC">
        <w:rPr>
          <w:rFonts w:ascii="Arial" w:hAnsi="Arial" w:cs="Arial"/>
          <w:color w:val="000000"/>
        </w:rPr>
        <w:t>podmiot, który złożył wn</w:t>
      </w:r>
      <w:r>
        <w:rPr>
          <w:rFonts w:ascii="Arial" w:hAnsi="Arial" w:cs="Arial"/>
          <w:color w:val="000000"/>
        </w:rPr>
        <w:t>iosek o dofinansowanie projektu;</w:t>
      </w:r>
    </w:p>
    <w:p w:rsidR="004010FA" w:rsidRPr="006D1E77" w:rsidRDefault="004010FA" w:rsidP="004010FA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6D1E77">
        <w:rPr>
          <w:rFonts w:ascii="Arial" w:hAnsi="Arial" w:cs="Arial"/>
          <w:b/>
          <w:color w:val="000000"/>
        </w:rPr>
        <w:t xml:space="preserve">Wytyczne programowe w zakresie </w:t>
      </w:r>
      <w:proofErr w:type="spellStart"/>
      <w:r w:rsidRPr="006D1E77">
        <w:rPr>
          <w:rFonts w:ascii="Arial" w:hAnsi="Arial" w:cs="Arial"/>
          <w:b/>
          <w:color w:val="000000"/>
        </w:rPr>
        <w:t>kwalifikowalności</w:t>
      </w:r>
      <w:proofErr w:type="spellEnd"/>
      <w:r w:rsidRPr="006D1E77">
        <w:rPr>
          <w:rFonts w:ascii="Arial" w:hAnsi="Arial" w:cs="Arial"/>
          <w:b/>
          <w:color w:val="000000"/>
        </w:rPr>
        <w:t xml:space="preserve"> wydatków –</w:t>
      </w:r>
      <w:r w:rsidRPr="006D1E77">
        <w:rPr>
          <w:rFonts w:ascii="Arial" w:hAnsi="Arial" w:cs="Arial"/>
          <w:color w:val="000000"/>
        </w:rPr>
        <w:t xml:space="preserve"> „Wytyczne programowe w zakresie </w:t>
      </w:r>
      <w:proofErr w:type="spellStart"/>
      <w:r w:rsidR="009A22AA" w:rsidRPr="006D1E77">
        <w:rPr>
          <w:rFonts w:ascii="Arial" w:hAnsi="Arial" w:cs="Arial"/>
          <w:color w:val="000000"/>
        </w:rPr>
        <w:t>kwalifikowalności</w:t>
      </w:r>
      <w:proofErr w:type="spellEnd"/>
      <w:r w:rsidRPr="006D1E77">
        <w:rPr>
          <w:rFonts w:ascii="Arial" w:hAnsi="Arial" w:cs="Arial"/>
          <w:color w:val="000000"/>
        </w:rPr>
        <w:t xml:space="preserve"> wydatków objętych dofinansowaniem w ramach Regionalnego Programu Operacyjnego Województwa M</w:t>
      </w:r>
      <w:r w:rsidR="004D22DD">
        <w:rPr>
          <w:rFonts w:ascii="Arial" w:hAnsi="Arial" w:cs="Arial"/>
          <w:color w:val="000000"/>
        </w:rPr>
        <w:t>azowieckiego na lata 2014-2020”;</w:t>
      </w:r>
    </w:p>
    <w:p w:rsidR="004010FA" w:rsidRPr="00E42A30" w:rsidRDefault="004010FA" w:rsidP="004010FA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E42A30">
        <w:rPr>
          <w:rFonts w:ascii="Arial" w:hAnsi="Arial" w:cs="Arial"/>
          <w:b/>
          <w:color w:val="000000"/>
        </w:rPr>
        <w:t>Wytyczne horyzontalne –</w:t>
      </w:r>
      <w:r w:rsidRPr="00E42A30">
        <w:rPr>
          <w:rFonts w:ascii="Arial" w:hAnsi="Arial" w:cs="Arial"/>
          <w:color w:val="000000"/>
        </w:rPr>
        <w:t xml:space="preserve"> wytyczne, o których mowa w art. 5 ust. 1 </w:t>
      </w:r>
      <w:r w:rsidR="004D22DD" w:rsidRPr="00E42A30">
        <w:rPr>
          <w:rFonts w:ascii="Arial" w:hAnsi="Arial" w:cs="Arial"/>
          <w:color w:val="000000"/>
        </w:rPr>
        <w:t>oraz art. 7 ustawy wdrożeniowej;</w:t>
      </w:r>
    </w:p>
    <w:p w:rsidR="004F37CF" w:rsidRPr="00E42A30" w:rsidRDefault="00E42A30" w:rsidP="004F37CF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4F37CF">
        <w:rPr>
          <w:rFonts w:ascii="Arial" w:hAnsi="Arial" w:cs="Arial"/>
          <w:b/>
          <w:bCs/>
        </w:rPr>
        <w:t xml:space="preserve">zamówienie publiczne </w:t>
      </w:r>
      <w:r w:rsidRPr="004F37CF">
        <w:rPr>
          <w:rFonts w:ascii="Arial" w:hAnsi="Arial" w:cs="Arial"/>
        </w:rPr>
        <w:t xml:space="preserve">– </w:t>
      </w:r>
      <w:r w:rsidR="004F37CF" w:rsidRPr="00E42A30">
        <w:rPr>
          <w:rFonts w:ascii="Arial" w:hAnsi="Arial" w:cs="Arial"/>
        </w:rPr>
        <w:t xml:space="preserve">pisemna umowa odpłatna, zawarta pomiędzy zamawiającym </w:t>
      </w:r>
      <w:r w:rsidR="004F37CF">
        <w:rPr>
          <w:rFonts w:ascii="Arial" w:hAnsi="Arial" w:cs="Arial"/>
        </w:rPr>
        <w:br/>
      </w:r>
      <w:r w:rsidR="004F37CF" w:rsidRPr="00E42A30">
        <w:rPr>
          <w:rFonts w:ascii="Arial" w:hAnsi="Arial" w:cs="Arial"/>
        </w:rPr>
        <w:t xml:space="preserve">a wykonawcą, której przedmiotem są usługi, dostawy lub roboty budowlane przewidziane </w:t>
      </w:r>
      <w:r w:rsidR="004F37CF">
        <w:rPr>
          <w:rFonts w:ascii="Arial" w:hAnsi="Arial" w:cs="Arial"/>
        </w:rPr>
        <w:br/>
      </w:r>
      <w:r w:rsidR="004F37CF" w:rsidRPr="00E42A30">
        <w:rPr>
          <w:rFonts w:ascii="Arial" w:hAnsi="Arial" w:cs="Arial"/>
        </w:rPr>
        <w:t xml:space="preserve">w projekcie realizowanym w ramach PO, przy czym dotyczy to zarówno umów o udzielenie zamówień zgodnie z ustawą PZP jak i umów dotyczących zamówień udzielanych zgodnie </w:t>
      </w:r>
      <w:r w:rsidR="004F37CF">
        <w:rPr>
          <w:rFonts w:ascii="Arial" w:hAnsi="Arial" w:cs="Arial"/>
        </w:rPr>
        <w:br/>
      </w:r>
      <w:r w:rsidR="004F37CF" w:rsidRPr="00E42A30">
        <w:rPr>
          <w:rFonts w:ascii="Arial" w:hAnsi="Arial" w:cs="Arial"/>
        </w:rPr>
        <w:t>z zasadą konkurencyjności.</w:t>
      </w:r>
    </w:p>
    <w:p w:rsidR="00614846" w:rsidRPr="004F37CF" w:rsidRDefault="00614846" w:rsidP="004F37CF">
      <w:pPr>
        <w:spacing w:before="120" w:after="0" w:line="360" w:lineRule="auto"/>
        <w:ind w:left="397"/>
        <w:jc w:val="both"/>
        <w:rPr>
          <w:rFonts w:ascii="Arial" w:hAnsi="Arial" w:cs="Arial"/>
          <w:color w:val="000000"/>
          <w:highlight w:val="yellow"/>
        </w:rPr>
      </w:pPr>
    </w:p>
    <w:p w:rsidR="00715E93" w:rsidRPr="00590C45" w:rsidRDefault="00015319" w:rsidP="00935F64">
      <w:pPr>
        <w:keepNext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117475</wp:posOffset>
            </wp:positionV>
            <wp:extent cx="6059805" cy="1126490"/>
            <wp:effectExtent l="19050" t="0" r="0" b="0"/>
            <wp:wrapNone/>
            <wp:docPr id="1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FC3" w:rsidRDefault="00DD3FC3" w:rsidP="00093AFF">
      <w:pPr>
        <w:pStyle w:val="Nagwek1"/>
        <w:keepNext/>
        <w:numPr>
          <w:ilvl w:val="6"/>
          <w:numId w:val="18"/>
        </w:numPr>
        <w:tabs>
          <w:tab w:val="clear" w:pos="3338"/>
          <w:tab w:val="num" w:pos="993"/>
          <w:tab w:val="num" w:pos="2410"/>
        </w:tabs>
        <w:ind w:left="0" w:firstLine="0"/>
        <w:jc w:val="center"/>
        <w:rPr>
          <w:rFonts w:ascii="Arial" w:hAnsi="Arial" w:cs="Arial"/>
        </w:rPr>
      </w:pPr>
      <w:bookmarkStart w:id="0" w:name="_Toc441656547"/>
    </w:p>
    <w:p w:rsidR="00306DA7" w:rsidRPr="00477027" w:rsidRDefault="00FA047F" w:rsidP="00935F64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WPROWADZENIE</w:t>
      </w:r>
      <w:r w:rsidR="008B039C" w:rsidRPr="00477027">
        <w:rPr>
          <w:rFonts w:ascii="Arial" w:hAnsi="Arial" w:cs="Arial"/>
        </w:rPr>
        <w:t xml:space="preserve"> I INFORMACJE OGÓLNE</w:t>
      </w:r>
      <w:bookmarkEnd w:id="0"/>
    </w:p>
    <w:p w:rsidR="00E0769E" w:rsidRPr="00590C45" w:rsidRDefault="00E0769E" w:rsidP="00935F64">
      <w:pPr>
        <w:keepNext/>
      </w:pPr>
    </w:p>
    <w:p w:rsidR="00713F98" w:rsidRPr="00590C45" w:rsidRDefault="00713F98" w:rsidP="00935F64">
      <w:pPr>
        <w:pStyle w:val="Nagwek2"/>
        <w:keepNext/>
      </w:pPr>
    </w:p>
    <w:p w:rsidR="0025780B" w:rsidRPr="00D02EFD" w:rsidRDefault="00B60FB7" w:rsidP="00D91DED">
      <w:pPr>
        <w:pStyle w:val="Akapitzlist"/>
        <w:keepNext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D02EFD">
        <w:rPr>
          <w:rFonts w:ascii="Arial" w:hAnsi="Arial" w:cs="Arial"/>
        </w:rPr>
        <w:t xml:space="preserve">W sprawach nieuregulowanych w niniejszym regulaminie zastosowanie mają odpowiednie zasady wynikające z Regionalnego Programu Operacyjnego Województwa Mazowieckiego na lata 2014 – 2020, Szczegółowego Opisu Osi Priorytetowych Regionalnego Programu </w:t>
      </w:r>
      <w:r w:rsidRPr="00D02EFD">
        <w:rPr>
          <w:rFonts w:ascii="Arial" w:hAnsi="Arial" w:cs="Arial"/>
        </w:rPr>
        <w:lastRenderedPageBreak/>
        <w:t>Operacyjnego Województwa Mazowieckiego na lata 201</w:t>
      </w:r>
      <w:r w:rsidR="00935F64" w:rsidRPr="00D02EFD">
        <w:rPr>
          <w:rFonts w:ascii="Arial" w:hAnsi="Arial" w:cs="Arial"/>
        </w:rPr>
        <w:t xml:space="preserve">4 – 2020, wytycznych IZ RPO WM </w:t>
      </w:r>
      <w:r w:rsidRPr="00D02EFD">
        <w:rPr>
          <w:rFonts w:ascii="Arial" w:hAnsi="Arial" w:cs="Arial"/>
        </w:rPr>
        <w:t xml:space="preserve">a także odpowiednich przepisów prawa wspólnotowego i krajowego. </w:t>
      </w:r>
    </w:p>
    <w:p w:rsidR="0025780B" w:rsidRPr="00D02EFD" w:rsidRDefault="0025780B" w:rsidP="00D91DED">
      <w:pPr>
        <w:pStyle w:val="Akapitzlist"/>
        <w:keepNext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D02EFD">
        <w:rPr>
          <w:rFonts w:ascii="Arial" w:hAnsi="Arial" w:cs="Arial"/>
        </w:rPr>
        <w:t>W przypadku kolizji pomiędzy przepisami prawa a niniejszym regulaminem</w:t>
      </w:r>
      <w:r w:rsidR="00563597">
        <w:rPr>
          <w:rFonts w:ascii="Arial" w:hAnsi="Arial" w:cs="Arial"/>
        </w:rPr>
        <w:t>,</w:t>
      </w:r>
      <w:r w:rsidRPr="00D02EFD">
        <w:rPr>
          <w:rFonts w:ascii="Arial" w:hAnsi="Arial" w:cs="Arial"/>
        </w:rPr>
        <w:t xml:space="preserve"> stosuje się przepisy prawa. W przypadku ewentualnej kolizji prawa unijnego z prawem krajowym, przepisy prawa unijnego stosuje się wprost</w:t>
      </w:r>
      <w:r w:rsidR="00D30B3A" w:rsidRPr="00D02EFD">
        <w:rPr>
          <w:rFonts w:ascii="Arial" w:hAnsi="Arial" w:cs="Arial"/>
        </w:rPr>
        <w:t xml:space="preserve"> </w:t>
      </w:r>
      <w:r w:rsidR="00D30B3A" w:rsidRPr="00E02B91">
        <w:rPr>
          <w:rFonts w:ascii="Arial" w:hAnsi="Arial" w:cs="Arial"/>
        </w:rPr>
        <w:t>w pierwszej kolejności</w:t>
      </w:r>
      <w:r w:rsidRPr="00E02B91">
        <w:rPr>
          <w:rFonts w:ascii="Arial" w:hAnsi="Arial" w:cs="Arial"/>
        </w:rPr>
        <w:t>.</w:t>
      </w:r>
    </w:p>
    <w:p w:rsidR="00B60FB7" w:rsidRPr="00D02EFD" w:rsidRDefault="00B60FB7" w:rsidP="00D91DED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D02EFD">
        <w:rPr>
          <w:rFonts w:ascii="Arial" w:hAnsi="Arial" w:cs="Arial"/>
        </w:rPr>
        <w:t>Przystąpienie do konkursu równoznaczne jest z akceptacją przez wnioskodawcę postanowień niniejszego regulaminu.</w:t>
      </w:r>
    </w:p>
    <w:p w:rsidR="00C3108E" w:rsidRPr="00D9115E" w:rsidRDefault="005D1F29" w:rsidP="00D91DED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D02EFD">
        <w:rPr>
          <w:rFonts w:ascii="Arial" w:hAnsi="Arial" w:cs="Arial"/>
        </w:rPr>
        <w:t>MJ</w:t>
      </w:r>
      <w:r w:rsidR="00B60FB7" w:rsidRPr="00D02EFD">
        <w:rPr>
          <w:rFonts w:ascii="Arial" w:hAnsi="Arial" w:cs="Arial"/>
        </w:rPr>
        <w:t>W</w:t>
      </w:r>
      <w:r w:rsidRPr="00D02EFD">
        <w:rPr>
          <w:rFonts w:ascii="Arial" w:hAnsi="Arial" w:cs="Arial"/>
        </w:rPr>
        <w:t>P</w:t>
      </w:r>
      <w:r w:rsidR="00B60FB7" w:rsidRPr="00D02EFD">
        <w:rPr>
          <w:rFonts w:ascii="Arial" w:hAnsi="Arial" w:cs="Arial"/>
        </w:rPr>
        <w:t>U</w:t>
      </w:r>
      <w:r w:rsidR="005D11A5" w:rsidRPr="00D02EFD">
        <w:rPr>
          <w:rFonts w:ascii="Arial" w:hAnsi="Arial" w:cs="Arial"/>
        </w:rPr>
        <w:t xml:space="preserve"> </w:t>
      </w:r>
      <w:r w:rsidR="00B60FB7" w:rsidRPr="00D02EFD">
        <w:rPr>
          <w:rFonts w:ascii="Arial" w:hAnsi="Arial" w:cs="Arial"/>
        </w:rPr>
        <w:t xml:space="preserve">ogłasza </w:t>
      </w:r>
      <w:proofErr w:type="spellStart"/>
      <w:r w:rsidR="00B60FB7" w:rsidRPr="00D02EFD">
        <w:rPr>
          <w:rFonts w:ascii="Arial" w:hAnsi="Arial" w:cs="Arial"/>
        </w:rPr>
        <w:t>konkurs</w:t>
      </w:r>
      <w:proofErr w:type="spellEnd"/>
      <w:r w:rsidR="00B60FB7" w:rsidRPr="00D02EFD">
        <w:rPr>
          <w:rFonts w:ascii="Arial" w:hAnsi="Arial" w:cs="Arial"/>
        </w:rPr>
        <w:t xml:space="preserve"> zgodnie z obowiązującym harmonogramem naboru wniosków, zatwierdzonym uchwałą przez Zarząd Województwa Mazowieckiego, aktualnym na dzień </w:t>
      </w:r>
      <w:r w:rsidR="00B60FB7" w:rsidRPr="00D9115E">
        <w:rPr>
          <w:rFonts w:ascii="Arial" w:hAnsi="Arial" w:cs="Arial"/>
        </w:rPr>
        <w:t>ogłoszenia konkursu.</w:t>
      </w:r>
    </w:p>
    <w:p w:rsidR="00C03B7A" w:rsidRPr="00C03B7A" w:rsidRDefault="00C03B7A" w:rsidP="00C03B7A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jc w:val="both"/>
        <w:rPr>
          <w:rFonts w:ascii="Arial" w:hAnsi="Arial" w:cs="Arial"/>
          <w:bCs/>
          <w:color w:val="000000"/>
        </w:rPr>
      </w:pPr>
      <w:r w:rsidRPr="00C03B7A">
        <w:rPr>
          <w:rFonts w:ascii="Arial" w:hAnsi="Arial" w:cs="Arial"/>
        </w:rPr>
        <w:t xml:space="preserve">Projekty, </w:t>
      </w:r>
      <w:r w:rsidRPr="00AF57E6">
        <w:rPr>
          <w:rFonts w:ascii="Arial" w:hAnsi="Arial" w:cs="Arial"/>
        </w:rPr>
        <w:t xml:space="preserve">będące przedmiotem konkursu, realizowane będą w ramach Regionalnego Programu Operacyjnego Województwa Mazowieckiego na lata 2014-2020, </w:t>
      </w:r>
      <w:r w:rsidR="00C70906" w:rsidRPr="00AF57E6">
        <w:rPr>
          <w:rFonts w:ascii="Arial" w:hAnsi="Arial" w:cs="Arial"/>
          <w:bCs/>
        </w:rPr>
        <w:t>Osi Priorytetowej IV</w:t>
      </w:r>
      <w:r w:rsidRPr="00AF57E6">
        <w:rPr>
          <w:rFonts w:ascii="Arial" w:hAnsi="Arial" w:cs="Arial"/>
          <w:bCs/>
        </w:rPr>
        <w:t xml:space="preserve"> – </w:t>
      </w:r>
      <w:r w:rsidR="00C70906" w:rsidRPr="00AF57E6">
        <w:rPr>
          <w:rFonts w:ascii="Arial" w:hAnsi="Arial" w:cs="Arial"/>
          <w:bCs/>
          <w:iCs/>
        </w:rPr>
        <w:t>Przejście na gospodarkę niskoemisyjną</w:t>
      </w:r>
      <w:r w:rsidR="00C70906" w:rsidRPr="00AF57E6">
        <w:rPr>
          <w:rFonts w:ascii="Arial" w:hAnsi="Arial" w:cs="Arial"/>
          <w:bCs/>
        </w:rPr>
        <w:t xml:space="preserve"> </w:t>
      </w:r>
      <w:r w:rsidRPr="00AF57E6">
        <w:rPr>
          <w:rFonts w:ascii="Arial" w:hAnsi="Arial" w:cs="Arial"/>
          <w:bCs/>
        </w:rPr>
        <w:t xml:space="preserve">- Działania </w:t>
      </w:r>
      <w:r w:rsidR="00C70906" w:rsidRPr="00AF57E6">
        <w:rPr>
          <w:rFonts w:ascii="Arial" w:hAnsi="Arial" w:cs="Arial"/>
        </w:rPr>
        <w:t>4.2</w:t>
      </w:r>
      <w:r w:rsidRPr="00AF57E6">
        <w:rPr>
          <w:rFonts w:ascii="Arial" w:hAnsi="Arial" w:cs="Arial"/>
        </w:rPr>
        <w:t xml:space="preserve"> </w:t>
      </w:r>
      <w:r w:rsidR="00C70906" w:rsidRPr="00AF57E6">
        <w:rPr>
          <w:rFonts w:ascii="Arial" w:hAnsi="Arial" w:cs="Arial"/>
        </w:rPr>
        <w:t>Efektywność energetyczna</w:t>
      </w:r>
      <w:r w:rsidRPr="00AF57E6">
        <w:rPr>
          <w:rFonts w:ascii="Arial" w:hAnsi="Arial" w:cs="Arial"/>
        </w:rPr>
        <w:t xml:space="preserve"> - </w:t>
      </w:r>
      <w:r w:rsidRPr="00AF57E6">
        <w:rPr>
          <w:rFonts w:ascii="Arial" w:hAnsi="Arial" w:cs="Arial"/>
          <w:bCs/>
        </w:rPr>
        <w:t xml:space="preserve">Typ projektu - </w:t>
      </w:r>
      <w:r w:rsidR="00640BDD" w:rsidRPr="00AF57E6">
        <w:rPr>
          <w:rFonts w:ascii="Arial" w:hAnsi="Arial" w:cs="Arial"/>
          <w:bCs/>
        </w:rPr>
        <w:t>Termomodernizacja budynków użyteczności publicznej</w:t>
      </w:r>
      <w:r w:rsidRPr="00AF57E6">
        <w:rPr>
          <w:rFonts w:ascii="Arial" w:hAnsi="Arial" w:cs="Arial"/>
          <w:bCs/>
          <w:color w:val="000000"/>
        </w:rPr>
        <w:t xml:space="preserve">. </w:t>
      </w:r>
      <w:r w:rsidRPr="00AF57E6">
        <w:rPr>
          <w:rFonts w:ascii="Arial" w:hAnsi="Arial" w:cs="Arial"/>
          <w:bCs/>
        </w:rPr>
        <w:t>Nabór wniosków na projekty wskazane w planie inwestycyjnym dla subregionów objętych</w:t>
      </w:r>
      <w:r w:rsidRPr="00C03B7A">
        <w:rPr>
          <w:rFonts w:ascii="Arial" w:hAnsi="Arial" w:cs="Arial"/>
          <w:bCs/>
        </w:rPr>
        <w:t xml:space="preserve"> OSI problemowymi. </w:t>
      </w:r>
    </w:p>
    <w:p w:rsidR="00256EEB" w:rsidRPr="00256EEB" w:rsidRDefault="00256EEB" w:rsidP="00256EEB">
      <w:pPr>
        <w:pStyle w:val="Akapitzlist"/>
        <w:numPr>
          <w:ilvl w:val="1"/>
          <w:numId w:val="3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/>
          <w:bCs/>
          <w:color w:val="000000"/>
        </w:rPr>
      </w:pPr>
      <w:r w:rsidRPr="00AF57E6">
        <w:rPr>
          <w:rFonts w:ascii="Arial" w:hAnsi="Arial" w:cs="Arial"/>
        </w:rPr>
        <w:t xml:space="preserve">Zgodnie z zatwierdzonym przez Zarząd Województwa Mazowieckiego harmonogramem naboru wniosków, na dofinansowanie realizacji projektów wyłonionych w ramach konkursu nr </w:t>
      </w:r>
      <w:r w:rsidRPr="00AF57E6">
        <w:rPr>
          <w:rFonts w:ascii="Arial" w:hAnsi="Arial" w:cs="Arial"/>
          <w:bCs/>
        </w:rPr>
        <w:t>RPMA.04.02.00-IP.01-14-0</w:t>
      </w:r>
      <w:r w:rsidR="00AF57E6" w:rsidRPr="00AF57E6">
        <w:rPr>
          <w:rFonts w:ascii="Arial" w:hAnsi="Arial" w:cs="Arial"/>
          <w:bCs/>
        </w:rPr>
        <w:t>28</w:t>
      </w:r>
      <w:r w:rsidRPr="00AF57E6">
        <w:rPr>
          <w:rFonts w:ascii="Arial" w:hAnsi="Arial" w:cs="Arial"/>
          <w:bCs/>
        </w:rPr>
        <w:t>/16</w:t>
      </w:r>
      <w:r w:rsidRPr="00AF57E6">
        <w:rPr>
          <w:rFonts w:ascii="Arial" w:hAnsi="Arial" w:cs="Arial"/>
          <w:b/>
          <w:bCs/>
        </w:rPr>
        <w:t xml:space="preserve"> </w:t>
      </w:r>
      <w:r w:rsidRPr="00AF57E6">
        <w:rPr>
          <w:rFonts w:ascii="Arial" w:hAnsi="Arial" w:cs="Arial"/>
        </w:rPr>
        <w:t>przeznaczona została alokacja w wysokości 15 076 248,00 EUR (65 485 190,81 PLN</w:t>
      </w:r>
      <w:r w:rsidRPr="00AF57E6">
        <w:rPr>
          <w:rFonts w:ascii="Arial" w:hAnsi="Arial" w:cs="Arial"/>
          <w:vertAlign w:val="superscript"/>
        </w:rPr>
        <w:footnoteReference w:id="2"/>
      </w:r>
      <w:r w:rsidRPr="00AF57E6">
        <w:rPr>
          <w:rFonts w:ascii="Arial" w:hAnsi="Arial" w:cs="Arial"/>
        </w:rPr>
        <w:t xml:space="preserve">). Do wyliczenia dostępnej alokacji </w:t>
      </w:r>
      <w:r w:rsidRPr="00AF57E6">
        <w:rPr>
          <w:rFonts w:ascii="Arial" w:hAnsi="Arial" w:cs="Arial"/>
        </w:rPr>
        <w:br/>
        <w:t>z Europejskiego Funduszu Rozwoju Regionalnego (EFRR) na dofinansowanie</w:t>
      </w:r>
      <w:r w:rsidRPr="00640BDD">
        <w:rPr>
          <w:rFonts w:ascii="Arial" w:hAnsi="Arial" w:cs="Arial"/>
          <w:color w:val="000000"/>
        </w:rPr>
        <w:t xml:space="preserve"> projektów wyłonionych w ramach konkursu stosuje się kurs Europejskiego Banku Centralnego z przedostatniego dnia </w:t>
      </w:r>
      <w:proofErr w:type="spellStart"/>
      <w:r w:rsidRPr="00640BDD">
        <w:rPr>
          <w:rFonts w:ascii="Arial" w:hAnsi="Arial" w:cs="Arial"/>
          <w:color w:val="000000"/>
        </w:rPr>
        <w:t>kwotowania</w:t>
      </w:r>
      <w:proofErr w:type="spellEnd"/>
      <w:r w:rsidRPr="00640BDD">
        <w:rPr>
          <w:rFonts w:ascii="Arial" w:hAnsi="Arial" w:cs="Arial"/>
          <w:color w:val="000000"/>
        </w:rPr>
        <w:t xml:space="preserve"> Komisji Europejskiej w miesiącu poprzedzającym miesiąc, w którym dokonuje się wyliczenia wartości alokacji. W przypadku, gdy kurs ten przekroczy 103% i nie jest jednocześnie wyższy niż 110% wartości kursu wyznaczonego jako średnia arytmetyczna kursów księgowych EBC z ostatnich 12 miesięcy (począwszy od aktualnego kursu), stosowana będzie średnia arytmetyczna z kursu bieżącego i średniej </w:t>
      </w:r>
      <w:r>
        <w:rPr>
          <w:rFonts w:ascii="Arial" w:hAnsi="Arial" w:cs="Arial"/>
          <w:color w:val="000000"/>
        </w:rPr>
        <w:br/>
      </w:r>
      <w:r w:rsidRPr="00640BDD">
        <w:rPr>
          <w:rFonts w:ascii="Arial" w:hAnsi="Arial" w:cs="Arial"/>
          <w:color w:val="000000"/>
        </w:rPr>
        <w:t>z 12 ostatnich kursów księgowych. W przypadku, gdy kurs księgowy EBC w danym miesiącu przekroczy 110% wartości kursu wyznaczonego jako średnia arytmetyczna kursów księgowych EBC z ostatnich 12 miesięcy (począwszy od aktualnego kursu), stosujemy kurs będący średnią z 12 ostatnich kursów księgowych.</w:t>
      </w:r>
    </w:p>
    <w:p w:rsidR="00B60FB7" w:rsidRPr="00D02EFD" w:rsidRDefault="00B60FB7" w:rsidP="00D91DED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D02EFD">
        <w:rPr>
          <w:rFonts w:ascii="Arial" w:hAnsi="Arial" w:cs="Arial"/>
        </w:rPr>
        <w:t>Nieprzedstawienie przez wnioskodawcę listy wyłączonych z ujawnienia dokumentów, które elementy nie mogą być udostępniane ze względu</w:t>
      </w:r>
      <w:r w:rsidR="003B6C07" w:rsidRPr="00D02EFD">
        <w:rPr>
          <w:rFonts w:ascii="Arial" w:hAnsi="Arial" w:cs="Arial"/>
        </w:rPr>
        <w:t xml:space="preserve"> </w:t>
      </w:r>
      <w:r w:rsidRPr="00D02EFD">
        <w:rPr>
          <w:rFonts w:ascii="Arial" w:hAnsi="Arial" w:cs="Arial"/>
        </w:rPr>
        <w:t xml:space="preserve">na tajemnicę handlową lub inne </w:t>
      </w:r>
      <w:r w:rsidRPr="00D02EFD">
        <w:rPr>
          <w:rFonts w:ascii="Arial" w:hAnsi="Arial" w:cs="Arial"/>
        </w:rPr>
        <w:lastRenderedPageBreak/>
        <w:t>przesłanki, oznacza automatycznie, że wszystkie przedłożone dokumenty mogą być udostępnione na zasadach określonych w ustawie</w:t>
      </w:r>
      <w:r w:rsidR="003B6C07" w:rsidRPr="00D02EFD">
        <w:rPr>
          <w:rFonts w:ascii="Arial" w:hAnsi="Arial" w:cs="Arial"/>
        </w:rPr>
        <w:t xml:space="preserve"> </w:t>
      </w:r>
      <w:r w:rsidRPr="00D02EFD">
        <w:rPr>
          <w:rFonts w:ascii="Arial" w:hAnsi="Arial" w:cs="Arial"/>
        </w:rPr>
        <w:t xml:space="preserve">z dnia 6 września 2001 r. o dostępie do </w:t>
      </w:r>
      <w:r w:rsidR="00F57D86" w:rsidRPr="00D02EFD">
        <w:rPr>
          <w:rFonts w:ascii="Arial" w:hAnsi="Arial" w:cs="Arial"/>
        </w:rPr>
        <w:t>informacji publicznej (Dz.</w:t>
      </w:r>
      <w:r w:rsidR="003B6C07" w:rsidRPr="00D02EFD">
        <w:rPr>
          <w:rFonts w:ascii="Arial" w:hAnsi="Arial" w:cs="Arial"/>
        </w:rPr>
        <w:t xml:space="preserve"> </w:t>
      </w:r>
      <w:r w:rsidR="00F57D86" w:rsidRPr="00D02EFD">
        <w:rPr>
          <w:rFonts w:ascii="Arial" w:hAnsi="Arial" w:cs="Arial"/>
        </w:rPr>
        <w:t>U. z 2015</w:t>
      </w:r>
      <w:r w:rsidR="00E07013" w:rsidRPr="00D02EFD">
        <w:rPr>
          <w:rFonts w:ascii="Arial" w:hAnsi="Arial" w:cs="Arial"/>
        </w:rPr>
        <w:t xml:space="preserve"> r.</w:t>
      </w:r>
      <w:r w:rsidR="00F57D86" w:rsidRPr="00D02EFD">
        <w:rPr>
          <w:rFonts w:ascii="Arial" w:hAnsi="Arial" w:cs="Arial"/>
        </w:rPr>
        <w:t xml:space="preserve"> poz. 2058</w:t>
      </w:r>
      <w:r w:rsidR="007F40DA" w:rsidRPr="00D02EFD">
        <w:rPr>
          <w:rFonts w:ascii="Arial" w:hAnsi="Arial" w:cs="Arial"/>
        </w:rPr>
        <w:t xml:space="preserve">, z </w:t>
      </w:r>
      <w:proofErr w:type="spellStart"/>
      <w:r w:rsidR="007F40DA" w:rsidRPr="00D02EFD">
        <w:rPr>
          <w:rFonts w:ascii="Arial" w:hAnsi="Arial" w:cs="Arial"/>
        </w:rPr>
        <w:t>późn</w:t>
      </w:r>
      <w:proofErr w:type="spellEnd"/>
      <w:r w:rsidR="007F40DA" w:rsidRPr="00D02EFD">
        <w:rPr>
          <w:rFonts w:ascii="Arial" w:hAnsi="Arial" w:cs="Arial"/>
        </w:rPr>
        <w:t>. zm.</w:t>
      </w:r>
      <w:r w:rsidR="00F57D86" w:rsidRPr="00D02EFD">
        <w:rPr>
          <w:rFonts w:ascii="Arial" w:hAnsi="Arial" w:cs="Arial"/>
        </w:rPr>
        <w:t>).</w:t>
      </w:r>
    </w:p>
    <w:p w:rsidR="00A80F63" w:rsidRPr="00D02EFD" w:rsidRDefault="00A80F63" w:rsidP="00D91DED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D02EFD">
        <w:rPr>
          <w:rFonts w:ascii="Arial" w:hAnsi="Arial" w:cs="Arial"/>
        </w:rPr>
        <w:t xml:space="preserve">Do wniosku o dofinansowanie wnioskodawca jest zobowiązany dołączyć </w:t>
      </w:r>
      <w:r w:rsidRPr="00825F75">
        <w:rPr>
          <w:rFonts w:ascii="Arial" w:hAnsi="Arial" w:cs="Arial"/>
        </w:rPr>
        <w:t>załączniki</w:t>
      </w:r>
      <w:r w:rsidRPr="00D02EFD">
        <w:rPr>
          <w:rFonts w:ascii="Arial" w:hAnsi="Arial" w:cs="Arial"/>
        </w:rPr>
        <w:t xml:space="preserve"> wyszczególnione w rozdziale 1</w:t>
      </w:r>
      <w:r w:rsidR="009158E3" w:rsidRPr="00D02EFD">
        <w:rPr>
          <w:rFonts w:ascii="Arial" w:hAnsi="Arial" w:cs="Arial"/>
        </w:rPr>
        <w:t>6</w:t>
      </w:r>
      <w:r w:rsidRPr="00D02EFD">
        <w:rPr>
          <w:rFonts w:ascii="Arial" w:hAnsi="Arial" w:cs="Arial"/>
        </w:rPr>
        <w:t xml:space="preserve"> regulaminu „Załączniki do wniosku o dofinansowanie oraz umowy o dofinansowanie”.</w:t>
      </w:r>
    </w:p>
    <w:p w:rsidR="00B60FB7" w:rsidRPr="00256EEB" w:rsidRDefault="00B60FB7" w:rsidP="00D91DED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256EEB">
        <w:rPr>
          <w:rFonts w:ascii="Arial" w:hAnsi="Arial" w:cs="Arial"/>
        </w:rPr>
        <w:t>Okres realizacji projektu</w:t>
      </w:r>
      <w:r w:rsidR="00253A76" w:rsidRPr="00256EEB">
        <w:rPr>
          <w:rFonts w:ascii="Arial" w:hAnsi="Arial" w:cs="Arial"/>
        </w:rPr>
        <w:t xml:space="preserve"> </w:t>
      </w:r>
      <w:r w:rsidR="00BE77B5" w:rsidRPr="00256EEB">
        <w:rPr>
          <w:rFonts w:ascii="Arial" w:hAnsi="Arial" w:cs="Arial"/>
        </w:rPr>
        <w:t xml:space="preserve">nie może przekroczyć </w:t>
      </w:r>
      <w:r w:rsidR="00640BDD" w:rsidRPr="00256EEB">
        <w:rPr>
          <w:rFonts w:ascii="Arial" w:hAnsi="Arial" w:cs="Arial"/>
        </w:rPr>
        <w:t>30 czerwca 2018</w:t>
      </w:r>
      <w:r w:rsidR="00AB67FC" w:rsidRPr="00256EEB">
        <w:rPr>
          <w:rFonts w:ascii="Arial" w:hAnsi="Arial" w:cs="Arial"/>
        </w:rPr>
        <w:t xml:space="preserve"> r.</w:t>
      </w:r>
    </w:p>
    <w:p w:rsidR="00C57B53" w:rsidRDefault="00B60FB7" w:rsidP="00D91DED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hanging="1080"/>
        <w:contextualSpacing w:val="0"/>
        <w:jc w:val="both"/>
        <w:rPr>
          <w:rFonts w:ascii="Arial" w:hAnsi="Arial" w:cs="Arial"/>
        </w:rPr>
      </w:pPr>
      <w:r w:rsidRPr="00D02EFD">
        <w:rPr>
          <w:rFonts w:ascii="Arial" w:hAnsi="Arial" w:cs="Arial"/>
        </w:rPr>
        <w:t>Nabór przeprowadzony będzie w trybie zamkniętym.</w:t>
      </w:r>
    </w:p>
    <w:p w:rsidR="00C31655" w:rsidRPr="00A96A06" w:rsidRDefault="00C31655" w:rsidP="00C31655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A96A06">
        <w:rPr>
          <w:rFonts w:ascii="Arial" w:hAnsi="Arial" w:cs="Arial"/>
        </w:rPr>
        <w:t xml:space="preserve">Wspierane będą projekty wskazane w planie inwestycyjnym dla subregionów objętych OSI problemowymi, dla województwa mazowieckiego. W danym konkursie obowiązuje Plan inwestycyjny, tj. przyjęty uchwałą ZWM, aktualny na dzień złożenia pierwszego Wniosku </w:t>
      </w:r>
      <w:r>
        <w:rPr>
          <w:rFonts w:ascii="Arial" w:hAnsi="Arial" w:cs="Arial"/>
        </w:rPr>
        <w:br/>
      </w:r>
      <w:r w:rsidRPr="00A96A06">
        <w:rPr>
          <w:rFonts w:ascii="Arial" w:hAnsi="Arial" w:cs="Arial"/>
        </w:rPr>
        <w:t>o dofinansowanie projektu dla danego subregionu.</w:t>
      </w:r>
    </w:p>
    <w:p w:rsidR="00C31655" w:rsidRPr="009E6080" w:rsidRDefault="00C31655" w:rsidP="00C31655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9E6080">
        <w:rPr>
          <w:rFonts w:ascii="Arial" w:hAnsi="Arial" w:cs="Arial"/>
        </w:rPr>
        <w:t xml:space="preserve">Wnioskodawca powinien zapewnić, że </w:t>
      </w:r>
      <w:r w:rsidRPr="009E6080">
        <w:rPr>
          <w:rFonts w:ascii="Arial" w:hAnsi="Arial" w:cs="Arial"/>
          <w:color w:val="000000"/>
        </w:rPr>
        <w:t>w ramach  projektu zastosowano mechanizmy uwzględniające wszystkich użytkowników</w:t>
      </w:r>
      <w:r>
        <w:rPr>
          <w:rFonts w:ascii="Arial" w:hAnsi="Arial" w:cs="Arial"/>
          <w:color w:val="000000"/>
        </w:rPr>
        <w:t>,</w:t>
      </w:r>
      <w:r w:rsidRPr="009E6080">
        <w:rPr>
          <w:rFonts w:ascii="Arial" w:hAnsi="Arial" w:cs="Arial"/>
          <w:color w:val="000000"/>
        </w:rPr>
        <w:t xml:space="preserve"> zgodne z zasadami projektowania uniwersalnego (informację należy zamieścić w polu C2 formularza wniosku </w:t>
      </w:r>
      <w:r>
        <w:rPr>
          <w:rFonts w:ascii="Arial" w:hAnsi="Arial" w:cs="Arial"/>
          <w:color w:val="000000"/>
        </w:rPr>
        <w:br/>
      </w:r>
      <w:r w:rsidRPr="009E6080">
        <w:rPr>
          <w:rFonts w:ascii="Arial" w:hAnsi="Arial" w:cs="Arial"/>
          <w:color w:val="000000"/>
        </w:rPr>
        <w:t>o dofinansowanie oraz w studi</w:t>
      </w:r>
      <w:r>
        <w:rPr>
          <w:rFonts w:ascii="Arial" w:hAnsi="Arial" w:cs="Arial"/>
          <w:color w:val="000000"/>
        </w:rPr>
        <w:t>u</w:t>
      </w:r>
      <w:r w:rsidRPr="009E6080">
        <w:rPr>
          <w:rFonts w:ascii="Arial" w:hAnsi="Arial" w:cs="Arial"/>
          <w:color w:val="000000"/>
        </w:rPr>
        <w:t>m wykonalności).</w:t>
      </w:r>
    </w:p>
    <w:p w:rsidR="00B60FB7" w:rsidRPr="009E6080" w:rsidRDefault="00B60FB7" w:rsidP="00D91DED">
      <w:pPr>
        <w:pStyle w:val="Akapitzlist"/>
        <w:numPr>
          <w:ilvl w:val="1"/>
          <w:numId w:val="3"/>
        </w:numPr>
        <w:tabs>
          <w:tab w:val="left" w:pos="709"/>
        </w:tabs>
        <w:spacing w:before="120" w:after="120" w:line="360" w:lineRule="auto"/>
        <w:ind w:hanging="1080"/>
        <w:contextualSpacing w:val="0"/>
        <w:jc w:val="both"/>
        <w:rPr>
          <w:rFonts w:ascii="Arial" w:hAnsi="Arial" w:cs="Arial"/>
        </w:rPr>
      </w:pPr>
      <w:r w:rsidRPr="009E6080">
        <w:rPr>
          <w:rFonts w:ascii="Arial" w:hAnsi="Arial" w:cs="Arial"/>
        </w:rPr>
        <w:t xml:space="preserve">Planowany termin rozstrzygnięcia </w:t>
      </w:r>
      <w:r w:rsidRPr="00825F75">
        <w:rPr>
          <w:rFonts w:ascii="Arial" w:hAnsi="Arial" w:cs="Arial"/>
        </w:rPr>
        <w:t xml:space="preserve">konkursu – </w:t>
      </w:r>
      <w:r w:rsidR="00256EEB" w:rsidRPr="00256EEB">
        <w:rPr>
          <w:rFonts w:ascii="Arial" w:hAnsi="Arial" w:cs="Arial"/>
        </w:rPr>
        <w:t>kwiecień</w:t>
      </w:r>
      <w:r w:rsidR="00AB67FC" w:rsidRPr="00256EEB">
        <w:rPr>
          <w:rFonts w:ascii="Arial" w:hAnsi="Arial" w:cs="Arial"/>
        </w:rPr>
        <w:t xml:space="preserve"> 2017 roku</w:t>
      </w:r>
      <w:r w:rsidR="00AB67FC" w:rsidRPr="00825F75">
        <w:rPr>
          <w:rFonts w:ascii="Arial" w:hAnsi="Arial" w:cs="Arial"/>
        </w:rPr>
        <w:t>.</w:t>
      </w:r>
    </w:p>
    <w:p w:rsidR="00563597" w:rsidRPr="00563597" w:rsidRDefault="002A155F" w:rsidP="00563597">
      <w:pPr>
        <w:pStyle w:val="Akapitzlist"/>
        <w:numPr>
          <w:ilvl w:val="1"/>
          <w:numId w:val="3"/>
        </w:numPr>
        <w:tabs>
          <w:tab w:val="left" w:pos="567"/>
        </w:tabs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D02EFD">
        <w:rPr>
          <w:rFonts w:ascii="Arial" w:hAnsi="Arial" w:cs="Arial"/>
        </w:rPr>
        <w:tab/>
      </w:r>
      <w:r w:rsidR="00563597" w:rsidRPr="00563597">
        <w:rPr>
          <w:rFonts w:ascii="Arial" w:hAnsi="Arial" w:cs="Arial"/>
        </w:rPr>
        <w:t>Do sposobu obliczania terminów określonych w regulaminie, stosuje się przepisy KPA. Za każdym razem, gdy w regulaminie wskazuje się liczbę dni, mowa jest o dniach kalendarzowych. Jeżeli ostatni dzień terminu przypada na sobotę lub dzień ustawowo wolny od pracy, za ostatni dzień terminu uważa się najbliższy następny dzień powszedni.</w:t>
      </w:r>
    </w:p>
    <w:p w:rsidR="00DD3FC3" w:rsidRDefault="00015319" w:rsidP="002233FD">
      <w:pPr>
        <w:keepNext/>
        <w:tabs>
          <w:tab w:val="left" w:pos="159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179705</wp:posOffset>
            </wp:positionV>
            <wp:extent cx="6058535" cy="1129030"/>
            <wp:effectExtent l="19050" t="0" r="0" b="0"/>
            <wp:wrapNone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70A" w:rsidRDefault="00F9270A" w:rsidP="00CF6F65">
      <w:pPr>
        <w:pStyle w:val="Nagwek1"/>
        <w:keepNext/>
        <w:jc w:val="center"/>
        <w:rPr>
          <w:rFonts w:ascii="Arial" w:hAnsi="Arial" w:cs="Arial"/>
        </w:rPr>
      </w:pPr>
      <w:bookmarkStart w:id="1" w:name="_Toc441656548"/>
      <w:r>
        <w:rPr>
          <w:rFonts w:ascii="Arial" w:hAnsi="Arial" w:cs="Arial"/>
        </w:rPr>
        <w:t>2.</w:t>
      </w:r>
    </w:p>
    <w:p w:rsidR="00306DA7" w:rsidRPr="00477027" w:rsidRDefault="00306DA7" w:rsidP="00CF6F65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TYPY PROJEKTÓW</w:t>
      </w:r>
      <w:bookmarkEnd w:id="1"/>
    </w:p>
    <w:p w:rsidR="00747BEA" w:rsidRPr="00BA1429" w:rsidRDefault="00747BEA" w:rsidP="00CF6F65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2233FD" w:rsidRDefault="002233FD" w:rsidP="00231012">
      <w:pPr>
        <w:pStyle w:val="Akapitzlist"/>
        <w:keepNext/>
        <w:spacing w:before="120" w:after="120" w:line="360" w:lineRule="auto"/>
        <w:ind w:left="0"/>
        <w:jc w:val="both"/>
        <w:rPr>
          <w:rFonts w:ascii="Arial" w:hAnsi="Arial" w:cs="Arial"/>
        </w:rPr>
      </w:pPr>
    </w:p>
    <w:p w:rsidR="00640BDD" w:rsidRDefault="00640BDD" w:rsidP="00093AFF">
      <w:pPr>
        <w:pStyle w:val="Akapitzlist"/>
        <w:keepNext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640BDD">
        <w:rPr>
          <w:rFonts w:ascii="Arial" w:hAnsi="Arial" w:cs="Arial"/>
        </w:rPr>
        <w:t>W ramach działania wspierane będą inwestycje z zakresu poprawy efektywności energetycznej budynków użyteczności publicznej w szczególności promując jej kompleksowy wymiar tj. głęboką modernizację energetyczną, w tym z możliwością wymiany źródeł ciepła oraz możliwością zastosowania odnawialnych źródeł energii (jako element projektu)</w:t>
      </w:r>
      <w:r>
        <w:rPr>
          <w:rFonts w:ascii="Arial" w:hAnsi="Arial" w:cs="Arial"/>
        </w:rPr>
        <w:t>.</w:t>
      </w:r>
    </w:p>
    <w:p w:rsidR="00C31655" w:rsidRDefault="00C31655" w:rsidP="00C31655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640BDD">
        <w:rPr>
          <w:rFonts w:ascii="Arial" w:hAnsi="Arial" w:cs="Arial"/>
        </w:rPr>
        <w:t xml:space="preserve">W przypadku inwestycji dotyczących źródeł ciepła wsparcie powinno być uwarunkowane zwiększeniem efektywności energetycznej i ograniczeniem zapotrzebowania na energię </w:t>
      </w:r>
      <w:r>
        <w:rPr>
          <w:rFonts w:ascii="Arial" w:hAnsi="Arial" w:cs="Arial"/>
        </w:rPr>
        <w:br/>
      </w:r>
      <w:r w:rsidRPr="00640BDD">
        <w:rPr>
          <w:rFonts w:ascii="Arial" w:hAnsi="Arial" w:cs="Arial"/>
        </w:rPr>
        <w:t>w budynku, w którym wykorzystywana będzie energia ze wspieranego urządzenia</w:t>
      </w:r>
      <w:r>
        <w:rPr>
          <w:rFonts w:ascii="Arial" w:hAnsi="Arial" w:cs="Arial"/>
        </w:rPr>
        <w:t>.</w:t>
      </w:r>
    </w:p>
    <w:p w:rsidR="00640BDD" w:rsidRPr="00640BDD" w:rsidRDefault="00640BDD" w:rsidP="00C50766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640BDD">
        <w:rPr>
          <w:rFonts w:ascii="Arial" w:hAnsi="Arial" w:cs="Arial"/>
        </w:rPr>
        <w:t>Przy wyborze projektów do dofinansowania będą brane pod uwagę między innymi aspekty dotyczące efektywności kosztowej projektu. Poza tym o wsparciu takich projektów decydować będą także inne osiągane rezultaty w stosunku do planowanych nakładów finansowych (np. wielkość redukcji CO</w:t>
      </w:r>
      <w:r w:rsidRPr="00640BDD">
        <w:rPr>
          <w:rFonts w:ascii="Arial" w:hAnsi="Arial" w:cs="Arial"/>
          <w:vertAlign w:val="subscript"/>
        </w:rPr>
        <w:t>2</w:t>
      </w:r>
      <w:r w:rsidRPr="00640BDD">
        <w:rPr>
          <w:rFonts w:ascii="Arial" w:hAnsi="Arial" w:cs="Arial"/>
        </w:rPr>
        <w:t xml:space="preserve"> i PM 10)</w:t>
      </w:r>
      <w:r>
        <w:rPr>
          <w:rFonts w:ascii="Arial" w:hAnsi="Arial" w:cs="Arial"/>
        </w:rPr>
        <w:t>.</w:t>
      </w:r>
    </w:p>
    <w:p w:rsidR="00C31655" w:rsidRDefault="00C31655" w:rsidP="00C31655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640BDD">
        <w:rPr>
          <w:rFonts w:ascii="Arial" w:hAnsi="Arial" w:cs="Arial"/>
        </w:rPr>
        <w:t xml:space="preserve">Warunkiem wstępnym realizacji inwestycji jest przeprowadzenie właściwej oceny potrzeb </w:t>
      </w:r>
      <w:r>
        <w:rPr>
          <w:rFonts w:ascii="Arial" w:hAnsi="Arial" w:cs="Arial"/>
        </w:rPr>
        <w:br/>
      </w:r>
      <w:r w:rsidRPr="00640BDD">
        <w:rPr>
          <w:rFonts w:ascii="Arial" w:hAnsi="Arial" w:cs="Arial"/>
        </w:rPr>
        <w:t>i metod osiągnięcia oszczędności energii i redukcji emisji w sposób opłacalny, tak aby czynnikiem decydującym o wyborze takich inwestycji był najlepszy stosunek wykorzystania zasobów do osiągniętych rezultatów, obowiązkowym warunkiem poprzedzającym realizacje projektów jest przeprowadzenie audytów energetycznych które posłużą do weryfikacji faktycznych oszczędności energii oraz wynikających z nich wymiernych skutków finansowych. Identyfikacja optymalnego zestawu działań zwiększających efektywność energetyczną w danym budynku dokonywana będzie na podstawie audytu energetycznego, stanowiącego niezbędny element projektu. Osiągnięcie zamierzonych celów modernizacyjnych musi zostać potwierdzone audytem po zakończeniu rzeczowej realizacji projektu</w:t>
      </w:r>
      <w:r>
        <w:rPr>
          <w:rFonts w:ascii="Arial" w:hAnsi="Arial" w:cs="Arial"/>
        </w:rPr>
        <w:t>.</w:t>
      </w:r>
    </w:p>
    <w:p w:rsidR="00256EEB" w:rsidRPr="00256EEB" w:rsidRDefault="00256EEB" w:rsidP="00256EEB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256EEB">
        <w:rPr>
          <w:rFonts w:ascii="Arial" w:hAnsi="Arial" w:cs="Arial"/>
        </w:rPr>
        <w:t xml:space="preserve">W punkcie C.2 formularza wniosku o dofinansowanie należy zadeklarować przeprowadzenie audytu energetycznego ex-post, celem weryfikacji przeprowadzonych oszczędności energii w wyniku realizacji projektu. Audyt ex-post należy złożyć najpóźniej </w:t>
      </w:r>
      <w:r w:rsidRPr="00256EEB">
        <w:rPr>
          <w:rFonts w:ascii="Arial" w:hAnsi="Arial" w:cs="Arial"/>
        </w:rPr>
        <w:br/>
        <w:t xml:space="preserve">z wnioskiem o płatność końcową. Wyniki audytu służą monitorowaniu wskaźników. </w:t>
      </w:r>
      <w:r w:rsidRPr="00256EEB">
        <w:rPr>
          <w:rFonts w:ascii="Arial" w:hAnsi="Arial" w:cs="Arial"/>
        </w:rPr>
        <w:br/>
        <w:t>W przypadku wystąpienia rozbieżności powyższej 15% istnieje możliwość proporcjonalnego obniżenia wartości dofinansowania.</w:t>
      </w:r>
    </w:p>
    <w:p w:rsidR="00FC75A4" w:rsidRDefault="00FC75A4" w:rsidP="00C50766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FC75A4">
        <w:rPr>
          <w:rFonts w:ascii="Arial" w:hAnsi="Arial" w:cs="Arial"/>
        </w:rPr>
        <w:lastRenderedPageBreak/>
        <w:t xml:space="preserve">Istnieje obowiązek instalacji termostatów i zaworów </w:t>
      </w:r>
      <w:proofErr w:type="spellStart"/>
      <w:r w:rsidRPr="00FC75A4">
        <w:rPr>
          <w:rFonts w:ascii="Arial" w:hAnsi="Arial" w:cs="Arial"/>
        </w:rPr>
        <w:t>podpionowych</w:t>
      </w:r>
      <w:proofErr w:type="spellEnd"/>
      <w:r w:rsidRPr="00FC75A4">
        <w:rPr>
          <w:rFonts w:ascii="Arial" w:hAnsi="Arial" w:cs="Arial"/>
        </w:rPr>
        <w:t>, jeżeli będzie to wynikać z przeprowadzonego audytu energetycznego. Powyższe wydatki będą stanowić koszt kwalifikowany</w:t>
      </w:r>
      <w:r>
        <w:rPr>
          <w:rFonts w:ascii="Arial" w:hAnsi="Arial" w:cs="Arial"/>
        </w:rPr>
        <w:t>.</w:t>
      </w:r>
    </w:p>
    <w:p w:rsidR="00FC75A4" w:rsidRPr="00FC75A4" w:rsidRDefault="00FC75A4" w:rsidP="00C50766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FC75A4">
        <w:rPr>
          <w:rFonts w:ascii="Arial" w:hAnsi="Arial" w:cs="Arial"/>
        </w:rPr>
        <w:t xml:space="preserve">Projekty z zakresu głębokiej, kompleksowej modernizacji energetycznej zwiększające efektywność energetyczną poniżej 25% nie będą kwalifikowały się do dofinansowania. </w:t>
      </w:r>
    </w:p>
    <w:p w:rsidR="00FC75A4" w:rsidRPr="00FC75A4" w:rsidRDefault="00FC75A4" w:rsidP="00C50766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FC75A4">
        <w:rPr>
          <w:rFonts w:ascii="Arial" w:hAnsi="Arial" w:cs="Arial"/>
        </w:rPr>
        <w:t>W przypadku realizacji projektów uwzględniających inwestycje w kotły grzewcze wsparcie może zostać udzielone na kotły spalające biomasę lub ewentualnie paliwa gazowe, ale jedynie w szczególnie uzasadnionych przypadkach, gdy osiągnięte zostanie znaczne zwiększenie efektywności energetycznej oraz gdy istnieją szczególnie pilne potrzeby. Wsparcie kotłów zużywających węgiel stanowi wydatek niekwalifikowany w ramach działania.</w:t>
      </w:r>
    </w:p>
    <w:p w:rsidR="00FC75A4" w:rsidRPr="00FC75A4" w:rsidRDefault="00FC75A4" w:rsidP="00C50766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FC75A4">
        <w:rPr>
          <w:rFonts w:ascii="Arial" w:hAnsi="Arial" w:cs="Arial"/>
        </w:rPr>
        <w:t>Projekty uwzględniające wymianę/modernizację urządzeń grzewczych opalanych na biomasę muszą być zgodne z programami ochrony powietrza.</w:t>
      </w:r>
    </w:p>
    <w:p w:rsidR="004F37CF" w:rsidRPr="00FC75A4" w:rsidRDefault="004F37CF" w:rsidP="004F37CF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FC75A4">
        <w:rPr>
          <w:rFonts w:ascii="Arial" w:hAnsi="Arial" w:cs="Arial"/>
        </w:rPr>
        <w:t>Wymianę źródła ciepła kwalifikuje się do wsparcia pod warunkiem zapewnienia znacznej redukcji CO</w:t>
      </w:r>
      <w:r w:rsidRPr="00514640">
        <w:rPr>
          <w:rFonts w:ascii="Arial" w:hAnsi="Arial" w:cs="Arial"/>
          <w:vertAlign w:val="subscript"/>
        </w:rPr>
        <w:t>2</w:t>
      </w:r>
      <w:r w:rsidRPr="00FC75A4">
        <w:rPr>
          <w:rFonts w:ascii="Arial" w:hAnsi="Arial" w:cs="Arial"/>
        </w:rPr>
        <w:t xml:space="preserve"> w odniesieniu do istniejących instalacji (o co najmniej 30% w przypadku zmiany spalanego paliwa). Ze względu na to, że inwestycje w tym zakresie mają długotrwały charakter, powinny być zgodne z właściwymi przepisami unijnymi. Wspierane urządzenia do ogrzewania powinny od początku okresu programowania charakteryzować się obowiązującym od końca 2020r. minimalnym poziomem efektywności energetycznej </w:t>
      </w:r>
      <w:r>
        <w:rPr>
          <w:rFonts w:ascii="Arial" w:hAnsi="Arial" w:cs="Arial"/>
        </w:rPr>
        <w:br/>
      </w:r>
      <w:r w:rsidRPr="00FC75A4">
        <w:rPr>
          <w:rFonts w:ascii="Arial" w:hAnsi="Arial" w:cs="Arial"/>
        </w:rPr>
        <w:t xml:space="preserve">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FC75A4">
        <w:rPr>
          <w:rFonts w:ascii="Arial" w:hAnsi="Arial" w:cs="Arial"/>
        </w:rPr>
        <w:t>ekoprojektu</w:t>
      </w:r>
      <w:proofErr w:type="spellEnd"/>
      <w:r w:rsidRPr="00FC75A4">
        <w:rPr>
          <w:rFonts w:ascii="Arial" w:hAnsi="Arial" w:cs="Arial"/>
        </w:rPr>
        <w:t xml:space="preserve"> dla produktów związanych z energią.</w:t>
      </w:r>
    </w:p>
    <w:p w:rsidR="00FC75A4" w:rsidRPr="00FC75A4" w:rsidRDefault="00FC75A4" w:rsidP="00C50766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FC75A4">
        <w:rPr>
          <w:rFonts w:ascii="Arial" w:hAnsi="Arial" w:cs="Arial"/>
        </w:rPr>
        <w:t xml:space="preserve">Wymiana źródła ciepła będzie </w:t>
      </w:r>
      <w:proofErr w:type="spellStart"/>
      <w:r w:rsidRPr="00FC75A4">
        <w:rPr>
          <w:rFonts w:ascii="Arial" w:hAnsi="Arial" w:cs="Arial"/>
        </w:rPr>
        <w:t>niekwalifikowalna</w:t>
      </w:r>
      <w:proofErr w:type="spellEnd"/>
      <w:r w:rsidRPr="00FC75A4">
        <w:rPr>
          <w:rFonts w:ascii="Arial" w:hAnsi="Arial" w:cs="Arial"/>
        </w:rPr>
        <w:t>, jeżeli budynek jest podłączony do sieci ciepłowniczej/chłodniczej lub możliwe i racjonalne pod względem ekonomicznym jest jego podłączenie do ww. sieci.</w:t>
      </w:r>
    </w:p>
    <w:p w:rsidR="00FC75A4" w:rsidRPr="00FC75A4" w:rsidRDefault="00FC75A4" w:rsidP="00C50766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FC75A4">
        <w:rPr>
          <w:rFonts w:ascii="Arial" w:hAnsi="Arial" w:cs="Arial"/>
          <w:color w:val="000000"/>
        </w:rPr>
        <w:t>Do wsparcia nie kwalifikuje się wymiana sprzętu AGD i RTV.</w:t>
      </w:r>
    </w:p>
    <w:p w:rsidR="00FC75A4" w:rsidRPr="00FC75A4" w:rsidRDefault="00FC75A4" w:rsidP="00C50766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FC75A4">
        <w:rPr>
          <w:rFonts w:ascii="Arial" w:hAnsi="Arial" w:cs="Arial"/>
        </w:rPr>
        <w:t xml:space="preserve">W ramach konkursu z dofinansowania wyłączone są projekty dotyczące budynków użyteczności publicznej dla organów </w:t>
      </w:r>
      <w:proofErr w:type="spellStart"/>
      <w:r w:rsidRPr="00FC75A4">
        <w:rPr>
          <w:rFonts w:ascii="Arial" w:hAnsi="Arial" w:cs="Arial"/>
        </w:rPr>
        <w:t>m.in</w:t>
      </w:r>
      <w:proofErr w:type="spellEnd"/>
      <w:r w:rsidRPr="00FC75A4">
        <w:rPr>
          <w:rFonts w:ascii="Arial" w:hAnsi="Arial" w:cs="Arial"/>
        </w:rPr>
        <w:t xml:space="preserve">: państwowych jednostek budżetowych i administracji rządowej oraz podległych jej organów i jednostek administracyjnych, państwowych osób prawnych, a także projekty realizowane w wyżej wskazanych budynkach przez podmioty będące dostawcami usług energetycznych w rozumieniu dyrektywy 2012/27/UE. </w:t>
      </w:r>
    </w:p>
    <w:p w:rsidR="00256EEB" w:rsidRPr="00F72870" w:rsidRDefault="00256EEB" w:rsidP="00256EEB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FC75A4">
        <w:rPr>
          <w:rFonts w:ascii="Arial" w:hAnsi="Arial" w:cs="Arial"/>
        </w:rPr>
        <w:lastRenderedPageBreak/>
        <w:t xml:space="preserve">W obszarze ochrony zdrowia projekty z zakresu termomodernizacji mogą dotyczyć tylko obiektów, których funkcjonowanie będzie uzasadnione w kontekście map potrzeb opracowanych przez Ministerstwo Zdrowia. </w:t>
      </w:r>
    </w:p>
    <w:p w:rsidR="004F37CF" w:rsidRPr="00256EEB" w:rsidRDefault="004F37CF" w:rsidP="004F37CF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bookmarkStart w:id="2" w:name="_Toc441656549"/>
      <w:r w:rsidRPr="006E7993">
        <w:rPr>
          <w:rFonts w:ascii="Arial" w:hAnsi="Arial" w:cs="Arial"/>
        </w:rPr>
        <w:t>W ramach konkursu dopuszcza się realizację projektów w formule zaprojektuj i wybuduj.</w:t>
      </w:r>
      <w:r w:rsidRPr="006E79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6E7993">
        <w:rPr>
          <w:rFonts w:ascii="Arial" w:hAnsi="Arial" w:cs="Arial"/>
        </w:rPr>
        <w:t xml:space="preserve">W przypadku tego typu projektów, możliwe będzie dostarczenie </w:t>
      </w:r>
      <w:r w:rsidRPr="006E7993">
        <w:rPr>
          <w:rFonts w:ascii="Arial" w:hAnsi="Arial" w:cs="Arial"/>
          <w:iCs/>
        </w:rPr>
        <w:t>pozwolenia na budowę/zgłoszenia budowy lub wykonywania robót budowlanych</w:t>
      </w:r>
      <w:r w:rsidRPr="006E7993">
        <w:rPr>
          <w:rFonts w:ascii="Arial" w:hAnsi="Arial" w:cs="Arial"/>
        </w:rPr>
        <w:t xml:space="preserve"> po podpisaniu umowy. Należy jednak zastrzec, że płatności na rzecz beneficjentów będą mogły być dokonane dopiero po dostarczeniu ww. dokumentów. </w:t>
      </w:r>
    </w:p>
    <w:p w:rsidR="00C737F1" w:rsidRPr="003F4C88" w:rsidRDefault="00C737F1" w:rsidP="00C737F1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C77E43">
        <w:rPr>
          <w:rFonts w:ascii="Arial" w:hAnsi="Arial" w:cs="Arial"/>
        </w:rPr>
        <w:t xml:space="preserve">W przypadku projektów rewitalizacyjnych - uzyskanie punktów na etapie oceny merytorycznej w niniejszym konkursie i tym samym uzyskanie możliwości dodatkowego dofinansowania ze środków budżetu państwa możliwe będzie pod warunkiem, że projekty wynikają z obowiązującego programu rewitalizacji znajdującego się w Wykazie programów rewitalizacji województwa mazowieckiego prowadzonego przez Urząd Marszałkowski Województwa Mazowieckiego. </w:t>
      </w:r>
      <w:r w:rsidRPr="00A20D61">
        <w:rPr>
          <w:rFonts w:ascii="Arial" w:hAnsi="Arial" w:cs="Arial"/>
        </w:rPr>
        <w:t xml:space="preserve">Procedura umożliwiająca wpisanie Programu Rewitalizacji do ww. Wykazu znajduje się na stronie internetowej </w:t>
      </w:r>
      <w:hyperlink r:id="rId14" w:history="1">
        <w:r w:rsidRPr="00A20D61">
          <w:rPr>
            <w:rStyle w:val="Hipercze"/>
            <w:rFonts w:ascii="Arial" w:hAnsi="Arial" w:cs="Arial"/>
          </w:rPr>
          <w:t>www.funduszedlamazowsza.eu/rewitalizacja</w:t>
        </w:r>
      </w:hyperlink>
      <w:r w:rsidRPr="00A20D61">
        <w:rPr>
          <w:rFonts w:ascii="Arial" w:hAnsi="Arial" w:cs="Arial"/>
        </w:rPr>
        <w:t xml:space="preserve">. </w:t>
      </w:r>
      <w:r w:rsidRPr="00C77E43">
        <w:rPr>
          <w:rFonts w:ascii="Arial" w:hAnsi="Arial" w:cs="Arial"/>
        </w:rPr>
        <w:t xml:space="preserve">Wnioskodawca, w celu uzyskania środków </w:t>
      </w:r>
      <w:r>
        <w:rPr>
          <w:rFonts w:ascii="Arial" w:hAnsi="Arial" w:cs="Arial"/>
        </w:rPr>
        <w:br/>
      </w:r>
      <w:r w:rsidRPr="00C77E43">
        <w:rPr>
          <w:rFonts w:ascii="Arial" w:hAnsi="Arial" w:cs="Arial"/>
        </w:rPr>
        <w:t>z budżetu państwa na projekty rewitalizacyjne zobligowany będzie do wskazania we wniosku</w:t>
      </w:r>
      <w:r>
        <w:rPr>
          <w:rFonts w:ascii="Arial" w:hAnsi="Arial" w:cs="Arial"/>
        </w:rPr>
        <w:t xml:space="preserve"> </w:t>
      </w:r>
      <w:r w:rsidRPr="00C77E43">
        <w:rPr>
          <w:rFonts w:ascii="Arial" w:hAnsi="Arial" w:cs="Arial"/>
        </w:rPr>
        <w:t xml:space="preserve">o dofinansowanie, iż jego projekt jest projektem rewitalizacyjnym. Na etapie składania wniosków nie należy ujmować w montażu finansowym środków z budżetu państwa, które w projektach rewitalizacyjnych mogą pomniejszyć wkład własny beneficjanta. Wysokość wsparcia ze środków z budżetu państwa, określona zostanie na etapie podpisania umowy. Poziom wsparcia uzależniony będzie od wysokości dostępnych środków jednak nie może on przekroczyć </w:t>
      </w:r>
      <w:r>
        <w:rPr>
          <w:rFonts w:ascii="Arial" w:hAnsi="Arial" w:cs="Arial"/>
        </w:rPr>
        <w:t>9</w:t>
      </w:r>
      <w:r w:rsidRPr="00C77E43">
        <w:rPr>
          <w:rFonts w:ascii="Arial" w:hAnsi="Arial" w:cs="Arial"/>
        </w:rPr>
        <w:t xml:space="preserve">% kosztów kwalifikowanych. </w:t>
      </w:r>
      <w:r w:rsidRPr="003F4C88">
        <w:rPr>
          <w:rFonts w:ascii="Arial" w:hAnsi="Arial" w:cs="Arial"/>
        </w:rPr>
        <w:t xml:space="preserve">W przypadku projektów objętych pomocą publiczną, pomocą de </w:t>
      </w:r>
      <w:proofErr w:type="spellStart"/>
      <w:r w:rsidRPr="003F4C88">
        <w:rPr>
          <w:rFonts w:ascii="Arial" w:hAnsi="Arial" w:cs="Arial"/>
        </w:rPr>
        <w:t>minimis</w:t>
      </w:r>
      <w:proofErr w:type="spellEnd"/>
      <w:r w:rsidRPr="003F4C88">
        <w:rPr>
          <w:rFonts w:ascii="Arial" w:hAnsi="Arial" w:cs="Arial"/>
        </w:rPr>
        <w:t xml:space="preserve"> oraz projektów generujących dochód nie przewiduje się wsparcia ze środków z budżetu państwa.</w:t>
      </w:r>
    </w:p>
    <w:p w:rsidR="00DD3FC3" w:rsidRPr="00FD3BFA" w:rsidRDefault="00015319" w:rsidP="00093AFF">
      <w:pPr>
        <w:pStyle w:val="Nagwek1"/>
        <w:keepNext/>
        <w:keepLines/>
        <w:numPr>
          <w:ilvl w:val="0"/>
          <w:numId w:val="19"/>
        </w:numPr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24130</wp:posOffset>
            </wp:positionV>
            <wp:extent cx="6413500" cy="1190625"/>
            <wp:effectExtent l="19050" t="0" r="6350" b="0"/>
            <wp:wrapNone/>
            <wp:docPr id="2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24130</wp:posOffset>
            </wp:positionV>
            <wp:extent cx="6413500" cy="1190625"/>
            <wp:effectExtent l="19050" t="0" r="6350" b="0"/>
            <wp:wrapNone/>
            <wp:docPr id="1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160" w:rsidRPr="00FD3BFA" w:rsidRDefault="00104160" w:rsidP="007B3648">
      <w:pPr>
        <w:pStyle w:val="Nagwek1"/>
        <w:keepNext/>
        <w:keepLines/>
        <w:jc w:val="center"/>
        <w:rPr>
          <w:rFonts w:ascii="Arial" w:hAnsi="Arial" w:cs="Arial"/>
        </w:rPr>
      </w:pPr>
      <w:r w:rsidRPr="00FD3BFA">
        <w:rPr>
          <w:rFonts w:ascii="Arial" w:hAnsi="Arial" w:cs="Arial"/>
        </w:rPr>
        <w:t xml:space="preserve">PODMIOTY UPRAWNIONE DO UBIEGANIA SIĘ </w:t>
      </w:r>
      <w:r w:rsidR="003F408B" w:rsidRPr="00FD3BFA">
        <w:rPr>
          <w:rFonts w:ascii="Arial" w:hAnsi="Arial" w:cs="Arial"/>
        </w:rPr>
        <w:br/>
      </w:r>
      <w:r w:rsidRPr="00FD3BFA">
        <w:rPr>
          <w:rFonts w:ascii="Arial" w:hAnsi="Arial" w:cs="Arial"/>
        </w:rPr>
        <w:t>O DOFINANSOWANIE</w:t>
      </w:r>
      <w:bookmarkEnd w:id="2"/>
    </w:p>
    <w:p w:rsidR="00AB08E1" w:rsidRDefault="00AB08E1" w:rsidP="007B364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F407F" w:rsidRPr="00FD3BFA" w:rsidRDefault="006F407F" w:rsidP="007B364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F31E5" w:rsidRDefault="005547B0" w:rsidP="00CF31E5">
      <w:pPr>
        <w:pStyle w:val="Akapitzlist"/>
        <w:keepNext/>
        <w:numPr>
          <w:ilvl w:val="1"/>
          <w:numId w:val="24"/>
        </w:numPr>
        <w:autoSpaceDE w:val="0"/>
        <w:autoSpaceDN w:val="0"/>
        <w:adjustRightInd w:val="0"/>
        <w:spacing w:before="120" w:after="120" w:line="360" w:lineRule="auto"/>
        <w:ind w:hanging="2226"/>
        <w:contextualSpacing w:val="0"/>
        <w:jc w:val="both"/>
        <w:rPr>
          <w:rFonts w:ascii="Arial" w:hAnsi="Arial" w:cs="Arial"/>
        </w:rPr>
      </w:pPr>
      <w:r w:rsidRPr="00630CA8">
        <w:rPr>
          <w:rFonts w:ascii="Arial" w:hAnsi="Arial" w:cs="Arial"/>
        </w:rPr>
        <w:t>Podmioty uprawnione do ubiegania się o dofinansowanie projektów w ramach konkursu:</w:t>
      </w:r>
    </w:p>
    <w:p w:rsidR="00CF31E5" w:rsidRDefault="008B0BC6" w:rsidP="00C77E4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before="120" w:after="120" w:line="360" w:lineRule="auto"/>
        <w:ind w:left="993" w:hanging="284"/>
        <w:contextualSpacing w:val="0"/>
        <w:jc w:val="both"/>
        <w:rPr>
          <w:rFonts w:ascii="Arial" w:hAnsi="Arial" w:cs="Arial"/>
        </w:rPr>
      </w:pPr>
      <w:r w:rsidRPr="00CF31E5">
        <w:rPr>
          <w:rFonts w:ascii="Arial" w:hAnsi="Arial" w:cs="Arial"/>
        </w:rPr>
        <w:t>JST, ich związki i stowarzyszenia;</w:t>
      </w:r>
    </w:p>
    <w:p w:rsidR="00CF31E5" w:rsidRDefault="008B0BC6" w:rsidP="00C77E4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before="120" w:after="120" w:line="360" w:lineRule="auto"/>
        <w:ind w:left="993" w:hanging="284"/>
        <w:contextualSpacing w:val="0"/>
        <w:jc w:val="both"/>
        <w:rPr>
          <w:rFonts w:ascii="Arial" w:hAnsi="Arial" w:cs="Arial"/>
        </w:rPr>
      </w:pPr>
      <w:r w:rsidRPr="00CF31E5">
        <w:rPr>
          <w:rFonts w:ascii="Arial" w:hAnsi="Arial" w:cs="Arial"/>
        </w:rPr>
        <w:t xml:space="preserve"> jednostki organizacyjne JST posiadające osobowość prawną;</w:t>
      </w:r>
    </w:p>
    <w:p w:rsidR="00CF31E5" w:rsidRDefault="008B0BC6" w:rsidP="00C77E4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before="120" w:after="120" w:line="360" w:lineRule="auto"/>
        <w:ind w:left="993" w:hanging="284"/>
        <w:contextualSpacing w:val="0"/>
        <w:jc w:val="both"/>
        <w:rPr>
          <w:rFonts w:ascii="Arial" w:hAnsi="Arial" w:cs="Arial"/>
        </w:rPr>
      </w:pPr>
      <w:r w:rsidRPr="00CF31E5">
        <w:rPr>
          <w:rFonts w:ascii="Arial" w:hAnsi="Arial" w:cs="Arial"/>
        </w:rPr>
        <w:lastRenderedPageBreak/>
        <w:t xml:space="preserve"> jednostki sektora finansów publicznych posiadające osobowość prawną;</w:t>
      </w:r>
    </w:p>
    <w:p w:rsidR="00CF31E5" w:rsidRDefault="008B0BC6" w:rsidP="00C77E4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before="120" w:after="120" w:line="360" w:lineRule="auto"/>
        <w:ind w:left="993" w:hanging="284"/>
        <w:contextualSpacing w:val="0"/>
        <w:jc w:val="both"/>
        <w:rPr>
          <w:rFonts w:ascii="Arial" w:hAnsi="Arial" w:cs="Arial"/>
        </w:rPr>
      </w:pPr>
      <w:r w:rsidRPr="00CF31E5">
        <w:rPr>
          <w:rFonts w:ascii="Arial" w:hAnsi="Arial" w:cs="Arial"/>
        </w:rPr>
        <w:t>zakłady opieki zdrowotnej i podmioty lecznicze działające w publicznym systemie ochrony zdrowia - zakontraktowane z NFZ</w:t>
      </w:r>
      <w:r w:rsidRPr="008B0BC6">
        <w:rPr>
          <w:rStyle w:val="Odwoanieprzypisudolnego"/>
          <w:rFonts w:ascii="Arial" w:hAnsi="Arial" w:cs="Arial"/>
        </w:rPr>
        <w:footnoteReference w:id="3"/>
      </w:r>
      <w:r w:rsidRPr="00CF31E5">
        <w:rPr>
          <w:rFonts w:ascii="Arial" w:hAnsi="Arial" w:cs="Arial"/>
        </w:rPr>
        <w:t xml:space="preserve">; </w:t>
      </w:r>
    </w:p>
    <w:p w:rsidR="00475584" w:rsidRPr="00CF31E5" w:rsidRDefault="008B0BC6" w:rsidP="00C77E4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before="120" w:after="120" w:line="360" w:lineRule="auto"/>
        <w:ind w:left="993" w:hanging="284"/>
        <w:contextualSpacing w:val="0"/>
        <w:jc w:val="both"/>
        <w:rPr>
          <w:rFonts w:ascii="Arial" w:hAnsi="Arial" w:cs="Arial"/>
        </w:rPr>
      </w:pPr>
      <w:r w:rsidRPr="00CF31E5">
        <w:rPr>
          <w:rFonts w:ascii="Arial" w:hAnsi="Arial" w:cs="Arial"/>
        </w:rPr>
        <w:t xml:space="preserve"> instytucje kultury.</w:t>
      </w:r>
    </w:p>
    <w:p w:rsidR="00256EEB" w:rsidRPr="0097271D" w:rsidRDefault="00256EEB" w:rsidP="00256EEB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226C63">
        <w:rPr>
          <w:rFonts w:ascii="Arial" w:hAnsi="Arial" w:cs="Arial"/>
        </w:rPr>
        <w:t xml:space="preserve">W ramach konkursu wnioskodawca może złożyć dowolną liczbę wniosków </w:t>
      </w:r>
      <w:r>
        <w:rPr>
          <w:rFonts w:ascii="Arial" w:hAnsi="Arial" w:cs="Arial"/>
        </w:rPr>
        <w:br/>
      </w:r>
      <w:r w:rsidRPr="00226C63">
        <w:rPr>
          <w:rFonts w:ascii="Arial" w:hAnsi="Arial" w:cs="Arial"/>
        </w:rPr>
        <w:t>o dofinansowanie</w:t>
      </w:r>
      <w:r>
        <w:rPr>
          <w:rFonts w:ascii="Arial" w:hAnsi="Arial" w:cs="Arial"/>
        </w:rPr>
        <w:t>.</w:t>
      </w:r>
    </w:p>
    <w:p w:rsidR="00732A6B" w:rsidRPr="00732A6B" w:rsidRDefault="005547B0" w:rsidP="00C77E4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5547B0">
        <w:rPr>
          <w:rFonts w:ascii="Arial" w:hAnsi="Arial" w:cs="Arial"/>
        </w:rPr>
        <w:t>W okresie trwania naboru wniosków wnioskodawca ma możliwość wycofania wniosku o dofin</w:t>
      </w:r>
      <w:r w:rsidR="00FA32DB">
        <w:rPr>
          <w:rFonts w:ascii="Arial" w:hAnsi="Arial" w:cs="Arial"/>
        </w:rPr>
        <w:t>ansowanie i złożenia kolejnego wniosku.</w:t>
      </w:r>
    </w:p>
    <w:p w:rsidR="00C95F5C" w:rsidRPr="00C95F5C" w:rsidRDefault="00000856" w:rsidP="00093AFF">
      <w:pPr>
        <w:pStyle w:val="Default"/>
        <w:numPr>
          <w:ilvl w:val="1"/>
          <w:numId w:val="24"/>
        </w:numPr>
        <w:spacing w:before="120" w:after="120" w:line="360" w:lineRule="auto"/>
        <w:ind w:hanging="22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D0955">
        <w:rPr>
          <w:rFonts w:ascii="Arial" w:hAnsi="Arial" w:cs="Arial"/>
          <w:color w:val="auto"/>
          <w:sz w:val="22"/>
          <w:szCs w:val="22"/>
        </w:rPr>
        <w:t>Z ubiegania się o dofinansowanie wyklucz</w:t>
      </w:r>
      <w:r w:rsidR="00C95F5C">
        <w:rPr>
          <w:rFonts w:ascii="Arial" w:hAnsi="Arial" w:cs="Arial"/>
          <w:color w:val="auto"/>
          <w:sz w:val="22"/>
          <w:szCs w:val="22"/>
        </w:rPr>
        <w:t>one są podmioty o których mowa w:</w:t>
      </w:r>
    </w:p>
    <w:p w:rsidR="00C95F5C" w:rsidRPr="00C95F5C" w:rsidRDefault="00C95F5C" w:rsidP="00093AFF">
      <w:pPr>
        <w:pStyle w:val="Default"/>
        <w:numPr>
          <w:ilvl w:val="2"/>
          <w:numId w:val="24"/>
        </w:numPr>
        <w:spacing w:before="120" w:after="120" w:line="360" w:lineRule="auto"/>
        <w:ind w:left="1418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C95F5C">
        <w:rPr>
          <w:rFonts w:ascii="Arial" w:hAnsi="Arial" w:cs="Arial"/>
          <w:color w:val="auto"/>
          <w:sz w:val="22"/>
          <w:szCs w:val="22"/>
        </w:rPr>
        <w:t xml:space="preserve"> </w:t>
      </w:r>
      <w:r w:rsidR="00000856" w:rsidRPr="00C95F5C">
        <w:rPr>
          <w:rFonts w:ascii="Arial" w:hAnsi="Arial" w:cs="Arial"/>
          <w:color w:val="auto"/>
          <w:sz w:val="22"/>
          <w:szCs w:val="22"/>
        </w:rPr>
        <w:t>art. 207 ustawy z dnia 27 sierpnia 2009 r. o finansach publicznych</w:t>
      </w:r>
      <w:r w:rsidRPr="00C95F5C">
        <w:rPr>
          <w:rFonts w:ascii="Arial" w:hAnsi="Arial" w:cs="Arial"/>
          <w:color w:val="auto"/>
          <w:sz w:val="22"/>
          <w:szCs w:val="22"/>
        </w:rPr>
        <w:t xml:space="preserve"> (</w:t>
      </w:r>
      <w:r w:rsidR="00000856" w:rsidRPr="00C95F5C">
        <w:rPr>
          <w:rFonts w:ascii="Arial" w:hAnsi="Arial" w:cs="Arial"/>
          <w:color w:val="auto"/>
          <w:sz w:val="22"/>
          <w:szCs w:val="22"/>
        </w:rPr>
        <w:t>Dz. U. z 2013 r. poz. 885</w:t>
      </w:r>
      <w:r w:rsidR="009C4529" w:rsidRPr="00C95F5C">
        <w:rPr>
          <w:rFonts w:ascii="Arial" w:hAnsi="Arial" w:cs="Arial"/>
          <w:color w:val="auto"/>
          <w:sz w:val="22"/>
          <w:szCs w:val="22"/>
        </w:rPr>
        <w:t>,</w:t>
      </w:r>
      <w:r w:rsidRPr="00C95F5C">
        <w:rPr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Pr="00C95F5C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C95F5C">
        <w:rPr>
          <w:rFonts w:ascii="Arial" w:hAnsi="Arial" w:cs="Arial"/>
          <w:color w:val="auto"/>
          <w:sz w:val="22"/>
          <w:szCs w:val="22"/>
        </w:rPr>
        <w:t>. zm.),</w:t>
      </w:r>
    </w:p>
    <w:p w:rsidR="00000856" w:rsidRPr="00C95F5C" w:rsidRDefault="00000856" w:rsidP="00093AFF">
      <w:pPr>
        <w:pStyle w:val="Default"/>
        <w:numPr>
          <w:ilvl w:val="2"/>
          <w:numId w:val="24"/>
        </w:numPr>
        <w:spacing w:before="120" w:after="120" w:line="360" w:lineRule="auto"/>
        <w:ind w:left="1418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C95F5C">
        <w:rPr>
          <w:rFonts w:ascii="Arial" w:hAnsi="Arial" w:cs="Arial"/>
          <w:color w:val="auto"/>
          <w:sz w:val="22"/>
          <w:szCs w:val="22"/>
        </w:rPr>
        <w:t>art. 12 ustawy z dnia 15 czerwca 2012 r. o skutkach powierzenia wykonywania pracy cudzoziemcom przebywającym wbrew przepisom na terytorium Rzeczypospolitej Polskiej (Dz. U. z 2012</w:t>
      </w:r>
      <w:r w:rsidR="009C4529" w:rsidRPr="00C95F5C">
        <w:rPr>
          <w:rFonts w:ascii="Arial" w:hAnsi="Arial" w:cs="Arial"/>
          <w:color w:val="auto"/>
          <w:sz w:val="22"/>
          <w:szCs w:val="22"/>
        </w:rPr>
        <w:t xml:space="preserve"> r</w:t>
      </w:r>
      <w:r w:rsidRPr="00C95F5C">
        <w:rPr>
          <w:rFonts w:ascii="Arial" w:hAnsi="Arial" w:cs="Arial"/>
          <w:color w:val="auto"/>
          <w:sz w:val="22"/>
          <w:szCs w:val="22"/>
        </w:rPr>
        <w:t>. poz. 769)</w:t>
      </w:r>
      <w:r w:rsidR="00C95F5C" w:rsidRPr="00C95F5C">
        <w:rPr>
          <w:rFonts w:ascii="Arial" w:hAnsi="Arial" w:cs="Arial"/>
          <w:color w:val="auto"/>
          <w:sz w:val="22"/>
          <w:szCs w:val="22"/>
        </w:rPr>
        <w:t>,</w:t>
      </w:r>
    </w:p>
    <w:p w:rsidR="00622C8C" w:rsidRPr="00622C8C" w:rsidRDefault="00C95F5C" w:rsidP="00622C8C">
      <w:pPr>
        <w:pStyle w:val="Default"/>
        <w:numPr>
          <w:ilvl w:val="2"/>
          <w:numId w:val="24"/>
        </w:numPr>
        <w:spacing w:before="120" w:after="120" w:line="360" w:lineRule="auto"/>
        <w:ind w:left="1418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C95F5C">
        <w:rPr>
          <w:rFonts w:ascii="Arial" w:hAnsi="Arial" w:cs="Arial"/>
          <w:color w:val="auto"/>
          <w:sz w:val="22"/>
          <w:szCs w:val="22"/>
        </w:rPr>
        <w:t xml:space="preserve">art. 9 ust. 1 </w:t>
      </w:r>
      <w:proofErr w:type="spellStart"/>
      <w:r w:rsidRPr="00C95F5C">
        <w:rPr>
          <w:rFonts w:ascii="Arial" w:hAnsi="Arial" w:cs="Arial"/>
          <w:color w:val="auto"/>
          <w:sz w:val="22"/>
          <w:szCs w:val="22"/>
        </w:rPr>
        <w:t>pkt</w:t>
      </w:r>
      <w:proofErr w:type="spellEnd"/>
      <w:r w:rsidRPr="00C95F5C">
        <w:rPr>
          <w:rFonts w:ascii="Arial" w:hAnsi="Arial" w:cs="Arial"/>
          <w:color w:val="auto"/>
          <w:sz w:val="22"/>
          <w:szCs w:val="22"/>
        </w:rPr>
        <w:t xml:space="preserve"> 2a ustawy z dnia 28 października 2002 r. o odpowiedzialności podmiotów zbiorowych za czyny zabronione pod groźbą kary </w:t>
      </w:r>
      <w:r w:rsidR="00622C8C" w:rsidRPr="00622C8C">
        <w:rPr>
          <w:rFonts w:ascii="Arial" w:hAnsi="Arial" w:cs="Arial"/>
          <w:sz w:val="22"/>
          <w:szCs w:val="22"/>
          <w:shd w:val="clear" w:color="auto" w:fill="FFFFFF"/>
        </w:rPr>
        <w:t>(Dz. U. z 2016 r. poz. 1541).</w:t>
      </w:r>
    </w:p>
    <w:p w:rsidR="00FE25DE" w:rsidRDefault="005547B0" w:rsidP="00093AF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5547B0">
        <w:rPr>
          <w:rFonts w:ascii="Arial" w:hAnsi="Arial" w:cs="Arial"/>
        </w:rPr>
        <w:t>Warunkiem uzyskania wsparcia przez wnioskodawcę jest wywiązywanie się z zasady „</w:t>
      </w:r>
      <w:r w:rsidRPr="00FA32DB">
        <w:rPr>
          <w:rFonts w:ascii="Arial" w:hAnsi="Arial" w:cs="Arial"/>
          <w:i/>
        </w:rPr>
        <w:t>zanieczyszczający płaci</w:t>
      </w:r>
      <w:r w:rsidRPr="005547B0">
        <w:rPr>
          <w:rFonts w:ascii="Arial" w:hAnsi="Arial" w:cs="Arial"/>
        </w:rPr>
        <w:t xml:space="preserve">” </w:t>
      </w:r>
      <w:r w:rsidRPr="00806AA0">
        <w:rPr>
          <w:rFonts w:ascii="Arial" w:hAnsi="Arial" w:cs="Arial"/>
        </w:rPr>
        <w:t>(patrz załącznik do regulaminu</w:t>
      </w:r>
      <w:r w:rsidRPr="005547B0">
        <w:rPr>
          <w:rFonts w:ascii="Arial" w:hAnsi="Arial" w:cs="Arial"/>
        </w:rPr>
        <w:t xml:space="preserve"> - ankieta dotycząca wywiązywania się z obowiązku uiszczania opłat za korzystanie ze środowiska). Fakt wywiązywania się przez beneficjenta z obowiązku zostanie zweryfikowany przez MJWPU przed podpisaniem umowy o dofinansowanie projektu.</w:t>
      </w:r>
    </w:p>
    <w:p w:rsidR="00F90DF2" w:rsidRPr="006D6945" w:rsidRDefault="00F90DF2" w:rsidP="00F90DF2">
      <w:pPr>
        <w:pStyle w:val="Akapitzlist"/>
        <w:autoSpaceDE w:val="0"/>
        <w:autoSpaceDN w:val="0"/>
        <w:adjustRightInd w:val="0"/>
        <w:spacing w:before="120" w:after="120" w:line="360" w:lineRule="auto"/>
        <w:ind w:left="709"/>
        <w:contextualSpacing w:val="0"/>
        <w:jc w:val="both"/>
        <w:rPr>
          <w:rFonts w:ascii="Arial" w:hAnsi="Arial" w:cs="Arial"/>
        </w:rPr>
      </w:pPr>
    </w:p>
    <w:p w:rsidR="00FE25DE" w:rsidRPr="0044581F" w:rsidRDefault="00015319" w:rsidP="00F90DF2">
      <w:pPr>
        <w:pStyle w:val="Tekstpodstawowy2"/>
        <w:keepNext/>
        <w:tabs>
          <w:tab w:val="left" w:pos="1590"/>
        </w:tabs>
        <w:spacing w:before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pl-PL"/>
        </w:rPr>
        <w:lastRenderedPageBreak/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78740</wp:posOffset>
            </wp:positionV>
            <wp:extent cx="6059805" cy="1126490"/>
            <wp:effectExtent l="19050" t="0" r="0" b="0"/>
            <wp:wrapNone/>
            <wp:docPr id="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FC3" w:rsidRDefault="00DD3FC3" w:rsidP="00093AFF">
      <w:pPr>
        <w:pStyle w:val="Nagwek1"/>
        <w:keepNext/>
        <w:numPr>
          <w:ilvl w:val="0"/>
          <w:numId w:val="24"/>
        </w:numPr>
        <w:ind w:left="0" w:firstLine="0"/>
        <w:jc w:val="center"/>
        <w:rPr>
          <w:rFonts w:ascii="Arial" w:hAnsi="Arial" w:cs="Arial"/>
        </w:rPr>
      </w:pPr>
      <w:bookmarkStart w:id="3" w:name="_Toc441656550"/>
    </w:p>
    <w:p w:rsidR="00734D7C" w:rsidRPr="00E14FAB" w:rsidRDefault="00734D7C" w:rsidP="00F90DF2">
      <w:pPr>
        <w:pStyle w:val="Nagwek1"/>
        <w:keepNext/>
        <w:jc w:val="center"/>
        <w:rPr>
          <w:rFonts w:ascii="Arial" w:hAnsi="Arial" w:cs="Arial"/>
        </w:rPr>
      </w:pPr>
      <w:r w:rsidRPr="00E14FAB">
        <w:rPr>
          <w:rFonts w:ascii="Arial" w:hAnsi="Arial" w:cs="Arial"/>
        </w:rPr>
        <w:t>KWALIFIKOWALNOŚĆ WYDATKÓW</w:t>
      </w:r>
      <w:bookmarkEnd w:id="3"/>
    </w:p>
    <w:p w:rsidR="00060972" w:rsidRDefault="00060972" w:rsidP="00F90DF2">
      <w:pPr>
        <w:pStyle w:val="Tekstpodstawowy2"/>
        <w:keepNext/>
        <w:tabs>
          <w:tab w:val="left" w:pos="1590"/>
        </w:tabs>
        <w:spacing w:before="120" w:line="360" w:lineRule="auto"/>
        <w:rPr>
          <w:rFonts w:ascii="Arial" w:hAnsi="Arial" w:cs="Arial"/>
          <w:b/>
        </w:rPr>
      </w:pPr>
    </w:p>
    <w:p w:rsidR="00F52823" w:rsidRPr="00C50766" w:rsidRDefault="00F52823" w:rsidP="00093AFF">
      <w:pPr>
        <w:pStyle w:val="Default"/>
        <w:keepNext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C50766">
        <w:rPr>
          <w:rFonts w:ascii="Arial" w:hAnsi="Arial" w:cs="Arial"/>
          <w:color w:val="auto"/>
          <w:sz w:val="22"/>
          <w:szCs w:val="22"/>
        </w:rPr>
        <w:t xml:space="preserve">Za wydatki </w:t>
      </w:r>
      <w:proofErr w:type="spellStart"/>
      <w:r w:rsidRPr="00C50766">
        <w:rPr>
          <w:rFonts w:ascii="Arial" w:hAnsi="Arial" w:cs="Arial"/>
          <w:color w:val="auto"/>
          <w:sz w:val="22"/>
          <w:szCs w:val="22"/>
        </w:rPr>
        <w:t>kwalifikowalne</w:t>
      </w:r>
      <w:proofErr w:type="spellEnd"/>
      <w:r w:rsidRPr="00C50766">
        <w:rPr>
          <w:rFonts w:ascii="Arial" w:hAnsi="Arial" w:cs="Arial"/>
          <w:color w:val="auto"/>
          <w:sz w:val="22"/>
          <w:szCs w:val="22"/>
        </w:rPr>
        <w:t xml:space="preserve"> w projektach realizowanych w ramach Działania </w:t>
      </w:r>
      <w:r w:rsidR="008B0BC6" w:rsidRPr="00C50766">
        <w:rPr>
          <w:rFonts w:ascii="Arial" w:hAnsi="Arial" w:cs="Arial"/>
          <w:color w:val="auto"/>
          <w:sz w:val="22"/>
          <w:szCs w:val="22"/>
        </w:rPr>
        <w:t>4.2</w:t>
      </w:r>
      <w:r w:rsidRPr="00C50766">
        <w:rPr>
          <w:rFonts w:ascii="Arial" w:hAnsi="Arial" w:cs="Arial"/>
          <w:sz w:val="22"/>
          <w:szCs w:val="22"/>
        </w:rPr>
        <w:t xml:space="preserve"> </w:t>
      </w:r>
      <w:r w:rsidR="002060DE" w:rsidRPr="00C50766">
        <w:rPr>
          <w:rFonts w:ascii="Arial" w:hAnsi="Arial" w:cs="Arial"/>
          <w:bCs/>
          <w:noProof/>
          <w:sz w:val="22"/>
          <w:szCs w:val="22"/>
        </w:rPr>
        <w:t>Efektywność energetyczna</w:t>
      </w:r>
      <w:r w:rsidR="002060DE" w:rsidRPr="00C50766">
        <w:rPr>
          <w:rFonts w:ascii="Arial" w:hAnsi="Arial" w:cs="Arial"/>
          <w:color w:val="auto"/>
          <w:sz w:val="22"/>
          <w:szCs w:val="22"/>
        </w:rPr>
        <w:t xml:space="preserve"> </w:t>
      </w:r>
      <w:r w:rsidRPr="00C50766">
        <w:rPr>
          <w:rFonts w:ascii="Arial" w:hAnsi="Arial" w:cs="Arial"/>
          <w:color w:val="auto"/>
          <w:sz w:val="22"/>
          <w:szCs w:val="22"/>
        </w:rPr>
        <w:t>RPO WM uznać można wydatki zgodne z:</w:t>
      </w:r>
    </w:p>
    <w:p w:rsidR="00D41772" w:rsidRPr="00226C63" w:rsidRDefault="00D662B7" w:rsidP="00093AFF">
      <w:pPr>
        <w:pStyle w:val="Default"/>
        <w:numPr>
          <w:ilvl w:val="2"/>
          <w:numId w:val="26"/>
        </w:numPr>
        <w:spacing w:line="360" w:lineRule="auto"/>
        <w:ind w:left="1418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226C63">
        <w:rPr>
          <w:rFonts w:ascii="Arial" w:hAnsi="Arial" w:cs="Arial"/>
          <w:bCs/>
          <w:sz w:val="22"/>
          <w:szCs w:val="22"/>
        </w:rPr>
        <w:t xml:space="preserve">Wytycznymi programowymi w zakresie </w:t>
      </w:r>
      <w:proofErr w:type="spellStart"/>
      <w:r w:rsidRPr="00226C63">
        <w:rPr>
          <w:rFonts w:ascii="Arial" w:hAnsi="Arial" w:cs="Arial"/>
          <w:bCs/>
          <w:sz w:val="22"/>
          <w:szCs w:val="22"/>
        </w:rPr>
        <w:t>kwalifikowalności</w:t>
      </w:r>
      <w:proofErr w:type="spellEnd"/>
      <w:r w:rsidRPr="00226C63">
        <w:rPr>
          <w:rFonts w:ascii="Arial" w:hAnsi="Arial" w:cs="Arial"/>
          <w:bCs/>
          <w:sz w:val="22"/>
          <w:szCs w:val="22"/>
        </w:rPr>
        <w:t xml:space="preserve"> wydatków objętych dofinansowaniem w ramach Regionalnego Programu Operacyjnego Województwa Mazowieckiego na lata 2014-2020.</w:t>
      </w:r>
      <w:r w:rsidR="00D41772" w:rsidRPr="00226C6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11D42" w:rsidRPr="008B0BC6" w:rsidRDefault="00D41772" w:rsidP="00093AFF">
      <w:pPr>
        <w:pStyle w:val="Default"/>
        <w:numPr>
          <w:ilvl w:val="2"/>
          <w:numId w:val="26"/>
        </w:numPr>
        <w:spacing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226C63">
        <w:rPr>
          <w:rFonts w:ascii="Arial" w:hAnsi="Arial" w:cs="Arial"/>
          <w:color w:val="auto"/>
          <w:sz w:val="22"/>
          <w:szCs w:val="22"/>
        </w:rPr>
        <w:t xml:space="preserve">Wytycznymi Ministerstwa Infrastruktury i Rozwoju w zakresie </w:t>
      </w:r>
      <w:proofErr w:type="spellStart"/>
      <w:r w:rsidRPr="00226C63">
        <w:rPr>
          <w:rFonts w:ascii="Arial" w:hAnsi="Arial" w:cs="Arial"/>
          <w:color w:val="auto"/>
          <w:sz w:val="22"/>
          <w:szCs w:val="22"/>
        </w:rPr>
        <w:t>kwalifikowalności</w:t>
      </w:r>
      <w:proofErr w:type="spellEnd"/>
      <w:r w:rsidRPr="00226C63">
        <w:rPr>
          <w:rFonts w:ascii="Arial" w:hAnsi="Arial" w:cs="Arial"/>
          <w:color w:val="auto"/>
          <w:sz w:val="22"/>
          <w:szCs w:val="22"/>
        </w:rPr>
        <w:t xml:space="preserve"> wydatków w ramach Europejskiego Funduszu Rozwoju Regionalnego, </w:t>
      </w:r>
      <w:r w:rsidRPr="00825F75">
        <w:rPr>
          <w:rFonts w:ascii="Arial" w:hAnsi="Arial" w:cs="Arial"/>
          <w:color w:val="auto"/>
          <w:sz w:val="22"/>
          <w:szCs w:val="22"/>
        </w:rPr>
        <w:t>Europejskiego Funduszu Społecznego oraz Funduszu Spójności na lata 2014-202</w:t>
      </w:r>
      <w:r w:rsidRPr="00825F75">
        <w:rPr>
          <w:rFonts w:ascii="Arial" w:hAnsi="Arial" w:cs="Arial"/>
          <w:bCs/>
          <w:color w:val="auto"/>
          <w:sz w:val="22"/>
          <w:szCs w:val="22"/>
        </w:rPr>
        <w:t>0.</w:t>
      </w:r>
    </w:p>
    <w:p w:rsidR="00256EEB" w:rsidRDefault="00256EEB" w:rsidP="00256EEB">
      <w:pPr>
        <w:pStyle w:val="Default"/>
        <w:numPr>
          <w:ilvl w:val="2"/>
          <w:numId w:val="26"/>
        </w:numPr>
        <w:spacing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8B0BC6">
        <w:rPr>
          <w:rFonts w:ascii="Arial" w:hAnsi="Arial" w:cs="Arial"/>
          <w:color w:val="auto"/>
          <w:sz w:val="22"/>
          <w:szCs w:val="22"/>
        </w:rPr>
        <w:t>Rozporządzenie</w:t>
      </w:r>
      <w:r>
        <w:rPr>
          <w:rFonts w:ascii="Arial" w:hAnsi="Arial" w:cs="Arial"/>
          <w:color w:val="auto"/>
          <w:sz w:val="22"/>
          <w:szCs w:val="22"/>
        </w:rPr>
        <w:t>m</w:t>
      </w:r>
      <w:r w:rsidRPr="008B0BC6">
        <w:rPr>
          <w:rFonts w:ascii="Arial" w:hAnsi="Arial" w:cs="Arial"/>
          <w:color w:val="auto"/>
          <w:sz w:val="22"/>
          <w:szCs w:val="22"/>
        </w:rPr>
        <w:t xml:space="preserve"> Ministra Infrastruktury i Rozwoju z dnia 19 marca 2015 r.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B0BC6">
        <w:rPr>
          <w:rFonts w:ascii="Arial" w:hAnsi="Arial" w:cs="Arial"/>
          <w:color w:val="auto"/>
          <w:sz w:val="22"/>
          <w:szCs w:val="22"/>
        </w:rPr>
        <w:t xml:space="preserve">w sprawie udzielania pomocy de </w:t>
      </w:r>
      <w:proofErr w:type="spellStart"/>
      <w:r w:rsidRPr="008B0BC6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Pr="008B0BC6">
        <w:rPr>
          <w:rFonts w:ascii="Arial" w:hAnsi="Arial" w:cs="Arial"/>
          <w:color w:val="auto"/>
          <w:sz w:val="22"/>
          <w:szCs w:val="22"/>
        </w:rPr>
        <w:t xml:space="preserve"> w ramach regionalnych programów operacyjnych na lata 2014-2020.</w:t>
      </w:r>
    </w:p>
    <w:p w:rsidR="0007526D" w:rsidRPr="00256EEB" w:rsidRDefault="0007526D" w:rsidP="0007526D">
      <w:pPr>
        <w:pStyle w:val="Default"/>
        <w:numPr>
          <w:ilvl w:val="1"/>
          <w:numId w:val="26"/>
        </w:numPr>
        <w:spacing w:line="360" w:lineRule="auto"/>
        <w:ind w:left="709" w:hanging="709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256EEB">
        <w:rPr>
          <w:rFonts w:ascii="Arial" w:hAnsi="Arial" w:cs="Arial"/>
          <w:color w:val="auto"/>
          <w:sz w:val="22"/>
          <w:szCs w:val="22"/>
        </w:rPr>
        <w:t xml:space="preserve">W przypadku projektów nieobjętych pomocą publiczną oraz realizowanych w ramach pomocy de </w:t>
      </w:r>
      <w:proofErr w:type="spellStart"/>
      <w:r w:rsidRPr="00256EEB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Pr="00256EEB">
        <w:rPr>
          <w:rFonts w:ascii="Arial" w:hAnsi="Arial" w:cs="Arial"/>
          <w:color w:val="auto"/>
          <w:sz w:val="22"/>
          <w:szCs w:val="22"/>
        </w:rPr>
        <w:t xml:space="preserve"> okres kwalifikowania wydatków rozpoczyna się z dniem </w:t>
      </w:r>
      <w:r w:rsidR="008E1246">
        <w:rPr>
          <w:rFonts w:ascii="Arial" w:hAnsi="Arial" w:cs="Arial"/>
          <w:color w:val="auto"/>
          <w:sz w:val="22"/>
          <w:szCs w:val="22"/>
        </w:rPr>
        <w:br/>
      </w:r>
      <w:r w:rsidRPr="00256EEB">
        <w:rPr>
          <w:rFonts w:ascii="Arial" w:hAnsi="Arial" w:cs="Arial"/>
          <w:color w:val="auto"/>
          <w:sz w:val="22"/>
          <w:szCs w:val="22"/>
        </w:rPr>
        <w:t>1 stycznia 2014 r.</w:t>
      </w:r>
    </w:p>
    <w:p w:rsidR="00256EEB" w:rsidRPr="0007526D" w:rsidRDefault="00256EEB" w:rsidP="00256EEB">
      <w:pPr>
        <w:pStyle w:val="Default"/>
        <w:numPr>
          <w:ilvl w:val="1"/>
          <w:numId w:val="26"/>
        </w:numPr>
        <w:spacing w:line="360" w:lineRule="auto"/>
        <w:ind w:left="709" w:hanging="709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07526D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07526D">
        <w:rPr>
          <w:rFonts w:ascii="Arial" w:hAnsi="Arial" w:cs="Arial"/>
          <w:sz w:val="22"/>
          <w:szCs w:val="22"/>
        </w:rPr>
        <w:t>kwalifikowalne</w:t>
      </w:r>
      <w:proofErr w:type="spellEnd"/>
      <w:r w:rsidRPr="0007526D">
        <w:rPr>
          <w:rFonts w:ascii="Arial" w:hAnsi="Arial" w:cs="Arial"/>
          <w:sz w:val="22"/>
          <w:szCs w:val="22"/>
        </w:rPr>
        <w:t xml:space="preserve"> uznaje się wszystkie wydatki niezbędne do realizacji projektu, zgodne </w:t>
      </w:r>
      <w:r>
        <w:rPr>
          <w:rFonts w:ascii="Arial" w:hAnsi="Arial" w:cs="Arial"/>
          <w:sz w:val="22"/>
          <w:szCs w:val="22"/>
        </w:rPr>
        <w:br/>
      </w:r>
      <w:r w:rsidRPr="0007526D">
        <w:rPr>
          <w:rFonts w:ascii="Arial" w:hAnsi="Arial" w:cs="Arial"/>
          <w:sz w:val="22"/>
          <w:szCs w:val="22"/>
        </w:rPr>
        <w:t xml:space="preserve">z zasadami określonymi w części ogólnej wytycznych programowych, w zakresie </w:t>
      </w:r>
      <w:proofErr w:type="spellStart"/>
      <w:r w:rsidRPr="0007526D">
        <w:rPr>
          <w:rFonts w:ascii="Arial" w:hAnsi="Arial" w:cs="Arial"/>
          <w:sz w:val="22"/>
          <w:szCs w:val="22"/>
        </w:rPr>
        <w:t>kwalifikowalności</w:t>
      </w:r>
      <w:proofErr w:type="spellEnd"/>
      <w:r w:rsidRPr="0007526D">
        <w:rPr>
          <w:rFonts w:ascii="Arial" w:hAnsi="Arial" w:cs="Arial"/>
          <w:sz w:val="22"/>
          <w:szCs w:val="22"/>
        </w:rPr>
        <w:t xml:space="preserve"> wydatków, w tym w szczególności m.in.: </w:t>
      </w:r>
    </w:p>
    <w:p w:rsidR="00987976" w:rsidRPr="00987976" w:rsidRDefault="00987976" w:rsidP="00093AFF">
      <w:pPr>
        <w:pStyle w:val="Akapitzlist"/>
        <w:numPr>
          <w:ilvl w:val="2"/>
          <w:numId w:val="26"/>
        </w:numPr>
        <w:spacing w:after="120" w:line="360" w:lineRule="auto"/>
        <w:ind w:left="709"/>
        <w:jc w:val="both"/>
        <w:rPr>
          <w:rFonts w:ascii="Arial" w:hAnsi="Arial" w:cs="Arial"/>
        </w:rPr>
      </w:pPr>
      <w:r w:rsidRPr="00987976">
        <w:rPr>
          <w:rFonts w:ascii="Arial" w:hAnsi="Arial" w:cs="Arial"/>
          <w:bCs/>
        </w:rPr>
        <w:t xml:space="preserve">Ściany, </w:t>
      </w:r>
      <w:r w:rsidRPr="00987976">
        <w:rPr>
          <w:rFonts w:ascii="Arial" w:hAnsi="Arial" w:cs="Arial"/>
        </w:rPr>
        <w:t>w szczególności:</w:t>
      </w:r>
    </w:p>
    <w:p w:rsidR="00987976" w:rsidRDefault="00987976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ś</w:t>
      </w:r>
      <w:r w:rsidRPr="00987976">
        <w:rPr>
          <w:rFonts w:ascii="Arial" w:hAnsi="Arial" w:cs="Arial"/>
          <w:bCs/>
        </w:rPr>
        <w:t xml:space="preserve">ciany zewnętrzne </w:t>
      </w:r>
      <w:r w:rsidRPr="00987976">
        <w:rPr>
          <w:rFonts w:ascii="Arial" w:hAnsi="Arial" w:cs="Arial"/>
        </w:rPr>
        <w:t>(stykające się z powietrzem zewnętrznym, niezależnie od rodzaju ściany - ocieplenie ścian zewnętrznych</w:t>
      </w:r>
      <w:r>
        <w:rPr>
          <w:rFonts w:ascii="Arial" w:hAnsi="Arial" w:cs="Arial"/>
        </w:rPr>
        <w:t>;</w:t>
      </w:r>
    </w:p>
    <w:p w:rsidR="004615B9" w:rsidRPr="00987976" w:rsidRDefault="004615B9" w:rsidP="004615B9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ś</w:t>
      </w:r>
      <w:r w:rsidRPr="00987976">
        <w:rPr>
          <w:rFonts w:ascii="Arial" w:hAnsi="Arial" w:cs="Arial"/>
          <w:bCs/>
        </w:rPr>
        <w:t xml:space="preserve">ciany wewnętrzne </w:t>
      </w:r>
      <w:r w:rsidRPr="00987976">
        <w:rPr>
          <w:rFonts w:ascii="Arial" w:hAnsi="Arial" w:cs="Arial"/>
        </w:rPr>
        <w:t xml:space="preserve">pomiędzy pomieszczeniami ogrzewanymi </w:t>
      </w:r>
      <w:r>
        <w:rPr>
          <w:rFonts w:ascii="Arial" w:hAnsi="Arial" w:cs="Arial"/>
        </w:rPr>
        <w:br/>
      </w:r>
      <w:r w:rsidRPr="00987976">
        <w:rPr>
          <w:rFonts w:ascii="Arial" w:hAnsi="Arial" w:cs="Arial"/>
        </w:rPr>
        <w:t>i nieogrzewanymi, klatkami schodowymi lub korytarzami</w:t>
      </w:r>
      <w:r>
        <w:rPr>
          <w:rFonts w:ascii="Arial" w:hAnsi="Arial" w:cs="Arial"/>
        </w:rPr>
        <w:t>.</w:t>
      </w:r>
    </w:p>
    <w:p w:rsidR="000F6EFE" w:rsidRPr="00987976" w:rsidRDefault="00987976" w:rsidP="00093AFF">
      <w:pPr>
        <w:pStyle w:val="Akapitzlist"/>
        <w:numPr>
          <w:ilvl w:val="2"/>
          <w:numId w:val="26"/>
        </w:numPr>
        <w:spacing w:after="120" w:line="360" w:lineRule="auto"/>
        <w:ind w:left="709"/>
        <w:jc w:val="both"/>
        <w:rPr>
          <w:rFonts w:ascii="Arial" w:hAnsi="Arial" w:cs="Arial"/>
        </w:rPr>
      </w:pPr>
      <w:r w:rsidRPr="008E6EC0">
        <w:rPr>
          <w:rFonts w:ascii="Times New Roman" w:hAnsi="Times New Roman"/>
          <w:b/>
          <w:bCs/>
        </w:rPr>
        <w:t xml:space="preserve"> </w:t>
      </w:r>
      <w:r w:rsidR="000F6EFE" w:rsidRPr="00987976">
        <w:rPr>
          <w:rFonts w:ascii="Arial" w:hAnsi="Arial" w:cs="Arial"/>
          <w:bCs/>
        </w:rPr>
        <w:t xml:space="preserve">Stropy, </w:t>
      </w:r>
      <w:r w:rsidR="000F6EFE" w:rsidRPr="00987976">
        <w:rPr>
          <w:rFonts w:ascii="Arial" w:hAnsi="Arial" w:cs="Arial"/>
        </w:rPr>
        <w:t>w szczególności:</w:t>
      </w:r>
    </w:p>
    <w:p w:rsidR="000F6EFE" w:rsidRPr="000F6EFE" w:rsidRDefault="000F6EFE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0F6EFE">
        <w:rPr>
          <w:rFonts w:ascii="Arial" w:hAnsi="Arial" w:cs="Arial"/>
        </w:rPr>
        <w:t>stropodach – ocieplenie stropodachu</w:t>
      </w:r>
      <w:r>
        <w:rPr>
          <w:rFonts w:ascii="Arial" w:hAnsi="Arial" w:cs="Arial"/>
        </w:rPr>
        <w:t>;</w:t>
      </w:r>
    </w:p>
    <w:p w:rsidR="000F6EFE" w:rsidRPr="000F6EFE" w:rsidRDefault="000F6EFE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0F6EFE">
        <w:rPr>
          <w:rFonts w:ascii="Arial" w:hAnsi="Arial" w:cs="Arial"/>
        </w:rPr>
        <w:t>strop pod nieogrzewanym poddaszem – ocieplenie stropu poddasza</w:t>
      </w:r>
      <w:r>
        <w:rPr>
          <w:rFonts w:ascii="Arial" w:hAnsi="Arial" w:cs="Arial"/>
        </w:rPr>
        <w:t>;</w:t>
      </w:r>
    </w:p>
    <w:p w:rsidR="000F6EFE" w:rsidRPr="000F6EFE" w:rsidRDefault="000F6EFE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0F6EFE">
        <w:rPr>
          <w:rFonts w:ascii="Arial" w:hAnsi="Arial" w:cs="Arial"/>
        </w:rPr>
        <w:t>strop nad piwnicą – ocieplenie stropu nad piwnicą</w:t>
      </w:r>
      <w:r>
        <w:rPr>
          <w:rFonts w:ascii="Arial" w:hAnsi="Arial" w:cs="Arial"/>
        </w:rPr>
        <w:t>;</w:t>
      </w:r>
    </w:p>
    <w:p w:rsidR="000F6EFE" w:rsidRPr="000F6EFE" w:rsidRDefault="000F6EFE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0F6EFE">
        <w:rPr>
          <w:rFonts w:ascii="Arial" w:hAnsi="Arial" w:cs="Arial"/>
        </w:rPr>
        <w:t>podłoga na gruncie – ocieplenie podłogi na gruncie</w:t>
      </w:r>
      <w:r>
        <w:rPr>
          <w:rFonts w:ascii="Arial" w:hAnsi="Arial" w:cs="Arial"/>
        </w:rPr>
        <w:t>.</w:t>
      </w:r>
    </w:p>
    <w:p w:rsidR="00096381" w:rsidRPr="00096381" w:rsidRDefault="00096381" w:rsidP="00093AFF">
      <w:pPr>
        <w:pStyle w:val="Akapitzlist"/>
        <w:numPr>
          <w:ilvl w:val="2"/>
          <w:numId w:val="26"/>
        </w:numPr>
        <w:spacing w:after="120" w:line="360" w:lineRule="auto"/>
        <w:ind w:left="709"/>
        <w:jc w:val="both"/>
        <w:rPr>
          <w:rFonts w:ascii="Arial" w:hAnsi="Arial" w:cs="Arial"/>
        </w:rPr>
      </w:pPr>
      <w:r w:rsidRPr="00096381">
        <w:rPr>
          <w:rFonts w:ascii="Arial" w:hAnsi="Arial" w:cs="Arial"/>
          <w:bCs/>
        </w:rPr>
        <w:t>Stolarka okienna i drzwiowa,</w:t>
      </w:r>
      <w:r w:rsidRPr="00096381">
        <w:rPr>
          <w:rFonts w:ascii="Arial" w:hAnsi="Arial" w:cs="Arial"/>
        </w:rPr>
        <w:t xml:space="preserve"> w szczególności:</w:t>
      </w:r>
    </w:p>
    <w:p w:rsidR="00096381" w:rsidRPr="00096381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096381">
        <w:rPr>
          <w:rFonts w:ascii="Arial" w:hAnsi="Arial" w:cs="Arial"/>
        </w:rPr>
        <w:t>wymiana okien i drzwi z</w:t>
      </w:r>
      <w:r>
        <w:rPr>
          <w:rFonts w:ascii="Arial" w:hAnsi="Arial" w:cs="Arial"/>
        </w:rPr>
        <w:t>ewnętrznych wejściowych na nowe;</w:t>
      </w:r>
    </w:p>
    <w:p w:rsidR="00096381" w:rsidRPr="00096381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096381">
        <w:rPr>
          <w:rFonts w:ascii="Arial" w:hAnsi="Arial" w:cs="Arial"/>
        </w:rPr>
        <w:t>modernizacja starych okien poprzez spasowanie, zastosowanie/wymianę uszczelek i okuć, uszczelnienie drzwi</w:t>
      </w:r>
      <w:r>
        <w:rPr>
          <w:rFonts w:ascii="Arial" w:hAnsi="Arial" w:cs="Arial"/>
        </w:rPr>
        <w:t>.</w:t>
      </w:r>
    </w:p>
    <w:p w:rsidR="00096381" w:rsidRPr="00096381" w:rsidRDefault="00096381" w:rsidP="00093AFF">
      <w:pPr>
        <w:pStyle w:val="Akapitzlist"/>
        <w:numPr>
          <w:ilvl w:val="2"/>
          <w:numId w:val="26"/>
        </w:numPr>
        <w:spacing w:after="120" w:line="360" w:lineRule="auto"/>
        <w:ind w:left="709"/>
        <w:jc w:val="both"/>
        <w:rPr>
          <w:rFonts w:ascii="Arial" w:hAnsi="Arial" w:cs="Arial"/>
          <w:bCs/>
        </w:rPr>
      </w:pPr>
      <w:r w:rsidRPr="00096381">
        <w:rPr>
          <w:rFonts w:ascii="Arial" w:hAnsi="Arial" w:cs="Arial"/>
          <w:bCs/>
        </w:rPr>
        <w:lastRenderedPageBreak/>
        <w:t>Wentylacja,</w:t>
      </w:r>
      <w:r w:rsidRPr="00096381">
        <w:rPr>
          <w:rFonts w:ascii="Arial" w:hAnsi="Arial" w:cs="Arial"/>
        </w:rPr>
        <w:t xml:space="preserve"> w szczególności:</w:t>
      </w:r>
    </w:p>
    <w:p w:rsidR="00096381" w:rsidRPr="00096381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096381">
        <w:rPr>
          <w:rFonts w:ascii="Arial" w:hAnsi="Arial" w:cs="Arial"/>
        </w:rPr>
        <w:t>zastosowanie we</w:t>
      </w:r>
      <w:r>
        <w:rPr>
          <w:rFonts w:ascii="Arial" w:hAnsi="Arial" w:cs="Arial"/>
        </w:rPr>
        <w:t>ntylacji mechanicznej nawiewnej;</w:t>
      </w:r>
    </w:p>
    <w:p w:rsidR="00096381" w:rsidRPr="00096381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096381">
        <w:rPr>
          <w:rFonts w:ascii="Arial" w:hAnsi="Arial" w:cs="Arial"/>
        </w:rPr>
        <w:t>zastosowanie we</w:t>
      </w:r>
      <w:r>
        <w:rPr>
          <w:rFonts w:ascii="Arial" w:hAnsi="Arial" w:cs="Arial"/>
        </w:rPr>
        <w:t>ntylacji mechanicznej wywiewnej;</w:t>
      </w:r>
    </w:p>
    <w:p w:rsidR="00096381" w:rsidRPr="00096381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096381">
        <w:rPr>
          <w:rFonts w:ascii="Arial" w:hAnsi="Arial" w:cs="Arial"/>
        </w:rPr>
        <w:t xml:space="preserve">zastosowanie wentylacji </w:t>
      </w:r>
      <w:r>
        <w:rPr>
          <w:rFonts w:ascii="Arial" w:hAnsi="Arial" w:cs="Arial"/>
        </w:rPr>
        <w:t>mechanicznej nawiewno-wywiewnej;</w:t>
      </w:r>
    </w:p>
    <w:p w:rsidR="00096381" w:rsidRPr="00096381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096381">
        <w:rPr>
          <w:rFonts w:ascii="Arial" w:hAnsi="Arial" w:cs="Arial"/>
        </w:rPr>
        <w:t>zastosowanie wentylacji mechanicznej nawiew</w:t>
      </w:r>
      <w:r>
        <w:rPr>
          <w:rFonts w:ascii="Arial" w:hAnsi="Arial" w:cs="Arial"/>
        </w:rPr>
        <w:t>no-wywiewnej z odzyskiem ciepła;</w:t>
      </w:r>
    </w:p>
    <w:p w:rsidR="004615B9" w:rsidRPr="00096381" w:rsidRDefault="004615B9" w:rsidP="004615B9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096381">
        <w:rPr>
          <w:rFonts w:ascii="Arial" w:hAnsi="Arial" w:cs="Arial"/>
        </w:rPr>
        <w:t xml:space="preserve">montaż nawiewników </w:t>
      </w:r>
      <w:proofErr w:type="spellStart"/>
      <w:r w:rsidRPr="00096381">
        <w:rPr>
          <w:rFonts w:ascii="Arial" w:hAnsi="Arial" w:cs="Arial"/>
        </w:rPr>
        <w:t>higrosterowalnych</w:t>
      </w:r>
      <w:proofErr w:type="spellEnd"/>
      <w:r w:rsidRPr="00096381">
        <w:rPr>
          <w:rFonts w:ascii="Arial" w:hAnsi="Arial" w:cs="Arial"/>
        </w:rPr>
        <w:t>/automatycznych w o</w:t>
      </w:r>
      <w:r>
        <w:rPr>
          <w:rFonts w:ascii="Arial" w:hAnsi="Arial" w:cs="Arial"/>
        </w:rPr>
        <w:t xml:space="preserve">knach </w:t>
      </w:r>
      <w:r>
        <w:rPr>
          <w:rFonts w:ascii="Arial" w:hAnsi="Arial" w:cs="Arial"/>
        </w:rPr>
        <w:br/>
        <w:t>i kanałach wentylacyjnych;</w:t>
      </w:r>
    </w:p>
    <w:p w:rsidR="00096381" w:rsidRPr="00096381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096381">
        <w:rPr>
          <w:rFonts w:ascii="Arial" w:hAnsi="Arial" w:cs="Arial"/>
        </w:rPr>
        <w:t xml:space="preserve">montaż nawiewników sterowanych ręcznie </w:t>
      </w:r>
      <w:r w:rsidR="004615B9">
        <w:rPr>
          <w:rFonts w:ascii="Arial" w:hAnsi="Arial" w:cs="Arial"/>
        </w:rPr>
        <w:t xml:space="preserve">w </w:t>
      </w:r>
      <w:r w:rsidRPr="00096381">
        <w:rPr>
          <w:rFonts w:ascii="Arial" w:hAnsi="Arial" w:cs="Arial"/>
        </w:rPr>
        <w:t>o</w:t>
      </w:r>
      <w:r>
        <w:rPr>
          <w:rFonts w:ascii="Arial" w:hAnsi="Arial" w:cs="Arial"/>
        </w:rPr>
        <w:t>knach i kanałach wentylacyjnych;</w:t>
      </w:r>
    </w:p>
    <w:p w:rsidR="00096381" w:rsidRPr="00096381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096381">
        <w:rPr>
          <w:rFonts w:ascii="Arial" w:hAnsi="Arial" w:cs="Arial"/>
        </w:rPr>
        <w:t>zastosowanie gruntowych wymienników ciepła</w:t>
      </w:r>
      <w:r>
        <w:rPr>
          <w:rFonts w:ascii="Arial" w:hAnsi="Arial" w:cs="Arial"/>
        </w:rPr>
        <w:t>.</w:t>
      </w:r>
    </w:p>
    <w:p w:rsidR="00096381" w:rsidRPr="00096381" w:rsidRDefault="00096381" w:rsidP="00096381">
      <w:pPr>
        <w:pStyle w:val="Akapitzlist"/>
        <w:spacing w:after="120" w:line="360" w:lineRule="auto"/>
        <w:ind w:left="2160"/>
        <w:jc w:val="both"/>
        <w:rPr>
          <w:rFonts w:ascii="Arial" w:hAnsi="Arial" w:cs="Arial"/>
        </w:rPr>
      </w:pPr>
    </w:p>
    <w:p w:rsidR="00096381" w:rsidRPr="00096381" w:rsidRDefault="00096381" w:rsidP="00093AFF">
      <w:pPr>
        <w:pStyle w:val="Akapitzlist"/>
        <w:numPr>
          <w:ilvl w:val="2"/>
          <w:numId w:val="26"/>
        </w:numPr>
        <w:spacing w:after="120" w:line="360" w:lineRule="auto"/>
        <w:ind w:left="709"/>
        <w:jc w:val="both"/>
        <w:rPr>
          <w:rFonts w:ascii="Arial" w:hAnsi="Arial" w:cs="Arial"/>
          <w:bCs/>
        </w:rPr>
      </w:pPr>
      <w:r w:rsidRPr="00096381">
        <w:rPr>
          <w:rFonts w:ascii="Times New Roman" w:hAnsi="Times New Roman"/>
          <w:bCs/>
        </w:rPr>
        <w:t xml:space="preserve"> </w:t>
      </w:r>
      <w:r w:rsidRPr="00096381">
        <w:rPr>
          <w:rFonts w:ascii="Arial" w:hAnsi="Arial" w:cs="Arial"/>
          <w:bCs/>
        </w:rPr>
        <w:t>Instalacja ciepłej wody użytkowej,</w:t>
      </w:r>
      <w:r w:rsidRPr="00096381">
        <w:rPr>
          <w:rFonts w:ascii="Arial" w:hAnsi="Arial" w:cs="Arial"/>
        </w:rPr>
        <w:t xml:space="preserve"> w szczególności:</w:t>
      </w:r>
    </w:p>
    <w:p w:rsidR="00096381" w:rsidRPr="0060769D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60769D">
        <w:rPr>
          <w:rFonts w:ascii="Arial" w:hAnsi="Arial" w:cs="Arial"/>
        </w:rPr>
        <w:t>wymiana/zastosowanie izolacji rurociągów</w:t>
      </w:r>
      <w:r w:rsidR="0060769D" w:rsidRPr="0060769D">
        <w:rPr>
          <w:rFonts w:ascii="Arial" w:hAnsi="Arial" w:cs="Arial"/>
        </w:rPr>
        <w:t>;</w:t>
      </w:r>
    </w:p>
    <w:p w:rsidR="00096381" w:rsidRPr="0060769D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60769D">
        <w:rPr>
          <w:rFonts w:ascii="Arial" w:hAnsi="Arial" w:cs="Arial"/>
        </w:rPr>
        <w:t>wymiana rurociągów i izolacji</w:t>
      </w:r>
      <w:r w:rsidR="0060769D" w:rsidRPr="0060769D">
        <w:rPr>
          <w:rFonts w:ascii="Arial" w:hAnsi="Arial" w:cs="Arial"/>
        </w:rPr>
        <w:t>;</w:t>
      </w:r>
    </w:p>
    <w:p w:rsidR="00096381" w:rsidRPr="0060769D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60769D">
        <w:rPr>
          <w:rFonts w:ascii="Arial" w:hAnsi="Arial" w:cs="Arial"/>
        </w:rPr>
        <w:t>wyposażenie instalacji w cyrkulację</w:t>
      </w:r>
      <w:r w:rsidR="0060769D" w:rsidRPr="0060769D">
        <w:rPr>
          <w:rFonts w:ascii="Arial" w:hAnsi="Arial" w:cs="Arial"/>
        </w:rPr>
        <w:t>;</w:t>
      </w:r>
    </w:p>
    <w:p w:rsidR="00096381" w:rsidRPr="0060769D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60769D">
        <w:rPr>
          <w:rFonts w:ascii="Arial" w:hAnsi="Arial" w:cs="Arial"/>
        </w:rPr>
        <w:t>zastosowanie sterowania czasowego instalacji cyrkulacji</w:t>
      </w:r>
      <w:r w:rsidR="0060769D" w:rsidRPr="0060769D">
        <w:rPr>
          <w:rFonts w:ascii="Arial" w:hAnsi="Arial" w:cs="Arial"/>
        </w:rPr>
        <w:t>;</w:t>
      </w:r>
    </w:p>
    <w:p w:rsidR="00096381" w:rsidRPr="0060769D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60769D">
        <w:rPr>
          <w:rFonts w:ascii="Arial" w:hAnsi="Arial" w:cs="Arial"/>
        </w:rPr>
        <w:t xml:space="preserve">zastosowanie armatury regulacyjnej w zakresie regulacji hydraulicznej (np. zawory </w:t>
      </w:r>
      <w:proofErr w:type="spellStart"/>
      <w:r w:rsidRPr="0060769D">
        <w:rPr>
          <w:rFonts w:ascii="Arial" w:hAnsi="Arial" w:cs="Arial"/>
        </w:rPr>
        <w:t>podpionowe</w:t>
      </w:r>
      <w:proofErr w:type="spellEnd"/>
      <w:r w:rsidRPr="0060769D">
        <w:rPr>
          <w:rFonts w:ascii="Arial" w:hAnsi="Arial" w:cs="Arial"/>
        </w:rPr>
        <w:t>)</w:t>
      </w:r>
      <w:r w:rsidR="0060769D" w:rsidRPr="0060769D">
        <w:rPr>
          <w:rFonts w:ascii="Arial" w:hAnsi="Arial" w:cs="Arial"/>
        </w:rPr>
        <w:t>;</w:t>
      </w:r>
    </w:p>
    <w:p w:rsidR="00096381" w:rsidRPr="0060769D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60769D">
        <w:rPr>
          <w:rFonts w:ascii="Arial" w:hAnsi="Arial" w:cs="Arial"/>
        </w:rPr>
        <w:t>wymiana/zastosowanie izolacji zasobników</w:t>
      </w:r>
      <w:r w:rsidR="0060769D" w:rsidRPr="0060769D">
        <w:rPr>
          <w:rFonts w:ascii="Arial" w:hAnsi="Arial" w:cs="Arial"/>
        </w:rPr>
        <w:t>;</w:t>
      </w:r>
    </w:p>
    <w:p w:rsidR="00096381" w:rsidRPr="0060769D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60769D">
        <w:rPr>
          <w:rFonts w:ascii="Arial" w:hAnsi="Arial" w:cs="Arial"/>
        </w:rPr>
        <w:t>modernizacja/wymiana węzłów cieplnych</w:t>
      </w:r>
      <w:r w:rsidR="0060769D" w:rsidRPr="0060769D">
        <w:rPr>
          <w:rFonts w:ascii="Arial" w:hAnsi="Arial" w:cs="Arial"/>
        </w:rPr>
        <w:t>;</w:t>
      </w:r>
    </w:p>
    <w:p w:rsidR="0060769D" w:rsidRPr="0060769D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60769D">
        <w:rPr>
          <w:rFonts w:ascii="Arial" w:hAnsi="Arial" w:cs="Arial"/>
        </w:rPr>
        <w:t xml:space="preserve">zastosowanie </w:t>
      </w:r>
      <w:proofErr w:type="spellStart"/>
      <w:r w:rsidRPr="0060769D">
        <w:rPr>
          <w:rFonts w:ascii="Arial" w:hAnsi="Arial" w:cs="Arial"/>
        </w:rPr>
        <w:t>perlatorów</w:t>
      </w:r>
      <w:proofErr w:type="spellEnd"/>
      <w:r w:rsidR="0060769D" w:rsidRPr="0060769D">
        <w:rPr>
          <w:rFonts w:ascii="Arial" w:hAnsi="Arial" w:cs="Arial"/>
        </w:rPr>
        <w:t>;</w:t>
      </w:r>
    </w:p>
    <w:p w:rsidR="0060769D" w:rsidRPr="0060769D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60769D">
        <w:rPr>
          <w:rFonts w:ascii="Arial" w:hAnsi="Arial" w:cs="Arial"/>
        </w:rPr>
        <w:t>zastosowanie kryz ograniczających (reduktorów) przepływu</w:t>
      </w:r>
      <w:r w:rsidR="0060769D" w:rsidRPr="0060769D">
        <w:rPr>
          <w:rFonts w:ascii="Arial" w:hAnsi="Arial" w:cs="Arial"/>
        </w:rPr>
        <w:t>;</w:t>
      </w:r>
    </w:p>
    <w:p w:rsidR="0060769D" w:rsidRPr="0060769D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60769D">
        <w:rPr>
          <w:rFonts w:ascii="Arial" w:hAnsi="Arial" w:cs="Arial"/>
        </w:rPr>
        <w:t xml:space="preserve">zastosowanie baterii </w:t>
      </w:r>
      <w:proofErr w:type="spellStart"/>
      <w:r w:rsidRPr="0060769D">
        <w:rPr>
          <w:rFonts w:ascii="Arial" w:hAnsi="Arial" w:cs="Arial"/>
        </w:rPr>
        <w:t>jednouchwytowych</w:t>
      </w:r>
      <w:proofErr w:type="spellEnd"/>
      <w:r w:rsidRPr="0060769D">
        <w:rPr>
          <w:rFonts w:ascii="Arial" w:hAnsi="Arial" w:cs="Arial"/>
        </w:rPr>
        <w:t>, termostatycznych, bezdotykowych</w:t>
      </w:r>
      <w:r w:rsidR="0060769D" w:rsidRPr="0060769D">
        <w:rPr>
          <w:rFonts w:ascii="Arial" w:hAnsi="Arial" w:cs="Arial"/>
        </w:rPr>
        <w:t>;</w:t>
      </w:r>
    </w:p>
    <w:p w:rsidR="00096381" w:rsidRPr="0060769D" w:rsidRDefault="00096381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60769D">
        <w:rPr>
          <w:rFonts w:ascii="Arial" w:hAnsi="Arial" w:cs="Arial"/>
        </w:rPr>
        <w:t>zastosowanie baterii z ograniczonym czasem wypływu</w:t>
      </w:r>
      <w:r w:rsidR="0060769D" w:rsidRPr="0060769D">
        <w:rPr>
          <w:rFonts w:ascii="Arial" w:hAnsi="Arial" w:cs="Arial"/>
        </w:rPr>
        <w:t>.</w:t>
      </w:r>
    </w:p>
    <w:p w:rsidR="0060769D" w:rsidRPr="0060769D" w:rsidRDefault="0060769D" w:rsidP="00093AFF">
      <w:pPr>
        <w:pStyle w:val="Akapitzlist"/>
        <w:numPr>
          <w:ilvl w:val="2"/>
          <w:numId w:val="26"/>
        </w:numPr>
        <w:spacing w:after="120" w:line="360" w:lineRule="auto"/>
        <w:ind w:left="709"/>
        <w:jc w:val="both"/>
        <w:rPr>
          <w:rFonts w:ascii="Arial" w:hAnsi="Arial" w:cs="Arial"/>
          <w:bCs/>
        </w:rPr>
      </w:pPr>
      <w:r w:rsidRPr="0060769D">
        <w:rPr>
          <w:rFonts w:ascii="Arial" w:hAnsi="Arial" w:cs="Arial"/>
          <w:bCs/>
        </w:rPr>
        <w:t xml:space="preserve"> Instalacja centralnego ogrzewania,</w:t>
      </w:r>
      <w:r w:rsidRPr="0060769D">
        <w:rPr>
          <w:rFonts w:ascii="Arial" w:hAnsi="Arial" w:cs="Arial"/>
        </w:rPr>
        <w:t xml:space="preserve"> w szczególności:</w:t>
      </w:r>
    </w:p>
    <w:p w:rsidR="0060769D" w:rsidRPr="00FA2B53" w:rsidRDefault="0060769D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A2B53">
        <w:rPr>
          <w:rFonts w:ascii="Arial" w:hAnsi="Arial" w:cs="Arial"/>
        </w:rPr>
        <w:t>remont kotła;</w:t>
      </w:r>
    </w:p>
    <w:p w:rsidR="0060769D" w:rsidRPr="00FA2B53" w:rsidRDefault="0060769D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A2B53">
        <w:rPr>
          <w:rFonts w:ascii="Arial" w:hAnsi="Arial" w:cs="Arial"/>
        </w:rPr>
        <w:t>wymiana starego kotła na nowy (lub na węzeł ci</w:t>
      </w:r>
      <w:r w:rsidR="00FA2B53">
        <w:rPr>
          <w:rFonts w:ascii="Arial" w:hAnsi="Arial" w:cs="Arial"/>
        </w:rPr>
        <w:t>eplny) z zamianą rodzaju paliwa;</w:t>
      </w:r>
    </w:p>
    <w:p w:rsidR="0060769D" w:rsidRPr="00FA2B53" w:rsidRDefault="0060769D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A2B53">
        <w:rPr>
          <w:rFonts w:ascii="Arial" w:hAnsi="Arial" w:cs="Arial"/>
        </w:rPr>
        <w:t>wymiana instalacji (rurociągi i grzejniki)</w:t>
      </w:r>
      <w:r w:rsidR="00FA2B53">
        <w:rPr>
          <w:rFonts w:ascii="Arial" w:hAnsi="Arial" w:cs="Arial"/>
        </w:rPr>
        <w:t>;</w:t>
      </w:r>
    </w:p>
    <w:p w:rsidR="0060769D" w:rsidRPr="00FA2B53" w:rsidRDefault="0060769D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A2B53">
        <w:rPr>
          <w:rFonts w:ascii="Arial" w:hAnsi="Arial" w:cs="Arial"/>
        </w:rPr>
        <w:t>wymiana/z</w:t>
      </w:r>
      <w:r w:rsidR="00FA2B53">
        <w:rPr>
          <w:rFonts w:ascii="Arial" w:hAnsi="Arial" w:cs="Arial"/>
        </w:rPr>
        <w:t>astosowanie izolacji rurociągów;</w:t>
      </w:r>
    </w:p>
    <w:p w:rsidR="0060769D" w:rsidRPr="00FA2B53" w:rsidRDefault="00FA2B53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regulacja hydrauliczna;</w:t>
      </w:r>
    </w:p>
    <w:p w:rsidR="0060769D" w:rsidRPr="00FA2B53" w:rsidRDefault="0060769D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A2B53">
        <w:rPr>
          <w:rFonts w:ascii="Arial" w:hAnsi="Arial" w:cs="Arial"/>
        </w:rPr>
        <w:t>zastosowanie armatury regulacyjnej (zawory regul</w:t>
      </w:r>
      <w:r w:rsidR="00FA2B53">
        <w:rPr>
          <w:rFonts w:ascii="Arial" w:hAnsi="Arial" w:cs="Arial"/>
        </w:rPr>
        <w:t xml:space="preserve">acyjne, zawory </w:t>
      </w:r>
      <w:proofErr w:type="spellStart"/>
      <w:r w:rsidR="00FA2B53">
        <w:rPr>
          <w:rFonts w:ascii="Arial" w:hAnsi="Arial" w:cs="Arial"/>
        </w:rPr>
        <w:t>podpionowe</w:t>
      </w:r>
      <w:proofErr w:type="spellEnd"/>
      <w:r w:rsidR="00FA2B53">
        <w:rPr>
          <w:rFonts w:ascii="Arial" w:hAnsi="Arial" w:cs="Arial"/>
        </w:rPr>
        <w:t xml:space="preserve"> itp.);</w:t>
      </w:r>
    </w:p>
    <w:p w:rsidR="0060769D" w:rsidRPr="00FA2B53" w:rsidRDefault="0060769D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A2B53">
        <w:rPr>
          <w:rFonts w:ascii="Arial" w:hAnsi="Arial" w:cs="Arial"/>
        </w:rPr>
        <w:t>zasto</w:t>
      </w:r>
      <w:r w:rsidR="00FA2B53">
        <w:rPr>
          <w:rFonts w:ascii="Arial" w:hAnsi="Arial" w:cs="Arial"/>
        </w:rPr>
        <w:t xml:space="preserve">sowanie ekranów </w:t>
      </w:r>
      <w:proofErr w:type="spellStart"/>
      <w:r w:rsidR="00FA2B53">
        <w:rPr>
          <w:rFonts w:ascii="Arial" w:hAnsi="Arial" w:cs="Arial"/>
        </w:rPr>
        <w:t>zagrzejnikowych</w:t>
      </w:r>
      <w:proofErr w:type="spellEnd"/>
      <w:r w:rsidR="00FA2B53">
        <w:rPr>
          <w:rFonts w:ascii="Arial" w:hAnsi="Arial" w:cs="Arial"/>
        </w:rPr>
        <w:t>;</w:t>
      </w:r>
    </w:p>
    <w:p w:rsidR="0060769D" w:rsidRPr="00FA2B53" w:rsidRDefault="0060769D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A2B53">
        <w:rPr>
          <w:rFonts w:ascii="Arial" w:hAnsi="Arial" w:cs="Arial"/>
        </w:rPr>
        <w:t xml:space="preserve">hermetyzacja instalacji (zawory odpowietrzające i przeponowe naczynia </w:t>
      </w:r>
      <w:proofErr w:type="spellStart"/>
      <w:r w:rsidRPr="00FA2B53">
        <w:rPr>
          <w:rFonts w:ascii="Arial" w:hAnsi="Arial" w:cs="Arial"/>
        </w:rPr>
        <w:t>w</w:t>
      </w:r>
      <w:r w:rsidR="00FA2B53">
        <w:rPr>
          <w:rFonts w:ascii="Arial" w:hAnsi="Arial" w:cs="Arial"/>
        </w:rPr>
        <w:t>zbiorcze</w:t>
      </w:r>
      <w:proofErr w:type="spellEnd"/>
      <w:r w:rsidR="00FA2B53">
        <w:rPr>
          <w:rFonts w:ascii="Arial" w:hAnsi="Arial" w:cs="Arial"/>
        </w:rPr>
        <w:t>);</w:t>
      </w:r>
    </w:p>
    <w:p w:rsidR="00FA2B53" w:rsidRPr="00FA2B53" w:rsidRDefault="0060769D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A2B53">
        <w:rPr>
          <w:rFonts w:ascii="Arial" w:hAnsi="Arial" w:cs="Arial"/>
        </w:rPr>
        <w:lastRenderedPageBreak/>
        <w:t xml:space="preserve">czyszczenie </w:t>
      </w:r>
      <w:r w:rsidR="00FA2B53">
        <w:rPr>
          <w:rFonts w:ascii="Arial" w:hAnsi="Arial" w:cs="Arial"/>
        </w:rPr>
        <w:t>(płukanie) chemiczne instalacji;</w:t>
      </w:r>
    </w:p>
    <w:p w:rsidR="00FA2B53" w:rsidRPr="00FA2B53" w:rsidRDefault="0060769D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A2B53">
        <w:rPr>
          <w:rFonts w:ascii="Arial" w:hAnsi="Arial" w:cs="Arial"/>
        </w:rPr>
        <w:t>zastos</w:t>
      </w:r>
      <w:r w:rsidR="00FA2B53">
        <w:rPr>
          <w:rFonts w:ascii="Arial" w:hAnsi="Arial" w:cs="Arial"/>
        </w:rPr>
        <w:t>owanie zaworów termostatycznych;</w:t>
      </w:r>
    </w:p>
    <w:p w:rsidR="00FA2B53" w:rsidRPr="00FA2B53" w:rsidRDefault="0060769D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A2B53">
        <w:rPr>
          <w:rFonts w:ascii="Arial" w:hAnsi="Arial" w:cs="Arial"/>
        </w:rPr>
        <w:t>za</w:t>
      </w:r>
      <w:r w:rsidR="00FA2B53">
        <w:rPr>
          <w:rFonts w:ascii="Arial" w:hAnsi="Arial" w:cs="Arial"/>
        </w:rPr>
        <w:t>stosowanie automatyki pogodowej;</w:t>
      </w:r>
    </w:p>
    <w:p w:rsidR="00FA2B53" w:rsidRPr="00FA2B53" w:rsidRDefault="0060769D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A2B53">
        <w:rPr>
          <w:rFonts w:ascii="Arial" w:hAnsi="Arial" w:cs="Arial"/>
        </w:rPr>
        <w:t>zastosowanie sterowania czasowego pracą instalacji (obniżenia nocne, weekendowe itp.)</w:t>
      </w:r>
      <w:r w:rsidR="00FA2B53">
        <w:rPr>
          <w:rFonts w:ascii="Arial" w:hAnsi="Arial" w:cs="Arial"/>
        </w:rPr>
        <w:t>;</w:t>
      </w:r>
    </w:p>
    <w:p w:rsidR="00FA2B53" w:rsidRPr="00FA2B53" w:rsidRDefault="0060769D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A2B53">
        <w:rPr>
          <w:rFonts w:ascii="Arial" w:hAnsi="Arial" w:cs="Arial"/>
        </w:rPr>
        <w:t>remont i dostosowanie pomieszczeń węzłów/kotłowni (okładziny ceramiczne, malowanie, wykonanie</w:t>
      </w:r>
      <w:r w:rsidR="00FA2B53">
        <w:rPr>
          <w:rFonts w:ascii="Arial" w:hAnsi="Arial" w:cs="Arial"/>
        </w:rPr>
        <w:t>;</w:t>
      </w:r>
    </w:p>
    <w:p w:rsidR="00FA2B53" w:rsidRPr="00FA2B53" w:rsidRDefault="000177F8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instalacji </w:t>
      </w:r>
      <w:r w:rsidR="0060769D" w:rsidRPr="00FA2B53">
        <w:rPr>
          <w:rFonts w:ascii="Arial" w:hAnsi="Arial" w:cs="Arial"/>
        </w:rPr>
        <w:t>kanalizacyjnych, elektrycznych, wentylac</w:t>
      </w:r>
      <w:r w:rsidR="00FA2B53">
        <w:rPr>
          <w:rFonts w:ascii="Arial" w:hAnsi="Arial" w:cs="Arial"/>
        </w:rPr>
        <w:t>yjnych, przeciwpożarowych itp.);</w:t>
      </w:r>
    </w:p>
    <w:p w:rsidR="0060769D" w:rsidRPr="00FA2B53" w:rsidRDefault="0060769D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A2B53">
        <w:rPr>
          <w:rFonts w:ascii="Arial" w:hAnsi="Arial" w:cs="Arial"/>
        </w:rPr>
        <w:t xml:space="preserve">niezbędne roboty budowlane i wykończeniowe (szpachlowanie, </w:t>
      </w:r>
      <w:r w:rsidR="00FA2B53">
        <w:rPr>
          <w:rFonts w:ascii="Arial" w:hAnsi="Arial" w:cs="Arial"/>
        </w:rPr>
        <w:t>malowanie, naprawy tynków itp.).</w:t>
      </w:r>
    </w:p>
    <w:p w:rsidR="006A5FD2" w:rsidRPr="006A5FD2" w:rsidRDefault="006A5FD2" w:rsidP="00093AFF">
      <w:pPr>
        <w:pStyle w:val="Akapitzlist"/>
        <w:numPr>
          <w:ilvl w:val="2"/>
          <w:numId w:val="26"/>
        </w:numPr>
        <w:spacing w:after="120" w:line="360" w:lineRule="auto"/>
        <w:ind w:left="709"/>
        <w:jc w:val="both"/>
        <w:rPr>
          <w:rFonts w:ascii="Arial" w:hAnsi="Arial" w:cs="Arial"/>
          <w:bCs/>
        </w:rPr>
      </w:pPr>
      <w:r w:rsidRPr="006A5FD2">
        <w:rPr>
          <w:rFonts w:ascii="Arial" w:hAnsi="Arial" w:cs="Arial"/>
          <w:bCs/>
        </w:rPr>
        <w:t xml:space="preserve">Modernizacja kotłowni, </w:t>
      </w:r>
      <w:r w:rsidRPr="006A5FD2">
        <w:rPr>
          <w:rFonts w:ascii="Arial" w:hAnsi="Arial" w:cs="Arial"/>
        </w:rPr>
        <w:t>w szczególności:</w:t>
      </w:r>
    </w:p>
    <w:p w:rsidR="00C94A54" w:rsidRPr="00DD17B7" w:rsidRDefault="00C94A54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DD17B7">
        <w:rPr>
          <w:rFonts w:ascii="Arial" w:hAnsi="Arial" w:cs="Arial"/>
        </w:rPr>
        <w:t>modernizacja (podniesienie sprawności wytwarzania) kotłów;</w:t>
      </w:r>
    </w:p>
    <w:p w:rsidR="002C4868" w:rsidRDefault="00C94A54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DD17B7">
        <w:rPr>
          <w:rFonts w:ascii="Arial" w:hAnsi="Arial" w:cs="Arial"/>
        </w:rPr>
        <w:t>w</w:t>
      </w:r>
      <w:r w:rsidR="00DD17B7">
        <w:rPr>
          <w:rFonts w:ascii="Arial" w:hAnsi="Arial" w:cs="Arial"/>
        </w:rPr>
        <w:t>ymiana kotłów ze zamianą paliwa:</w:t>
      </w:r>
    </w:p>
    <w:p w:rsidR="002C4868" w:rsidRPr="002C4868" w:rsidRDefault="00C94A54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>zastosowanie kolektorów słonecznych</w:t>
      </w:r>
      <w:r w:rsidR="002C4868">
        <w:rPr>
          <w:rFonts w:ascii="Arial" w:hAnsi="Arial" w:cs="Arial"/>
        </w:rPr>
        <w:t>;</w:t>
      </w:r>
    </w:p>
    <w:p w:rsidR="002C4868" w:rsidRPr="002C4868" w:rsidRDefault="00C94A54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>zastosowanie ogniw fotowoltaicznych (systemy PV)</w:t>
      </w:r>
      <w:r w:rsidR="002C4868">
        <w:rPr>
          <w:rFonts w:ascii="Arial" w:hAnsi="Arial" w:cs="Arial"/>
        </w:rPr>
        <w:t>;</w:t>
      </w:r>
    </w:p>
    <w:p w:rsidR="002C4868" w:rsidRPr="002C4868" w:rsidRDefault="00C94A54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>zastosowanie pomp ciepła</w:t>
      </w:r>
      <w:r w:rsidR="002C4868">
        <w:rPr>
          <w:rFonts w:ascii="Arial" w:hAnsi="Arial" w:cs="Arial"/>
        </w:rPr>
        <w:t>;</w:t>
      </w:r>
    </w:p>
    <w:p w:rsidR="002C4868" w:rsidRPr="002C4868" w:rsidRDefault="00C94A54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>kocioł gazowy</w:t>
      </w:r>
      <w:r w:rsidR="002C4868">
        <w:rPr>
          <w:rFonts w:ascii="Arial" w:hAnsi="Arial" w:cs="Arial"/>
        </w:rPr>
        <w:t>;</w:t>
      </w:r>
    </w:p>
    <w:p w:rsidR="002C4868" w:rsidRPr="002C4868" w:rsidRDefault="00C94A54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 xml:space="preserve">kocioł spalający biomasę (np. drewno, </w:t>
      </w:r>
      <w:proofErr w:type="spellStart"/>
      <w:r w:rsidRPr="002C4868">
        <w:rPr>
          <w:rFonts w:ascii="Arial" w:hAnsi="Arial" w:cs="Arial"/>
        </w:rPr>
        <w:t>pellet</w:t>
      </w:r>
      <w:proofErr w:type="spellEnd"/>
      <w:r w:rsidRPr="002C4868">
        <w:rPr>
          <w:rFonts w:ascii="Arial" w:hAnsi="Arial" w:cs="Arial"/>
        </w:rPr>
        <w:t>)</w:t>
      </w:r>
      <w:r w:rsidR="002C4868">
        <w:rPr>
          <w:rFonts w:ascii="Arial" w:hAnsi="Arial" w:cs="Arial"/>
        </w:rPr>
        <w:t>;</w:t>
      </w:r>
    </w:p>
    <w:p w:rsidR="00C94A54" w:rsidRPr="002C4868" w:rsidRDefault="00C94A54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 xml:space="preserve">wykorzystanie ciepła z </w:t>
      </w:r>
      <w:proofErr w:type="spellStart"/>
      <w:r w:rsidRPr="002C4868">
        <w:rPr>
          <w:rFonts w:ascii="Arial" w:hAnsi="Arial" w:cs="Arial"/>
        </w:rPr>
        <w:t>kogeneracji</w:t>
      </w:r>
      <w:proofErr w:type="spellEnd"/>
      <w:r w:rsidRPr="002C4868">
        <w:rPr>
          <w:rFonts w:ascii="Arial" w:hAnsi="Arial" w:cs="Arial"/>
        </w:rPr>
        <w:t xml:space="preserve"> przy skojarzonej produkcji energii elektrycznej i ciepła</w:t>
      </w:r>
      <w:r w:rsidR="002C4868">
        <w:rPr>
          <w:rFonts w:ascii="Arial" w:hAnsi="Arial" w:cs="Arial"/>
        </w:rPr>
        <w:t>.</w:t>
      </w:r>
    </w:p>
    <w:p w:rsidR="002C4868" w:rsidRDefault="00DD17B7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DD17B7">
        <w:rPr>
          <w:rFonts w:ascii="Arial" w:hAnsi="Arial" w:cs="Arial"/>
        </w:rPr>
        <w:t>roboty budowlane, w tym:</w:t>
      </w:r>
    </w:p>
    <w:p w:rsidR="002C4868" w:rsidRPr="002C4868" w:rsidRDefault="00DD17B7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>okładziny ceramiczne i malowanie pomieszczeń</w:t>
      </w:r>
      <w:r w:rsidR="002C4868" w:rsidRPr="002C4868">
        <w:rPr>
          <w:rFonts w:ascii="Arial" w:hAnsi="Arial" w:cs="Arial"/>
        </w:rPr>
        <w:t>;</w:t>
      </w:r>
    </w:p>
    <w:p w:rsidR="002C4868" w:rsidRPr="002C4868" w:rsidRDefault="00DD17B7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>instalacje elektryczne</w:t>
      </w:r>
      <w:r w:rsidR="002C4868" w:rsidRPr="002C4868">
        <w:rPr>
          <w:rFonts w:ascii="Arial" w:hAnsi="Arial" w:cs="Arial"/>
        </w:rPr>
        <w:t>;</w:t>
      </w:r>
    </w:p>
    <w:p w:rsidR="002C4868" w:rsidRPr="002C4868" w:rsidRDefault="00DD17B7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>instalacje wentylacyjne</w:t>
      </w:r>
      <w:r w:rsidR="002C4868" w:rsidRPr="002C4868">
        <w:rPr>
          <w:rFonts w:ascii="Arial" w:hAnsi="Arial" w:cs="Arial"/>
        </w:rPr>
        <w:t>;</w:t>
      </w:r>
    </w:p>
    <w:p w:rsidR="002C4868" w:rsidRPr="002C4868" w:rsidRDefault="00DD17B7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>instalacje kanalizacyjne</w:t>
      </w:r>
      <w:r w:rsidR="002C4868" w:rsidRPr="002C4868">
        <w:rPr>
          <w:rFonts w:ascii="Arial" w:hAnsi="Arial" w:cs="Arial"/>
        </w:rPr>
        <w:t>;</w:t>
      </w:r>
    </w:p>
    <w:p w:rsidR="002C4868" w:rsidRPr="002C4868" w:rsidRDefault="00DD17B7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>instalacje pożarowe</w:t>
      </w:r>
      <w:r w:rsidR="002C4868" w:rsidRPr="002C4868">
        <w:rPr>
          <w:rFonts w:ascii="Arial" w:hAnsi="Arial" w:cs="Arial"/>
        </w:rPr>
        <w:t>;</w:t>
      </w:r>
    </w:p>
    <w:p w:rsidR="002C4868" w:rsidRPr="002C4868" w:rsidRDefault="00DD17B7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>place składowe na paliwo</w:t>
      </w:r>
      <w:r w:rsidR="002C4868" w:rsidRPr="002C4868">
        <w:rPr>
          <w:rFonts w:ascii="Arial" w:hAnsi="Arial" w:cs="Arial"/>
        </w:rPr>
        <w:t>;</w:t>
      </w:r>
    </w:p>
    <w:p w:rsidR="002C4868" w:rsidRPr="002C4868" w:rsidRDefault="00DD17B7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>zaplecze socjalne i pomieszczenia techniczne</w:t>
      </w:r>
      <w:r w:rsidR="002C4868" w:rsidRPr="002C4868">
        <w:rPr>
          <w:rFonts w:ascii="Arial" w:hAnsi="Arial" w:cs="Arial"/>
        </w:rPr>
        <w:t>;</w:t>
      </w:r>
    </w:p>
    <w:p w:rsidR="00DD17B7" w:rsidRPr="002C4868" w:rsidRDefault="00DD17B7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>niezbędny sprzęt załadowczo-wyładowczy</w:t>
      </w:r>
      <w:r w:rsidR="002C4868" w:rsidRPr="002C4868">
        <w:rPr>
          <w:rFonts w:ascii="Arial" w:hAnsi="Arial" w:cs="Arial"/>
        </w:rPr>
        <w:t>.</w:t>
      </w:r>
    </w:p>
    <w:p w:rsidR="00DD17B7" w:rsidRPr="00DD17B7" w:rsidRDefault="00DD17B7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DD17B7">
        <w:rPr>
          <w:rFonts w:ascii="Arial" w:hAnsi="Arial" w:cs="Arial"/>
        </w:rPr>
        <w:t>modernizacja/wymiana instalacji i armatury hydraulicznej,</w:t>
      </w:r>
    </w:p>
    <w:p w:rsidR="00DD17B7" w:rsidRPr="00DD17B7" w:rsidRDefault="00DD17B7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DD17B7">
        <w:rPr>
          <w:rFonts w:ascii="Arial" w:hAnsi="Arial" w:cs="Arial"/>
        </w:rPr>
        <w:t>instalacje uzdatniania wody,</w:t>
      </w:r>
    </w:p>
    <w:p w:rsidR="00DD17B7" w:rsidRPr="00DD17B7" w:rsidRDefault="00DD17B7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DD17B7">
        <w:rPr>
          <w:rFonts w:ascii="Arial" w:hAnsi="Arial" w:cs="Arial"/>
        </w:rPr>
        <w:t>zastosowanie/wymiana układów automatycznego sterowania pracą instalacji,</w:t>
      </w:r>
    </w:p>
    <w:p w:rsidR="006A5FD2" w:rsidRPr="00DD17B7" w:rsidRDefault="00DD17B7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DD17B7">
        <w:rPr>
          <w:rFonts w:ascii="Arial" w:hAnsi="Arial" w:cs="Arial"/>
        </w:rPr>
        <w:t>zastosowanie obiegów cyrkulacyjnych.</w:t>
      </w:r>
    </w:p>
    <w:p w:rsidR="00DD17B7" w:rsidRPr="00DD17B7" w:rsidRDefault="00DD17B7" w:rsidP="00093AFF">
      <w:pPr>
        <w:pStyle w:val="Akapitzlist"/>
        <w:numPr>
          <w:ilvl w:val="2"/>
          <w:numId w:val="26"/>
        </w:numPr>
        <w:spacing w:after="120" w:line="360" w:lineRule="auto"/>
        <w:ind w:left="709"/>
        <w:jc w:val="both"/>
        <w:rPr>
          <w:rFonts w:ascii="Arial" w:hAnsi="Arial" w:cs="Arial"/>
          <w:bCs/>
        </w:rPr>
      </w:pPr>
      <w:r w:rsidRPr="00DD17B7">
        <w:rPr>
          <w:rFonts w:ascii="Arial" w:hAnsi="Arial" w:cs="Arial"/>
          <w:bCs/>
        </w:rPr>
        <w:t>Modernizacja oświetlenia,</w:t>
      </w:r>
      <w:r w:rsidRPr="00DD17B7">
        <w:rPr>
          <w:rFonts w:ascii="Arial" w:hAnsi="Arial" w:cs="Arial"/>
        </w:rPr>
        <w:t xml:space="preserve"> w szczególności:</w:t>
      </w:r>
    </w:p>
    <w:p w:rsidR="00DD17B7" w:rsidRPr="00DD17B7" w:rsidRDefault="00DD17B7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DD17B7">
        <w:rPr>
          <w:rFonts w:ascii="Arial" w:hAnsi="Arial" w:cs="Arial"/>
        </w:rPr>
        <w:t>wymiana i montaż punktów świetlnych;</w:t>
      </w:r>
    </w:p>
    <w:p w:rsidR="00DD17B7" w:rsidRPr="00DD17B7" w:rsidRDefault="00DD17B7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DD17B7">
        <w:rPr>
          <w:rFonts w:ascii="Arial" w:hAnsi="Arial" w:cs="Arial"/>
        </w:rPr>
        <w:lastRenderedPageBreak/>
        <w:t>wymiana i montaż tablic rozdzielczych;</w:t>
      </w:r>
    </w:p>
    <w:p w:rsidR="00DD17B7" w:rsidRPr="00DD17B7" w:rsidRDefault="00DD17B7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DD17B7">
        <w:rPr>
          <w:rFonts w:ascii="Arial" w:hAnsi="Arial" w:cs="Arial"/>
        </w:rPr>
        <w:t>zastosowanie i montaż automatyki sterowniczej;</w:t>
      </w:r>
    </w:p>
    <w:p w:rsidR="00DD17B7" w:rsidRPr="00FF19F4" w:rsidRDefault="00DD17B7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DD17B7">
        <w:rPr>
          <w:rFonts w:ascii="Arial" w:hAnsi="Arial" w:cs="Arial"/>
        </w:rPr>
        <w:t>przełożenie instalacji elektrycznych (w sytuacji gdy jest konieczne).</w:t>
      </w:r>
    </w:p>
    <w:p w:rsidR="000177F8" w:rsidRPr="000177F8" w:rsidRDefault="000177F8" w:rsidP="00093AFF">
      <w:pPr>
        <w:pStyle w:val="Akapitzlist"/>
        <w:numPr>
          <w:ilvl w:val="2"/>
          <w:numId w:val="26"/>
        </w:numPr>
        <w:spacing w:after="120" w:line="360" w:lineRule="auto"/>
        <w:ind w:left="709"/>
        <w:jc w:val="both"/>
        <w:rPr>
          <w:rFonts w:ascii="Arial" w:hAnsi="Arial" w:cs="Arial"/>
        </w:rPr>
      </w:pPr>
      <w:r w:rsidRPr="000177F8">
        <w:rPr>
          <w:rFonts w:ascii="Arial" w:hAnsi="Arial" w:cs="Arial"/>
          <w:bCs/>
        </w:rPr>
        <w:t>Zakup oraz montaż instalacji i urządzeń do produkcji energii elektrycznej i cieplnej ze źródeł odnawialnych</w:t>
      </w:r>
      <w:r w:rsidRPr="000177F8">
        <w:rPr>
          <w:rFonts w:ascii="Arial" w:hAnsi="Arial" w:cs="Arial"/>
          <w:color w:val="000000"/>
        </w:rPr>
        <w:t xml:space="preserve"> np.: kotły </w:t>
      </w:r>
      <w:proofErr w:type="spellStart"/>
      <w:r w:rsidRPr="000177F8">
        <w:rPr>
          <w:rFonts w:ascii="Arial" w:hAnsi="Arial" w:cs="Arial"/>
          <w:color w:val="000000"/>
        </w:rPr>
        <w:t>c.o</w:t>
      </w:r>
      <w:proofErr w:type="spellEnd"/>
      <w:r w:rsidRPr="000177F8">
        <w:rPr>
          <w:rFonts w:ascii="Arial" w:hAnsi="Arial" w:cs="Arial"/>
          <w:color w:val="000000"/>
        </w:rPr>
        <w:t xml:space="preserve">., kolektory słoneczne, pompy ciepła, rekuperatory, ogniwa fotowoltaiczne i inne urządzenia. </w:t>
      </w:r>
    </w:p>
    <w:p w:rsidR="000177F8" w:rsidRPr="00B301C3" w:rsidRDefault="00B301C3" w:rsidP="00093AFF">
      <w:pPr>
        <w:pStyle w:val="Akapitzlist"/>
        <w:numPr>
          <w:ilvl w:val="2"/>
          <w:numId w:val="26"/>
        </w:numPr>
        <w:spacing w:after="120" w:line="360" w:lineRule="auto"/>
        <w:ind w:left="709"/>
        <w:jc w:val="both"/>
        <w:rPr>
          <w:rFonts w:ascii="Arial" w:hAnsi="Arial" w:cs="Arial"/>
          <w:bCs/>
        </w:rPr>
      </w:pPr>
      <w:r w:rsidRPr="00B301C3">
        <w:rPr>
          <w:rFonts w:ascii="Arial" w:hAnsi="Arial" w:cs="Arial"/>
          <w:bCs/>
        </w:rPr>
        <w:t xml:space="preserve">Roboty towarzyszące, </w:t>
      </w:r>
      <w:r w:rsidRPr="00B301C3">
        <w:rPr>
          <w:rFonts w:ascii="Arial" w:hAnsi="Arial" w:cs="Arial"/>
        </w:rPr>
        <w:t>w szczególności</w:t>
      </w:r>
      <w:r w:rsidRPr="00B301C3">
        <w:rPr>
          <w:rFonts w:ascii="Arial" w:hAnsi="Arial" w:cs="Arial"/>
          <w:bCs/>
        </w:rPr>
        <w:t>:</w:t>
      </w:r>
    </w:p>
    <w:p w:rsidR="00C31655" w:rsidRPr="00B301C3" w:rsidRDefault="00C31655" w:rsidP="00C31655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B301C3">
        <w:rPr>
          <w:rFonts w:ascii="Arial" w:hAnsi="Arial" w:cs="Arial"/>
        </w:rPr>
        <w:t xml:space="preserve">wymiana zewnętrznych parapetów okiennych i obróbek blacharskich </w:t>
      </w:r>
      <w:r>
        <w:rPr>
          <w:rFonts w:ascii="Arial" w:hAnsi="Arial" w:cs="Arial"/>
        </w:rPr>
        <w:br/>
      </w:r>
      <w:r w:rsidRPr="00B301C3">
        <w:rPr>
          <w:rFonts w:ascii="Arial" w:hAnsi="Arial" w:cs="Arial"/>
        </w:rPr>
        <w:t>w przypadku wykonania ocieplenia zewnętrznego;</w:t>
      </w:r>
    </w:p>
    <w:p w:rsidR="00B301C3" w:rsidRPr="00B301C3" w:rsidRDefault="00B301C3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B301C3">
        <w:rPr>
          <w:rFonts w:ascii="Arial" w:hAnsi="Arial" w:cs="Arial"/>
        </w:rPr>
        <w:t>remonty balkonów i loggii łącznie z wykonaniem ocieplenia ścian zewnętrznych;</w:t>
      </w:r>
    </w:p>
    <w:p w:rsidR="00B301C3" w:rsidRPr="00B301C3" w:rsidRDefault="00B301C3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B301C3">
        <w:rPr>
          <w:rFonts w:ascii="Arial" w:hAnsi="Arial" w:cs="Arial"/>
        </w:rPr>
        <w:t>przełożenie instalacji odgromowych;</w:t>
      </w:r>
    </w:p>
    <w:p w:rsidR="00B301C3" w:rsidRPr="00B301C3" w:rsidRDefault="00B301C3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B301C3">
        <w:rPr>
          <w:rFonts w:ascii="Arial" w:hAnsi="Arial" w:cs="Arial"/>
        </w:rPr>
        <w:t>wykończenia (gipsowanie, tynkowanie) ościeży w przypadku wymiany okien;</w:t>
      </w:r>
    </w:p>
    <w:p w:rsidR="00B301C3" w:rsidRPr="00B301C3" w:rsidRDefault="00B301C3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B301C3">
        <w:rPr>
          <w:rFonts w:ascii="Arial" w:hAnsi="Arial" w:cs="Arial"/>
        </w:rPr>
        <w:t>naprawy lokalnych uszkodzeń tynków podłóg oraz malowanie - w przypadku działań związanych z modernizacją (wymianą) instalacji wewnętrznych;</w:t>
      </w:r>
    </w:p>
    <w:p w:rsidR="000177F8" w:rsidRPr="00B301C3" w:rsidRDefault="00B301C3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B301C3">
        <w:rPr>
          <w:rFonts w:ascii="Arial" w:hAnsi="Arial" w:cs="Arial"/>
        </w:rPr>
        <w:t xml:space="preserve">przystosowania pomieszczeń w przypadku modernizacji kotłowni, czy instalacji węzła cieplnego. </w:t>
      </w:r>
    </w:p>
    <w:p w:rsidR="00B301C3" w:rsidRPr="00B301C3" w:rsidRDefault="00B301C3" w:rsidP="00093AFF">
      <w:pPr>
        <w:pStyle w:val="Akapitzlist"/>
        <w:numPr>
          <w:ilvl w:val="2"/>
          <w:numId w:val="26"/>
        </w:numPr>
        <w:spacing w:after="120" w:line="360" w:lineRule="auto"/>
        <w:ind w:left="709"/>
        <w:rPr>
          <w:rFonts w:ascii="Arial" w:hAnsi="Arial" w:cs="Arial"/>
          <w:bCs/>
        </w:rPr>
      </w:pPr>
      <w:r w:rsidRPr="00B301C3">
        <w:rPr>
          <w:rFonts w:ascii="Times New Roman" w:hAnsi="Times New Roman"/>
          <w:bCs/>
          <w:lang w:eastAsia="en-US" w:bidi="en-US"/>
        </w:rPr>
        <w:t xml:space="preserve"> </w:t>
      </w:r>
      <w:r w:rsidRPr="00B301C3">
        <w:rPr>
          <w:rFonts w:ascii="Arial" w:hAnsi="Arial" w:cs="Arial"/>
          <w:bCs/>
        </w:rPr>
        <w:t xml:space="preserve">Prace przygotowawcze, </w:t>
      </w:r>
      <w:r w:rsidRPr="00B301C3">
        <w:rPr>
          <w:rFonts w:ascii="Arial" w:hAnsi="Arial" w:cs="Arial"/>
        </w:rPr>
        <w:t>w szczególności:</w:t>
      </w:r>
    </w:p>
    <w:p w:rsidR="002C4868" w:rsidRDefault="00B301C3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B301C3">
        <w:rPr>
          <w:rFonts w:ascii="Arial" w:hAnsi="Arial" w:cs="Arial"/>
        </w:rPr>
        <w:t xml:space="preserve">wydatki na przygotowanie dokumentacji projektu (wymaganej prawem krajowym lub wspólnotowym, bądź przez IP) do 5% wartości całkowitych wydatków </w:t>
      </w:r>
      <w:proofErr w:type="spellStart"/>
      <w:r w:rsidRPr="00B301C3">
        <w:rPr>
          <w:rFonts w:ascii="Arial" w:hAnsi="Arial" w:cs="Arial"/>
        </w:rPr>
        <w:t>kwalifikowalnych</w:t>
      </w:r>
      <w:proofErr w:type="spellEnd"/>
      <w:r w:rsidRPr="00B301C3">
        <w:rPr>
          <w:rFonts w:ascii="Arial" w:hAnsi="Arial" w:cs="Arial"/>
        </w:rPr>
        <w:t xml:space="preserve"> projektu, w tym m.in.: przygotowanie projektu (przeprowadzenie prac studialnych, ekspertyz, badań geologi</w:t>
      </w:r>
      <w:r>
        <w:rPr>
          <w:rFonts w:ascii="Arial" w:hAnsi="Arial" w:cs="Arial"/>
        </w:rPr>
        <w:t>cznych, archeologicznych, itp.):</w:t>
      </w:r>
      <w:bookmarkStart w:id="4" w:name="_GoBack"/>
    </w:p>
    <w:p w:rsidR="002C4868" w:rsidRPr="002C4868" w:rsidRDefault="00B301C3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>przygotowanie dokumentacji technicznej: koncepcja budowlana, projekt budowlany, projekt wykonawczy, itp.;</w:t>
      </w:r>
    </w:p>
    <w:p w:rsidR="002C4868" w:rsidRPr="002C4868" w:rsidRDefault="00B301C3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>przygotowanie studium wykonalności;</w:t>
      </w:r>
    </w:p>
    <w:p w:rsidR="002C4868" w:rsidRPr="002C4868" w:rsidRDefault="00B301C3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>przygotowanie audytu energetycznego oraz audytu ex-post</w:t>
      </w:r>
    </w:p>
    <w:p w:rsidR="002C4868" w:rsidRPr="002C4868" w:rsidRDefault="00B301C3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>przygotowanie raportu oddziaływania na środowisko;</w:t>
      </w:r>
    </w:p>
    <w:p w:rsidR="00B301C3" w:rsidRPr="002C4868" w:rsidRDefault="00B301C3" w:rsidP="00093AFF">
      <w:pPr>
        <w:pStyle w:val="Akapitzlist"/>
        <w:numPr>
          <w:ilvl w:val="4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2C4868">
        <w:rPr>
          <w:rFonts w:ascii="Arial" w:hAnsi="Arial" w:cs="Arial"/>
        </w:rPr>
        <w:t xml:space="preserve">koszt przygotowania </w:t>
      </w:r>
      <w:bookmarkEnd w:id="4"/>
      <w:r w:rsidRPr="002C4868">
        <w:rPr>
          <w:rFonts w:ascii="Arial" w:hAnsi="Arial" w:cs="Arial"/>
        </w:rPr>
        <w:t>przetargu, w tym dokumentacji przeta</w:t>
      </w:r>
      <w:r w:rsidR="002C4868">
        <w:rPr>
          <w:rFonts w:ascii="Arial" w:hAnsi="Arial" w:cs="Arial"/>
        </w:rPr>
        <w:t>rgowej.</w:t>
      </w:r>
    </w:p>
    <w:p w:rsidR="00987976" w:rsidRPr="00F26762" w:rsidRDefault="00F26762" w:rsidP="00093AFF">
      <w:pPr>
        <w:pStyle w:val="Akapitzlist"/>
        <w:numPr>
          <w:ilvl w:val="2"/>
          <w:numId w:val="26"/>
        </w:numPr>
        <w:spacing w:after="120" w:line="360" w:lineRule="auto"/>
        <w:ind w:left="709"/>
        <w:jc w:val="both"/>
        <w:rPr>
          <w:rFonts w:ascii="Arial" w:hAnsi="Arial" w:cs="Arial"/>
        </w:rPr>
      </w:pPr>
      <w:r w:rsidRPr="00F26762">
        <w:rPr>
          <w:rFonts w:ascii="Arial" w:hAnsi="Arial" w:cs="Arial"/>
          <w:bCs/>
        </w:rPr>
        <w:t xml:space="preserve">Prace inwestycyjne i związane z procesem inwestycyjnym, </w:t>
      </w:r>
      <w:r w:rsidRPr="00F26762">
        <w:rPr>
          <w:rFonts w:ascii="Arial" w:hAnsi="Arial" w:cs="Arial"/>
        </w:rPr>
        <w:t>w szczególności:</w:t>
      </w:r>
    </w:p>
    <w:p w:rsidR="00F26762" w:rsidRPr="00F26762" w:rsidRDefault="00F26762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26762">
        <w:rPr>
          <w:rFonts w:ascii="Arial" w:hAnsi="Arial" w:cs="Arial"/>
        </w:rPr>
        <w:t>przygotowanie terenu pod budowę, w tym prace geodezyjne;</w:t>
      </w:r>
    </w:p>
    <w:p w:rsidR="00F26762" w:rsidRPr="00F26762" w:rsidRDefault="00F26762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26762">
        <w:rPr>
          <w:rFonts w:ascii="Arial" w:hAnsi="Arial" w:cs="Arial"/>
          <w:color w:val="0D0D0D"/>
        </w:rPr>
        <w:t>prace ziemne;</w:t>
      </w:r>
    </w:p>
    <w:p w:rsidR="00F26762" w:rsidRPr="00F26762" w:rsidRDefault="00F26762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26762">
        <w:rPr>
          <w:rFonts w:ascii="Arial" w:hAnsi="Arial" w:cs="Arial"/>
          <w:color w:val="0D0D0D"/>
        </w:rPr>
        <w:t>prace budowlano-montażowe;</w:t>
      </w:r>
    </w:p>
    <w:p w:rsidR="00F26762" w:rsidRPr="00F26762" w:rsidRDefault="00F26762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26762">
        <w:rPr>
          <w:rFonts w:ascii="Arial" w:hAnsi="Arial" w:cs="Arial"/>
          <w:color w:val="0D0D0D"/>
        </w:rPr>
        <w:t>prace instalacyjne;</w:t>
      </w:r>
    </w:p>
    <w:p w:rsidR="00F26762" w:rsidRPr="00F26762" w:rsidRDefault="00F26762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26762">
        <w:rPr>
          <w:rFonts w:ascii="Arial" w:hAnsi="Arial" w:cs="Arial"/>
          <w:color w:val="0D0D0D"/>
        </w:rPr>
        <w:t>prace rozbiórkowe;</w:t>
      </w:r>
    </w:p>
    <w:p w:rsidR="00F26762" w:rsidRPr="00F26762" w:rsidRDefault="00F26762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26762">
        <w:rPr>
          <w:rFonts w:ascii="Arial" w:hAnsi="Arial" w:cs="Arial"/>
          <w:color w:val="0D0D0D"/>
        </w:rPr>
        <w:t xml:space="preserve">prace związane z przywróceniem stanu </w:t>
      </w:r>
      <w:r w:rsidRPr="00F26762">
        <w:rPr>
          <w:rStyle w:val="highlight"/>
          <w:rFonts w:ascii="Arial" w:hAnsi="Arial" w:cs="Arial"/>
          <w:color w:val="0D0D0D"/>
        </w:rPr>
        <w:t>pierwotnego</w:t>
      </w:r>
      <w:r w:rsidRPr="00F26762">
        <w:rPr>
          <w:rFonts w:ascii="Arial" w:hAnsi="Arial" w:cs="Arial"/>
          <w:color w:val="0D0D0D"/>
        </w:rPr>
        <w:t xml:space="preserve"> terenu na którym prowadzone były działania związane z realizacją projektu;</w:t>
      </w:r>
    </w:p>
    <w:p w:rsidR="00F26762" w:rsidRPr="00F26762" w:rsidRDefault="00F26762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26762">
        <w:rPr>
          <w:rFonts w:ascii="Arial" w:hAnsi="Arial" w:cs="Arial"/>
          <w:color w:val="0D0D0D"/>
        </w:rPr>
        <w:lastRenderedPageBreak/>
        <w:t>prace wykończeniowe;</w:t>
      </w:r>
    </w:p>
    <w:p w:rsidR="00F26762" w:rsidRPr="00F26762" w:rsidRDefault="00F26762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26762">
        <w:rPr>
          <w:rFonts w:ascii="Arial" w:hAnsi="Arial" w:cs="Arial"/>
          <w:color w:val="0D0D0D"/>
        </w:rPr>
        <w:t>przebudowa infrastruktury technicznej kolidującej z inwestycją;</w:t>
      </w:r>
    </w:p>
    <w:p w:rsidR="00F26762" w:rsidRPr="00F26762" w:rsidRDefault="00F26762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26762">
        <w:rPr>
          <w:rFonts w:ascii="Arial" w:hAnsi="Arial" w:cs="Arial"/>
          <w:color w:val="0D0D0D"/>
        </w:rPr>
        <w:t xml:space="preserve">zakup materiałów niezbędnych do realizacji </w:t>
      </w:r>
      <w:r w:rsidRPr="00F26762">
        <w:rPr>
          <w:rFonts w:ascii="Arial" w:hAnsi="Arial" w:cs="Arial"/>
        </w:rPr>
        <w:t>projektu;</w:t>
      </w:r>
    </w:p>
    <w:p w:rsidR="00F26762" w:rsidRPr="00F26762" w:rsidRDefault="00F26762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26762">
        <w:rPr>
          <w:rFonts w:ascii="Arial" w:hAnsi="Arial" w:cs="Arial"/>
        </w:rPr>
        <w:t>zakup i modernizacja sprzętu i wyposażenia wraz z montażem, integralnie związanych z projektem;</w:t>
      </w:r>
    </w:p>
    <w:p w:rsidR="00F26762" w:rsidRPr="00F26762" w:rsidRDefault="00F26762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26762">
        <w:rPr>
          <w:rFonts w:ascii="Arial" w:hAnsi="Arial" w:cs="Arial"/>
        </w:rPr>
        <w:t>nadzór inwestorski i/lub autorski w zakresie prawidłowości realizacji inwestycji;</w:t>
      </w:r>
    </w:p>
    <w:p w:rsidR="00F26762" w:rsidRPr="00F26762" w:rsidRDefault="00F26762" w:rsidP="00093AF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F26762">
        <w:rPr>
          <w:rFonts w:ascii="Arial" w:hAnsi="Arial" w:cs="Arial"/>
          <w:color w:val="0D0D0D"/>
        </w:rPr>
        <w:t xml:space="preserve">wysokość wydatków związanych z działaniami informacyjno-promocyjnymi nie może przekroczyć 2% wydatków </w:t>
      </w:r>
      <w:proofErr w:type="spellStart"/>
      <w:r w:rsidRPr="00F26762">
        <w:rPr>
          <w:rFonts w:ascii="Arial" w:hAnsi="Arial" w:cs="Arial"/>
          <w:color w:val="0D0D0D"/>
        </w:rPr>
        <w:t>kwalifikowalnych</w:t>
      </w:r>
      <w:proofErr w:type="spellEnd"/>
      <w:r w:rsidRPr="00F26762">
        <w:rPr>
          <w:rFonts w:ascii="Arial" w:hAnsi="Arial" w:cs="Arial"/>
          <w:color w:val="0D0D0D"/>
        </w:rPr>
        <w:t xml:space="preserve"> dla projektów o wartości poniżej 500 000 PLN wydatków </w:t>
      </w:r>
      <w:proofErr w:type="spellStart"/>
      <w:r w:rsidRPr="00F26762">
        <w:rPr>
          <w:rFonts w:ascii="Arial" w:hAnsi="Arial" w:cs="Arial"/>
          <w:color w:val="0D0D0D"/>
        </w:rPr>
        <w:t>kwalifikowalnych</w:t>
      </w:r>
      <w:proofErr w:type="spellEnd"/>
      <w:r w:rsidRPr="00F26762">
        <w:rPr>
          <w:rFonts w:ascii="Arial" w:hAnsi="Arial" w:cs="Arial"/>
          <w:color w:val="0D0D0D"/>
        </w:rPr>
        <w:t xml:space="preserve"> lub 1% dla projektów o wartości wydatków </w:t>
      </w:r>
      <w:proofErr w:type="spellStart"/>
      <w:r w:rsidRPr="00F26762">
        <w:rPr>
          <w:rFonts w:ascii="Arial" w:hAnsi="Arial" w:cs="Arial"/>
          <w:color w:val="0D0D0D"/>
        </w:rPr>
        <w:t>kwalifikowalnych</w:t>
      </w:r>
      <w:proofErr w:type="spellEnd"/>
      <w:r w:rsidRPr="00F26762">
        <w:rPr>
          <w:rFonts w:ascii="Arial" w:hAnsi="Arial" w:cs="Arial"/>
          <w:color w:val="0D0D0D"/>
        </w:rPr>
        <w:t xml:space="preserve"> powyżej 500 000 PLN. Limit weryfikowany jest w momencie oceny wniosku o dofinansowanie, przy czym jest on wprost proporcjonalny do kosztów </w:t>
      </w:r>
      <w:proofErr w:type="spellStart"/>
      <w:r w:rsidRPr="00F26762">
        <w:rPr>
          <w:rFonts w:ascii="Arial" w:hAnsi="Arial" w:cs="Arial"/>
          <w:color w:val="0D0D0D"/>
        </w:rPr>
        <w:t>kwalifikowalnych</w:t>
      </w:r>
      <w:proofErr w:type="spellEnd"/>
      <w:r w:rsidRPr="00F26762">
        <w:rPr>
          <w:rFonts w:ascii="Arial" w:hAnsi="Arial" w:cs="Arial"/>
          <w:color w:val="0D0D0D"/>
        </w:rPr>
        <w:t xml:space="preserve"> projektu co skutkuje jego obniżeniem w sytuacji zmniejszenia się wartości kosztów </w:t>
      </w:r>
      <w:proofErr w:type="spellStart"/>
      <w:r w:rsidRPr="00F26762">
        <w:rPr>
          <w:rFonts w:ascii="Arial" w:hAnsi="Arial" w:cs="Arial"/>
          <w:color w:val="0D0D0D"/>
        </w:rPr>
        <w:t>kwalifikowalnych</w:t>
      </w:r>
      <w:proofErr w:type="spellEnd"/>
      <w:r w:rsidRPr="00F26762">
        <w:rPr>
          <w:rFonts w:ascii="Arial" w:hAnsi="Arial" w:cs="Arial"/>
          <w:color w:val="0D0D0D"/>
        </w:rPr>
        <w:t xml:space="preserve"> w trakcie realizacji projektu</w:t>
      </w:r>
      <w:r>
        <w:rPr>
          <w:rFonts w:ascii="Arial" w:hAnsi="Arial" w:cs="Arial"/>
          <w:color w:val="0D0D0D"/>
        </w:rPr>
        <w:t>;</w:t>
      </w:r>
    </w:p>
    <w:p w:rsidR="006F5ADD" w:rsidRPr="004F37CF" w:rsidRDefault="00C31655" w:rsidP="004F37CF">
      <w:pPr>
        <w:pStyle w:val="Akapitzlist"/>
        <w:numPr>
          <w:ilvl w:val="3"/>
          <w:numId w:val="26"/>
        </w:numPr>
        <w:spacing w:after="120" w:line="360" w:lineRule="auto"/>
        <w:jc w:val="both"/>
        <w:rPr>
          <w:rFonts w:ascii="Arial" w:hAnsi="Arial" w:cs="Arial"/>
        </w:rPr>
      </w:pPr>
      <w:r w:rsidRPr="007C7ECC">
        <w:rPr>
          <w:rFonts w:ascii="Arial" w:hAnsi="Arial" w:cs="Arial"/>
        </w:rPr>
        <w:t>koszt racjonalnych usprawnień zdefiniowany w załączniku nr 17.5.20 do  regulaminu konkursu</w:t>
      </w:r>
      <w:r w:rsidR="004F37CF">
        <w:rPr>
          <w:rFonts w:ascii="Arial" w:hAnsi="Arial" w:cs="Arial"/>
        </w:rPr>
        <w:t>.</w:t>
      </w:r>
    </w:p>
    <w:p w:rsidR="006F5ADD" w:rsidRPr="008E1246" w:rsidRDefault="006F5ADD" w:rsidP="006F5ADD">
      <w:pPr>
        <w:pStyle w:val="Akapitzlist"/>
        <w:spacing w:before="240" w:after="0" w:line="360" w:lineRule="auto"/>
        <w:ind w:left="1132"/>
        <w:contextualSpacing w:val="0"/>
        <w:jc w:val="both"/>
        <w:rPr>
          <w:rFonts w:ascii="Arial" w:hAnsi="Arial" w:cs="Arial"/>
        </w:rPr>
      </w:pPr>
      <w:r w:rsidRPr="008E1246">
        <w:rPr>
          <w:rFonts w:ascii="Arial" w:hAnsi="Arial" w:cs="Arial"/>
          <w:lang w:eastAsia="en-US"/>
        </w:rPr>
        <w:t xml:space="preserve">Limity weryfikowane są: </w:t>
      </w:r>
    </w:p>
    <w:p w:rsidR="006F5ADD" w:rsidRPr="008E1246" w:rsidRDefault="006F5ADD" w:rsidP="00093AFF">
      <w:pPr>
        <w:pStyle w:val="Style33"/>
        <w:numPr>
          <w:ilvl w:val="0"/>
          <w:numId w:val="25"/>
        </w:numPr>
        <w:tabs>
          <w:tab w:val="left" w:pos="113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pl-PL" w:eastAsia="en-US"/>
        </w:rPr>
      </w:pPr>
      <w:r w:rsidRPr="008E1246">
        <w:rPr>
          <w:rFonts w:ascii="Arial" w:eastAsia="Times New Roman" w:hAnsi="Arial" w:cs="Arial"/>
          <w:lang w:val="pl-PL" w:eastAsia="en-US"/>
        </w:rPr>
        <w:t>w momencie oceny wniosku o dofinansowanie,</w:t>
      </w:r>
    </w:p>
    <w:p w:rsidR="006F5ADD" w:rsidRPr="008E1246" w:rsidRDefault="006F5ADD" w:rsidP="00093AFF">
      <w:pPr>
        <w:pStyle w:val="Style33"/>
        <w:numPr>
          <w:ilvl w:val="0"/>
          <w:numId w:val="25"/>
        </w:numPr>
        <w:tabs>
          <w:tab w:val="left" w:pos="113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pl-PL" w:eastAsia="en-US"/>
        </w:rPr>
      </w:pPr>
      <w:r w:rsidRPr="008E1246">
        <w:rPr>
          <w:rFonts w:ascii="Arial" w:eastAsia="Times New Roman" w:hAnsi="Arial" w:cs="Arial"/>
          <w:lang w:val="pl-PL" w:eastAsia="en-US"/>
        </w:rPr>
        <w:t>na etapie realizacji projektu,</w:t>
      </w:r>
    </w:p>
    <w:p w:rsidR="00FA32DB" w:rsidRPr="008E1246" w:rsidRDefault="006F5ADD" w:rsidP="006F5ADD">
      <w:pPr>
        <w:pStyle w:val="Style33"/>
        <w:tabs>
          <w:tab w:val="left" w:pos="1133"/>
        </w:tabs>
        <w:autoSpaceDE w:val="0"/>
        <w:autoSpaceDN w:val="0"/>
        <w:adjustRightInd w:val="0"/>
        <w:spacing w:after="0" w:line="360" w:lineRule="auto"/>
        <w:ind w:left="723" w:firstLine="0"/>
        <w:rPr>
          <w:rFonts w:ascii="Arial" w:eastAsia="Times New Roman" w:hAnsi="Arial" w:cs="Arial"/>
          <w:lang w:val="pl-PL" w:eastAsia="en-US"/>
        </w:rPr>
      </w:pPr>
      <w:r w:rsidRPr="008E1246">
        <w:rPr>
          <w:rFonts w:ascii="Arial" w:eastAsia="Times New Roman" w:hAnsi="Arial" w:cs="Arial"/>
          <w:lang w:val="pl-PL" w:eastAsia="en-US"/>
        </w:rPr>
        <w:t xml:space="preserve">co skutkuje obniżeniem kwot w sytuacji zmniejszenia się wartości kosztów </w:t>
      </w:r>
      <w:proofErr w:type="spellStart"/>
      <w:r w:rsidRPr="008E1246">
        <w:rPr>
          <w:rFonts w:ascii="Arial" w:eastAsia="Times New Roman" w:hAnsi="Arial" w:cs="Arial"/>
          <w:lang w:val="pl-PL" w:eastAsia="en-US"/>
        </w:rPr>
        <w:t>kwalifikowalnych</w:t>
      </w:r>
      <w:proofErr w:type="spellEnd"/>
      <w:r w:rsidRPr="008E1246">
        <w:rPr>
          <w:rFonts w:ascii="Arial" w:eastAsia="Times New Roman" w:hAnsi="Arial" w:cs="Arial"/>
          <w:lang w:val="pl-PL" w:eastAsia="en-US"/>
        </w:rPr>
        <w:t xml:space="preserve"> w trakcie realizacji projektu.</w:t>
      </w:r>
    </w:p>
    <w:p w:rsidR="004E1183" w:rsidRPr="00077F01" w:rsidRDefault="007C0CAC" w:rsidP="00093AFF">
      <w:pPr>
        <w:pStyle w:val="Default"/>
        <w:numPr>
          <w:ilvl w:val="1"/>
          <w:numId w:val="26"/>
        </w:numPr>
        <w:spacing w:before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077F01">
        <w:rPr>
          <w:rFonts w:ascii="Arial" w:hAnsi="Arial" w:cs="Arial"/>
          <w:color w:val="auto"/>
          <w:sz w:val="22"/>
          <w:szCs w:val="22"/>
        </w:rPr>
        <w:t xml:space="preserve">Katalog dodatkowych kosztów </w:t>
      </w:r>
      <w:proofErr w:type="spellStart"/>
      <w:r w:rsidRPr="00077F01">
        <w:rPr>
          <w:rFonts w:ascii="Arial" w:hAnsi="Arial" w:cs="Arial"/>
          <w:color w:val="auto"/>
          <w:sz w:val="22"/>
          <w:szCs w:val="22"/>
        </w:rPr>
        <w:t>niekwalifikowalnych</w:t>
      </w:r>
      <w:proofErr w:type="spellEnd"/>
      <w:r w:rsidR="004E1183" w:rsidRPr="00077F01">
        <w:rPr>
          <w:rFonts w:ascii="Arial" w:hAnsi="Arial" w:cs="Arial"/>
          <w:color w:val="auto"/>
          <w:sz w:val="22"/>
          <w:szCs w:val="22"/>
        </w:rPr>
        <w:t>:</w:t>
      </w:r>
    </w:p>
    <w:p w:rsidR="006F5ADD" w:rsidRPr="00077F01" w:rsidRDefault="006F5ADD" w:rsidP="006F5ADD">
      <w:pPr>
        <w:pStyle w:val="Default"/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077F01">
        <w:rPr>
          <w:rFonts w:ascii="Arial" w:hAnsi="Arial" w:cs="Arial"/>
          <w:bCs/>
          <w:color w:val="auto"/>
          <w:sz w:val="22"/>
          <w:szCs w:val="22"/>
        </w:rPr>
        <w:t xml:space="preserve">Za </w:t>
      </w:r>
      <w:proofErr w:type="spellStart"/>
      <w:r w:rsidRPr="00077F01">
        <w:rPr>
          <w:rFonts w:ascii="Arial" w:hAnsi="Arial" w:cs="Arial"/>
          <w:bCs/>
          <w:color w:val="auto"/>
          <w:sz w:val="22"/>
          <w:szCs w:val="22"/>
        </w:rPr>
        <w:t>niekwalifikowalne</w:t>
      </w:r>
      <w:proofErr w:type="spellEnd"/>
      <w:r w:rsidRPr="00077F01">
        <w:rPr>
          <w:rFonts w:ascii="Arial" w:hAnsi="Arial" w:cs="Arial"/>
          <w:bCs/>
          <w:color w:val="auto"/>
          <w:sz w:val="22"/>
          <w:szCs w:val="22"/>
        </w:rPr>
        <w:t xml:space="preserve">, zgodnie z zasadami określonymi w części ogólnej wytycznych programowych w zakresie </w:t>
      </w:r>
      <w:proofErr w:type="spellStart"/>
      <w:r w:rsidRPr="00077F01">
        <w:rPr>
          <w:rFonts w:ascii="Arial" w:hAnsi="Arial" w:cs="Arial"/>
          <w:bCs/>
          <w:color w:val="auto"/>
          <w:sz w:val="22"/>
          <w:szCs w:val="22"/>
        </w:rPr>
        <w:t>kwalifikowalności</w:t>
      </w:r>
      <w:proofErr w:type="spellEnd"/>
      <w:r w:rsidRPr="00077F01">
        <w:rPr>
          <w:rFonts w:ascii="Arial" w:hAnsi="Arial" w:cs="Arial"/>
          <w:bCs/>
          <w:color w:val="auto"/>
          <w:sz w:val="22"/>
          <w:szCs w:val="22"/>
        </w:rPr>
        <w:t xml:space="preserve"> wydatków, uznaje się w szczególności wydatki:</w:t>
      </w:r>
    </w:p>
    <w:p w:rsidR="00F26762" w:rsidRPr="00077F01" w:rsidRDefault="00F26762" w:rsidP="00093AFF">
      <w:pPr>
        <w:pStyle w:val="Default"/>
        <w:numPr>
          <w:ilvl w:val="2"/>
          <w:numId w:val="2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077F01">
        <w:rPr>
          <w:rFonts w:ascii="Arial" w:hAnsi="Arial" w:cs="Arial"/>
          <w:snapToGrid w:val="0"/>
          <w:sz w:val="22"/>
          <w:szCs w:val="22"/>
        </w:rPr>
        <w:t>koszty związane z zaku</w:t>
      </w:r>
      <w:r w:rsidR="004615B9">
        <w:rPr>
          <w:rFonts w:ascii="Arial" w:hAnsi="Arial" w:cs="Arial"/>
          <w:snapToGrid w:val="0"/>
          <w:sz w:val="22"/>
          <w:szCs w:val="22"/>
        </w:rPr>
        <w:t>pem/modernizacją kotłów grzewczych</w:t>
      </w:r>
      <w:r w:rsidRPr="00077F01">
        <w:rPr>
          <w:rFonts w:ascii="Arial" w:hAnsi="Arial" w:cs="Arial"/>
          <w:snapToGrid w:val="0"/>
          <w:sz w:val="22"/>
          <w:szCs w:val="22"/>
        </w:rPr>
        <w:t xml:space="preserve"> opalanych</w:t>
      </w:r>
      <w:r w:rsidR="0007526D">
        <w:rPr>
          <w:rFonts w:ascii="Arial" w:hAnsi="Arial" w:cs="Arial"/>
          <w:snapToGrid w:val="0"/>
          <w:sz w:val="22"/>
          <w:szCs w:val="22"/>
        </w:rPr>
        <w:t xml:space="preserve"> </w:t>
      </w:r>
      <w:r w:rsidRPr="00077F01">
        <w:rPr>
          <w:rFonts w:ascii="Arial" w:hAnsi="Arial" w:cs="Arial"/>
          <w:snapToGrid w:val="0"/>
          <w:sz w:val="22"/>
          <w:szCs w:val="22"/>
        </w:rPr>
        <w:t>węglem, koksem, brykietem;</w:t>
      </w:r>
    </w:p>
    <w:p w:rsidR="00F26762" w:rsidRPr="00077F01" w:rsidRDefault="00F26762" w:rsidP="00093AFF">
      <w:pPr>
        <w:pStyle w:val="Default"/>
        <w:numPr>
          <w:ilvl w:val="2"/>
          <w:numId w:val="2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077F01">
        <w:rPr>
          <w:rFonts w:ascii="Arial" w:hAnsi="Arial" w:cs="Arial"/>
          <w:snapToGrid w:val="0"/>
          <w:sz w:val="22"/>
          <w:szCs w:val="22"/>
        </w:rPr>
        <w:t>montaż nowej instalacji odgromowej;</w:t>
      </w:r>
    </w:p>
    <w:p w:rsidR="00F26762" w:rsidRPr="00077F01" w:rsidRDefault="00F26762" w:rsidP="00093AFF">
      <w:pPr>
        <w:pStyle w:val="Default"/>
        <w:numPr>
          <w:ilvl w:val="2"/>
          <w:numId w:val="2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077F01">
        <w:rPr>
          <w:rFonts w:ascii="Arial" w:hAnsi="Arial" w:cs="Arial"/>
          <w:snapToGrid w:val="0"/>
          <w:sz w:val="22"/>
          <w:szCs w:val="22"/>
        </w:rPr>
        <w:t>ocieplenie nowobudowanego budynku,</w:t>
      </w:r>
    </w:p>
    <w:p w:rsidR="00F26762" w:rsidRPr="00077F01" w:rsidRDefault="00F26762" w:rsidP="00093AFF">
      <w:pPr>
        <w:pStyle w:val="Default"/>
        <w:numPr>
          <w:ilvl w:val="2"/>
          <w:numId w:val="2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077F01">
        <w:rPr>
          <w:rFonts w:ascii="Arial" w:hAnsi="Arial" w:cs="Arial"/>
          <w:snapToGrid w:val="0"/>
          <w:sz w:val="22"/>
          <w:szCs w:val="22"/>
        </w:rPr>
        <w:t>wymiana na energooszczędne urządzeń ruchomych w tym</w:t>
      </w:r>
      <w:r w:rsidRPr="00077F01">
        <w:rPr>
          <w:rFonts w:ascii="Arial" w:hAnsi="Arial" w:cs="Arial"/>
          <w:sz w:val="22"/>
          <w:szCs w:val="22"/>
        </w:rPr>
        <w:t xml:space="preserve"> sprzęt AGD i RTV,</w:t>
      </w:r>
    </w:p>
    <w:p w:rsidR="00F26762" w:rsidRPr="00077F01" w:rsidRDefault="00F26762" w:rsidP="00093AFF">
      <w:pPr>
        <w:pStyle w:val="Default"/>
        <w:numPr>
          <w:ilvl w:val="2"/>
          <w:numId w:val="2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077F01">
        <w:rPr>
          <w:rFonts w:ascii="Arial" w:hAnsi="Arial" w:cs="Arial"/>
          <w:snapToGrid w:val="0"/>
          <w:sz w:val="22"/>
          <w:szCs w:val="22"/>
        </w:rPr>
        <w:t>wymiana instalacji elektrycznej,</w:t>
      </w:r>
    </w:p>
    <w:p w:rsidR="00F26762" w:rsidRPr="00077F01" w:rsidRDefault="00F26762" w:rsidP="00093AFF">
      <w:pPr>
        <w:pStyle w:val="Default"/>
        <w:numPr>
          <w:ilvl w:val="2"/>
          <w:numId w:val="2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077F01">
        <w:rPr>
          <w:rFonts w:ascii="Arial" w:hAnsi="Arial" w:cs="Arial"/>
          <w:snapToGrid w:val="0"/>
          <w:sz w:val="22"/>
          <w:szCs w:val="22"/>
        </w:rPr>
        <w:t>wymiana dachu,</w:t>
      </w:r>
    </w:p>
    <w:p w:rsidR="00F26762" w:rsidRPr="00077F01" w:rsidRDefault="00F26762" w:rsidP="00093AFF">
      <w:pPr>
        <w:pStyle w:val="Default"/>
        <w:numPr>
          <w:ilvl w:val="2"/>
          <w:numId w:val="2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077F01">
        <w:rPr>
          <w:rFonts w:ascii="Arial" w:hAnsi="Arial" w:cs="Arial"/>
          <w:snapToGrid w:val="0"/>
          <w:sz w:val="22"/>
          <w:szCs w:val="22"/>
        </w:rPr>
        <w:t>wymiana opraw oświetleniowych, w sytuacji, gdy nie wynika to z konieczności związanej z wymianą oświetlenia,</w:t>
      </w:r>
    </w:p>
    <w:p w:rsidR="00F26762" w:rsidRPr="00077F01" w:rsidRDefault="00F26762" w:rsidP="00093AFF">
      <w:pPr>
        <w:pStyle w:val="Default"/>
        <w:numPr>
          <w:ilvl w:val="2"/>
          <w:numId w:val="2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077F01">
        <w:rPr>
          <w:rFonts w:ascii="Arial" w:hAnsi="Arial" w:cs="Arial"/>
          <w:snapToGrid w:val="0"/>
          <w:sz w:val="22"/>
          <w:szCs w:val="22"/>
        </w:rPr>
        <w:t>malowanie całych pomieszczeń w sytuacji wymiany oświetlenia.</w:t>
      </w:r>
    </w:p>
    <w:p w:rsidR="00F26762" w:rsidRPr="00077F01" w:rsidRDefault="00F26762" w:rsidP="00093AFF">
      <w:pPr>
        <w:pStyle w:val="Default"/>
        <w:numPr>
          <w:ilvl w:val="2"/>
          <w:numId w:val="2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077F01">
        <w:rPr>
          <w:rFonts w:ascii="Arial" w:hAnsi="Arial" w:cs="Arial"/>
          <w:snapToGrid w:val="0"/>
          <w:sz w:val="22"/>
          <w:szCs w:val="22"/>
        </w:rPr>
        <w:t>zakup środków transportu;</w:t>
      </w:r>
    </w:p>
    <w:p w:rsidR="00077F01" w:rsidRPr="00077F01" w:rsidRDefault="00F26762" w:rsidP="00093AFF">
      <w:pPr>
        <w:pStyle w:val="Default"/>
        <w:numPr>
          <w:ilvl w:val="2"/>
          <w:numId w:val="2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077F01">
        <w:rPr>
          <w:rFonts w:ascii="Arial" w:hAnsi="Arial" w:cs="Arial"/>
          <w:snapToGrid w:val="0"/>
          <w:sz w:val="22"/>
          <w:szCs w:val="22"/>
        </w:rPr>
        <w:lastRenderedPageBreak/>
        <w:t>zakup lokalu lub nieruchomości;</w:t>
      </w:r>
    </w:p>
    <w:p w:rsidR="00077F01" w:rsidRPr="00077F01" w:rsidRDefault="00F26762" w:rsidP="00093AFF">
      <w:pPr>
        <w:pStyle w:val="Default"/>
        <w:numPr>
          <w:ilvl w:val="2"/>
          <w:numId w:val="2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077F01">
        <w:rPr>
          <w:rFonts w:ascii="Arial" w:hAnsi="Arial" w:cs="Arial"/>
          <w:snapToGrid w:val="0"/>
          <w:sz w:val="22"/>
          <w:szCs w:val="22"/>
        </w:rPr>
        <w:t>budowa nowych budynków;</w:t>
      </w:r>
    </w:p>
    <w:p w:rsidR="00077F01" w:rsidRPr="00077F01" w:rsidRDefault="00F26762" w:rsidP="00093AFF">
      <w:pPr>
        <w:pStyle w:val="Default"/>
        <w:numPr>
          <w:ilvl w:val="2"/>
          <w:numId w:val="2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077F01">
        <w:rPr>
          <w:rFonts w:ascii="Arial" w:hAnsi="Arial" w:cs="Arial"/>
          <w:snapToGrid w:val="0"/>
          <w:sz w:val="22"/>
          <w:szCs w:val="22"/>
        </w:rPr>
        <w:t>wkład własny niepieniężny;</w:t>
      </w:r>
    </w:p>
    <w:p w:rsidR="00077F01" w:rsidRPr="00077F01" w:rsidRDefault="00077F01" w:rsidP="00093AFF">
      <w:pPr>
        <w:pStyle w:val="Default"/>
        <w:numPr>
          <w:ilvl w:val="2"/>
          <w:numId w:val="2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077F01">
        <w:rPr>
          <w:rFonts w:ascii="Arial" w:hAnsi="Arial" w:cs="Arial"/>
          <w:sz w:val="22"/>
          <w:szCs w:val="22"/>
        </w:rPr>
        <w:t>w</w:t>
      </w:r>
      <w:r w:rsidR="00F26762" w:rsidRPr="00077F01">
        <w:rPr>
          <w:rFonts w:ascii="Arial" w:hAnsi="Arial" w:cs="Arial"/>
          <w:sz w:val="22"/>
          <w:szCs w:val="22"/>
        </w:rPr>
        <w:t xml:space="preserve">ydatki poniesione na dokumenty o charakterze planistycznym, takie jak Lokalny Plan Rewitalizacji czy Program Gospodarki Niskoemisyjnej nie mogą stanowić kosztów </w:t>
      </w:r>
      <w:proofErr w:type="spellStart"/>
      <w:r w:rsidR="00F26762" w:rsidRPr="00077F01">
        <w:rPr>
          <w:rFonts w:ascii="Arial" w:hAnsi="Arial" w:cs="Arial"/>
          <w:sz w:val="22"/>
          <w:szCs w:val="22"/>
        </w:rPr>
        <w:t>kwalifikowalnych</w:t>
      </w:r>
      <w:proofErr w:type="spellEnd"/>
      <w:r w:rsidR="00F26762" w:rsidRPr="00077F01">
        <w:rPr>
          <w:rFonts w:ascii="Arial" w:hAnsi="Arial" w:cs="Arial"/>
          <w:sz w:val="22"/>
          <w:szCs w:val="22"/>
        </w:rPr>
        <w:t xml:space="preserve"> w projekcie;</w:t>
      </w:r>
    </w:p>
    <w:p w:rsidR="00F26762" w:rsidRPr="00077F01" w:rsidRDefault="00F26762" w:rsidP="00093AFF">
      <w:pPr>
        <w:pStyle w:val="Default"/>
        <w:numPr>
          <w:ilvl w:val="2"/>
          <w:numId w:val="26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077F01">
        <w:rPr>
          <w:rFonts w:ascii="Arial" w:eastAsia="Times New Roman" w:hAnsi="Arial" w:cs="Arial"/>
          <w:sz w:val="22"/>
          <w:szCs w:val="22"/>
          <w:lang w:bidi="en-US"/>
        </w:rPr>
        <w:t>koszty pośrednie, w tym m.in. wydatki związane z zarządzaniem projektem i jego obsługą, koszty związane z zaangażowaniem personelu.</w:t>
      </w:r>
    </w:p>
    <w:p w:rsidR="008D4DA9" w:rsidRPr="008D4DA9" w:rsidRDefault="00793C48" w:rsidP="008D4DA9">
      <w:pPr>
        <w:pStyle w:val="Default"/>
        <w:numPr>
          <w:ilvl w:val="1"/>
          <w:numId w:val="26"/>
        </w:numPr>
        <w:spacing w:before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6F5ADD">
        <w:rPr>
          <w:rFonts w:ascii="Arial" w:hAnsi="Arial" w:cs="Arial"/>
          <w:color w:val="auto"/>
          <w:sz w:val="22"/>
          <w:szCs w:val="22"/>
        </w:rPr>
        <w:t xml:space="preserve">Wydatki uznane za </w:t>
      </w:r>
      <w:proofErr w:type="spellStart"/>
      <w:r w:rsidRPr="006F5ADD">
        <w:rPr>
          <w:rFonts w:ascii="Arial" w:hAnsi="Arial" w:cs="Arial"/>
          <w:color w:val="auto"/>
          <w:sz w:val="22"/>
          <w:szCs w:val="22"/>
        </w:rPr>
        <w:t>niekwalifikowalne</w:t>
      </w:r>
      <w:proofErr w:type="spellEnd"/>
      <w:r w:rsidRPr="006F5ADD">
        <w:rPr>
          <w:rFonts w:ascii="Arial" w:hAnsi="Arial" w:cs="Arial"/>
          <w:color w:val="auto"/>
          <w:sz w:val="22"/>
          <w:szCs w:val="22"/>
        </w:rPr>
        <w:t>, a związane z realizacją pr</w:t>
      </w:r>
      <w:r w:rsidR="009B77DE" w:rsidRPr="006F5ADD">
        <w:rPr>
          <w:rFonts w:ascii="Arial" w:hAnsi="Arial" w:cs="Arial"/>
          <w:color w:val="auto"/>
          <w:sz w:val="22"/>
          <w:szCs w:val="22"/>
        </w:rPr>
        <w:t xml:space="preserve">ojektu, ponosi beneficjent jako </w:t>
      </w:r>
      <w:r w:rsidRPr="006F5ADD">
        <w:rPr>
          <w:rFonts w:ascii="Arial" w:hAnsi="Arial" w:cs="Arial"/>
          <w:color w:val="auto"/>
          <w:sz w:val="22"/>
          <w:szCs w:val="22"/>
        </w:rPr>
        <w:t>strona umowy o dofinansowanie projektu.</w:t>
      </w:r>
    </w:p>
    <w:p w:rsidR="008D4DA9" w:rsidRDefault="008D4DA9" w:rsidP="008D4DA9">
      <w:pPr>
        <w:pStyle w:val="Default"/>
        <w:numPr>
          <w:ilvl w:val="1"/>
          <w:numId w:val="26"/>
        </w:numPr>
        <w:spacing w:before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7A519B">
        <w:rPr>
          <w:rFonts w:ascii="Arial" w:hAnsi="Arial" w:cs="Arial"/>
          <w:color w:val="auto"/>
          <w:sz w:val="22"/>
          <w:szCs w:val="22"/>
        </w:rPr>
        <w:t xml:space="preserve">Przy kwalifikowaniu podatku VAT należy uwzględnić zasady dotyczące rozliczenia VAT zgodnie z </w:t>
      </w:r>
      <w:r w:rsidRPr="004943DD">
        <w:rPr>
          <w:rFonts w:ascii="Arial" w:hAnsi="Arial" w:cs="Arial"/>
          <w:i/>
          <w:color w:val="auto"/>
          <w:sz w:val="22"/>
          <w:szCs w:val="22"/>
        </w:rPr>
        <w:t>Ustawą z dnia 11 marca 2004 r. o podatku od towarów i usług</w:t>
      </w:r>
      <w:r w:rsidRPr="007A519B">
        <w:rPr>
          <w:rFonts w:ascii="Arial" w:hAnsi="Arial" w:cs="Arial"/>
          <w:color w:val="auto"/>
          <w:sz w:val="22"/>
          <w:szCs w:val="22"/>
        </w:rPr>
        <w:t xml:space="preserve"> (tj. Dz. U. z 2016 r. poz. 710 z </w:t>
      </w:r>
      <w:proofErr w:type="spellStart"/>
      <w:r w:rsidRPr="007A519B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7A519B">
        <w:rPr>
          <w:rFonts w:ascii="Arial" w:hAnsi="Arial" w:cs="Arial"/>
          <w:color w:val="auto"/>
          <w:sz w:val="22"/>
          <w:szCs w:val="22"/>
        </w:rPr>
        <w:t xml:space="preserve">. zm.) wraz z regulacjami </w:t>
      </w:r>
      <w:r>
        <w:rPr>
          <w:rFonts w:ascii="Arial" w:hAnsi="Arial" w:cs="Arial"/>
          <w:color w:val="auto"/>
          <w:sz w:val="22"/>
          <w:szCs w:val="22"/>
        </w:rPr>
        <w:t xml:space="preserve">dotyczącymi kumulatywnego rozliczenia VAT-u przez jednostki samorządu terytorialnego, </w:t>
      </w:r>
      <w:r w:rsidRPr="007A519B">
        <w:rPr>
          <w:rFonts w:ascii="Arial" w:hAnsi="Arial" w:cs="Arial"/>
          <w:color w:val="auto"/>
          <w:sz w:val="22"/>
          <w:szCs w:val="22"/>
        </w:rPr>
        <w:t xml:space="preserve">wprowadzonymi </w:t>
      </w:r>
      <w:r w:rsidRPr="004943DD">
        <w:rPr>
          <w:rFonts w:ascii="Arial" w:hAnsi="Arial" w:cs="Arial"/>
          <w:i/>
          <w:sz w:val="22"/>
          <w:szCs w:val="22"/>
        </w:rPr>
        <w:t>Ustawą o szczególnych zasadach rozliczeń podatku od towarów i usług oraz dokonywania zwrotu środków pochodzących z budżetu Unii Europejskiej lub od państw członkowskich Europejskiego Porozumienia o Wolnym Handlu przez jednostki samorządu terytorialnego</w:t>
      </w:r>
      <w:r w:rsidRPr="004943DD">
        <w:rPr>
          <w:rFonts w:ascii="Arial" w:hAnsi="Arial" w:cs="Arial"/>
          <w:sz w:val="22"/>
          <w:szCs w:val="22"/>
        </w:rPr>
        <w:t xml:space="preserve"> (Dz. U. z 2016 r., poz. 1454)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B7354F" w:rsidRPr="003D67E3" w:rsidRDefault="00015319" w:rsidP="00EB3ABA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203835</wp:posOffset>
            </wp:positionV>
            <wp:extent cx="6059805" cy="1126490"/>
            <wp:effectExtent l="19050" t="0" r="0" b="0"/>
            <wp:wrapNone/>
            <wp:docPr id="1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C90" w:rsidRDefault="004F3C90" w:rsidP="00093AFF">
      <w:pPr>
        <w:pStyle w:val="Nagwek1"/>
        <w:keepNext/>
        <w:numPr>
          <w:ilvl w:val="0"/>
          <w:numId w:val="5"/>
        </w:numPr>
        <w:ind w:left="0" w:firstLine="0"/>
        <w:jc w:val="center"/>
        <w:rPr>
          <w:rFonts w:ascii="Arial" w:hAnsi="Arial" w:cs="Arial"/>
        </w:rPr>
      </w:pPr>
      <w:bookmarkStart w:id="5" w:name="_Toc441656551"/>
    </w:p>
    <w:p w:rsidR="00306DA7" w:rsidRPr="00477027" w:rsidRDefault="00306DA7" w:rsidP="00EB3ABA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INTENSYWNOŚĆ WSPARCIA I FINANSOWANIE PROJEKTÓW</w:t>
      </w:r>
      <w:bookmarkEnd w:id="5"/>
    </w:p>
    <w:p w:rsidR="00E40ED8" w:rsidRDefault="00E40ED8" w:rsidP="00EB3ABA">
      <w:pPr>
        <w:keepNext/>
        <w:spacing w:before="120" w:after="120" w:line="360" w:lineRule="auto"/>
        <w:jc w:val="center"/>
        <w:rPr>
          <w:rFonts w:ascii="Arial" w:hAnsi="Arial" w:cs="Arial"/>
          <w:b/>
        </w:rPr>
      </w:pPr>
    </w:p>
    <w:p w:rsidR="000E76E0" w:rsidRPr="00CF667D" w:rsidRDefault="000E76E0" w:rsidP="00A96A06">
      <w:pPr>
        <w:keepNext/>
        <w:spacing w:before="120" w:after="120" w:line="360" w:lineRule="auto"/>
        <w:rPr>
          <w:rFonts w:ascii="Arial" w:hAnsi="Arial" w:cs="Arial"/>
          <w:b/>
        </w:rPr>
      </w:pPr>
    </w:p>
    <w:p w:rsidR="007204C8" w:rsidRPr="00CF667D" w:rsidRDefault="007204C8" w:rsidP="00093AFF">
      <w:pPr>
        <w:pStyle w:val="Akapitzlist"/>
        <w:keepNext/>
        <w:numPr>
          <w:ilvl w:val="1"/>
          <w:numId w:val="5"/>
        </w:numPr>
        <w:spacing w:after="120" w:line="360" w:lineRule="auto"/>
        <w:ind w:hanging="862"/>
        <w:contextualSpacing w:val="0"/>
        <w:jc w:val="both"/>
        <w:rPr>
          <w:rFonts w:ascii="Arial" w:hAnsi="Arial" w:cs="Arial"/>
        </w:rPr>
      </w:pPr>
      <w:r w:rsidRPr="00CF667D">
        <w:rPr>
          <w:rFonts w:ascii="Arial" w:hAnsi="Arial" w:cs="Arial"/>
        </w:rPr>
        <w:t>Projekty będą realizowane:</w:t>
      </w:r>
    </w:p>
    <w:p w:rsidR="007E6B37" w:rsidRPr="00CF667D" w:rsidRDefault="00C55EC2" w:rsidP="00093AFF">
      <w:pPr>
        <w:pStyle w:val="Akapitzlist"/>
        <w:keepNext/>
        <w:numPr>
          <w:ilvl w:val="2"/>
          <w:numId w:val="5"/>
        </w:numPr>
        <w:spacing w:after="120" w:line="360" w:lineRule="auto"/>
        <w:ind w:left="1418" w:hanging="709"/>
        <w:contextualSpacing w:val="0"/>
        <w:jc w:val="both"/>
        <w:rPr>
          <w:rStyle w:val="tresctd"/>
          <w:rFonts w:ascii="Arial" w:hAnsi="Arial" w:cs="Arial"/>
        </w:rPr>
      </w:pPr>
      <w:r w:rsidRPr="00CF667D">
        <w:rPr>
          <w:rFonts w:ascii="Arial" w:hAnsi="Arial" w:cs="Arial"/>
        </w:rPr>
        <w:t xml:space="preserve">bez pomocy publicznej – </w:t>
      </w:r>
      <w:r w:rsidR="007E6B37" w:rsidRPr="00CF667D">
        <w:rPr>
          <w:rStyle w:val="tresctd"/>
          <w:rFonts w:ascii="Arial" w:hAnsi="Arial" w:cs="Arial"/>
          <w:iCs/>
        </w:rPr>
        <w:t>na zasadach ogólnych jeżeli dofinansowanie nie stanowi pomocy publicznej w rozumieniu art. 107 ust. 1 Traktatu o Funkcjonowaniu Unii Europej</w:t>
      </w:r>
      <w:r w:rsidR="00CF667D" w:rsidRPr="00CF667D">
        <w:rPr>
          <w:rStyle w:val="tresctd"/>
          <w:rFonts w:ascii="Arial" w:hAnsi="Arial" w:cs="Arial"/>
          <w:iCs/>
        </w:rPr>
        <w:t>skiej;</w:t>
      </w:r>
    </w:p>
    <w:p w:rsidR="004615B9" w:rsidRPr="000C0431" w:rsidRDefault="004615B9" w:rsidP="004615B9">
      <w:pPr>
        <w:pStyle w:val="Akapitzlist"/>
        <w:keepNext/>
        <w:numPr>
          <w:ilvl w:val="2"/>
          <w:numId w:val="5"/>
        </w:numPr>
        <w:spacing w:after="120" w:line="360" w:lineRule="auto"/>
        <w:ind w:left="1418" w:hanging="709"/>
        <w:contextualSpacing w:val="0"/>
        <w:jc w:val="both"/>
        <w:rPr>
          <w:rStyle w:val="tresctd"/>
          <w:rFonts w:ascii="Arial" w:hAnsi="Arial" w:cs="Arial"/>
          <w:iCs/>
        </w:rPr>
      </w:pPr>
      <w:r w:rsidRPr="00825F75">
        <w:rPr>
          <w:rFonts w:ascii="Arial" w:hAnsi="Arial" w:cs="Arial"/>
        </w:rPr>
        <w:t>w ramach pomoc</w:t>
      </w:r>
      <w:r>
        <w:rPr>
          <w:rFonts w:ascii="Arial" w:hAnsi="Arial" w:cs="Arial"/>
        </w:rPr>
        <w:t xml:space="preserve">y de </w:t>
      </w:r>
      <w:proofErr w:type="spellStart"/>
      <w:r>
        <w:rPr>
          <w:rFonts w:ascii="Arial" w:hAnsi="Arial" w:cs="Arial"/>
        </w:rPr>
        <w:t>minimis</w:t>
      </w:r>
      <w:proofErr w:type="spellEnd"/>
      <w:r w:rsidRPr="00825F75">
        <w:rPr>
          <w:rFonts w:ascii="Arial" w:hAnsi="Arial" w:cs="Arial"/>
        </w:rPr>
        <w:t xml:space="preserve"> - </w:t>
      </w:r>
      <w:r w:rsidRPr="000C0431">
        <w:rPr>
          <w:rFonts w:ascii="Arial" w:hAnsi="Arial" w:cs="Arial"/>
          <w:iCs/>
        </w:rPr>
        <w:t xml:space="preserve">Rozporządzenie Ministra Infrastruktury i Rozwoju </w:t>
      </w:r>
      <w:r>
        <w:rPr>
          <w:rFonts w:ascii="Arial" w:hAnsi="Arial" w:cs="Arial"/>
          <w:iCs/>
        </w:rPr>
        <w:br/>
      </w:r>
      <w:r w:rsidRPr="000C0431">
        <w:rPr>
          <w:rFonts w:ascii="Arial" w:hAnsi="Arial" w:cs="Arial"/>
          <w:iCs/>
        </w:rPr>
        <w:t xml:space="preserve">z dnia 19 marca 2015 r. w sprawie udzielania pomocy de </w:t>
      </w:r>
      <w:proofErr w:type="spellStart"/>
      <w:r w:rsidRPr="000C0431">
        <w:rPr>
          <w:rFonts w:ascii="Arial" w:hAnsi="Arial" w:cs="Arial"/>
          <w:iCs/>
        </w:rPr>
        <w:t>minimis</w:t>
      </w:r>
      <w:proofErr w:type="spellEnd"/>
      <w:r w:rsidRPr="000C0431">
        <w:rPr>
          <w:rFonts w:ascii="Arial" w:hAnsi="Arial" w:cs="Arial"/>
          <w:iCs/>
        </w:rPr>
        <w:t xml:space="preserve"> w ramach regionalnych programów operacyjnych na lata 2014-2020. </w:t>
      </w:r>
    </w:p>
    <w:p w:rsidR="00D77D60" w:rsidRPr="008E1246" w:rsidRDefault="00D77D60" w:rsidP="00C26216">
      <w:pPr>
        <w:pStyle w:val="Akapitzlist"/>
        <w:numPr>
          <w:ilvl w:val="1"/>
          <w:numId w:val="5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Maksymalny poziom dofinansowania wynosi do </w:t>
      </w:r>
      <w:r w:rsidR="00CF667D" w:rsidRPr="008E1246">
        <w:rPr>
          <w:rFonts w:ascii="Arial" w:hAnsi="Arial" w:cs="Arial"/>
        </w:rPr>
        <w:t>80</w:t>
      </w:r>
      <w:r w:rsidRPr="008E1246">
        <w:rPr>
          <w:rFonts w:ascii="Arial" w:hAnsi="Arial" w:cs="Arial"/>
        </w:rPr>
        <w:t xml:space="preserve"> % kosztów </w:t>
      </w:r>
      <w:proofErr w:type="spellStart"/>
      <w:r w:rsidRPr="008E1246">
        <w:rPr>
          <w:rFonts w:ascii="Arial" w:hAnsi="Arial" w:cs="Arial"/>
        </w:rPr>
        <w:t>kwalifikowa</w:t>
      </w:r>
      <w:r w:rsidR="00157D7C" w:rsidRPr="008E1246">
        <w:rPr>
          <w:rFonts w:ascii="Arial" w:hAnsi="Arial" w:cs="Arial"/>
        </w:rPr>
        <w:t>l</w:t>
      </w:r>
      <w:r w:rsidRPr="008E1246">
        <w:rPr>
          <w:rFonts w:ascii="Arial" w:hAnsi="Arial" w:cs="Arial"/>
        </w:rPr>
        <w:t>nych</w:t>
      </w:r>
      <w:proofErr w:type="spellEnd"/>
      <w:r w:rsidRPr="008E1246">
        <w:rPr>
          <w:rFonts w:ascii="Arial" w:hAnsi="Arial" w:cs="Arial"/>
        </w:rPr>
        <w:t xml:space="preserve"> projektu.</w:t>
      </w:r>
      <w:r w:rsidR="00C26216" w:rsidRPr="008E1246">
        <w:rPr>
          <w:rFonts w:ascii="Arial" w:hAnsi="Arial" w:cs="Arial"/>
        </w:rPr>
        <w:t xml:space="preserve"> W sytuacji, gdy środki dostępne w ramach konkursu nie będą wystarczające na pokrycie </w:t>
      </w:r>
      <w:r w:rsidR="00C26216" w:rsidRPr="008E1246">
        <w:rPr>
          <w:rFonts w:ascii="Arial" w:hAnsi="Arial" w:cs="Arial"/>
        </w:rPr>
        <w:lastRenderedPageBreak/>
        <w:t>pełnych wnioskowanych kwot dofinansowania, Zarząd Województwa Mazowieckiego (ZWM) może podjąć kroki w celu obniżenia poziomu wsparcia projektom.</w:t>
      </w:r>
    </w:p>
    <w:p w:rsidR="00263744" w:rsidRDefault="003A534F" w:rsidP="00263744">
      <w:pPr>
        <w:pStyle w:val="Akapitzlist"/>
        <w:numPr>
          <w:ilvl w:val="1"/>
          <w:numId w:val="5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iCs/>
        </w:rPr>
      </w:pPr>
      <w:r w:rsidRPr="00CF667D">
        <w:rPr>
          <w:rFonts w:ascii="Arial" w:hAnsi="Arial" w:cs="Arial"/>
        </w:rPr>
        <w:t xml:space="preserve">Minimalny wkład własny wynosi </w:t>
      </w:r>
      <w:r w:rsidR="00675B11" w:rsidRPr="00CF667D">
        <w:rPr>
          <w:rFonts w:ascii="Arial" w:hAnsi="Arial" w:cs="Arial"/>
        </w:rPr>
        <w:t>2</w:t>
      </w:r>
      <w:r w:rsidR="00CF667D" w:rsidRPr="00CF667D">
        <w:rPr>
          <w:rFonts w:ascii="Arial" w:hAnsi="Arial" w:cs="Arial"/>
        </w:rPr>
        <w:t>0</w:t>
      </w:r>
      <w:r w:rsidR="00D77D60" w:rsidRPr="00CF667D">
        <w:rPr>
          <w:rFonts w:ascii="Arial" w:hAnsi="Arial" w:cs="Arial"/>
        </w:rPr>
        <w:t xml:space="preserve">% kosztów </w:t>
      </w:r>
      <w:proofErr w:type="spellStart"/>
      <w:r w:rsidR="00D77D60" w:rsidRPr="00CF667D">
        <w:rPr>
          <w:rFonts w:ascii="Arial" w:hAnsi="Arial" w:cs="Arial"/>
        </w:rPr>
        <w:t>kwalifikowa</w:t>
      </w:r>
      <w:r w:rsidR="00157D7C">
        <w:rPr>
          <w:rFonts w:ascii="Arial" w:hAnsi="Arial" w:cs="Arial"/>
        </w:rPr>
        <w:t>l</w:t>
      </w:r>
      <w:r w:rsidR="00D77D60" w:rsidRPr="00CF667D">
        <w:rPr>
          <w:rFonts w:ascii="Arial" w:hAnsi="Arial" w:cs="Arial"/>
        </w:rPr>
        <w:t>nych</w:t>
      </w:r>
      <w:proofErr w:type="spellEnd"/>
      <w:r w:rsidR="00D77D60" w:rsidRPr="00CF667D">
        <w:rPr>
          <w:rFonts w:ascii="Arial" w:hAnsi="Arial" w:cs="Arial"/>
        </w:rPr>
        <w:t xml:space="preserve"> projektu. Wnioskodawca</w:t>
      </w:r>
      <w:r w:rsidR="00D77D60" w:rsidRPr="00CF667D">
        <w:rPr>
          <w:rFonts w:ascii="Arial" w:hAnsi="Arial" w:cs="Arial"/>
          <w:iCs/>
        </w:rPr>
        <w:t xml:space="preserve"> zobowiązany jest zapewnić środki na wkład własny z tytułu wydatków </w:t>
      </w:r>
      <w:proofErr w:type="spellStart"/>
      <w:r w:rsidR="00D77D60" w:rsidRPr="00CF667D">
        <w:rPr>
          <w:rFonts w:ascii="Arial" w:hAnsi="Arial" w:cs="Arial"/>
          <w:iCs/>
        </w:rPr>
        <w:t>kwalifikowalnych</w:t>
      </w:r>
      <w:proofErr w:type="spellEnd"/>
      <w:r w:rsidR="00D77D60" w:rsidRPr="00CF667D">
        <w:rPr>
          <w:rFonts w:ascii="Arial" w:hAnsi="Arial" w:cs="Arial"/>
          <w:iCs/>
        </w:rPr>
        <w:t xml:space="preserve"> oraz </w:t>
      </w:r>
      <w:r w:rsidR="00D77D60" w:rsidRPr="00825F75">
        <w:rPr>
          <w:rFonts w:ascii="Arial" w:hAnsi="Arial" w:cs="Arial"/>
          <w:iCs/>
        </w:rPr>
        <w:t xml:space="preserve">wydatków </w:t>
      </w:r>
      <w:proofErr w:type="spellStart"/>
      <w:r w:rsidR="00D77D60" w:rsidRPr="00825F75">
        <w:rPr>
          <w:rFonts w:ascii="Arial" w:hAnsi="Arial" w:cs="Arial"/>
          <w:iCs/>
        </w:rPr>
        <w:t>niekwalifikowalnych</w:t>
      </w:r>
      <w:proofErr w:type="spellEnd"/>
      <w:r w:rsidR="00D77D60" w:rsidRPr="00825F75">
        <w:rPr>
          <w:rFonts w:ascii="Arial" w:hAnsi="Arial" w:cs="Arial"/>
          <w:iCs/>
        </w:rPr>
        <w:t>.</w:t>
      </w:r>
    </w:p>
    <w:p w:rsidR="004615B9" w:rsidRPr="008E1246" w:rsidRDefault="004615B9" w:rsidP="004615B9">
      <w:pPr>
        <w:pStyle w:val="Akapitzlist"/>
        <w:numPr>
          <w:ilvl w:val="1"/>
          <w:numId w:val="5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iCs/>
        </w:rPr>
      </w:pPr>
      <w:r w:rsidRPr="008E1246">
        <w:rPr>
          <w:rFonts w:ascii="Arial" w:hAnsi="Arial" w:cs="Arial"/>
        </w:rPr>
        <w:t xml:space="preserve">W przypadku realizacji projektu w ramach pomocy de </w:t>
      </w:r>
      <w:proofErr w:type="spellStart"/>
      <w:r w:rsidRPr="008E1246">
        <w:rPr>
          <w:rFonts w:ascii="Arial" w:hAnsi="Arial" w:cs="Arial"/>
        </w:rPr>
        <w:t>minimis</w:t>
      </w:r>
      <w:proofErr w:type="spellEnd"/>
      <w:r w:rsidRPr="008E1246">
        <w:rPr>
          <w:rFonts w:ascii="Arial" w:hAnsi="Arial" w:cs="Arial"/>
        </w:rPr>
        <w:t xml:space="preserve">, pomoc de </w:t>
      </w:r>
      <w:proofErr w:type="spellStart"/>
      <w:r w:rsidRPr="008E1246">
        <w:rPr>
          <w:rFonts w:ascii="Arial" w:hAnsi="Arial" w:cs="Arial"/>
        </w:rPr>
        <w:t>minimis</w:t>
      </w:r>
      <w:proofErr w:type="spellEnd"/>
      <w:r w:rsidRPr="008E1246">
        <w:rPr>
          <w:rFonts w:ascii="Arial" w:hAnsi="Arial" w:cs="Arial"/>
        </w:rPr>
        <w:t xml:space="preserve"> może być udzielana pod warunkiem, że łącznie z inną pomocą de </w:t>
      </w:r>
      <w:proofErr w:type="spellStart"/>
      <w:r w:rsidRPr="008E1246">
        <w:rPr>
          <w:rFonts w:ascii="Arial" w:hAnsi="Arial" w:cs="Arial"/>
        </w:rPr>
        <w:t>minimis</w:t>
      </w:r>
      <w:proofErr w:type="spellEnd"/>
      <w:r w:rsidRPr="008E1246">
        <w:rPr>
          <w:rFonts w:ascii="Arial" w:hAnsi="Arial" w:cs="Arial"/>
        </w:rPr>
        <w:t xml:space="preserve">, de </w:t>
      </w:r>
      <w:proofErr w:type="spellStart"/>
      <w:r w:rsidRPr="008E1246">
        <w:rPr>
          <w:rFonts w:ascii="Arial" w:hAnsi="Arial" w:cs="Arial"/>
        </w:rPr>
        <w:t>minimis</w:t>
      </w:r>
      <w:proofErr w:type="spellEnd"/>
      <w:r w:rsidRPr="008E1246">
        <w:rPr>
          <w:rFonts w:ascii="Arial" w:hAnsi="Arial" w:cs="Arial"/>
        </w:rPr>
        <w:t xml:space="preserve"> w rolnictwie </w:t>
      </w:r>
      <w:r w:rsidRPr="008E1246">
        <w:rPr>
          <w:rFonts w:ascii="Arial" w:hAnsi="Arial" w:cs="Arial"/>
        </w:rPr>
        <w:br/>
        <w:t xml:space="preserve">i rybołówstwie, otrzymaną w danym roku podatkowym oraz w ciągu dwóch poprzedzających lat podatkowych z różnych źródeł i w różnych formach, nie przekroczy kwoty 200 000 euro dla jednego przedsiębiorcy, a w przypadku jednego przedsiębiorcy prowadzącego działalność w sektorze transportu drogowego towarów 100 000 euro. Do celów ustalenia dopuszczalnego pułapu pomocy </w:t>
      </w:r>
      <w:r w:rsidRPr="008E1246">
        <w:rPr>
          <w:rFonts w:ascii="Arial" w:hAnsi="Arial" w:cs="Arial"/>
          <w:i/>
        </w:rPr>
        <w:t xml:space="preserve">de </w:t>
      </w:r>
      <w:proofErr w:type="spellStart"/>
      <w:r w:rsidRPr="008E1246">
        <w:rPr>
          <w:rFonts w:ascii="Arial" w:hAnsi="Arial" w:cs="Arial"/>
        </w:rPr>
        <w:t>minimis</w:t>
      </w:r>
      <w:proofErr w:type="spellEnd"/>
      <w:r w:rsidRPr="008E1246">
        <w:rPr>
          <w:rFonts w:ascii="Arial" w:hAnsi="Arial" w:cs="Arial"/>
        </w:rPr>
        <w:t xml:space="preserve"> przez jednego przedsiębiorcę rozumie się jedno przedsiębiorstwo, o którym mowa w art. 2 ust. 2 rozporządzenia KE nr 1407/2013.</w:t>
      </w:r>
    </w:p>
    <w:p w:rsidR="004F37CF" w:rsidRPr="008E1246" w:rsidRDefault="004F37CF" w:rsidP="004F37CF">
      <w:pPr>
        <w:pStyle w:val="Akapitzlist"/>
        <w:numPr>
          <w:ilvl w:val="1"/>
          <w:numId w:val="5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iCs/>
        </w:rPr>
      </w:pPr>
      <w:r w:rsidRPr="008E1246">
        <w:rPr>
          <w:rFonts w:ascii="Arial" w:hAnsi="Arial" w:cs="Arial"/>
        </w:rPr>
        <w:t xml:space="preserve">W przypadku, gdy dofinansowana infrastruktura będzie częściowo wykorzystywana w celu uzyskiwania przychodów z działalności komercyjnej poza systemem publicznym (działalność gospodarcza), należy tę część wydatków proporcjonalnie wydzielić i realizować w ramach pomocy de </w:t>
      </w:r>
      <w:proofErr w:type="spellStart"/>
      <w:r w:rsidRPr="008E1246">
        <w:rPr>
          <w:rFonts w:ascii="Arial" w:hAnsi="Arial" w:cs="Arial"/>
        </w:rPr>
        <w:t>minimis</w:t>
      </w:r>
      <w:proofErr w:type="spellEnd"/>
      <w:r w:rsidRPr="008E1246">
        <w:rPr>
          <w:rFonts w:ascii="Arial" w:hAnsi="Arial" w:cs="Arial"/>
        </w:rPr>
        <w:t xml:space="preserve"> lub realizować całość inwestycji na podstawie rozporządzenia pomocowego. We wniosku o dofinansowanie należy prze</w:t>
      </w:r>
      <w:r>
        <w:rPr>
          <w:rFonts w:ascii="Arial" w:hAnsi="Arial" w:cs="Arial"/>
        </w:rPr>
        <w:t>d</w:t>
      </w:r>
      <w:r w:rsidRPr="008E1246">
        <w:rPr>
          <w:rFonts w:ascii="Arial" w:hAnsi="Arial" w:cs="Arial"/>
        </w:rPr>
        <w:t xml:space="preserve">stawić metodologię wydzielenia takich wydatków (dotyczy korzystających z pomocy de </w:t>
      </w:r>
      <w:proofErr w:type="spellStart"/>
      <w:r w:rsidRPr="008E1246">
        <w:rPr>
          <w:rFonts w:ascii="Arial" w:hAnsi="Arial" w:cs="Arial"/>
        </w:rPr>
        <w:t>minimis</w:t>
      </w:r>
      <w:proofErr w:type="spellEnd"/>
      <w:r w:rsidRPr="008E1246">
        <w:rPr>
          <w:rFonts w:ascii="Arial" w:hAnsi="Arial" w:cs="Arial"/>
        </w:rPr>
        <w:t xml:space="preserve">). Jeżeli względy funkcjonalne lub organizacyjne uniemożliwiają przypisanie poszczególnych wydatków tylko do jednego rodzaju działalności (działalności niegospodarczej </w:t>
      </w:r>
      <w:proofErr w:type="spellStart"/>
      <w:r w:rsidRPr="008E1246">
        <w:rPr>
          <w:rFonts w:ascii="Arial" w:hAnsi="Arial" w:cs="Arial"/>
        </w:rPr>
        <w:t>versus</w:t>
      </w:r>
      <w:proofErr w:type="spellEnd"/>
      <w:r w:rsidRPr="008E1246">
        <w:rPr>
          <w:rFonts w:ascii="Arial" w:hAnsi="Arial" w:cs="Arial"/>
        </w:rPr>
        <w:t xml:space="preserve"> działalności gospodarczej) wszystkie wydatki proporcjonalnie należy ująć zarówno </w:t>
      </w:r>
      <w:r w:rsidRPr="008E1246">
        <w:rPr>
          <w:rFonts w:ascii="Arial" w:hAnsi="Arial" w:cs="Arial"/>
        </w:rPr>
        <w:br/>
        <w:t xml:space="preserve">w budżecie bez pomocy publicznej jak i budżecie w ramach pomocy de </w:t>
      </w:r>
      <w:proofErr w:type="spellStart"/>
      <w:r w:rsidRPr="008E1246">
        <w:rPr>
          <w:rFonts w:ascii="Arial" w:hAnsi="Arial" w:cs="Arial"/>
        </w:rPr>
        <w:t>minimis</w:t>
      </w:r>
      <w:proofErr w:type="spellEnd"/>
      <w:r w:rsidRPr="008E1246">
        <w:rPr>
          <w:rFonts w:ascii="Arial" w:hAnsi="Arial" w:cs="Arial"/>
        </w:rPr>
        <w:t xml:space="preserve">. Deklarowany procentowy udział wykorzystania efektów projektu na cele działalności gospodarczej należy utrzymać w okresie realizacji i trwałości projektu. </w:t>
      </w:r>
    </w:p>
    <w:p w:rsidR="004272A0" w:rsidRPr="00825F75" w:rsidRDefault="004272A0" w:rsidP="004272A0">
      <w:pPr>
        <w:pStyle w:val="Akapitzlist"/>
        <w:spacing w:after="120" w:line="360" w:lineRule="auto"/>
        <w:ind w:left="709"/>
        <w:contextualSpacing w:val="0"/>
        <w:jc w:val="both"/>
        <w:rPr>
          <w:rFonts w:ascii="Arial" w:hAnsi="Arial" w:cs="Arial"/>
          <w:iCs/>
        </w:rPr>
      </w:pPr>
    </w:p>
    <w:p w:rsidR="0078170F" w:rsidRPr="0078170F" w:rsidRDefault="00015319" w:rsidP="00C3183C">
      <w:pPr>
        <w:pStyle w:val="Akapitzlist"/>
        <w:keepNext/>
        <w:spacing w:after="120" w:line="360" w:lineRule="auto"/>
        <w:ind w:left="0"/>
        <w:contextualSpacing w:val="0"/>
        <w:jc w:val="both"/>
        <w:rPr>
          <w:rStyle w:val="tresctd"/>
          <w:rFonts w:ascii="Arial" w:hAnsi="Arial" w:cs="Arial"/>
          <w:iCs/>
        </w:rPr>
      </w:pPr>
      <w:r>
        <w:rPr>
          <w:rFonts w:ascii="Arial" w:hAnsi="Arial" w:cs="Arial"/>
          <w:iCs/>
          <w:noProof/>
          <w:spacing w:val="40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109220</wp:posOffset>
            </wp:positionV>
            <wp:extent cx="6059170" cy="1129665"/>
            <wp:effectExtent l="19050" t="0" r="0" b="0"/>
            <wp:wrapNone/>
            <wp:docPr id="1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C90" w:rsidRPr="00856D18" w:rsidRDefault="00F9270A" w:rsidP="00F9270A">
      <w:pPr>
        <w:pStyle w:val="Nagwek1"/>
        <w:keepNext/>
        <w:jc w:val="center"/>
        <w:rPr>
          <w:rStyle w:val="tresctd"/>
          <w:rFonts w:ascii="Arial" w:hAnsi="Arial" w:cs="Arial"/>
          <w:iCs/>
          <w:spacing w:val="40"/>
        </w:rPr>
      </w:pPr>
      <w:bookmarkStart w:id="6" w:name="_Toc441656552"/>
      <w:r>
        <w:rPr>
          <w:rStyle w:val="tresctd"/>
          <w:rFonts w:ascii="Arial" w:hAnsi="Arial" w:cs="Arial"/>
          <w:iCs/>
          <w:spacing w:val="40"/>
        </w:rPr>
        <w:t>6.</w:t>
      </w:r>
    </w:p>
    <w:p w:rsidR="00C22ECE" w:rsidRPr="004E64A9" w:rsidRDefault="00C22ECE" w:rsidP="00BA0A89">
      <w:pPr>
        <w:pStyle w:val="Nagwek1"/>
        <w:keepNext/>
        <w:jc w:val="center"/>
        <w:rPr>
          <w:rStyle w:val="tresctd"/>
          <w:rFonts w:ascii="Arial" w:hAnsi="Arial" w:cs="Arial"/>
          <w:iCs/>
          <w:spacing w:val="40"/>
        </w:rPr>
      </w:pPr>
      <w:r w:rsidRPr="004E64A9">
        <w:rPr>
          <w:rFonts w:ascii="Arial" w:hAnsi="Arial" w:cs="Arial"/>
        </w:rPr>
        <w:t>WSKAŹNIKI</w:t>
      </w:r>
      <w:r w:rsidR="00014C48" w:rsidRPr="004E64A9">
        <w:rPr>
          <w:rFonts w:ascii="Arial" w:hAnsi="Arial" w:cs="Arial"/>
        </w:rPr>
        <w:t xml:space="preserve"> </w:t>
      </w:r>
      <w:r w:rsidR="00D535B8" w:rsidRPr="004E64A9">
        <w:rPr>
          <w:rFonts w:ascii="Arial" w:hAnsi="Arial" w:cs="Arial"/>
        </w:rPr>
        <w:t>REALIZACJI CELÓW PROJEKTU</w:t>
      </w:r>
      <w:bookmarkEnd w:id="6"/>
    </w:p>
    <w:p w:rsidR="00C22ECE" w:rsidRPr="003D67E3" w:rsidRDefault="00C22ECE" w:rsidP="00BA0A89">
      <w:pPr>
        <w:keepNext/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Style w:val="tresctd"/>
          <w:rFonts w:ascii="Arial" w:hAnsi="Arial" w:cs="Arial"/>
          <w:iCs/>
        </w:rPr>
      </w:pPr>
    </w:p>
    <w:p w:rsidR="00942ED7" w:rsidRDefault="00942ED7" w:rsidP="00BA0A89">
      <w:pPr>
        <w:keepNext/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Style w:val="tresctd"/>
          <w:rFonts w:ascii="Arial" w:hAnsi="Arial" w:cs="Arial"/>
          <w:iCs/>
        </w:rPr>
      </w:pPr>
    </w:p>
    <w:p w:rsidR="0082144C" w:rsidRPr="003D67E3" w:rsidRDefault="0082144C" w:rsidP="00BA0A89">
      <w:pPr>
        <w:keepNext/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Style w:val="tresctd"/>
          <w:rFonts w:ascii="Arial" w:hAnsi="Arial" w:cs="Arial"/>
          <w:iCs/>
        </w:rPr>
      </w:pPr>
    </w:p>
    <w:p w:rsidR="00CF667D" w:rsidRPr="000258CF" w:rsidRDefault="00CF667D" w:rsidP="00093AFF">
      <w:pPr>
        <w:pStyle w:val="Akapitzlist"/>
        <w:keepNext/>
        <w:numPr>
          <w:ilvl w:val="1"/>
          <w:numId w:val="20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0258CF">
        <w:rPr>
          <w:rFonts w:ascii="Arial" w:hAnsi="Arial" w:cs="Arial"/>
        </w:rPr>
        <w:t>W ramach konkursu wnioskodawca będzie zobligowany do realizacji następujących wskaźników produktu i rezultatu bezpośredniego (podania wartości większej niż „0”):</w:t>
      </w:r>
    </w:p>
    <w:p w:rsidR="00D8267F" w:rsidRPr="00D8267F" w:rsidRDefault="00D8267F" w:rsidP="00093AFF">
      <w:pPr>
        <w:pStyle w:val="Akapitzlist"/>
        <w:numPr>
          <w:ilvl w:val="2"/>
          <w:numId w:val="20"/>
        </w:numPr>
        <w:spacing w:after="120" w:line="360" w:lineRule="auto"/>
        <w:ind w:left="993"/>
        <w:contextualSpacing w:val="0"/>
        <w:jc w:val="both"/>
        <w:rPr>
          <w:rFonts w:ascii="Arial" w:hAnsi="Arial" w:cs="Arial"/>
        </w:rPr>
      </w:pPr>
      <w:r w:rsidRPr="00D8267F">
        <w:rPr>
          <w:rFonts w:ascii="Arial" w:hAnsi="Arial" w:cs="Arial"/>
          <w:color w:val="000000"/>
        </w:rPr>
        <w:t>Liczba zmodernizowanych energetycznie budynków [szt.]</w:t>
      </w:r>
      <w:r>
        <w:rPr>
          <w:rFonts w:ascii="Arial" w:hAnsi="Arial" w:cs="Arial"/>
          <w:color w:val="000000"/>
        </w:rPr>
        <w:t>;</w:t>
      </w:r>
    </w:p>
    <w:p w:rsidR="00D8267F" w:rsidRPr="00D8267F" w:rsidRDefault="00D8267F" w:rsidP="00093AFF">
      <w:pPr>
        <w:pStyle w:val="Akapitzlist"/>
        <w:numPr>
          <w:ilvl w:val="2"/>
          <w:numId w:val="20"/>
        </w:numPr>
        <w:spacing w:after="120" w:line="360" w:lineRule="auto"/>
        <w:ind w:left="993"/>
        <w:contextualSpacing w:val="0"/>
        <w:jc w:val="both"/>
        <w:rPr>
          <w:rFonts w:ascii="Arial" w:hAnsi="Arial" w:cs="Arial"/>
        </w:rPr>
      </w:pPr>
      <w:r w:rsidRPr="00D8267F">
        <w:rPr>
          <w:rFonts w:ascii="Arial" w:hAnsi="Arial" w:cs="Arial"/>
        </w:rPr>
        <w:t>Zmniejszenie rocznego zużycia energii pierwotnej w budynkach publicznych [</w:t>
      </w:r>
      <w:proofErr w:type="spellStart"/>
      <w:r w:rsidRPr="00D8267F">
        <w:rPr>
          <w:rFonts w:ascii="Arial" w:hAnsi="Arial" w:cs="Arial"/>
        </w:rPr>
        <w:t>kwh</w:t>
      </w:r>
      <w:proofErr w:type="spellEnd"/>
      <w:r w:rsidRPr="00D8267F">
        <w:rPr>
          <w:rFonts w:ascii="Arial" w:hAnsi="Arial" w:cs="Arial"/>
        </w:rPr>
        <w:t>/rok]</w:t>
      </w:r>
      <w:r>
        <w:rPr>
          <w:rFonts w:ascii="Arial" w:hAnsi="Arial" w:cs="Arial"/>
        </w:rPr>
        <w:t>;</w:t>
      </w:r>
    </w:p>
    <w:p w:rsidR="00D8267F" w:rsidRPr="00D8267F" w:rsidRDefault="00D8267F" w:rsidP="00093AFF">
      <w:pPr>
        <w:pStyle w:val="Akapitzlist"/>
        <w:numPr>
          <w:ilvl w:val="2"/>
          <w:numId w:val="20"/>
        </w:numPr>
        <w:spacing w:after="120" w:line="360" w:lineRule="auto"/>
        <w:ind w:left="993"/>
        <w:contextualSpacing w:val="0"/>
        <w:jc w:val="both"/>
        <w:rPr>
          <w:rFonts w:ascii="Arial" w:hAnsi="Arial" w:cs="Arial"/>
        </w:rPr>
      </w:pPr>
      <w:r w:rsidRPr="00D8267F">
        <w:rPr>
          <w:rFonts w:ascii="Arial" w:hAnsi="Arial" w:cs="Arial"/>
        </w:rPr>
        <w:t>„Ilość zaoszczędzonej energii cieplnej [GJ/rok]” i/ lub „Ilość zaoszczędzonej energii elektrycznej [</w:t>
      </w:r>
      <w:proofErr w:type="spellStart"/>
      <w:r w:rsidRPr="00D8267F">
        <w:rPr>
          <w:rFonts w:ascii="Arial" w:hAnsi="Arial" w:cs="Arial"/>
        </w:rPr>
        <w:t>MWh</w:t>
      </w:r>
      <w:proofErr w:type="spellEnd"/>
      <w:r w:rsidRPr="00D8267F">
        <w:rPr>
          <w:rFonts w:ascii="Arial" w:hAnsi="Arial" w:cs="Arial"/>
        </w:rPr>
        <w:t>]”</w:t>
      </w:r>
      <w:r>
        <w:rPr>
          <w:rFonts w:ascii="Arial" w:hAnsi="Arial" w:cs="Arial"/>
        </w:rPr>
        <w:t>;</w:t>
      </w:r>
    </w:p>
    <w:p w:rsidR="004F37CF" w:rsidRPr="00D8267F" w:rsidRDefault="004F37CF" w:rsidP="004F37CF">
      <w:pPr>
        <w:pStyle w:val="Akapitzlist"/>
        <w:numPr>
          <w:ilvl w:val="2"/>
          <w:numId w:val="20"/>
        </w:numPr>
        <w:spacing w:after="120" w:line="360" w:lineRule="auto"/>
        <w:ind w:left="993"/>
        <w:contextualSpacing w:val="0"/>
        <w:jc w:val="both"/>
        <w:rPr>
          <w:rStyle w:val="FontStyle31"/>
          <w:rFonts w:ascii="Arial" w:eastAsia="Times New Roman" w:hAnsi="Arial" w:cs="Arial" w:hint="default"/>
          <w:color w:val="auto"/>
        </w:rPr>
      </w:pPr>
      <w:r w:rsidRPr="00D8267F">
        <w:rPr>
          <w:rFonts w:ascii="Arial" w:hAnsi="Arial" w:cs="Arial"/>
          <w:color w:val="000000"/>
        </w:rPr>
        <w:t>Szacowany roczny spadek emisji gazów cieplarnianych [tony równoważnika CO</w:t>
      </w:r>
      <w:r w:rsidRPr="00EF40E5">
        <w:rPr>
          <w:rFonts w:ascii="Arial" w:hAnsi="Arial" w:cs="Arial"/>
          <w:color w:val="000000"/>
          <w:vertAlign w:val="subscript"/>
        </w:rPr>
        <w:t>2</w:t>
      </w:r>
      <w:r w:rsidRPr="00D8267F">
        <w:rPr>
          <w:rFonts w:ascii="Arial" w:hAnsi="Arial" w:cs="Arial"/>
          <w:color w:val="000000"/>
        </w:rPr>
        <w:t>] (CI 34)</w:t>
      </w:r>
      <w:r>
        <w:rPr>
          <w:rFonts w:ascii="Arial" w:hAnsi="Arial" w:cs="Arial"/>
          <w:color w:val="000000"/>
        </w:rPr>
        <w:t>.</w:t>
      </w:r>
    </w:p>
    <w:p w:rsidR="006E2ED1" w:rsidRPr="006E2ED1" w:rsidRDefault="006E2ED1" w:rsidP="00093AFF">
      <w:pPr>
        <w:pStyle w:val="Akapitzlist"/>
        <w:keepNext/>
        <w:numPr>
          <w:ilvl w:val="1"/>
          <w:numId w:val="20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6E2ED1">
        <w:rPr>
          <w:rFonts w:ascii="Arial" w:hAnsi="Arial" w:cs="Arial"/>
        </w:rPr>
        <w:t xml:space="preserve">W przypadku zastosowania w ramach projektu </w:t>
      </w:r>
      <w:r w:rsidRPr="006E2ED1">
        <w:rPr>
          <w:rFonts w:ascii="Arial" w:hAnsi="Arial" w:cs="Arial"/>
          <w:u w:val="single"/>
        </w:rPr>
        <w:t>Odnawialnych Źródeł Energii na potrzeby modernizowanego budynku</w:t>
      </w:r>
      <w:r w:rsidRPr="006E2ED1">
        <w:rPr>
          <w:rFonts w:ascii="Arial" w:hAnsi="Arial" w:cs="Arial"/>
        </w:rPr>
        <w:t xml:space="preserve"> wnioskodawca zobowiązany jest do realizacji dodatkowych wskaźników (podania wartości większej niż „0”):</w:t>
      </w:r>
    </w:p>
    <w:p w:rsidR="006E2ED1" w:rsidRDefault="006E2ED1" w:rsidP="00093AFF">
      <w:pPr>
        <w:pStyle w:val="Akapitzlist"/>
        <w:numPr>
          <w:ilvl w:val="2"/>
          <w:numId w:val="20"/>
        </w:numPr>
        <w:spacing w:after="120" w:line="360" w:lineRule="auto"/>
        <w:ind w:left="993"/>
        <w:contextualSpacing w:val="0"/>
        <w:jc w:val="both"/>
        <w:rPr>
          <w:rFonts w:ascii="Arial" w:hAnsi="Arial" w:cs="Arial"/>
        </w:rPr>
      </w:pPr>
      <w:r w:rsidRPr="006E2ED1">
        <w:rPr>
          <w:rFonts w:ascii="Arial" w:hAnsi="Arial" w:cs="Arial"/>
        </w:rPr>
        <w:t>Liczba wybudowanych/przebudowanych jednostek wytwarzania energii cieplnej z OZE [szt.] lub Liczba w wybudowanych/przebudowanych jednostek wytwarzania energii elektrycznej z OZE [szt.];</w:t>
      </w:r>
    </w:p>
    <w:p w:rsidR="007F00CE" w:rsidRPr="007F00CE" w:rsidRDefault="006E2ED1" w:rsidP="00093AFF">
      <w:pPr>
        <w:pStyle w:val="Akapitzlist"/>
        <w:numPr>
          <w:ilvl w:val="2"/>
          <w:numId w:val="20"/>
        </w:numPr>
        <w:spacing w:after="120" w:line="360" w:lineRule="auto"/>
        <w:ind w:left="993"/>
        <w:contextualSpacing w:val="0"/>
        <w:jc w:val="both"/>
        <w:rPr>
          <w:rFonts w:ascii="Arial" w:hAnsi="Arial" w:cs="Arial"/>
        </w:rPr>
      </w:pPr>
      <w:r w:rsidRPr="007F00CE">
        <w:rPr>
          <w:rFonts w:ascii="Arial" w:hAnsi="Arial" w:cs="Arial"/>
        </w:rPr>
        <w:t xml:space="preserve">Dodatkowa zdolność wytwarzania energii ze źródeł odnawialnych [MW] (C I30); Wskaźnik powinien być równy sumie dwóch </w:t>
      </w:r>
      <w:proofErr w:type="spellStart"/>
      <w:r w:rsidRPr="007F00CE">
        <w:rPr>
          <w:rFonts w:ascii="Arial" w:hAnsi="Arial" w:cs="Arial"/>
        </w:rPr>
        <w:t>podwskaźników</w:t>
      </w:r>
      <w:proofErr w:type="spellEnd"/>
      <w:r w:rsidRPr="007F00CE">
        <w:rPr>
          <w:rFonts w:ascii="Arial" w:hAnsi="Arial" w:cs="Arial"/>
        </w:rPr>
        <w:t>:</w:t>
      </w:r>
    </w:p>
    <w:p w:rsidR="007F00CE" w:rsidRDefault="006E2ED1" w:rsidP="00093AFF">
      <w:pPr>
        <w:pStyle w:val="Akapitzlist"/>
        <w:numPr>
          <w:ilvl w:val="3"/>
          <w:numId w:val="20"/>
        </w:numPr>
        <w:spacing w:after="120" w:line="360" w:lineRule="auto"/>
        <w:ind w:left="1843" w:hanging="850"/>
        <w:contextualSpacing w:val="0"/>
        <w:jc w:val="both"/>
        <w:rPr>
          <w:rFonts w:ascii="Arial" w:hAnsi="Arial" w:cs="Arial"/>
        </w:rPr>
      </w:pPr>
      <w:r w:rsidRPr="007F00CE">
        <w:rPr>
          <w:rFonts w:ascii="Arial" w:hAnsi="Arial" w:cs="Arial"/>
        </w:rPr>
        <w:t>Dodatkowa zdolność wytwarzania energii elektrycznej ze źródeł odnawialnych [</w:t>
      </w:r>
      <w:proofErr w:type="spellStart"/>
      <w:r w:rsidRPr="007F00CE">
        <w:rPr>
          <w:rFonts w:ascii="Arial" w:hAnsi="Arial" w:cs="Arial"/>
        </w:rPr>
        <w:t>MWe</w:t>
      </w:r>
      <w:proofErr w:type="spellEnd"/>
      <w:r w:rsidRPr="007F00CE">
        <w:rPr>
          <w:rFonts w:ascii="Arial" w:hAnsi="Arial" w:cs="Arial"/>
        </w:rPr>
        <w:t>]</w:t>
      </w:r>
      <w:r w:rsidR="007F00CE">
        <w:rPr>
          <w:rFonts w:ascii="Arial" w:hAnsi="Arial" w:cs="Arial"/>
        </w:rPr>
        <w:t>;</w:t>
      </w:r>
    </w:p>
    <w:p w:rsidR="006E2ED1" w:rsidRPr="007F00CE" w:rsidRDefault="007F00CE" w:rsidP="00093AFF">
      <w:pPr>
        <w:pStyle w:val="Akapitzlist"/>
        <w:numPr>
          <w:ilvl w:val="3"/>
          <w:numId w:val="20"/>
        </w:numPr>
        <w:spacing w:after="120" w:line="360" w:lineRule="auto"/>
        <w:ind w:left="1843" w:hanging="850"/>
        <w:contextualSpacing w:val="0"/>
        <w:jc w:val="both"/>
        <w:rPr>
          <w:rFonts w:ascii="Arial" w:hAnsi="Arial" w:cs="Arial"/>
        </w:rPr>
      </w:pPr>
      <w:r w:rsidRPr="007F00CE">
        <w:rPr>
          <w:rFonts w:ascii="Arial" w:hAnsi="Arial" w:cs="Arial"/>
        </w:rPr>
        <w:t xml:space="preserve"> </w:t>
      </w:r>
      <w:r w:rsidR="006E2ED1" w:rsidRPr="007F00CE">
        <w:rPr>
          <w:rFonts w:ascii="Arial" w:hAnsi="Arial" w:cs="Arial"/>
        </w:rPr>
        <w:t>Dodatkowa zdolność wytwarzania energii cieplnej ze źródeł odnawialnych [</w:t>
      </w:r>
      <w:proofErr w:type="spellStart"/>
      <w:r w:rsidR="006E2ED1" w:rsidRPr="007F00CE">
        <w:rPr>
          <w:rFonts w:ascii="Arial" w:hAnsi="Arial" w:cs="Arial"/>
        </w:rPr>
        <w:t>MWt</w:t>
      </w:r>
      <w:proofErr w:type="spellEnd"/>
      <w:r w:rsidR="006E2ED1" w:rsidRPr="007F00CE">
        <w:rPr>
          <w:rFonts w:ascii="Arial" w:hAnsi="Arial" w:cs="Arial"/>
        </w:rPr>
        <w:t>]</w:t>
      </w:r>
      <w:r w:rsidRPr="007F00CE">
        <w:rPr>
          <w:rFonts w:ascii="Arial" w:hAnsi="Arial" w:cs="Arial"/>
        </w:rPr>
        <w:t>.</w:t>
      </w:r>
    </w:p>
    <w:p w:rsidR="008B35A5" w:rsidRDefault="008B35A5" w:rsidP="00093AFF">
      <w:pPr>
        <w:pStyle w:val="Akapitzlist"/>
        <w:numPr>
          <w:ilvl w:val="1"/>
          <w:numId w:val="20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8B35A5">
        <w:rPr>
          <w:rFonts w:ascii="Arial" w:hAnsi="Arial" w:cs="Arial"/>
        </w:rPr>
        <w:t>Wartość wyprodukowanej energii z OZE, w wyniku realizacji projektu, powinna zostać wyrażona wskaźnikami:</w:t>
      </w:r>
    </w:p>
    <w:p w:rsidR="008B35A5" w:rsidRDefault="008B35A5" w:rsidP="00093AFF">
      <w:pPr>
        <w:pStyle w:val="Akapitzlist"/>
        <w:numPr>
          <w:ilvl w:val="3"/>
          <w:numId w:val="20"/>
        </w:numPr>
        <w:spacing w:after="120" w:line="360" w:lineRule="auto"/>
        <w:ind w:left="1843" w:hanging="850"/>
        <w:contextualSpacing w:val="0"/>
        <w:jc w:val="both"/>
        <w:rPr>
          <w:rFonts w:ascii="Arial" w:hAnsi="Arial" w:cs="Arial"/>
        </w:rPr>
      </w:pPr>
      <w:r w:rsidRPr="007F00CE">
        <w:rPr>
          <w:rFonts w:ascii="Arial" w:hAnsi="Arial" w:cs="Arial"/>
        </w:rPr>
        <w:t>Produkcja energii cieplnej z nowo wybudowanych/nowych mocy wytwórczych instalacji wykorzystujących OZE [</w:t>
      </w:r>
      <w:proofErr w:type="spellStart"/>
      <w:r w:rsidRPr="007F00CE">
        <w:rPr>
          <w:rFonts w:ascii="Arial" w:hAnsi="Arial" w:cs="Arial"/>
        </w:rPr>
        <w:t>MWht</w:t>
      </w:r>
      <w:proofErr w:type="spellEnd"/>
      <w:r w:rsidRPr="007F00CE">
        <w:rPr>
          <w:rFonts w:ascii="Arial" w:hAnsi="Arial" w:cs="Arial"/>
        </w:rPr>
        <w:t>/rok]</w:t>
      </w:r>
      <w:r>
        <w:rPr>
          <w:rFonts w:ascii="Arial" w:hAnsi="Arial" w:cs="Arial"/>
        </w:rPr>
        <w:t>;</w:t>
      </w:r>
    </w:p>
    <w:p w:rsidR="00D8267F" w:rsidRPr="008B35A5" w:rsidRDefault="008B35A5" w:rsidP="00093AFF">
      <w:pPr>
        <w:pStyle w:val="Akapitzlist"/>
        <w:numPr>
          <w:ilvl w:val="3"/>
          <w:numId w:val="20"/>
        </w:numPr>
        <w:spacing w:after="120" w:line="360" w:lineRule="auto"/>
        <w:ind w:left="1843" w:hanging="850"/>
        <w:contextualSpacing w:val="0"/>
        <w:jc w:val="both"/>
        <w:rPr>
          <w:rFonts w:ascii="Arial" w:hAnsi="Arial" w:cs="Arial"/>
        </w:rPr>
      </w:pPr>
      <w:r w:rsidRPr="007F00CE">
        <w:rPr>
          <w:rFonts w:ascii="Arial" w:hAnsi="Arial" w:cs="Arial"/>
        </w:rPr>
        <w:t>Produkcja energii elektrycznej z nowo wybudowanych/nowych mocy wytwórczych instalacji wykorzystujących OZE [</w:t>
      </w:r>
      <w:proofErr w:type="spellStart"/>
      <w:r w:rsidRPr="007F00CE">
        <w:rPr>
          <w:rFonts w:ascii="Arial" w:hAnsi="Arial" w:cs="Arial"/>
        </w:rPr>
        <w:t>MWhe</w:t>
      </w:r>
      <w:proofErr w:type="spellEnd"/>
      <w:r w:rsidRPr="007F00CE">
        <w:rPr>
          <w:rFonts w:ascii="Arial" w:hAnsi="Arial" w:cs="Arial"/>
        </w:rPr>
        <w:t>/rok]</w:t>
      </w:r>
      <w:r>
        <w:rPr>
          <w:rFonts w:ascii="Arial" w:hAnsi="Arial" w:cs="Arial"/>
        </w:rPr>
        <w:t>.</w:t>
      </w:r>
    </w:p>
    <w:p w:rsidR="008B35A5" w:rsidRDefault="008B35A5" w:rsidP="00093AFF">
      <w:pPr>
        <w:pStyle w:val="Akapitzlist"/>
        <w:numPr>
          <w:ilvl w:val="1"/>
          <w:numId w:val="20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8B35A5">
        <w:rPr>
          <w:rFonts w:ascii="Arial" w:hAnsi="Arial" w:cs="Arial"/>
        </w:rPr>
        <w:lastRenderedPageBreak/>
        <w:t xml:space="preserve">W przypadku realizowania w ramach projektu inwestycji z zakresu </w:t>
      </w:r>
      <w:r w:rsidRPr="008B35A5">
        <w:rPr>
          <w:rFonts w:ascii="Arial" w:hAnsi="Arial" w:cs="Arial"/>
          <w:u w:val="single"/>
        </w:rPr>
        <w:t>zmiany sposobu ogrzewania</w:t>
      </w:r>
      <w:r w:rsidRPr="008B35A5">
        <w:rPr>
          <w:rFonts w:ascii="Arial" w:hAnsi="Arial" w:cs="Arial"/>
        </w:rPr>
        <w:t xml:space="preserve"> (</w:t>
      </w:r>
      <w:r w:rsidRPr="008B35A5">
        <w:rPr>
          <w:rFonts w:ascii="Arial" w:hAnsi="Arial" w:cs="Arial"/>
          <w:u w:val="single"/>
        </w:rPr>
        <w:t>wymiana czynników grzewczych lub przyłączenia do sieci ciepłowniczej) na potrzeby modernizowanego budynku</w:t>
      </w:r>
      <w:r w:rsidRPr="008B35A5">
        <w:rPr>
          <w:rFonts w:ascii="Arial" w:hAnsi="Arial" w:cs="Arial"/>
        </w:rPr>
        <w:t xml:space="preserve"> wnioskodawca zobowiązany jest do realizacji dodatkowego wskaźnika (podania wartości większej niż „0”):</w:t>
      </w:r>
    </w:p>
    <w:p w:rsidR="004F37CF" w:rsidRPr="008B35A5" w:rsidRDefault="004F37CF" w:rsidP="004F37CF">
      <w:pPr>
        <w:pStyle w:val="Akapitzlist"/>
        <w:numPr>
          <w:ilvl w:val="2"/>
          <w:numId w:val="20"/>
        </w:numPr>
        <w:spacing w:after="120" w:line="360" w:lineRule="auto"/>
        <w:ind w:left="1134" w:hanging="567"/>
        <w:contextualSpacing w:val="0"/>
        <w:jc w:val="both"/>
        <w:rPr>
          <w:rFonts w:ascii="Arial" w:hAnsi="Arial" w:cs="Arial"/>
        </w:rPr>
      </w:pPr>
      <w:r w:rsidRPr="008B35A5">
        <w:rPr>
          <w:rFonts w:ascii="Arial" w:hAnsi="Arial" w:cs="Arial"/>
        </w:rPr>
        <w:t>Powierzchnia podlegająca zmianie sposobu ogrzewania [m</w:t>
      </w:r>
      <w:r w:rsidRPr="00EF40E5">
        <w:rPr>
          <w:rFonts w:ascii="Arial" w:hAnsi="Arial" w:cs="Arial"/>
          <w:vertAlign w:val="superscript"/>
        </w:rPr>
        <w:t>2</w:t>
      </w:r>
      <w:r w:rsidRPr="008B35A5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:rsidR="008B35A5" w:rsidRPr="008B35A5" w:rsidRDefault="008B35A5" w:rsidP="00093AFF">
      <w:pPr>
        <w:pStyle w:val="Akapitzlist"/>
        <w:numPr>
          <w:ilvl w:val="1"/>
          <w:numId w:val="20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8B35A5">
        <w:rPr>
          <w:rFonts w:ascii="Arial" w:hAnsi="Arial" w:cs="Arial"/>
        </w:rPr>
        <w:t>W przypadku projektów wynikających z programów rewitalizacji niezbędne jest określenie wskaźnika „Udział projektu w odniesieniu do obszaru objętego programem rewitalizacji [%]”. Wartość wskaźnika należy liczyć jako procent powierzchni projektu znajdującego się na obszarze objętym programem rewitalizacji.</w:t>
      </w:r>
    </w:p>
    <w:p w:rsidR="00C91EF8" w:rsidRPr="008B35A5" w:rsidRDefault="008B35A5" w:rsidP="00093AFF">
      <w:pPr>
        <w:pStyle w:val="Akapitzlist"/>
        <w:numPr>
          <w:ilvl w:val="1"/>
          <w:numId w:val="20"/>
        </w:numPr>
        <w:spacing w:after="120" w:line="360" w:lineRule="auto"/>
        <w:ind w:left="567" w:hanging="567"/>
        <w:contextualSpacing w:val="0"/>
        <w:jc w:val="both"/>
        <w:rPr>
          <w:rStyle w:val="FontStyle31"/>
          <w:rFonts w:ascii="Arial" w:eastAsia="Times New Roman" w:hAnsi="Arial" w:cs="Arial" w:hint="default"/>
          <w:color w:val="auto"/>
        </w:rPr>
      </w:pPr>
      <w:r w:rsidRPr="008B35A5">
        <w:rPr>
          <w:rStyle w:val="FontStyle31"/>
          <w:rFonts w:ascii="Arial" w:hAnsi="Arial" w:cs="Arial" w:hint="default"/>
        </w:rPr>
        <w:t xml:space="preserve">Ponadto, wnioskodawca zobowiązany jest do wskazania wartości docelowych dla wszystkich wskaźników dostępnych w ramach Działania 4.2 we wniosku o dofinansowanie, nawet jeśli wartości docelowe miałyby osiągnąć wartość „0”. </w:t>
      </w:r>
      <w:r w:rsidRPr="008B35A5">
        <w:rPr>
          <w:rFonts w:ascii="Arial" w:hAnsi="Arial" w:cs="Arial"/>
        </w:rPr>
        <w:t xml:space="preserve">Wnioskodawca jest również zobowiązany do realizacji (podania wartości większej niż „0”) wszelkich innych wskaźników adekwatnych dla projektu, a dostępnych w  formularzu wniosku o dofinansowanie. </w:t>
      </w:r>
    </w:p>
    <w:p w:rsidR="00BE1188" w:rsidRPr="00BE1188" w:rsidRDefault="00015319" w:rsidP="00B86405">
      <w:pPr>
        <w:pStyle w:val="Akapitzlist"/>
        <w:keepNext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132715</wp:posOffset>
            </wp:positionV>
            <wp:extent cx="6058535" cy="1129030"/>
            <wp:effectExtent l="19050" t="0" r="0" b="0"/>
            <wp:wrapNone/>
            <wp:docPr id="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C90" w:rsidRPr="00856D18" w:rsidRDefault="00F9270A" w:rsidP="00F9270A">
      <w:pPr>
        <w:pStyle w:val="Nagwek1"/>
        <w:keepNext/>
        <w:jc w:val="center"/>
        <w:rPr>
          <w:rFonts w:ascii="Arial" w:hAnsi="Arial" w:cs="Arial"/>
        </w:rPr>
      </w:pPr>
      <w:bookmarkStart w:id="7" w:name="_Toc441656553"/>
      <w:r>
        <w:rPr>
          <w:rFonts w:ascii="Arial" w:hAnsi="Arial" w:cs="Arial"/>
        </w:rPr>
        <w:t>7.</w:t>
      </w:r>
    </w:p>
    <w:p w:rsidR="00306DA7" w:rsidRPr="00E96063" w:rsidRDefault="00306DA7" w:rsidP="00D648B6">
      <w:pPr>
        <w:pStyle w:val="Nagwek1"/>
        <w:keepNext/>
        <w:jc w:val="center"/>
        <w:rPr>
          <w:rFonts w:ascii="Arial" w:hAnsi="Arial" w:cs="Arial"/>
        </w:rPr>
      </w:pPr>
      <w:r w:rsidRPr="00E96063">
        <w:rPr>
          <w:rFonts w:ascii="Arial" w:hAnsi="Arial" w:cs="Arial"/>
        </w:rPr>
        <w:t>P</w:t>
      </w:r>
      <w:r w:rsidR="00CD0A52" w:rsidRPr="00E96063">
        <w:rPr>
          <w:rFonts w:ascii="Arial" w:hAnsi="Arial" w:cs="Arial"/>
        </w:rPr>
        <w:t>ARTNERSTWO W PROJEKCIE</w:t>
      </w:r>
      <w:bookmarkEnd w:id="7"/>
    </w:p>
    <w:p w:rsidR="007D4F7E" w:rsidRDefault="007D4F7E" w:rsidP="00D648B6">
      <w:pPr>
        <w:pStyle w:val="Akapitzlist"/>
        <w:keepNext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D648B6" w:rsidRPr="007D4F7E" w:rsidRDefault="00D648B6" w:rsidP="00D648B6">
      <w:pPr>
        <w:pStyle w:val="Akapitzlist"/>
        <w:keepNext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495A8B" w:rsidRPr="00CD7D36" w:rsidRDefault="00495A8B" w:rsidP="00495A8B">
      <w:pPr>
        <w:pStyle w:val="Akapitzlist"/>
        <w:keepNext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A821AD">
        <w:rPr>
          <w:rFonts w:ascii="Arial" w:hAnsi="Arial" w:cs="Arial"/>
        </w:rPr>
        <w:t>W przypadku projektów planowanych do realizacji w ramach partnerstwa, partnerami mogą być podmioty wskazane w katalogu podmiotów uprawnionych do ubiegania</w:t>
      </w:r>
      <w:r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br/>
        <w:t xml:space="preserve">o dofinansowanie. </w:t>
      </w:r>
      <w:r w:rsidRPr="00CD7D36">
        <w:rPr>
          <w:rFonts w:ascii="Arial" w:hAnsi="Arial" w:cs="Arial"/>
        </w:rPr>
        <w:t>Partnerzy muszą spełniać wszystkie wymogi dotyczące podmiotów uprawnionych do ubiegania się o dofinansowanie.</w:t>
      </w:r>
    </w:p>
    <w:p w:rsidR="00C31655" w:rsidRPr="00A821AD" w:rsidRDefault="00C31655" w:rsidP="00C3165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A821AD">
        <w:rPr>
          <w:rFonts w:ascii="Arial" w:hAnsi="Arial"/>
        </w:rPr>
        <w:t xml:space="preserve">Zasady realizacji projektów w partnerstwie zostały określone w art. 33 ustawy. Postanowienia te określają ogólne zasady realizacji projektów partnerskich oraz zasady wyboru partnerów spoza sektora finansów publicznych przez podmioty, o których mowa </w:t>
      </w:r>
      <w:r>
        <w:rPr>
          <w:rFonts w:ascii="Arial" w:hAnsi="Arial"/>
        </w:rPr>
        <w:br/>
      </w:r>
      <w:r w:rsidRPr="00A821AD">
        <w:rPr>
          <w:rFonts w:ascii="Arial" w:hAnsi="Arial"/>
        </w:rPr>
        <w:t>w art. 3 ust 1 PZP.</w:t>
      </w:r>
    </w:p>
    <w:p w:rsidR="007D4F7E" w:rsidRPr="004907A2" w:rsidRDefault="007D4F7E" w:rsidP="00093AFF">
      <w:pPr>
        <w:pStyle w:val="Akapitzlist"/>
        <w:numPr>
          <w:ilvl w:val="1"/>
          <w:numId w:val="6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</w:rPr>
      </w:pPr>
      <w:r w:rsidRPr="004907A2">
        <w:rPr>
          <w:rFonts w:ascii="Arial" w:hAnsi="Arial"/>
        </w:rPr>
        <w:t>Porozumienie/umowa o partnerstwie, określa w szczególności:</w:t>
      </w:r>
    </w:p>
    <w:p w:rsidR="007D4F7E" w:rsidRPr="004907A2" w:rsidRDefault="007D4F7E" w:rsidP="00093AFF">
      <w:pPr>
        <w:pStyle w:val="Akapitzlist"/>
        <w:numPr>
          <w:ilvl w:val="2"/>
          <w:numId w:val="6"/>
        </w:numPr>
        <w:tabs>
          <w:tab w:val="num" w:pos="502"/>
          <w:tab w:val="left" w:pos="1134"/>
        </w:tabs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/>
        </w:rPr>
      </w:pPr>
      <w:r w:rsidRPr="004907A2">
        <w:rPr>
          <w:rFonts w:ascii="Arial" w:eastAsia="Univers-BoldPL" w:hAnsi="Arial" w:cs="Arial"/>
        </w:rPr>
        <w:t>przedmiot porozumienia albo umowy;</w:t>
      </w:r>
    </w:p>
    <w:p w:rsidR="007D4F7E" w:rsidRPr="004907A2" w:rsidRDefault="007D4F7E" w:rsidP="00093AFF">
      <w:pPr>
        <w:pStyle w:val="Akapitzlist"/>
        <w:numPr>
          <w:ilvl w:val="2"/>
          <w:numId w:val="6"/>
        </w:numPr>
        <w:tabs>
          <w:tab w:val="num" w:pos="502"/>
          <w:tab w:val="left" w:pos="1134"/>
        </w:tabs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/>
        </w:rPr>
      </w:pPr>
      <w:r w:rsidRPr="004907A2">
        <w:rPr>
          <w:rFonts w:ascii="Arial" w:eastAsia="Univers-BoldPL" w:hAnsi="Arial" w:cs="Arial"/>
        </w:rPr>
        <w:t>prawa i obowiązki stron;</w:t>
      </w:r>
    </w:p>
    <w:p w:rsidR="007D4F7E" w:rsidRPr="004907A2" w:rsidRDefault="007D4F7E" w:rsidP="00093AFF">
      <w:pPr>
        <w:pStyle w:val="Akapitzlist"/>
        <w:numPr>
          <w:ilvl w:val="2"/>
          <w:numId w:val="6"/>
        </w:numPr>
        <w:tabs>
          <w:tab w:val="num" w:pos="502"/>
          <w:tab w:val="left" w:pos="1134"/>
        </w:tabs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/>
        </w:rPr>
      </w:pPr>
      <w:r w:rsidRPr="004907A2">
        <w:rPr>
          <w:rFonts w:ascii="Arial" w:eastAsia="Univers-BoldPL" w:hAnsi="Arial" w:cs="Arial"/>
        </w:rPr>
        <w:t xml:space="preserve">zakres </w:t>
      </w:r>
      <w:r>
        <w:rPr>
          <w:rFonts w:ascii="Arial" w:eastAsia="Univers-BoldPL" w:hAnsi="Arial" w:cs="Arial"/>
        </w:rPr>
        <w:t>i formę udziału poszczególnych p</w:t>
      </w:r>
      <w:r w:rsidRPr="004907A2">
        <w:rPr>
          <w:rFonts w:ascii="Arial" w:eastAsia="Univers-BoldPL" w:hAnsi="Arial" w:cs="Arial"/>
        </w:rPr>
        <w:t>artnerów w projekcie;</w:t>
      </w:r>
    </w:p>
    <w:p w:rsidR="007D4F7E" w:rsidRPr="004907A2" w:rsidRDefault="007D4F7E" w:rsidP="00093AFF">
      <w:pPr>
        <w:pStyle w:val="Akapitzlist"/>
        <w:numPr>
          <w:ilvl w:val="2"/>
          <w:numId w:val="6"/>
        </w:numPr>
        <w:tabs>
          <w:tab w:val="num" w:pos="502"/>
          <w:tab w:val="left" w:pos="1134"/>
        </w:tabs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/>
        </w:rPr>
      </w:pPr>
      <w:r>
        <w:rPr>
          <w:rFonts w:ascii="Arial" w:eastAsia="Univers-BoldPL" w:hAnsi="Arial" w:cs="Arial"/>
        </w:rPr>
        <w:t>p</w:t>
      </w:r>
      <w:r w:rsidRPr="004907A2">
        <w:rPr>
          <w:rFonts w:ascii="Arial" w:eastAsia="Univers-BoldPL" w:hAnsi="Arial" w:cs="Arial"/>
        </w:rPr>
        <w:t>artnera wiodącego uprawnionego do reprezentowania pozostałych partnerów projektu;</w:t>
      </w:r>
    </w:p>
    <w:p w:rsidR="007D4F7E" w:rsidRPr="004907A2" w:rsidRDefault="007D4F7E" w:rsidP="00093AFF">
      <w:pPr>
        <w:pStyle w:val="Akapitzlist"/>
        <w:numPr>
          <w:ilvl w:val="2"/>
          <w:numId w:val="6"/>
        </w:numPr>
        <w:tabs>
          <w:tab w:val="num" w:pos="502"/>
          <w:tab w:val="left" w:pos="1134"/>
        </w:tabs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/>
        </w:rPr>
      </w:pPr>
      <w:r w:rsidRPr="004907A2">
        <w:rPr>
          <w:rFonts w:ascii="Arial" w:eastAsia="Univers-BoldPL" w:hAnsi="Arial" w:cs="Arial"/>
        </w:rPr>
        <w:lastRenderedPageBreak/>
        <w:t>sposób przekazywania dofinansowania na pokrycie kosztów ponoszonych przez poszczególny</w:t>
      </w:r>
      <w:r>
        <w:rPr>
          <w:rFonts w:ascii="Arial" w:eastAsia="Univers-BoldPL" w:hAnsi="Arial" w:cs="Arial"/>
        </w:rPr>
        <w:t>ch p</w:t>
      </w:r>
      <w:r w:rsidRPr="004907A2">
        <w:rPr>
          <w:rFonts w:ascii="Arial" w:eastAsia="Univers-BoldPL" w:hAnsi="Arial" w:cs="Arial"/>
        </w:rPr>
        <w:t>artnerów projektu, umożliwiający określenie kwoty dofina</w:t>
      </w:r>
      <w:r>
        <w:rPr>
          <w:rFonts w:ascii="Arial" w:eastAsia="Univers-BoldPL" w:hAnsi="Arial" w:cs="Arial"/>
        </w:rPr>
        <w:t>nsowania udzielonego każdemu z p</w:t>
      </w:r>
      <w:r w:rsidRPr="004907A2">
        <w:rPr>
          <w:rFonts w:ascii="Arial" w:eastAsia="Univers-BoldPL" w:hAnsi="Arial" w:cs="Arial"/>
        </w:rPr>
        <w:t>artnerów;</w:t>
      </w:r>
    </w:p>
    <w:p w:rsidR="00C31655" w:rsidRPr="00317DA3" w:rsidRDefault="00C31655" w:rsidP="00C31655">
      <w:pPr>
        <w:pStyle w:val="Akapitzlist"/>
        <w:numPr>
          <w:ilvl w:val="2"/>
          <w:numId w:val="6"/>
        </w:numPr>
        <w:tabs>
          <w:tab w:val="num" w:pos="502"/>
          <w:tab w:val="left" w:pos="1134"/>
        </w:tabs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/>
        </w:rPr>
      </w:pPr>
      <w:r w:rsidRPr="004907A2">
        <w:rPr>
          <w:rFonts w:ascii="Arial" w:eastAsia="Univers-BoldPL" w:hAnsi="Arial" w:cs="Arial"/>
        </w:rPr>
        <w:t xml:space="preserve">sposób postępowania w przypadku naruszenia lub niewywiązania się stron </w:t>
      </w:r>
      <w:r>
        <w:rPr>
          <w:rFonts w:ascii="Arial" w:eastAsia="Univers-BoldPL" w:hAnsi="Arial" w:cs="Arial"/>
        </w:rPr>
        <w:br/>
      </w:r>
      <w:r w:rsidRPr="004907A2">
        <w:rPr>
          <w:rFonts w:ascii="Arial" w:eastAsia="Univers-BoldPL" w:hAnsi="Arial" w:cs="Arial"/>
        </w:rPr>
        <w:t>z porozumienia lub umowy.</w:t>
      </w:r>
    </w:p>
    <w:p w:rsidR="00317DA3" w:rsidRPr="0067169B" w:rsidRDefault="00495A8B" w:rsidP="00495A8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</w:rPr>
      </w:pPr>
      <w:r w:rsidRPr="0067169B">
        <w:rPr>
          <w:rFonts w:ascii="Arial" w:hAnsi="Arial" w:cs="Arial"/>
        </w:rPr>
        <w:t xml:space="preserve"> </w:t>
      </w:r>
      <w:r w:rsidR="00317DA3" w:rsidRPr="0067169B">
        <w:rPr>
          <w:rFonts w:ascii="Arial" w:hAnsi="Arial" w:cs="Arial"/>
        </w:rPr>
        <w:t>„Partner wiodący” o którym mowa w art. 33 ustawy, fakultatywnie może zostać wyłoniony spośród partnerów.</w:t>
      </w:r>
    </w:p>
    <w:p w:rsidR="007D4F7E" w:rsidRPr="004907A2" w:rsidRDefault="007D4F7E" w:rsidP="00093AF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  <w:b/>
        </w:rPr>
      </w:pPr>
      <w:r w:rsidRPr="004907A2">
        <w:rPr>
          <w:rFonts w:ascii="Arial" w:hAnsi="Arial"/>
          <w:b/>
        </w:rPr>
        <w:t>Porozumienie lub umowa o partnerstwie nie mogą również być zawarte pomiędzy podmiotami powiązanymi w rozumieniu załącznika I do rozporządzenia Komisji (UE) nr 651/2014 z dnia 17 czerwca 2014</w:t>
      </w:r>
      <w:r w:rsidR="00C34DB5">
        <w:rPr>
          <w:rFonts w:ascii="Arial" w:hAnsi="Arial"/>
          <w:b/>
        </w:rPr>
        <w:t> </w:t>
      </w:r>
      <w:r w:rsidRPr="004907A2">
        <w:rPr>
          <w:rFonts w:ascii="Arial" w:hAnsi="Arial"/>
          <w:b/>
        </w:rPr>
        <w:t>r.</w:t>
      </w:r>
      <w:r w:rsidR="00C34DB5">
        <w:rPr>
          <w:rFonts w:ascii="Arial" w:hAnsi="Arial"/>
          <w:b/>
        </w:rPr>
        <w:t>,</w:t>
      </w:r>
      <w:r w:rsidRPr="004907A2">
        <w:rPr>
          <w:rFonts w:ascii="Arial" w:hAnsi="Arial"/>
          <w:b/>
        </w:rPr>
        <w:t xml:space="preserve"> uznającego niektóre rodzaje pomocy za zgodne z rynkiem wewnętrznym w zastosowaniu art. 107 i 108 Traktatu (Dz. Urz. UE L. 187 z 26.06 2014, str. 1).</w:t>
      </w:r>
    </w:p>
    <w:p w:rsidR="005F1459" w:rsidRDefault="005F1459" w:rsidP="005F14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</w:rPr>
      </w:pPr>
    </w:p>
    <w:p w:rsidR="005F1459" w:rsidRPr="005F1459" w:rsidRDefault="00015319" w:rsidP="003E19D6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144145</wp:posOffset>
            </wp:positionV>
            <wp:extent cx="6058535" cy="1129030"/>
            <wp:effectExtent l="19050" t="0" r="0" b="0"/>
            <wp:wrapNone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C90" w:rsidRDefault="004F3C90" w:rsidP="00093AFF">
      <w:pPr>
        <w:pStyle w:val="Nagwek1"/>
        <w:keepNext/>
        <w:numPr>
          <w:ilvl w:val="0"/>
          <w:numId w:val="6"/>
        </w:numPr>
        <w:ind w:left="0" w:firstLine="0"/>
        <w:jc w:val="center"/>
        <w:rPr>
          <w:rFonts w:ascii="Arial" w:hAnsi="Arial" w:cs="Arial"/>
        </w:rPr>
      </w:pPr>
      <w:bookmarkStart w:id="8" w:name="_Toc441656554"/>
    </w:p>
    <w:p w:rsidR="00306DA7" w:rsidRPr="00477027" w:rsidRDefault="00306DA7" w:rsidP="003E19D6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ZASADY WYPEŁNIANIA I SKŁADANIA WNIOSKÓW</w:t>
      </w:r>
      <w:bookmarkEnd w:id="8"/>
    </w:p>
    <w:p w:rsidR="006F407F" w:rsidRDefault="006F407F" w:rsidP="003E19D6">
      <w:pPr>
        <w:pStyle w:val="Akapitzlist"/>
        <w:keepNext/>
        <w:autoSpaceDE w:val="0"/>
        <w:autoSpaceDN w:val="0"/>
        <w:adjustRightInd w:val="0"/>
        <w:spacing w:after="0" w:line="360" w:lineRule="auto"/>
        <w:ind w:left="357"/>
        <w:contextualSpacing w:val="0"/>
        <w:jc w:val="both"/>
        <w:rPr>
          <w:rFonts w:ascii="Arial" w:hAnsi="Arial" w:cs="Arial"/>
          <w:b/>
        </w:rPr>
      </w:pPr>
    </w:p>
    <w:p w:rsidR="007D4F7E" w:rsidRPr="00F253B8" w:rsidRDefault="007D4F7E" w:rsidP="003E19D6">
      <w:pPr>
        <w:pStyle w:val="Akapitzlist"/>
        <w:keepNext/>
        <w:autoSpaceDE w:val="0"/>
        <w:autoSpaceDN w:val="0"/>
        <w:adjustRightInd w:val="0"/>
        <w:spacing w:after="0" w:line="360" w:lineRule="auto"/>
        <w:ind w:left="357"/>
        <w:contextualSpacing w:val="0"/>
        <w:jc w:val="both"/>
        <w:rPr>
          <w:rFonts w:ascii="Arial" w:hAnsi="Arial" w:cs="Arial"/>
        </w:rPr>
      </w:pPr>
    </w:p>
    <w:p w:rsidR="007D4F7E" w:rsidRPr="00BB7877" w:rsidRDefault="001D3BCB" w:rsidP="00093AF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</w:rPr>
      </w:pPr>
      <w:r w:rsidRPr="00BB7877">
        <w:rPr>
          <w:rFonts w:ascii="Arial" w:hAnsi="Arial"/>
        </w:rPr>
        <w:t>Wzór wniosku o dofinansowanie</w:t>
      </w:r>
      <w:r w:rsidR="00C34DB5">
        <w:rPr>
          <w:rFonts w:ascii="Arial" w:hAnsi="Arial"/>
        </w:rPr>
        <w:t xml:space="preserve"> projektu w ramach RPO WM oraz i</w:t>
      </w:r>
      <w:r w:rsidRPr="00BB7877">
        <w:rPr>
          <w:rFonts w:ascii="Arial" w:hAnsi="Arial"/>
        </w:rPr>
        <w:t>nstrukcja wypełniania wniosku o dofinansowanie projektu w ramach RPO WM</w:t>
      </w:r>
      <w:r w:rsidR="00C34DB5">
        <w:rPr>
          <w:rFonts w:ascii="Arial" w:hAnsi="Arial"/>
        </w:rPr>
        <w:t>,</w:t>
      </w:r>
      <w:r w:rsidRPr="00BB7877">
        <w:rPr>
          <w:rFonts w:ascii="Arial" w:hAnsi="Arial"/>
        </w:rPr>
        <w:t xml:space="preserve"> stanowią załączniki do niniejszego regulaminu.</w:t>
      </w:r>
    </w:p>
    <w:p w:rsidR="007D4F7E" w:rsidRPr="00BB7877" w:rsidRDefault="00306DA7" w:rsidP="00093AF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</w:rPr>
      </w:pPr>
      <w:r w:rsidRPr="00BB7877">
        <w:rPr>
          <w:rFonts w:ascii="Arial" w:hAnsi="Arial"/>
        </w:rPr>
        <w:t>Wniosek o dofinansowanie projektu w ramach RPO WM 2014-2020</w:t>
      </w:r>
      <w:r w:rsidR="00C34DB5">
        <w:rPr>
          <w:rFonts w:ascii="Arial" w:hAnsi="Arial"/>
        </w:rPr>
        <w:t>,</w:t>
      </w:r>
      <w:r w:rsidRPr="00BB7877">
        <w:rPr>
          <w:rFonts w:ascii="Arial" w:hAnsi="Arial"/>
        </w:rPr>
        <w:t xml:space="preserve"> przygotowywany jest za pomocą systemu obsługi wniosków aplikacyjnych Mazowieckiego Elektronicznego Wniosku Aplikacyjnego</w:t>
      </w:r>
      <w:r w:rsidR="00884B5A" w:rsidRPr="00BB7877">
        <w:rPr>
          <w:rFonts w:ascii="Arial" w:hAnsi="Arial"/>
        </w:rPr>
        <w:t xml:space="preserve"> MEWA 2.0</w:t>
      </w:r>
      <w:r w:rsidRPr="00BB7877">
        <w:rPr>
          <w:rFonts w:ascii="Arial" w:hAnsi="Arial"/>
        </w:rPr>
        <w:t xml:space="preserve">. System ten dostępny jest z poziomu </w:t>
      </w:r>
      <w:r w:rsidR="00CA3DA3" w:rsidRPr="00BB7877">
        <w:rPr>
          <w:rFonts w:ascii="Arial" w:hAnsi="Arial"/>
        </w:rPr>
        <w:t xml:space="preserve">Serwisu </w:t>
      </w:r>
      <w:r w:rsidRPr="00BB7877">
        <w:rPr>
          <w:rFonts w:ascii="Arial" w:hAnsi="Arial"/>
        </w:rPr>
        <w:t>RPO WM 2014-2020 (</w:t>
      </w:r>
      <w:hyperlink r:id="rId15" w:history="1">
        <w:r w:rsidRPr="00BB7877">
          <w:rPr>
            <w:rFonts w:ascii="Arial" w:hAnsi="Arial"/>
          </w:rPr>
          <w:t>www.funduszedlamazowsza.eu</w:t>
        </w:r>
      </w:hyperlink>
      <w:r w:rsidRPr="00BB7877">
        <w:rPr>
          <w:rFonts w:ascii="Arial" w:hAnsi="Arial"/>
        </w:rPr>
        <w:t>). Każdy użytkownik systemu musi posi</w:t>
      </w:r>
      <w:r w:rsidR="008F7C34" w:rsidRPr="00BB7877">
        <w:rPr>
          <w:rFonts w:ascii="Arial" w:hAnsi="Arial"/>
        </w:rPr>
        <w:t>adać aktywne konto użytkownika.</w:t>
      </w:r>
    </w:p>
    <w:p w:rsidR="00495A8B" w:rsidRPr="00C34DB5" w:rsidRDefault="00495A8B" w:rsidP="00495A8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</w:rPr>
      </w:pPr>
      <w:r w:rsidRPr="00C34DB5">
        <w:rPr>
          <w:rFonts w:ascii="Arial" w:hAnsi="Arial"/>
        </w:rPr>
        <w:t xml:space="preserve">Logowanie do systemu elektronicznego MEWA 2.0, w celu złożenia wniosku </w:t>
      </w:r>
      <w:r>
        <w:rPr>
          <w:rFonts w:ascii="Arial" w:hAnsi="Arial"/>
        </w:rPr>
        <w:br/>
      </w:r>
      <w:r w:rsidRPr="00C34DB5">
        <w:rPr>
          <w:rFonts w:ascii="Arial" w:hAnsi="Arial"/>
        </w:rPr>
        <w:t>o dofinansowanie, będzie możliwe tylko w czasie naboru wniosków.</w:t>
      </w:r>
    </w:p>
    <w:p w:rsidR="004F37CF" w:rsidRPr="00A96A06" w:rsidRDefault="004F37CF" w:rsidP="004F37C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  <w:color w:val="000000"/>
        </w:rPr>
      </w:pPr>
      <w:r w:rsidRPr="00A96A06">
        <w:rPr>
          <w:rFonts w:ascii="Arial" w:hAnsi="Arial"/>
          <w:color w:val="000000"/>
        </w:rPr>
        <w:t xml:space="preserve">Nabór wniosków o dofinansowanie realizacji projektów będzie prowadzony od dnia </w:t>
      </w:r>
      <w:r>
        <w:rPr>
          <w:rFonts w:ascii="Arial" w:hAnsi="Arial"/>
          <w:color w:val="000000"/>
        </w:rPr>
        <w:t>31</w:t>
      </w:r>
      <w:r w:rsidRPr="00A96A06">
        <w:rPr>
          <w:rFonts w:ascii="Arial" w:hAnsi="Arial"/>
          <w:color w:val="000000"/>
        </w:rPr>
        <w:t xml:space="preserve"> października 2016 r. do dnia </w:t>
      </w:r>
      <w:r w:rsidR="00CC1A3E">
        <w:rPr>
          <w:rFonts w:ascii="Arial" w:hAnsi="Arial"/>
          <w:color w:val="000000"/>
        </w:rPr>
        <w:t>5</w:t>
      </w:r>
      <w:r w:rsidRPr="00A96A06">
        <w:rPr>
          <w:rFonts w:ascii="Arial" w:hAnsi="Arial"/>
          <w:color w:val="000000"/>
        </w:rPr>
        <w:t xml:space="preserve"> </w:t>
      </w:r>
      <w:r w:rsidR="00CC1A3E">
        <w:rPr>
          <w:rFonts w:ascii="Arial" w:hAnsi="Arial"/>
          <w:color w:val="000000"/>
        </w:rPr>
        <w:t>stycznia</w:t>
      </w:r>
      <w:r w:rsidRPr="00A96A06">
        <w:rPr>
          <w:rFonts w:ascii="Arial" w:hAnsi="Arial"/>
          <w:color w:val="000000"/>
        </w:rPr>
        <w:t xml:space="preserve"> 201</w:t>
      </w:r>
      <w:r w:rsidR="00CC1A3E">
        <w:rPr>
          <w:rFonts w:ascii="Arial" w:hAnsi="Arial"/>
          <w:color w:val="000000"/>
        </w:rPr>
        <w:t>7 </w:t>
      </w:r>
      <w:r w:rsidRPr="00A96A06">
        <w:rPr>
          <w:rFonts w:ascii="Arial" w:hAnsi="Arial"/>
          <w:color w:val="000000"/>
        </w:rPr>
        <w:t>r. do godz. 15.00.</w:t>
      </w:r>
    </w:p>
    <w:p w:rsidR="007D4F7E" w:rsidRPr="00BB7877" w:rsidRDefault="001B5837" w:rsidP="00093AF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</w:rPr>
      </w:pPr>
      <w:r w:rsidRPr="00BB7877">
        <w:rPr>
          <w:rFonts w:ascii="Arial" w:hAnsi="Arial"/>
        </w:rPr>
        <w:t>W uzasadnionych przypadkach IZ podejmuje decyzję o przedłużeniu termin</w:t>
      </w:r>
      <w:r w:rsidR="00DE5D01" w:rsidRPr="00BB7877">
        <w:rPr>
          <w:rFonts w:ascii="Arial" w:hAnsi="Arial"/>
        </w:rPr>
        <w:t>u</w:t>
      </w:r>
      <w:r w:rsidR="007D4F7E" w:rsidRPr="00BB7877">
        <w:rPr>
          <w:rFonts w:ascii="Arial" w:hAnsi="Arial"/>
        </w:rPr>
        <w:t xml:space="preserve"> naboru</w:t>
      </w:r>
      <w:r w:rsidR="00BB7877" w:rsidRPr="00BB7877">
        <w:rPr>
          <w:rFonts w:ascii="Arial" w:hAnsi="Arial"/>
        </w:rPr>
        <w:t xml:space="preserve"> </w:t>
      </w:r>
      <w:r w:rsidRPr="00BB7877">
        <w:rPr>
          <w:rFonts w:ascii="Arial" w:hAnsi="Arial"/>
        </w:rPr>
        <w:t>wniosków w ramach konkursu na wniosek Dyrektora MJWPU</w:t>
      </w:r>
      <w:r w:rsidR="005371E2" w:rsidRPr="00BB7877">
        <w:rPr>
          <w:rFonts w:ascii="Arial" w:hAnsi="Arial"/>
        </w:rPr>
        <w:t xml:space="preserve">. </w:t>
      </w:r>
    </w:p>
    <w:p w:rsidR="007D4F7E" w:rsidRPr="00BB7877" w:rsidRDefault="00337C5E" w:rsidP="00093AF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</w:rPr>
      </w:pPr>
      <w:r w:rsidRPr="00090799">
        <w:rPr>
          <w:rFonts w:ascii="Arial" w:hAnsi="Arial"/>
        </w:rPr>
        <w:t xml:space="preserve">Wniosek o dofinansowanie należy składać wyłącznie w formie dokumentu elektronicznego za pośrednictwem systemu obsługi wniosków aplikacyjnych Mazowieckiego Elektronicznego Wniosku Aplikacyjnego (MEWA </w:t>
      </w:r>
      <w:r>
        <w:rPr>
          <w:rFonts w:ascii="Arial" w:hAnsi="Arial"/>
        </w:rPr>
        <w:t>2.0).</w:t>
      </w:r>
    </w:p>
    <w:p w:rsidR="007D4F7E" w:rsidRDefault="00306DA7" w:rsidP="00093AF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</w:rPr>
      </w:pPr>
      <w:r w:rsidRPr="00BB7877">
        <w:rPr>
          <w:rFonts w:ascii="Arial" w:hAnsi="Arial"/>
        </w:rPr>
        <w:t>Wniosek o dofinansowanie musi być podpisany z użyciem:</w:t>
      </w:r>
    </w:p>
    <w:p w:rsidR="00BB7877" w:rsidRPr="00BB7877" w:rsidRDefault="00BB7877" w:rsidP="00093AFF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/>
        </w:rPr>
      </w:pPr>
      <w:r w:rsidRPr="001D3BCB">
        <w:rPr>
          <w:rFonts w:ascii="Arial" w:hAnsi="Arial" w:cs="Arial"/>
          <w:bCs/>
        </w:rPr>
        <w:lastRenderedPageBreak/>
        <w:t>podpisu elektronicznego, weryfikowanego za pomocą kwalifikowanego certyfikatu,</w:t>
      </w:r>
    </w:p>
    <w:p w:rsidR="007D4F7E" w:rsidRDefault="00BB7877" w:rsidP="007D4F7E">
      <w:pPr>
        <w:spacing w:after="0" w:line="360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241C36" w:rsidRPr="00241C36">
        <w:rPr>
          <w:rFonts w:ascii="Arial" w:hAnsi="Arial" w:cs="Arial"/>
          <w:bCs/>
        </w:rPr>
        <w:t>ub</w:t>
      </w:r>
    </w:p>
    <w:p w:rsidR="00846C98" w:rsidRDefault="00306DA7" w:rsidP="00093AFF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bCs/>
        </w:rPr>
      </w:pPr>
      <w:r w:rsidRPr="001D3BCB">
        <w:rPr>
          <w:rFonts w:ascii="Arial" w:hAnsi="Arial" w:cs="Arial"/>
          <w:bCs/>
        </w:rPr>
        <w:t xml:space="preserve">podpisu potwierdzonego </w:t>
      </w:r>
      <w:r w:rsidR="00C34DB5">
        <w:rPr>
          <w:rFonts w:ascii="Arial" w:hAnsi="Arial" w:cs="Arial"/>
          <w:bCs/>
        </w:rPr>
        <w:t>p</w:t>
      </w:r>
      <w:r w:rsidRPr="001D3BCB">
        <w:rPr>
          <w:rFonts w:ascii="Arial" w:hAnsi="Arial" w:cs="Arial"/>
          <w:bCs/>
        </w:rPr>
        <w:t xml:space="preserve">rofilem </w:t>
      </w:r>
      <w:r w:rsidR="00C34DB5">
        <w:rPr>
          <w:rFonts w:ascii="Arial" w:hAnsi="Arial" w:cs="Arial"/>
          <w:bCs/>
        </w:rPr>
        <w:t>z</w:t>
      </w:r>
      <w:r w:rsidRPr="001D3BCB">
        <w:rPr>
          <w:rFonts w:ascii="Arial" w:hAnsi="Arial" w:cs="Arial"/>
          <w:bCs/>
        </w:rPr>
        <w:t xml:space="preserve">aufanym w ramach </w:t>
      </w:r>
      <w:proofErr w:type="spellStart"/>
      <w:r w:rsidRPr="001D3BCB">
        <w:rPr>
          <w:rFonts w:ascii="Arial" w:hAnsi="Arial" w:cs="Arial"/>
          <w:bCs/>
        </w:rPr>
        <w:t>ePUAP</w:t>
      </w:r>
      <w:proofErr w:type="spellEnd"/>
      <w:r w:rsidRPr="001D3BCB">
        <w:rPr>
          <w:rFonts w:ascii="Arial" w:hAnsi="Arial" w:cs="Arial"/>
          <w:bCs/>
        </w:rPr>
        <w:t>.</w:t>
      </w:r>
    </w:p>
    <w:p w:rsidR="00495A8B" w:rsidRPr="00C34DB5" w:rsidRDefault="00495A8B" w:rsidP="00495A8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</w:rPr>
      </w:pPr>
      <w:r w:rsidRPr="00BB7877">
        <w:rPr>
          <w:rFonts w:ascii="Arial" w:hAnsi="Arial"/>
        </w:rPr>
        <w:t>Wniosek po podpisaniu należy wysłać</w:t>
      </w:r>
      <w:r>
        <w:rPr>
          <w:rFonts w:ascii="Arial" w:hAnsi="Arial"/>
        </w:rPr>
        <w:t xml:space="preserve"> do MJWPU, </w:t>
      </w:r>
      <w:r w:rsidRPr="00BB7877">
        <w:rPr>
          <w:rFonts w:ascii="Arial" w:hAnsi="Arial"/>
        </w:rPr>
        <w:t xml:space="preserve">co jest równoznaczne z jego złożeniem. </w:t>
      </w:r>
      <w:r>
        <w:rPr>
          <w:rFonts w:ascii="Arial" w:hAnsi="Arial"/>
        </w:rPr>
        <w:t>P</w:t>
      </w:r>
      <w:r w:rsidRPr="00BB7877">
        <w:rPr>
          <w:rFonts w:ascii="Arial" w:hAnsi="Arial"/>
        </w:rPr>
        <w:t>odpisanie wniosku w systemie MEWA 2.0</w:t>
      </w:r>
      <w:r>
        <w:rPr>
          <w:rFonts w:ascii="Arial" w:hAnsi="Arial"/>
        </w:rPr>
        <w:t>,</w:t>
      </w:r>
      <w:r w:rsidRPr="00BB7877">
        <w:rPr>
          <w:rFonts w:ascii="Arial" w:hAnsi="Arial"/>
        </w:rPr>
        <w:t xml:space="preserve"> nie jest tożsame z jego wysłaniem</w:t>
      </w:r>
      <w:r>
        <w:rPr>
          <w:rFonts w:ascii="Arial" w:hAnsi="Arial"/>
        </w:rPr>
        <w:t>,</w:t>
      </w:r>
      <w:r w:rsidRPr="00BB7877">
        <w:rPr>
          <w:rFonts w:ascii="Arial" w:hAnsi="Arial"/>
        </w:rPr>
        <w:t xml:space="preserve"> a tym samym z jego złożeniem. Potwierdzeniem wysłania wniosku jest UPO, stanowiące dowód złożenia wniosku do właściwej instytucji.</w:t>
      </w:r>
    </w:p>
    <w:p w:rsidR="004F37CF" w:rsidRPr="000F751D" w:rsidRDefault="004F37CF" w:rsidP="004F37C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</w:rPr>
      </w:pPr>
      <w:r w:rsidRPr="000F751D">
        <w:rPr>
          <w:rFonts w:ascii="Arial" w:hAnsi="Arial"/>
        </w:rPr>
        <w:t xml:space="preserve">Załączniki do wniosku o dofinansowanie projektu należy dołączyć w formie elektronicznej </w:t>
      </w:r>
      <w:r>
        <w:rPr>
          <w:rFonts w:ascii="Arial" w:hAnsi="Arial"/>
        </w:rPr>
        <w:br/>
      </w:r>
      <w:r w:rsidRPr="000F751D">
        <w:rPr>
          <w:rFonts w:ascii="Arial" w:hAnsi="Arial"/>
        </w:rPr>
        <w:t xml:space="preserve">w systemie MEWA 2.0. Maksymalna wielkość jednego załącznika - 25 MB, dopuszczalne formaty załączników: </w:t>
      </w:r>
      <w:proofErr w:type="spellStart"/>
      <w:r w:rsidRPr="000F751D">
        <w:rPr>
          <w:rFonts w:ascii="Arial" w:hAnsi="Arial"/>
        </w:rPr>
        <w:t>doc</w:t>
      </w:r>
      <w:proofErr w:type="spellEnd"/>
      <w:r w:rsidRPr="000F751D">
        <w:rPr>
          <w:rFonts w:ascii="Arial" w:hAnsi="Arial"/>
        </w:rPr>
        <w:t xml:space="preserve">, </w:t>
      </w:r>
      <w:proofErr w:type="spellStart"/>
      <w:r w:rsidRPr="000F751D">
        <w:rPr>
          <w:rFonts w:ascii="Arial" w:hAnsi="Arial"/>
        </w:rPr>
        <w:t>docx</w:t>
      </w:r>
      <w:proofErr w:type="spellEnd"/>
      <w:r w:rsidRPr="000F751D">
        <w:rPr>
          <w:rFonts w:ascii="Arial" w:hAnsi="Arial"/>
        </w:rPr>
        <w:t xml:space="preserve">, </w:t>
      </w:r>
      <w:proofErr w:type="spellStart"/>
      <w:r w:rsidRPr="000F751D">
        <w:rPr>
          <w:rFonts w:ascii="Arial" w:hAnsi="Arial"/>
        </w:rPr>
        <w:t>pdf</w:t>
      </w:r>
      <w:proofErr w:type="spellEnd"/>
      <w:r w:rsidRPr="000F751D">
        <w:rPr>
          <w:rFonts w:ascii="Arial" w:hAnsi="Arial"/>
        </w:rPr>
        <w:t xml:space="preserve">, </w:t>
      </w:r>
      <w:proofErr w:type="spellStart"/>
      <w:r w:rsidRPr="000F751D">
        <w:rPr>
          <w:rFonts w:ascii="Arial" w:hAnsi="Arial"/>
        </w:rPr>
        <w:t>xls</w:t>
      </w:r>
      <w:proofErr w:type="spellEnd"/>
      <w:r w:rsidRPr="000F751D">
        <w:rPr>
          <w:rFonts w:ascii="Arial" w:hAnsi="Arial"/>
        </w:rPr>
        <w:t xml:space="preserve">, </w:t>
      </w:r>
      <w:proofErr w:type="spellStart"/>
      <w:r w:rsidRPr="000F751D">
        <w:rPr>
          <w:rFonts w:ascii="Arial" w:hAnsi="Arial"/>
        </w:rPr>
        <w:t>xlsx</w:t>
      </w:r>
      <w:proofErr w:type="spellEnd"/>
      <w:r w:rsidRPr="000F751D">
        <w:rPr>
          <w:rFonts w:ascii="Arial" w:hAnsi="Arial"/>
        </w:rPr>
        <w:t xml:space="preserve">, </w:t>
      </w:r>
      <w:proofErr w:type="spellStart"/>
      <w:r w:rsidRPr="000F751D">
        <w:rPr>
          <w:rFonts w:ascii="Arial" w:hAnsi="Arial"/>
        </w:rPr>
        <w:t>jpg</w:t>
      </w:r>
      <w:proofErr w:type="spellEnd"/>
      <w:r w:rsidRPr="000F751D">
        <w:rPr>
          <w:rFonts w:ascii="Arial" w:hAnsi="Arial"/>
        </w:rPr>
        <w:t xml:space="preserve">, </w:t>
      </w:r>
      <w:proofErr w:type="spellStart"/>
      <w:r w:rsidRPr="000F751D">
        <w:rPr>
          <w:rFonts w:ascii="Arial" w:hAnsi="Arial"/>
        </w:rPr>
        <w:t>tiff</w:t>
      </w:r>
      <w:proofErr w:type="spellEnd"/>
      <w:r w:rsidRPr="00545611">
        <w:rPr>
          <w:rFonts w:ascii="Arial" w:hAnsi="Arial"/>
        </w:rPr>
        <w:t>. Należy pamiętać o zasadzie, iż w jednym pliku powinien znajdować się tylko jeden załącznik.</w:t>
      </w:r>
      <w:r w:rsidRPr="000F751D">
        <w:rPr>
          <w:rFonts w:ascii="Arial" w:hAnsi="Arial"/>
        </w:rPr>
        <w:t xml:space="preserve"> Załącznik powinien być nazwany w sposób umożliwiający jego identyfikację.</w:t>
      </w:r>
    </w:p>
    <w:p w:rsidR="00306DA7" w:rsidRDefault="00BB7877" w:rsidP="00093AF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W przypadkach gdy wniosek:</w:t>
      </w:r>
    </w:p>
    <w:p w:rsidR="004F37CF" w:rsidRPr="00BB7877" w:rsidRDefault="004F37CF" w:rsidP="004F37CF">
      <w:pPr>
        <w:pStyle w:val="Akapitzlist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/>
        </w:rPr>
      </w:pPr>
      <w:r w:rsidRPr="001D3BCB">
        <w:rPr>
          <w:rFonts w:ascii="Arial" w:hAnsi="Arial" w:cs="Arial"/>
        </w:rPr>
        <w:t xml:space="preserve">został złożony przed terminem naboru lub po zakończeniu naboru wniosków </w:t>
      </w:r>
      <w:r>
        <w:rPr>
          <w:rFonts w:ascii="Arial" w:hAnsi="Arial" w:cs="Arial"/>
        </w:rPr>
        <w:br/>
      </w:r>
      <w:r w:rsidRPr="001D3BCB">
        <w:rPr>
          <w:rFonts w:ascii="Arial" w:hAnsi="Arial" w:cs="Arial"/>
        </w:rPr>
        <w:t>w ramach danego konkursu,</w:t>
      </w:r>
    </w:p>
    <w:p w:rsidR="00306DA7" w:rsidRPr="001D3BCB" w:rsidRDefault="00306DA7" w:rsidP="00093AFF">
      <w:pPr>
        <w:pStyle w:val="Akapitzlist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1D3BCB">
        <w:rPr>
          <w:rFonts w:ascii="Arial" w:hAnsi="Arial" w:cs="Arial"/>
        </w:rPr>
        <w:t>został złożony do niewłaściwej instytucji,</w:t>
      </w:r>
    </w:p>
    <w:p w:rsidR="001F322E" w:rsidRDefault="00C34DB5" w:rsidP="00BB7877">
      <w:pPr>
        <w:pStyle w:val="Akapitzlist"/>
        <w:spacing w:before="120" w:after="12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06DA7" w:rsidRPr="001D3BCB">
        <w:rPr>
          <w:rFonts w:ascii="Arial" w:hAnsi="Arial" w:cs="Arial"/>
        </w:rPr>
        <w:t>uznaje się, że nie został on złożony w odpowiedzi na n</w:t>
      </w:r>
      <w:r w:rsidR="006D0955" w:rsidRPr="001D3BCB">
        <w:rPr>
          <w:rFonts w:ascii="Arial" w:hAnsi="Arial" w:cs="Arial"/>
        </w:rPr>
        <w:t xml:space="preserve">abór wniosków i nie podlega on </w:t>
      </w:r>
      <w:r w:rsidR="00306DA7" w:rsidRPr="001D3BCB">
        <w:rPr>
          <w:rFonts w:ascii="Arial" w:hAnsi="Arial" w:cs="Arial"/>
        </w:rPr>
        <w:t>ocenie.</w:t>
      </w:r>
    </w:p>
    <w:p w:rsidR="00A82C66" w:rsidRPr="00BB7877" w:rsidRDefault="00306DA7" w:rsidP="00093AF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/>
        </w:rPr>
      </w:pPr>
      <w:r w:rsidRPr="00BB7877">
        <w:rPr>
          <w:rFonts w:ascii="Arial" w:hAnsi="Arial"/>
        </w:rPr>
        <w:t xml:space="preserve">Wniosek o dofinansowanie wraz z załącznikami należy wypełnić w języku polskim. Dokumenty sporządzone w języku innym niż polski, nie </w:t>
      </w:r>
      <w:r w:rsidR="00151F40" w:rsidRPr="00BB7877">
        <w:rPr>
          <w:rFonts w:ascii="Arial" w:hAnsi="Arial"/>
        </w:rPr>
        <w:t xml:space="preserve">będą </w:t>
      </w:r>
      <w:r w:rsidRPr="00BB7877">
        <w:rPr>
          <w:rFonts w:ascii="Arial" w:hAnsi="Arial"/>
        </w:rPr>
        <w:t>podlega</w:t>
      </w:r>
      <w:r w:rsidR="00151F40" w:rsidRPr="00BB7877">
        <w:rPr>
          <w:rFonts w:ascii="Arial" w:hAnsi="Arial"/>
        </w:rPr>
        <w:t>ły</w:t>
      </w:r>
      <w:r w:rsidRPr="00BB7877">
        <w:rPr>
          <w:rFonts w:ascii="Arial" w:hAnsi="Arial"/>
        </w:rPr>
        <w:t xml:space="preserve"> weryfikacji.</w:t>
      </w:r>
    </w:p>
    <w:p w:rsidR="004F37CF" w:rsidRPr="008E1246" w:rsidRDefault="004F37CF" w:rsidP="004F37C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E1246">
        <w:rPr>
          <w:rFonts w:ascii="Arial" w:hAnsi="Arial"/>
        </w:rPr>
        <w:t xml:space="preserve">Wnioskodawca zobowiązany jest do wyboru w formularzu wniosku o dofinansowanie </w:t>
      </w:r>
      <w:r>
        <w:rPr>
          <w:rFonts w:ascii="Arial" w:hAnsi="Arial"/>
        </w:rPr>
        <w:br/>
      </w:r>
      <w:r w:rsidRPr="008E1246">
        <w:rPr>
          <w:rFonts w:ascii="Arial" w:hAnsi="Arial"/>
        </w:rPr>
        <w:t xml:space="preserve">w </w:t>
      </w:r>
      <w:r w:rsidRPr="008E1246">
        <w:rPr>
          <w:rFonts w:ascii="Arial" w:hAnsi="Arial" w:cs="Arial"/>
        </w:rPr>
        <w:t>polu C1.1 następującego zakresu interwencji:</w:t>
      </w:r>
    </w:p>
    <w:p w:rsidR="00C43EC9" w:rsidRPr="008E1246" w:rsidRDefault="002C4868" w:rsidP="00093AFF">
      <w:pPr>
        <w:numPr>
          <w:ilvl w:val="0"/>
          <w:numId w:val="22"/>
        </w:numPr>
        <w:rPr>
          <w:rFonts w:ascii="Arial" w:hAnsi="Arial" w:cs="Arial"/>
        </w:rPr>
      </w:pPr>
      <w:r w:rsidRPr="008E1246">
        <w:rPr>
          <w:rFonts w:ascii="Arial" w:hAnsi="Arial" w:cs="Arial"/>
        </w:rPr>
        <w:t>zakres dominujący - 013</w:t>
      </w:r>
      <w:r w:rsidR="00D27A4A" w:rsidRPr="008E1246">
        <w:rPr>
          <w:rFonts w:ascii="Arial" w:hAnsi="Arial" w:cs="Arial"/>
        </w:rPr>
        <w:t>;</w:t>
      </w:r>
    </w:p>
    <w:p w:rsidR="00D27A4A" w:rsidRPr="008E1246" w:rsidRDefault="00D27A4A" w:rsidP="00093AFF">
      <w:pPr>
        <w:numPr>
          <w:ilvl w:val="0"/>
          <w:numId w:val="22"/>
        </w:numPr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zakres uzupełniający – </w:t>
      </w:r>
      <w:r w:rsidR="002C4868" w:rsidRPr="008E1246">
        <w:rPr>
          <w:rFonts w:ascii="Arial" w:hAnsi="Arial" w:cs="Arial"/>
        </w:rPr>
        <w:t>jeden  z n</w:t>
      </w:r>
      <w:r w:rsidR="00495A8B" w:rsidRPr="008E1246">
        <w:rPr>
          <w:rFonts w:ascii="Arial" w:hAnsi="Arial" w:cs="Arial"/>
        </w:rPr>
        <w:t>astępujących: 009, 010, 012</w:t>
      </w:r>
      <w:r w:rsidR="002C4868" w:rsidRPr="008E1246">
        <w:rPr>
          <w:rFonts w:ascii="Arial" w:hAnsi="Arial" w:cs="Arial"/>
        </w:rPr>
        <w:t>, 016</w:t>
      </w:r>
      <w:r w:rsidRPr="008E1246">
        <w:rPr>
          <w:rFonts w:ascii="Arial" w:hAnsi="Arial" w:cs="Arial"/>
        </w:rPr>
        <w:t>.</w:t>
      </w:r>
    </w:p>
    <w:p w:rsidR="00156A7E" w:rsidRDefault="00156A7E" w:rsidP="00C43EC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0A4794" w:rsidRPr="00156A7E" w:rsidRDefault="000A4794" w:rsidP="00C43EC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W w:w="0" w:type="auto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ook w:val="04A0"/>
      </w:tblPr>
      <w:tblGrid>
        <w:gridCol w:w="9747"/>
      </w:tblGrid>
      <w:tr w:rsidR="00E532F3" w:rsidRPr="00A76383" w:rsidTr="00EF19FD">
        <w:trPr>
          <w:trHeight w:val="1017"/>
        </w:trPr>
        <w:tc>
          <w:tcPr>
            <w:tcW w:w="9747" w:type="dxa"/>
          </w:tcPr>
          <w:p w:rsidR="00E532F3" w:rsidRPr="00A76383" w:rsidRDefault="00E532F3" w:rsidP="00EF19FD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6383">
              <w:rPr>
                <w:rFonts w:ascii="Arial" w:hAnsi="Arial" w:cs="Arial"/>
                <w:b/>
                <w:bCs/>
                <w:sz w:val="24"/>
                <w:szCs w:val="24"/>
              </w:rPr>
              <w:t>Uwaga!</w:t>
            </w:r>
          </w:p>
          <w:p w:rsidR="00E532F3" w:rsidRPr="00A76383" w:rsidRDefault="00E532F3" w:rsidP="000A4794">
            <w:pPr>
              <w:tabs>
                <w:tab w:val="center" w:pos="709"/>
                <w:tab w:val="right" w:pos="9072"/>
              </w:tabs>
              <w:spacing w:after="120" w:line="360" w:lineRule="auto"/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76383">
              <w:rPr>
                <w:rFonts w:ascii="Arial" w:hAnsi="Arial" w:cs="Arial"/>
                <w:b/>
              </w:rPr>
              <w:t>W celu prawidłowego korzystania z systemu MEWA 2.0 oraz do prawidłowego złoż</w:t>
            </w:r>
            <w:r w:rsidR="00783CFE">
              <w:rPr>
                <w:rFonts w:ascii="Arial" w:hAnsi="Arial" w:cs="Arial"/>
                <w:b/>
              </w:rPr>
              <w:t>enia wniosku o dofinansowanie, w</w:t>
            </w:r>
            <w:r w:rsidRPr="00A76383">
              <w:rPr>
                <w:rFonts w:ascii="Arial" w:hAnsi="Arial" w:cs="Arial"/>
                <w:b/>
              </w:rPr>
              <w:t xml:space="preserve">nioskodawca zobowiązany </w:t>
            </w:r>
            <w:r w:rsidR="00884B5A" w:rsidRPr="00A76383">
              <w:rPr>
                <w:rFonts w:ascii="Arial" w:hAnsi="Arial" w:cs="Arial"/>
                <w:b/>
              </w:rPr>
              <w:t>jest</w:t>
            </w:r>
            <w:r w:rsidRPr="00A76383">
              <w:rPr>
                <w:rFonts w:ascii="Arial" w:hAnsi="Arial" w:cs="Arial"/>
                <w:b/>
              </w:rPr>
              <w:t xml:space="preserve"> do zapoznania się z następującymi dokumentami:</w:t>
            </w:r>
          </w:p>
          <w:p w:rsidR="00E532F3" w:rsidRPr="00A76383" w:rsidRDefault="00C34DB5" w:rsidP="000A4794">
            <w:pPr>
              <w:numPr>
                <w:ilvl w:val="0"/>
                <w:numId w:val="2"/>
              </w:numPr>
              <w:tabs>
                <w:tab w:val="center" w:pos="709"/>
              </w:tabs>
              <w:spacing w:before="120" w:after="120" w:line="360" w:lineRule="auto"/>
              <w:ind w:left="1134" w:hanging="357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E532F3" w:rsidRPr="00A76383">
              <w:rPr>
                <w:rFonts w:ascii="Arial" w:hAnsi="Arial" w:cs="Arial"/>
                <w:b/>
              </w:rPr>
              <w:t>egulaminem użytkowania systemu Mewa 2.0 w ramach RPO WM 2014-2020;</w:t>
            </w:r>
          </w:p>
          <w:p w:rsidR="008F465B" w:rsidRPr="00A76383" w:rsidRDefault="00C34DB5" w:rsidP="00D91DED">
            <w:pPr>
              <w:numPr>
                <w:ilvl w:val="0"/>
                <w:numId w:val="2"/>
              </w:numPr>
              <w:tabs>
                <w:tab w:val="center" w:pos="709"/>
              </w:tabs>
              <w:spacing w:after="240" w:line="360" w:lineRule="auto"/>
              <w:ind w:left="1134" w:hanging="357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E532F3" w:rsidRPr="00A76383">
              <w:rPr>
                <w:rFonts w:ascii="Arial" w:hAnsi="Arial" w:cs="Arial"/>
                <w:b/>
              </w:rPr>
              <w:t>nstrukcją użytkownika systemu MEWA 2.0 w ramach RPO WM 2014-2020.</w:t>
            </w:r>
          </w:p>
        </w:tc>
      </w:tr>
    </w:tbl>
    <w:p w:rsidR="00306DA7" w:rsidRPr="00A76383" w:rsidRDefault="00306DA7" w:rsidP="00CC1A3E">
      <w:pPr>
        <w:tabs>
          <w:tab w:val="center" w:pos="709"/>
          <w:tab w:val="right" w:pos="9072"/>
        </w:tabs>
        <w:spacing w:afterLines="60" w:line="360" w:lineRule="auto"/>
        <w:contextualSpacing/>
        <w:jc w:val="both"/>
        <w:rPr>
          <w:rFonts w:ascii="Arial" w:hAnsi="Arial" w:cs="Arial"/>
        </w:rPr>
      </w:pPr>
    </w:p>
    <w:p w:rsidR="00E532F3" w:rsidRPr="005E1AEC" w:rsidRDefault="00BF0A4E" w:rsidP="000E0C08">
      <w:pPr>
        <w:pStyle w:val="Akapitzlist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8.13. </w:t>
      </w:r>
      <w:r>
        <w:rPr>
          <w:rFonts w:ascii="Arial" w:hAnsi="Arial" w:cs="Arial"/>
        </w:rPr>
        <w:tab/>
      </w:r>
      <w:r w:rsidR="00306DA7" w:rsidRPr="005E1AEC">
        <w:rPr>
          <w:rFonts w:ascii="Arial" w:hAnsi="Arial" w:cs="Arial"/>
        </w:rPr>
        <w:t xml:space="preserve">W przypadku wystąpienia błędów w systemie MEWA 2.0 uniemożliwiających złożenie wniosku o dofinansowanie, MJWPU zamieści w </w:t>
      </w:r>
      <w:r w:rsidR="00241C36" w:rsidRPr="005E1AEC">
        <w:rPr>
          <w:rFonts w:ascii="Arial" w:hAnsi="Arial" w:cs="Arial"/>
        </w:rPr>
        <w:t>s</w:t>
      </w:r>
      <w:r w:rsidR="00CA3DA3" w:rsidRPr="005E1AEC">
        <w:rPr>
          <w:rFonts w:ascii="Arial" w:hAnsi="Arial" w:cs="Arial"/>
        </w:rPr>
        <w:t>erwisie</w:t>
      </w:r>
      <w:r w:rsidR="00306DA7" w:rsidRPr="005E1AEC">
        <w:rPr>
          <w:rFonts w:ascii="Arial" w:hAnsi="Arial" w:cs="Arial"/>
        </w:rPr>
        <w:t xml:space="preserve"> RPO</w:t>
      </w:r>
      <w:r w:rsidR="0034309F" w:rsidRPr="005E1AEC">
        <w:rPr>
          <w:rFonts w:ascii="Arial" w:hAnsi="Arial" w:cs="Arial"/>
        </w:rPr>
        <w:t xml:space="preserve"> </w:t>
      </w:r>
      <w:r w:rsidR="00306DA7" w:rsidRPr="005E1AEC">
        <w:rPr>
          <w:rFonts w:ascii="Arial" w:hAnsi="Arial" w:cs="Arial"/>
        </w:rPr>
        <w:t>WM zasady dotyczące dalszego postępowania.</w:t>
      </w:r>
    </w:p>
    <w:p w:rsidR="00067036" w:rsidRDefault="00067036" w:rsidP="00B20F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40ED8" w:rsidRPr="00B20FFB" w:rsidRDefault="00015319" w:rsidP="005F5AD9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196215</wp:posOffset>
            </wp:positionV>
            <wp:extent cx="6059805" cy="1126490"/>
            <wp:effectExtent l="19050" t="0" r="0" b="0"/>
            <wp:wrapNone/>
            <wp:docPr id="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C90" w:rsidRPr="00BF0A4E" w:rsidRDefault="00BF0A4E" w:rsidP="00BF0A4E">
      <w:pPr>
        <w:pStyle w:val="Nagwek1"/>
        <w:keepNext/>
        <w:jc w:val="center"/>
        <w:rPr>
          <w:rFonts w:ascii="Arial" w:hAnsi="Arial" w:cs="Arial"/>
        </w:rPr>
      </w:pPr>
      <w:bookmarkStart w:id="9" w:name="_Toc441656555"/>
      <w:r>
        <w:rPr>
          <w:rFonts w:ascii="Arial" w:hAnsi="Arial" w:cs="Arial"/>
        </w:rPr>
        <w:t xml:space="preserve">9. </w:t>
      </w:r>
    </w:p>
    <w:p w:rsidR="00306DA7" w:rsidRPr="00477027" w:rsidRDefault="00E40ED8" w:rsidP="005F5AD9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OCENA WNIOSKÓW O DOFINANSOWANIE</w:t>
      </w:r>
      <w:bookmarkEnd w:id="9"/>
    </w:p>
    <w:p w:rsidR="00E40ED8" w:rsidRPr="00154E05" w:rsidRDefault="00E40ED8" w:rsidP="005F5AD9">
      <w:pPr>
        <w:pStyle w:val="Tekstpodstawowy3"/>
        <w:keepNext/>
        <w:tabs>
          <w:tab w:val="left" w:pos="3290"/>
        </w:tabs>
        <w:spacing w:before="120" w:line="360" w:lineRule="auto"/>
        <w:ind w:left="397"/>
        <w:jc w:val="center"/>
        <w:rPr>
          <w:rFonts w:ascii="Arial" w:hAnsi="Arial" w:cs="Arial"/>
          <w:b/>
          <w:sz w:val="22"/>
          <w:szCs w:val="22"/>
        </w:rPr>
      </w:pPr>
    </w:p>
    <w:p w:rsidR="003028AD" w:rsidRPr="00154E05" w:rsidRDefault="003028AD" w:rsidP="005F5AD9">
      <w:pPr>
        <w:pStyle w:val="Tekstpodstawowy3"/>
        <w:keepNext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495A8B" w:rsidRPr="00095E38" w:rsidRDefault="00495A8B" w:rsidP="00495A8B">
      <w:pPr>
        <w:pStyle w:val="Tekstpodstawowy3"/>
        <w:keepNext/>
        <w:numPr>
          <w:ilvl w:val="1"/>
          <w:numId w:val="7"/>
        </w:numPr>
        <w:tabs>
          <w:tab w:val="left" w:pos="709"/>
        </w:tabs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07E8C">
        <w:rPr>
          <w:rFonts w:ascii="Arial" w:hAnsi="Arial" w:cs="Arial"/>
          <w:sz w:val="22"/>
          <w:szCs w:val="22"/>
        </w:rPr>
        <w:t xml:space="preserve">Złożone </w:t>
      </w:r>
      <w:r w:rsidRPr="00A07E8C">
        <w:rPr>
          <w:rFonts w:ascii="Arial" w:hAnsi="Arial" w:cs="Arial"/>
          <w:iCs/>
          <w:sz w:val="22"/>
          <w:szCs w:val="22"/>
        </w:rPr>
        <w:t>wnioski o dofinansowanie</w:t>
      </w:r>
      <w:r w:rsidRPr="00A07E8C">
        <w:rPr>
          <w:rFonts w:ascii="Arial" w:hAnsi="Arial" w:cs="Arial"/>
          <w:sz w:val="22"/>
          <w:szCs w:val="22"/>
        </w:rPr>
        <w:t xml:space="preserve"> podlegają ocenie formalnej i merytorycznej, zgodnie </w:t>
      </w:r>
      <w:r>
        <w:rPr>
          <w:rFonts w:ascii="Arial" w:hAnsi="Arial" w:cs="Arial"/>
          <w:sz w:val="22"/>
          <w:szCs w:val="22"/>
        </w:rPr>
        <w:br/>
      </w:r>
      <w:r w:rsidRPr="00A07E8C">
        <w:rPr>
          <w:rFonts w:ascii="Arial" w:hAnsi="Arial" w:cs="Arial"/>
          <w:sz w:val="22"/>
          <w:szCs w:val="22"/>
        </w:rPr>
        <w:t>z zapisami obowiązującej wersji Uszczegółowienia RPO WM. Zasady przeprowadzania oceny wniosków określa regulamin KOP oceny formalnej oraz regulamin KOP oceny merytorycznej</w:t>
      </w:r>
      <w:r>
        <w:rPr>
          <w:rFonts w:ascii="Arial" w:hAnsi="Arial" w:cs="Arial"/>
          <w:sz w:val="22"/>
          <w:szCs w:val="22"/>
        </w:rPr>
        <w:t>,</w:t>
      </w:r>
      <w:r w:rsidRPr="00A07E8C">
        <w:rPr>
          <w:rFonts w:ascii="Arial" w:hAnsi="Arial" w:cs="Arial"/>
          <w:sz w:val="22"/>
          <w:szCs w:val="22"/>
        </w:rPr>
        <w:t xml:space="preserve"> dołączone do niniejszego regulaminu.</w:t>
      </w:r>
    </w:p>
    <w:p w:rsidR="00306DA7" w:rsidRPr="001D3BCB" w:rsidRDefault="00306DA7" w:rsidP="00093AFF">
      <w:pPr>
        <w:pStyle w:val="Tekstpodstawowy3"/>
        <w:numPr>
          <w:ilvl w:val="1"/>
          <w:numId w:val="7"/>
        </w:numPr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D3BCB">
        <w:rPr>
          <w:rFonts w:ascii="Arial" w:hAnsi="Arial" w:cs="Arial"/>
          <w:sz w:val="22"/>
          <w:szCs w:val="22"/>
        </w:rPr>
        <w:t xml:space="preserve">Ocena wniosków prowadzona jest w oparciu o kryteria wyboru projektów, będące załącznikiem do niniejszego regulaminu. </w:t>
      </w:r>
    </w:p>
    <w:p w:rsidR="00306DA7" w:rsidRPr="00226C63" w:rsidRDefault="00306DA7" w:rsidP="005F5AD9">
      <w:pPr>
        <w:pStyle w:val="Tekstpodstawowy3"/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26C63">
        <w:rPr>
          <w:rFonts w:ascii="Arial" w:hAnsi="Arial" w:cs="Arial"/>
          <w:bCs/>
          <w:sz w:val="22"/>
          <w:szCs w:val="22"/>
        </w:rPr>
        <w:t>Systematyka stosowanyc</w:t>
      </w:r>
      <w:r w:rsidRPr="00226C63">
        <w:rPr>
          <w:rFonts w:ascii="Arial" w:hAnsi="Arial" w:cs="Arial"/>
          <w:sz w:val="22"/>
          <w:szCs w:val="22"/>
        </w:rPr>
        <w:t>h kryteriów:</w:t>
      </w:r>
    </w:p>
    <w:p w:rsidR="00306DA7" w:rsidRPr="00226C63" w:rsidRDefault="00306DA7" w:rsidP="00093AFF">
      <w:pPr>
        <w:pStyle w:val="Akapitzlist"/>
        <w:numPr>
          <w:ilvl w:val="2"/>
          <w:numId w:val="7"/>
        </w:numPr>
        <w:spacing w:before="120" w:after="120" w:line="360" w:lineRule="auto"/>
        <w:ind w:hanging="862"/>
        <w:jc w:val="both"/>
        <w:rPr>
          <w:rFonts w:ascii="Arial" w:hAnsi="Arial" w:cs="Arial"/>
        </w:rPr>
      </w:pPr>
      <w:r w:rsidRPr="00226C63">
        <w:rPr>
          <w:rFonts w:ascii="Arial" w:hAnsi="Arial" w:cs="Arial"/>
        </w:rPr>
        <w:t xml:space="preserve">kryteria formalne </w:t>
      </w:r>
      <w:r w:rsidR="003711BA" w:rsidRPr="00226C63">
        <w:rPr>
          <w:rFonts w:ascii="Arial" w:hAnsi="Arial" w:cs="Arial"/>
        </w:rPr>
        <w:t xml:space="preserve">– 0/1, ocena KOP </w:t>
      </w:r>
      <w:r w:rsidR="00F20526" w:rsidRPr="00226C63">
        <w:rPr>
          <w:rFonts w:ascii="Arial" w:hAnsi="Arial" w:cs="Arial"/>
        </w:rPr>
        <w:t>–</w:t>
      </w:r>
      <w:r w:rsidR="003711BA" w:rsidRPr="00226C63">
        <w:rPr>
          <w:rFonts w:ascii="Arial" w:hAnsi="Arial" w:cs="Arial"/>
        </w:rPr>
        <w:t xml:space="preserve"> </w:t>
      </w:r>
      <w:r w:rsidRPr="00226C63">
        <w:rPr>
          <w:rFonts w:ascii="Arial" w:hAnsi="Arial" w:cs="Arial"/>
        </w:rPr>
        <w:t>prac</w:t>
      </w:r>
      <w:r w:rsidR="00A32352" w:rsidRPr="00226C63">
        <w:rPr>
          <w:rFonts w:ascii="Arial" w:hAnsi="Arial" w:cs="Arial"/>
        </w:rPr>
        <w:t>ownik IOK, etap oceny formalnej;</w:t>
      </w:r>
    </w:p>
    <w:p w:rsidR="00E15DD0" w:rsidRPr="004F0AA8" w:rsidRDefault="000D3A78" w:rsidP="004F0AA8">
      <w:pPr>
        <w:pStyle w:val="Akapitzlist"/>
        <w:numPr>
          <w:ilvl w:val="2"/>
          <w:numId w:val="7"/>
        </w:numPr>
        <w:spacing w:before="120" w:after="120" w:line="360" w:lineRule="auto"/>
        <w:ind w:hanging="862"/>
        <w:jc w:val="both"/>
        <w:rPr>
          <w:rFonts w:ascii="Arial" w:hAnsi="Arial" w:cs="Arial"/>
        </w:rPr>
      </w:pPr>
      <w:r w:rsidRPr="000D3A78">
        <w:rPr>
          <w:rFonts w:ascii="Arial" w:hAnsi="Arial" w:cs="Arial"/>
        </w:rPr>
        <w:t xml:space="preserve">dodatkowe kryterium formalne dla inwestycji znajdujących się w Planie </w:t>
      </w:r>
      <w:r w:rsidRPr="00825F75">
        <w:rPr>
          <w:rFonts w:ascii="Arial" w:hAnsi="Arial" w:cs="Arial"/>
        </w:rPr>
        <w:t>inwestycyjnym dla subregionów objętych OSI problemowymi (RIT) – 0/1, ocena KOP – pracownik IOK, etap oceny formalnej;</w:t>
      </w:r>
    </w:p>
    <w:p w:rsidR="004F0AA8" w:rsidRPr="004F0AA8" w:rsidRDefault="004F0AA8" w:rsidP="004F0AA8">
      <w:pPr>
        <w:pStyle w:val="Akapitzlist"/>
        <w:numPr>
          <w:ilvl w:val="2"/>
          <w:numId w:val="7"/>
        </w:numPr>
        <w:spacing w:before="120" w:after="120" w:line="360" w:lineRule="auto"/>
        <w:ind w:hanging="862"/>
        <w:jc w:val="both"/>
        <w:rPr>
          <w:rFonts w:ascii="Arial" w:hAnsi="Arial" w:cs="Arial"/>
          <w:color w:val="000000"/>
        </w:rPr>
      </w:pPr>
      <w:r w:rsidRPr="004F0AA8">
        <w:rPr>
          <w:rFonts w:ascii="Arial" w:hAnsi="Arial" w:cs="Arial"/>
          <w:color w:val="000000"/>
        </w:rPr>
        <w:t>kryteria dostępu – 0/1, ocena KOP;</w:t>
      </w:r>
    </w:p>
    <w:p w:rsidR="004F0AA8" w:rsidRPr="004F0AA8" w:rsidRDefault="004F0AA8" w:rsidP="004F0AA8">
      <w:pPr>
        <w:pStyle w:val="Akapitzlist"/>
        <w:numPr>
          <w:ilvl w:val="3"/>
          <w:numId w:val="7"/>
        </w:numPr>
        <w:tabs>
          <w:tab w:val="left" w:pos="1276"/>
          <w:tab w:val="left" w:pos="2552"/>
        </w:tabs>
        <w:spacing w:before="120" w:after="120" w:line="360" w:lineRule="auto"/>
        <w:ind w:left="1418" w:firstLine="0"/>
        <w:jc w:val="both"/>
        <w:rPr>
          <w:rFonts w:ascii="Arial" w:hAnsi="Arial" w:cs="Arial"/>
          <w:color w:val="000000"/>
        </w:rPr>
      </w:pPr>
      <w:r w:rsidRPr="004F0AA8">
        <w:rPr>
          <w:rFonts w:ascii="Arial" w:hAnsi="Arial" w:cs="Arial"/>
          <w:color w:val="000000"/>
        </w:rPr>
        <w:t>kryterium dostępu od 1 do 5 pracownik IOK, etap oceny formalnej;</w:t>
      </w:r>
    </w:p>
    <w:p w:rsidR="004F0AA8" w:rsidRPr="004F37CF" w:rsidRDefault="004F0AA8" w:rsidP="004F37CF">
      <w:pPr>
        <w:pStyle w:val="Akapitzlist"/>
        <w:numPr>
          <w:ilvl w:val="3"/>
          <w:numId w:val="7"/>
        </w:numPr>
        <w:tabs>
          <w:tab w:val="left" w:pos="1276"/>
          <w:tab w:val="left" w:pos="2552"/>
        </w:tabs>
        <w:spacing w:before="120" w:after="120" w:line="360" w:lineRule="auto"/>
        <w:ind w:left="1418" w:firstLine="0"/>
        <w:jc w:val="both"/>
        <w:rPr>
          <w:rFonts w:ascii="Arial" w:hAnsi="Arial" w:cs="Arial"/>
          <w:color w:val="000000"/>
        </w:rPr>
      </w:pPr>
      <w:r w:rsidRPr="004F0AA8">
        <w:rPr>
          <w:rFonts w:ascii="Arial" w:hAnsi="Arial" w:cs="Arial"/>
          <w:color w:val="000000"/>
        </w:rPr>
        <w:t>kryterium dostępu nr 6, - ekspert, etap oceny merytorycznej;</w:t>
      </w:r>
    </w:p>
    <w:p w:rsidR="00497B58" w:rsidRPr="00226C63" w:rsidRDefault="00497B58" w:rsidP="00093AFF">
      <w:pPr>
        <w:pStyle w:val="Akapitzlist"/>
        <w:numPr>
          <w:ilvl w:val="2"/>
          <w:numId w:val="7"/>
        </w:numPr>
        <w:spacing w:before="120" w:after="120" w:line="360" w:lineRule="auto"/>
        <w:ind w:hanging="862"/>
        <w:jc w:val="both"/>
        <w:rPr>
          <w:rFonts w:ascii="Arial" w:hAnsi="Arial" w:cs="Arial"/>
        </w:rPr>
      </w:pPr>
      <w:r w:rsidRPr="00226C63">
        <w:rPr>
          <w:rFonts w:ascii="Arial" w:hAnsi="Arial" w:cs="Arial"/>
        </w:rPr>
        <w:t>kryteria meryto</w:t>
      </w:r>
      <w:r w:rsidR="00D37B65" w:rsidRPr="00226C63">
        <w:rPr>
          <w:rFonts w:ascii="Arial" w:hAnsi="Arial" w:cs="Arial"/>
        </w:rPr>
        <w:t>ryczne ogólne – 0/1, ocena KOP -</w:t>
      </w:r>
      <w:r w:rsidRPr="00226C63">
        <w:rPr>
          <w:rFonts w:ascii="Arial" w:hAnsi="Arial" w:cs="Arial"/>
        </w:rPr>
        <w:t xml:space="preserve"> ekspert, etap oceny</w:t>
      </w:r>
    </w:p>
    <w:p w:rsidR="00497B58" w:rsidRPr="00226C63" w:rsidRDefault="00A37EA7" w:rsidP="00F20526">
      <w:pPr>
        <w:pStyle w:val="Akapitzlist"/>
        <w:spacing w:before="120" w:after="120" w:line="360" w:lineRule="auto"/>
        <w:ind w:left="1418"/>
        <w:jc w:val="both"/>
        <w:rPr>
          <w:rFonts w:ascii="Arial" w:hAnsi="Arial" w:cs="Arial"/>
        </w:rPr>
      </w:pPr>
      <w:r w:rsidRPr="00226C63">
        <w:rPr>
          <w:rFonts w:ascii="Arial" w:hAnsi="Arial" w:cs="Arial"/>
        </w:rPr>
        <w:t>merytorycznej;</w:t>
      </w:r>
    </w:p>
    <w:p w:rsidR="00095E38" w:rsidRPr="00226C63" w:rsidRDefault="00095E38" w:rsidP="00093AFF">
      <w:pPr>
        <w:pStyle w:val="Akapitzlist"/>
        <w:numPr>
          <w:ilvl w:val="2"/>
          <w:numId w:val="7"/>
        </w:numPr>
        <w:spacing w:before="120" w:after="120" w:line="360" w:lineRule="auto"/>
        <w:ind w:left="1418" w:hanging="709"/>
        <w:jc w:val="both"/>
        <w:rPr>
          <w:rFonts w:ascii="Arial" w:hAnsi="Arial" w:cs="Arial"/>
        </w:rPr>
      </w:pPr>
      <w:r w:rsidRPr="00226C63">
        <w:rPr>
          <w:rFonts w:ascii="Arial" w:hAnsi="Arial" w:cs="Arial"/>
        </w:rPr>
        <w:t>kry</w:t>
      </w:r>
      <w:r w:rsidR="00F20526" w:rsidRPr="00226C63">
        <w:rPr>
          <w:rFonts w:ascii="Arial" w:hAnsi="Arial" w:cs="Arial"/>
        </w:rPr>
        <w:t>teria merytoryczne szczegółowe –</w:t>
      </w:r>
      <w:r w:rsidRPr="00226C63">
        <w:rPr>
          <w:rFonts w:ascii="Arial" w:hAnsi="Arial" w:cs="Arial"/>
        </w:rPr>
        <w:t xml:space="preserve"> punktowe, ocena KOP – pracownik IOK lub ekspert, etap oceny merytorycznej. </w:t>
      </w:r>
    </w:p>
    <w:p w:rsidR="00306DA7" w:rsidRPr="00B50A24" w:rsidRDefault="00306DA7" w:rsidP="00093AFF">
      <w:pPr>
        <w:pStyle w:val="Tekstpodstawowy3"/>
        <w:numPr>
          <w:ilvl w:val="1"/>
          <w:numId w:val="7"/>
        </w:numPr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15DD0">
        <w:rPr>
          <w:rFonts w:ascii="Arial" w:hAnsi="Arial" w:cs="Arial"/>
          <w:sz w:val="22"/>
          <w:szCs w:val="22"/>
        </w:rPr>
        <w:t>O</w:t>
      </w:r>
      <w:r w:rsidRPr="00B50A24">
        <w:rPr>
          <w:rFonts w:ascii="Arial" w:hAnsi="Arial" w:cs="Arial"/>
          <w:sz w:val="22"/>
          <w:szCs w:val="22"/>
        </w:rPr>
        <w:t>cena 0/1 oznacza, że niespełnienie któregokolwiek z wymaganych kryteriów wyklucza projekt z dalszej oceny.</w:t>
      </w:r>
    </w:p>
    <w:p w:rsidR="00306DA7" w:rsidRPr="00C77E43" w:rsidRDefault="00306DA7" w:rsidP="00093AFF">
      <w:pPr>
        <w:pStyle w:val="Tekstpodstawowy3"/>
        <w:numPr>
          <w:ilvl w:val="1"/>
          <w:numId w:val="7"/>
        </w:numPr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50A24">
        <w:rPr>
          <w:rFonts w:ascii="Arial" w:hAnsi="Arial" w:cs="Arial"/>
          <w:sz w:val="22"/>
          <w:szCs w:val="22"/>
        </w:rPr>
        <w:t>Przyjmuje się, że projekt spełnia kryteria merytoryczne punktowe w sytuacji gdy suma punktów uzyskanych podczas oceny kryteriów merytorycznych stanowi co najmniej 60% maksymalnej możliw</w:t>
      </w:r>
      <w:r w:rsidR="003711BA">
        <w:rPr>
          <w:rFonts w:ascii="Arial" w:hAnsi="Arial" w:cs="Arial"/>
          <w:sz w:val="22"/>
          <w:szCs w:val="22"/>
        </w:rPr>
        <w:t>ej do uzyskania liczby punktów.</w:t>
      </w:r>
    </w:p>
    <w:p w:rsidR="00C77E43" w:rsidRPr="00CF44BD" w:rsidRDefault="00C77E43" w:rsidP="00093AFF">
      <w:pPr>
        <w:pStyle w:val="Tekstpodstawowy3"/>
        <w:numPr>
          <w:ilvl w:val="1"/>
          <w:numId w:val="7"/>
        </w:numPr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F44BD">
        <w:rPr>
          <w:rFonts w:ascii="Arial" w:hAnsi="Arial" w:cs="Arial"/>
          <w:sz w:val="22"/>
          <w:szCs w:val="22"/>
        </w:rPr>
        <w:lastRenderedPageBreak/>
        <w:t>W ramach kryterium „Zgodność z regulaminem konkursu” na etapie oceny formalnej weryfikacji podlega w szczególności:</w:t>
      </w:r>
    </w:p>
    <w:p w:rsidR="00C77E43" w:rsidRPr="00CF44BD" w:rsidRDefault="00C77E43" w:rsidP="00C77E43">
      <w:pPr>
        <w:pStyle w:val="Tekstpodstawowy3"/>
        <w:numPr>
          <w:ilvl w:val="2"/>
          <w:numId w:val="7"/>
        </w:numPr>
        <w:tabs>
          <w:tab w:val="left" w:pos="743"/>
        </w:tabs>
        <w:spacing w:before="120" w:line="360" w:lineRule="auto"/>
        <w:ind w:left="1452" w:hanging="709"/>
        <w:jc w:val="both"/>
        <w:rPr>
          <w:rFonts w:ascii="Arial" w:hAnsi="Arial" w:cs="Arial"/>
          <w:sz w:val="22"/>
          <w:szCs w:val="22"/>
        </w:rPr>
      </w:pPr>
      <w:r w:rsidRPr="00CF44BD">
        <w:rPr>
          <w:rFonts w:ascii="Arial" w:hAnsi="Arial" w:cs="Arial"/>
          <w:sz w:val="22"/>
          <w:szCs w:val="22"/>
        </w:rPr>
        <w:t>czy na etapie uzupełnienia wniosku o dofinansowanie nie została wprowadzona istotna modyfikacja,</w:t>
      </w:r>
    </w:p>
    <w:p w:rsidR="00495A8B" w:rsidRPr="00CF44BD" w:rsidRDefault="00C77E43" w:rsidP="00495A8B">
      <w:pPr>
        <w:pStyle w:val="Tekstpodstawowy3"/>
        <w:numPr>
          <w:ilvl w:val="2"/>
          <w:numId w:val="7"/>
        </w:numPr>
        <w:tabs>
          <w:tab w:val="left" w:pos="743"/>
        </w:tabs>
        <w:spacing w:before="120" w:line="360" w:lineRule="auto"/>
        <w:ind w:left="1452" w:hanging="709"/>
        <w:jc w:val="both"/>
        <w:rPr>
          <w:rFonts w:ascii="Arial" w:hAnsi="Arial" w:cs="Arial"/>
          <w:sz w:val="22"/>
          <w:szCs w:val="22"/>
        </w:rPr>
      </w:pPr>
      <w:r w:rsidRPr="00CF44BD">
        <w:rPr>
          <w:rFonts w:ascii="Arial" w:hAnsi="Arial" w:cs="Arial"/>
          <w:sz w:val="22"/>
          <w:szCs w:val="22"/>
        </w:rPr>
        <w:t>czy wniosek o dofinansowanie wraz z załącznikami został złożony zgodnie z zasadami opisanymi w rozdziale 8 „Zasady wy</w:t>
      </w:r>
      <w:r w:rsidR="00495A8B" w:rsidRPr="00CF44BD">
        <w:rPr>
          <w:rFonts w:ascii="Arial" w:hAnsi="Arial" w:cs="Arial"/>
          <w:sz w:val="22"/>
          <w:szCs w:val="22"/>
        </w:rPr>
        <w:t>pełniania i składania wniosków”,</w:t>
      </w:r>
    </w:p>
    <w:p w:rsidR="004F37CF" w:rsidRPr="004F37CF" w:rsidRDefault="00306DA7" w:rsidP="004F37CF">
      <w:pPr>
        <w:pStyle w:val="Tekstpodstawowy3"/>
        <w:numPr>
          <w:ilvl w:val="1"/>
          <w:numId w:val="7"/>
        </w:numPr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50A24">
        <w:rPr>
          <w:rFonts w:ascii="Arial" w:hAnsi="Arial" w:cs="Arial"/>
          <w:sz w:val="22"/>
          <w:szCs w:val="22"/>
        </w:rPr>
        <w:t>Na każdym etapie oceny wnioskodawca ma możliwość uzupełnienia braków oraz poprawy oczywistych omyłek zgodnie z art. 43 ustawy.</w:t>
      </w:r>
      <w:r w:rsidRPr="00B3146E">
        <w:rPr>
          <w:rFonts w:ascii="Arial" w:hAnsi="Arial" w:cs="Arial"/>
          <w:sz w:val="22"/>
          <w:szCs w:val="22"/>
        </w:rPr>
        <w:t xml:space="preserve"> Uzupełnienie wniosku o dofinansowanie projektu lub poprawienie w nim oczywistej omyłki nie może prowadzić do jego istotnej modyfikacji</w:t>
      </w:r>
      <w:r w:rsidRPr="00B50A24">
        <w:rPr>
          <w:rFonts w:ascii="Arial" w:hAnsi="Arial" w:cs="Arial"/>
          <w:sz w:val="22"/>
          <w:szCs w:val="22"/>
        </w:rPr>
        <w:t>.</w:t>
      </w:r>
    </w:p>
    <w:p w:rsidR="004F37CF" w:rsidRPr="004F37CF" w:rsidRDefault="004F37CF" w:rsidP="00DB7512">
      <w:pPr>
        <w:pStyle w:val="Tekstpodstawowy3"/>
        <w:numPr>
          <w:ilvl w:val="1"/>
          <w:numId w:val="7"/>
        </w:numPr>
        <w:tabs>
          <w:tab w:val="left" w:pos="709"/>
        </w:tabs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3146E">
        <w:rPr>
          <w:rFonts w:ascii="Arial" w:hAnsi="Arial" w:cs="Arial"/>
          <w:sz w:val="22"/>
          <w:szCs w:val="22"/>
        </w:rPr>
        <w:t>Ocena formalna</w:t>
      </w:r>
      <w:r w:rsidRPr="00B50A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wniosku </w:t>
      </w:r>
      <w:r w:rsidRPr="00B3146E">
        <w:rPr>
          <w:rFonts w:ascii="Arial" w:hAnsi="Arial" w:cs="Arial"/>
          <w:sz w:val="22"/>
          <w:szCs w:val="22"/>
        </w:rPr>
        <w:t xml:space="preserve">trwa do 45 dni od dnia zamknięcia naboru wniosków. W trakcie oceny formalnej wnioskodawca ma możliwość poprawy i uzupełnienia wniosku, zgodnie z uwagami MJWPU, w terminie 7 </w:t>
      </w:r>
      <w:r w:rsidRPr="00B50A24">
        <w:rPr>
          <w:rFonts w:ascii="Arial" w:hAnsi="Arial" w:cs="Arial"/>
          <w:sz w:val="22"/>
          <w:szCs w:val="22"/>
        </w:rPr>
        <w:t xml:space="preserve">dni od momentu otrzymania informacji z MJWPU. Ocena formalna wniosków, które podlegały uzupełnieniu lub poprawie, jest dokonywana w terminie nie dłuższym niż 14 dni od dnia złożenia przez wnioskodawcę poprawionego wniosku </w:t>
      </w:r>
      <w:r w:rsidR="00DB7512">
        <w:rPr>
          <w:rFonts w:ascii="Arial" w:hAnsi="Arial" w:cs="Arial"/>
          <w:sz w:val="22"/>
          <w:szCs w:val="22"/>
        </w:rPr>
        <w:t>o </w:t>
      </w:r>
      <w:r w:rsidRPr="00B50A24">
        <w:rPr>
          <w:rFonts w:ascii="Arial" w:hAnsi="Arial" w:cs="Arial"/>
          <w:sz w:val="22"/>
          <w:szCs w:val="22"/>
        </w:rPr>
        <w:t xml:space="preserve">dofinansowanie. </w:t>
      </w:r>
      <w:r w:rsidRPr="00B3146E">
        <w:rPr>
          <w:rFonts w:ascii="Arial" w:hAnsi="Arial" w:cs="Arial"/>
          <w:sz w:val="22"/>
          <w:szCs w:val="22"/>
        </w:rPr>
        <w:t xml:space="preserve">W takim przypadku termin oceny formalnej, zostaje przedłużony o nie więcej niż 14 dni, przy czym do terminu na ocenę formalną nie wlicza się czasu uzupełniania wniosku przez wnioskodawcę. </w:t>
      </w:r>
    </w:p>
    <w:p w:rsidR="004F37CF" w:rsidRPr="004F37CF" w:rsidRDefault="00306DA7" w:rsidP="004F37CF">
      <w:pPr>
        <w:pStyle w:val="Tekstpodstawowy3"/>
        <w:numPr>
          <w:ilvl w:val="1"/>
          <w:numId w:val="7"/>
        </w:numPr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F37CF">
        <w:rPr>
          <w:rFonts w:ascii="Arial" w:hAnsi="Arial" w:cs="Arial"/>
          <w:sz w:val="22"/>
          <w:szCs w:val="22"/>
        </w:rPr>
        <w:t>Ocena merytoryczna trwa do 60 dni. Na etapie oceny merytorycznej wnioskodawca ma możliwość uzupełnienia wniosku zgodnie z uwagami MJWPU, w terminie 7 dni od momentu otrzymania informacji z MJWPU. W takim przypadku termin oceny merytorycznej, zostaje przedłużony o nie więcej niż 14 dni, przy czym do terminu na ocenę merytoryczną nie wlicza się czasu uzupełniania wniosku przez wnioskodawcę.</w:t>
      </w:r>
    </w:p>
    <w:p w:rsidR="00306DA7" w:rsidRPr="004F37CF" w:rsidRDefault="00306DA7" w:rsidP="004F37CF">
      <w:pPr>
        <w:pStyle w:val="Tekstpodstawowy3"/>
        <w:numPr>
          <w:ilvl w:val="1"/>
          <w:numId w:val="7"/>
        </w:numPr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F37CF">
        <w:rPr>
          <w:rFonts w:ascii="Arial" w:hAnsi="Arial" w:cs="Arial"/>
          <w:sz w:val="22"/>
          <w:szCs w:val="22"/>
        </w:rPr>
        <w:t>Przez uzupełnienie wniosku należy rozumieć złożenie dodatkowych informacji lub wyjaśnień</w:t>
      </w:r>
      <w:r w:rsidR="00C34DB5" w:rsidRPr="004F37CF">
        <w:rPr>
          <w:rFonts w:ascii="Arial" w:hAnsi="Arial" w:cs="Arial"/>
          <w:sz w:val="22"/>
          <w:szCs w:val="22"/>
        </w:rPr>
        <w:t xml:space="preserve"> oraz</w:t>
      </w:r>
      <w:r w:rsidRPr="004F37CF">
        <w:rPr>
          <w:rFonts w:ascii="Arial" w:hAnsi="Arial" w:cs="Arial"/>
          <w:sz w:val="22"/>
          <w:szCs w:val="22"/>
        </w:rPr>
        <w:t xml:space="preserve"> objaśnienie wątpliwości</w:t>
      </w:r>
      <w:r w:rsidR="009E21FC" w:rsidRPr="004F37CF">
        <w:rPr>
          <w:rFonts w:ascii="Arial" w:hAnsi="Arial" w:cs="Arial"/>
          <w:sz w:val="22"/>
          <w:szCs w:val="22"/>
        </w:rPr>
        <w:t xml:space="preserve"> KOP</w:t>
      </w:r>
      <w:r w:rsidRPr="004F37CF">
        <w:rPr>
          <w:rFonts w:ascii="Arial" w:hAnsi="Arial" w:cs="Arial"/>
          <w:sz w:val="22"/>
          <w:szCs w:val="22"/>
        </w:rPr>
        <w:t xml:space="preserve">. Złożone wyjaśnienia stanowią integralną część wniosku o dofinansowanie. Wyjaśnienia powinny prowadzić do ujednoznacznienia treści i weryfikacji okoliczności będących przedmiotem oceny. Ewentualne zmiany treści wniosku o dofinansowanie, będące konsekwencją złożonych wyjaśnień, mogą mieć wyłącznie charakter porządkowy i doprecyzowujący - nie mogą prowadzić do istotnej modyfikacji. Wyjaśnienia nie mogą również odnosić się do kwestii całkowicie pominiętych przez wnioskodawcę we wniosku o dofinansowanie. </w:t>
      </w:r>
    </w:p>
    <w:p w:rsidR="004F0653" w:rsidRPr="00226C63" w:rsidRDefault="004F0653" w:rsidP="004F37CF">
      <w:pPr>
        <w:pStyle w:val="Tekstpodstawowy3"/>
        <w:tabs>
          <w:tab w:val="left" w:pos="426"/>
          <w:tab w:val="left" w:pos="709"/>
        </w:tabs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26C63">
        <w:rPr>
          <w:rFonts w:ascii="Arial" w:hAnsi="Arial" w:cs="Arial"/>
          <w:sz w:val="22"/>
          <w:szCs w:val="22"/>
        </w:rPr>
        <w:t xml:space="preserve">Informacje </w:t>
      </w:r>
      <w:r w:rsidR="00B46D18" w:rsidRPr="00226C63">
        <w:rPr>
          <w:rFonts w:ascii="Arial" w:hAnsi="Arial" w:cs="Arial"/>
          <w:sz w:val="22"/>
          <w:szCs w:val="22"/>
        </w:rPr>
        <w:t xml:space="preserve">MJWPU </w:t>
      </w:r>
      <w:r w:rsidRPr="00226C63">
        <w:rPr>
          <w:rFonts w:ascii="Arial" w:hAnsi="Arial" w:cs="Arial"/>
          <w:sz w:val="22"/>
          <w:szCs w:val="22"/>
        </w:rPr>
        <w:t>do wnioskodawcy dotyczące poprawy/uzupełnienia wniosku</w:t>
      </w:r>
      <w:r w:rsidR="001957F3" w:rsidRPr="00226C63">
        <w:rPr>
          <w:rFonts w:ascii="Arial" w:hAnsi="Arial" w:cs="Arial"/>
          <w:sz w:val="22"/>
          <w:szCs w:val="22"/>
        </w:rPr>
        <w:t xml:space="preserve"> oraz wyniku oceny</w:t>
      </w:r>
      <w:r w:rsidR="00A6567F">
        <w:rPr>
          <w:rFonts w:ascii="Arial" w:hAnsi="Arial" w:cs="Arial"/>
          <w:sz w:val="22"/>
          <w:szCs w:val="22"/>
        </w:rPr>
        <w:t>,</w:t>
      </w:r>
      <w:r w:rsidRPr="00226C63">
        <w:rPr>
          <w:rFonts w:ascii="Arial" w:hAnsi="Arial" w:cs="Arial"/>
          <w:sz w:val="22"/>
          <w:szCs w:val="22"/>
        </w:rPr>
        <w:t xml:space="preserve"> doręczane są za pośrednictwem systemu MEWA 2.0</w:t>
      </w:r>
      <w:r w:rsidR="009C4529" w:rsidRPr="00226C63">
        <w:rPr>
          <w:rFonts w:ascii="Arial" w:hAnsi="Arial" w:cs="Arial"/>
          <w:sz w:val="22"/>
          <w:szCs w:val="22"/>
        </w:rPr>
        <w:t xml:space="preserve">, </w:t>
      </w:r>
      <w:r w:rsidR="00EC5FE3" w:rsidRPr="00226C63">
        <w:rPr>
          <w:rFonts w:ascii="Arial" w:hAnsi="Arial" w:cs="Arial"/>
          <w:sz w:val="22"/>
          <w:szCs w:val="22"/>
        </w:rPr>
        <w:t>zgodnie z przepisami KPA o doręczeniu.</w:t>
      </w:r>
    </w:p>
    <w:p w:rsidR="00306DA7" w:rsidRPr="00226C63" w:rsidRDefault="00306DA7" w:rsidP="00DB7512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26C63">
        <w:rPr>
          <w:rFonts w:ascii="Arial" w:hAnsi="Arial" w:cs="Arial"/>
          <w:sz w:val="22"/>
          <w:szCs w:val="22"/>
        </w:rPr>
        <w:lastRenderedPageBreak/>
        <w:t>W celu doręczenia pisma za pośrednictwem systemu MEWA 2.0, MJWPU przesyła na adres poczty elektronicznej wnioskodawcy wskazany we wniosku o dofinansowanie projektu</w:t>
      </w:r>
      <w:r w:rsidR="00A6567F">
        <w:rPr>
          <w:rFonts w:ascii="Arial" w:hAnsi="Arial" w:cs="Arial"/>
          <w:sz w:val="22"/>
          <w:szCs w:val="22"/>
        </w:rPr>
        <w:t>,</w:t>
      </w:r>
      <w:r w:rsidRPr="00226C63">
        <w:rPr>
          <w:rFonts w:ascii="Arial" w:hAnsi="Arial" w:cs="Arial"/>
          <w:sz w:val="22"/>
          <w:szCs w:val="22"/>
        </w:rPr>
        <w:t xml:space="preserve"> zawiadomienie zawierające:</w:t>
      </w:r>
    </w:p>
    <w:p w:rsidR="00306DA7" w:rsidRPr="00226C63" w:rsidRDefault="00306DA7" w:rsidP="00DB7512">
      <w:pPr>
        <w:pStyle w:val="Tekstpodstawowy3"/>
        <w:numPr>
          <w:ilvl w:val="2"/>
          <w:numId w:val="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26C63">
        <w:rPr>
          <w:rFonts w:ascii="Arial" w:hAnsi="Arial" w:cs="Arial"/>
          <w:sz w:val="22"/>
          <w:szCs w:val="22"/>
        </w:rPr>
        <w:t>wskazanie, że wnioskodawca może odebrać pismo w formie dokumentu elektronicznego,</w:t>
      </w:r>
    </w:p>
    <w:p w:rsidR="00306DA7" w:rsidRPr="00226C63" w:rsidRDefault="00306DA7" w:rsidP="00DB7512">
      <w:pPr>
        <w:pStyle w:val="Tekstpodstawowy3"/>
        <w:numPr>
          <w:ilvl w:val="2"/>
          <w:numId w:val="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26C63">
        <w:rPr>
          <w:rFonts w:ascii="Arial" w:hAnsi="Arial" w:cs="Arial"/>
          <w:sz w:val="22"/>
          <w:szCs w:val="22"/>
        </w:rPr>
        <w:t>wskazanie adresu elektronicznego, z którego może pobrać pismo i pod którym powinien dokonać potwierdzenia doręczenia pisma,</w:t>
      </w:r>
    </w:p>
    <w:p w:rsidR="00306DA7" w:rsidRPr="00226C63" w:rsidRDefault="00306DA7" w:rsidP="00DB7512">
      <w:pPr>
        <w:pStyle w:val="Tekstpodstawowy3"/>
        <w:numPr>
          <w:ilvl w:val="2"/>
          <w:numId w:val="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26C63">
        <w:rPr>
          <w:rFonts w:ascii="Arial" w:hAnsi="Arial" w:cs="Arial"/>
          <w:sz w:val="22"/>
          <w:szCs w:val="22"/>
        </w:rPr>
        <w:t>pouczenie dotyczące sposobu odbioru pisma w systemie MEWA 2.0.</w:t>
      </w:r>
    </w:p>
    <w:p w:rsidR="001D0B9F" w:rsidRPr="00226C63" w:rsidRDefault="001D0B9F" w:rsidP="00DB7512">
      <w:pPr>
        <w:pStyle w:val="Tekstpodstawowy3"/>
        <w:numPr>
          <w:ilvl w:val="1"/>
          <w:numId w:val="7"/>
        </w:numPr>
        <w:tabs>
          <w:tab w:val="left" w:pos="426"/>
        </w:tabs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26C63">
        <w:rPr>
          <w:rFonts w:ascii="Arial" w:hAnsi="Arial" w:cs="Arial"/>
          <w:sz w:val="22"/>
          <w:szCs w:val="22"/>
        </w:rPr>
        <w:t xml:space="preserve">Zgodnie z art.46 § 3 KPA doręczenie informacji skierowanej do wnioskodawcy, uznaje się za skuteczne, jeżeli wnioskodawca potwierdzi odbiór pisma w sposób, o którym mowa w pkt. </w:t>
      </w:r>
      <w:r w:rsidR="00433247" w:rsidRPr="00226C63">
        <w:rPr>
          <w:rFonts w:ascii="Arial" w:hAnsi="Arial" w:cs="Arial"/>
          <w:sz w:val="22"/>
          <w:szCs w:val="22"/>
        </w:rPr>
        <w:t>9.11.3</w:t>
      </w:r>
      <w:r w:rsidRPr="00226C63">
        <w:rPr>
          <w:rFonts w:ascii="Arial" w:hAnsi="Arial" w:cs="Arial"/>
          <w:sz w:val="22"/>
          <w:szCs w:val="22"/>
        </w:rPr>
        <w:t>.</w:t>
      </w:r>
    </w:p>
    <w:p w:rsidR="00F931F3" w:rsidRDefault="00F931F3" w:rsidP="00DB7512">
      <w:pPr>
        <w:pStyle w:val="Tekstpodstawowy3"/>
        <w:numPr>
          <w:ilvl w:val="1"/>
          <w:numId w:val="7"/>
        </w:numPr>
        <w:tabs>
          <w:tab w:val="left" w:pos="284"/>
          <w:tab w:val="left" w:pos="709"/>
        </w:tabs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26C63">
        <w:rPr>
          <w:rFonts w:ascii="Arial" w:hAnsi="Arial" w:cs="Arial"/>
          <w:sz w:val="22"/>
          <w:szCs w:val="22"/>
        </w:rPr>
        <w:t>Zgodnie z art. 45 ust.2 ustawy, po etapie oceny formalnej MJWPU zamieszcza w serwisie RPO WM listę projektów zakwalifikowanych do kolejnego etapu. Po rozstrzygnięciu konkursu</w:t>
      </w:r>
      <w:r w:rsidRPr="00D466A0">
        <w:rPr>
          <w:rFonts w:ascii="Arial" w:hAnsi="Arial" w:cs="Arial"/>
          <w:sz w:val="22"/>
          <w:szCs w:val="22"/>
        </w:rPr>
        <w:t xml:space="preserve"> MJWPU zamieszcza w serwisie RPO WM oraz na portalu Funduszy Europejskich listę projektów wybranych do dofinansowania wyłącznie na podstawie spełnienia kryteriów wyboru projektów albo listę projektów, które uzyskały wymaganą liczbę punktów, </w:t>
      </w:r>
      <w:r>
        <w:rPr>
          <w:rFonts w:ascii="Arial" w:hAnsi="Arial" w:cs="Arial"/>
          <w:sz w:val="22"/>
          <w:szCs w:val="22"/>
        </w:rPr>
        <w:br/>
      </w:r>
      <w:r w:rsidRPr="00D466A0">
        <w:rPr>
          <w:rFonts w:ascii="Arial" w:hAnsi="Arial" w:cs="Arial"/>
          <w:sz w:val="22"/>
          <w:szCs w:val="22"/>
        </w:rPr>
        <w:t>z wyróżnieniem projektów wybranych do dofinansowania (ar</w:t>
      </w:r>
      <w:r>
        <w:rPr>
          <w:rFonts w:ascii="Arial" w:hAnsi="Arial" w:cs="Arial"/>
          <w:sz w:val="22"/>
          <w:szCs w:val="22"/>
        </w:rPr>
        <w:t>t. 46 ust 4 ustawy</w:t>
      </w:r>
      <w:r w:rsidRPr="00D466A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06DA7" w:rsidRPr="000048A7" w:rsidRDefault="00306DA7" w:rsidP="00DB7512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0E3436">
        <w:rPr>
          <w:rFonts w:ascii="Arial" w:hAnsi="Arial" w:cs="Arial"/>
          <w:sz w:val="22"/>
          <w:szCs w:val="22"/>
        </w:rPr>
        <w:t xml:space="preserve">W przypadku nieodebrania pisma w formie dokumentu elektronicznego w sposób opisany w </w:t>
      </w:r>
      <w:r w:rsidR="00B9469F" w:rsidRPr="000E3436">
        <w:rPr>
          <w:rFonts w:ascii="Arial" w:hAnsi="Arial" w:cs="Arial"/>
          <w:sz w:val="22"/>
          <w:szCs w:val="22"/>
        </w:rPr>
        <w:t>pkt</w:t>
      </w:r>
      <w:r w:rsidR="006D01DE" w:rsidRPr="000E3436">
        <w:rPr>
          <w:rFonts w:ascii="Arial" w:hAnsi="Arial" w:cs="Arial"/>
          <w:sz w:val="22"/>
          <w:szCs w:val="22"/>
        </w:rPr>
        <w:t xml:space="preserve">. </w:t>
      </w:r>
      <w:r w:rsidR="00433247" w:rsidRPr="000E3436">
        <w:rPr>
          <w:rFonts w:ascii="Arial" w:hAnsi="Arial" w:cs="Arial"/>
          <w:sz w:val="22"/>
          <w:szCs w:val="22"/>
        </w:rPr>
        <w:t>9.</w:t>
      </w:r>
      <w:r w:rsidR="006D01DE" w:rsidRPr="000E3436">
        <w:rPr>
          <w:rFonts w:ascii="Arial" w:hAnsi="Arial" w:cs="Arial"/>
          <w:sz w:val="22"/>
          <w:szCs w:val="22"/>
        </w:rPr>
        <w:t>1</w:t>
      </w:r>
      <w:r w:rsidR="00D15173">
        <w:rPr>
          <w:rFonts w:ascii="Arial" w:hAnsi="Arial" w:cs="Arial"/>
          <w:sz w:val="22"/>
          <w:szCs w:val="22"/>
        </w:rPr>
        <w:t>1.3. regulaminu, MJWPU po upływie 7 dni</w:t>
      </w:r>
      <w:r w:rsidR="00A6567F">
        <w:rPr>
          <w:rFonts w:ascii="Arial" w:hAnsi="Arial" w:cs="Arial"/>
          <w:sz w:val="22"/>
          <w:szCs w:val="22"/>
        </w:rPr>
        <w:t>,</w:t>
      </w:r>
      <w:r w:rsidR="00D15173">
        <w:rPr>
          <w:rFonts w:ascii="Arial" w:hAnsi="Arial" w:cs="Arial"/>
          <w:sz w:val="22"/>
          <w:szCs w:val="22"/>
        </w:rPr>
        <w:t xml:space="preserve"> licząc od dnia wysłania zawiadomienia o uzupełnieniu, wysyła powtórne zawiadomienie o możliwości odebrania pisma. W przypadku nieodebrania pisma po powtórnym zawiadomieniu</w:t>
      </w:r>
      <w:r w:rsidR="00A6567F">
        <w:rPr>
          <w:rFonts w:ascii="Arial" w:hAnsi="Arial" w:cs="Arial"/>
          <w:sz w:val="22"/>
          <w:szCs w:val="22"/>
        </w:rPr>
        <w:t>,</w:t>
      </w:r>
      <w:r w:rsidR="00D15173">
        <w:rPr>
          <w:rFonts w:ascii="Arial" w:hAnsi="Arial" w:cs="Arial"/>
          <w:sz w:val="22"/>
          <w:szCs w:val="22"/>
        </w:rPr>
        <w:t xml:space="preserve"> doręczenie uważa się za dokonane po upływie 14 dni od przesłania pierwszego zawiadomienia.</w:t>
      </w:r>
    </w:p>
    <w:p w:rsidR="000048A7" w:rsidRPr="00226C63" w:rsidRDefault="009542B6" w:rsidP="00DB7512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Doręczenie</w:t>
      </w:r>
      <w:r w:rsidR="00255444" w:rsidRPr="00226C63">
        <w:rPr>
          <w:rFonts w:ascii="Arial" w:hAnsi="Arial" w:cs="Arial"/>
          <w:sz w:val="22"/>
          <w:szCs w:val="22"/>
        </w:rPr>
        <w:t xml:space="preserve"> uważa się za dokonane po upływie 14 dni od przesłania pierwszego zawiadomienia, również w sytuacji gdy faktyczny odbi</w:t>
      </w:r>
      <w:r w:rsidR="00076B1F" w:rsidRPr="00226C63">
        <w:rPr>
          <w:rFonts w:ascii="Arial" w:hAnsi="Arial" w:cs="Arial"/>
          <w:sz w:val="22"/>
          <w:szCs w:val="22"/>
        </w:rPr>
        <w:t>ór pisma nastąpił po tej dacie.</w:t>
      </w:r>
    </w:p>
    <w:p w:rsidR="00A6567F" w:rsidRPr="00A6567F" w:rsidRDefault="00A6567F" w:rsidP="00DB7512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bookmarkStart w:id="10" w:name="mip26801566"/>
      <w:bookmarkEnd w:id="10"/>
      <w:r w:rsidRPr="00B50A24">
        <w:rPr>
          <w:rFonts w:ascii="Arial" w:hAnsi="Arial" w:cs="Arial"/>
          <w:sz w:val="22"/>
          <w:szCs w:val="22"/>
        </w:rPr>
        <w:t xml:space="preserve">Obowiązkiem </w:t>
      </w:r>
      <w:r w:rsidR="00CF44BD">
        <w:rPr>
          <w:rFonts w:ascii="Arial" w:hAnsi="Arial" w:cs="Arial"/>
          <w:sz w:val="22"/>
          <w:szCs w:val="22"/>
        </w:rPr>
        <w:t xml:space="preserve">wnioskodawcy </w:t>
      </w:r>
      <w:r w:rsidRPr="00B50A24">
        <w:rPr>
          <w:rFonts w:ascii="Arial" w:hAnsi="Arial" w:cs="Arial"/>
          <w:sz w:val="22"/>
          <w:szCs w:val="22"/>
        </w:rPr>
        <w:t xml:space="preserve">jest zapewnienie prawidłowego działania adresu poczty elektronicznej. Odpowiedzialność za brak skutecznego kanału szybkiej komunikacji, leży po stronie </w:t>
      </w:r>
      <w:r>
        <w:rPr>
          <w:rFonts w:ascii="Arial" w:hAnsi="Arial" w:cs="Arial"/>
          <w:sz w:val="22"/>
          <w:szCs w:val="22"/>
        </w:rPr>
        <w:t>w</w:t>
      </w:r>
      <w:r w:rsidR="00CF44BD">
        <w:rPr>
          <w:rFonts w:ascii="Arial" w:hAnsi="Arial" w:cs="Arial"/>
          <w:sz w:val="22"/>
          <w:szCs w:val="22"/>
        </w:rPr>
        <w:t>nioskodawcy</w:t>
      </w:r>
      <w:r w:rsidRPr="00B50A24">
        <w:rPr>
          <w:rFonts w:ascii="Arial" w:hAnsi="Arial" w:cs="Arial"/>
          <w:sz w:val="22"/>
          <w:szCs w:val="22"/>
        </w:rPr>
        <w:t>. Zaleca się sprawdzanie zawartości folderu wiadomości - śmieci (SPAM) skrzynki pocztowej.</w:t>
      </w:r>
    </w:p>
    <w:p w:rsidR="00306DA7" w:rsidRPr="00B50A24" w:rsidRDefault="00306DA7" w:rsidP="00DB7512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50A24">
        <w:rPr>
          <w:rFonts w:ascii="Arial" w:hAnsi="Arial" w:cs="Arial"/>
          <w:sz w:val="22"/>
          <w:szCs w:val="22"/>
        </w:rPr>
        <w:t>Wnioskodawca w przypadku poprawy/uzupełnienia wniosku o dofinansowanie</w:t>
      </w:r>
      <w:r w:rsidR="00A6567F">
        <w:rPr>
          <w:rFonts w:ascii="Arial" w:hAnsi="Arial" w:cs="Arial"/>
          <w:sz w:val="22"/>
          <w:szCs w:val="22"/>
        </w:rPr>
        <w:t>,</w:t>
      </w:r>
      <w:r w:rsidRPr="00B50A24">
        <w:rPr>
          <w:rFonts w:ascii="Arial" w:hAnsi="Arial" w:cs="Arial"/>
          <w:sz w:val="22"/>
          <w:szCs w:val="22"/>
        </w:rPr>
        <w:t xml:space="preserve"> wprowadza poprawki we wniosku o dofinansowanie oraz wysyła go w udostępnionym  systemie elektronicznym MEWA 2.0.</w:t>
      </w:r>
    </w:p>
    <w:p w:rsidR="006D6302" w:rsidRPr="00B64C58" w:rsidRDefault="006D6302" w:rsidP="00DB7512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4C58">
        <w:rPr>
          <w:rFonts w:ascii="Arial" w:hAnsi="Arial" w:cs="Arial"/>
          <w:sz w:val="22"/>
          <w:szCs w:val="22"/>
        </w:rPr>
        <w:t xml:space="preserve">W przypadku poprawy wniosku odblokowany zostanie formularz i po zakończeniu jego poprawy należy wykonać kroki analogiczne jak przy wysyłaniu wniosku. Na liście projektów </w:t>
      </w:r>
      <w:r w:rsidR="00A6567F">
        <w:rPr>
          <w:rFonts w:ascii="Arial" w:hAnsi="Arial" w:cs="Arial"/>
          <w:sz w:val="22"/>
          <w:szCs w:val="22"/>
        </w:rPr>
        <w:t xml:space="preserve">należy </w:t>
      </w:r>
      <w:r w:rsidRPr="00B64C58">
        <w:rPr>
          <w:rFonts w:ascii="Arial" w:hAnsi="Arial" w:cs="Arial"/>
          <w:sz w:val="22"/>
          <w:szCs w:val="22"/>
        </w:rPr>
        <w:t xml:space="preserve">wybrać szczegóły projektu, przyciskiem PODPISZ podpisać profilem zaufanym </w:t>
      </w:r>
      <w:proofErr w:type="spellStart"/>
      <w:r w:rsidRPr="00B64C58">
        <w:rPr>
          <w:rFonts w:ascii="Arial" w:hAnsi="Arial" w:cs="Arial"/>
          <w:sz w:val="22"/>
          <w:szCs w:val="22"/>
        </w:rPr>
        <w:lastRenderedPageBreak/>
        <w:t>ePUAP</w:t>
      </w:r>
      <w:proofErr w:type="spellEnd"/>
      <w:r w:rsidRPr="00B64C58">
        <w:rPr>
          <w:rFonts w:ascii="Arial" w:hAnsi="Arial" w:cs="Arial"/>
          <w:sz w:val="22"/>
          <w:szCs w:val="22"/>
        </w:rPr>
        <w:t xml:space="preserve"> lub podpisem kwalifikowanym</w:t>
      </w:r>
      <w:r w:rsidR="00A6567F">
        <w:rPr>
          <w:rFonts w:ascii="Arial" w:hAnsi="Arial" w:cs="Arial"/>
          <w:sz w:val="22"/>
          <w:szCs w:val="22"/>
        </w:rPr>
        <w:t>,</w:t>
      </w:r>
      <w:r w:rsidRPr="00B64C58">
        <w:rPr>
          <w:rFonts w:ascii="Arial" w:hAnsi="Arial" w:cs="Arial"/>
          <w:sz w:val="22"/>
          <w:szCs w:val="22"/>
        </w:rPr>
        <w:t xml:space="preserve"> a następnie wysłać do systemu MEWA 2.0 przyciskiem WYŚLIJ.</w:t>
      </w:r>
      <w:r w:rsidR="001358CE" w:rsidRPr="00B64C58">
        <w:rPr>
          <w:rFonts w:ascii="Arial" w:hAnsi="Arial" w:cs="Arial"/>
          <w:sz w:val="22"/>
          <w:szCs w:val="22"/>
        </w:rPr>
        <w:t xml:space="preserve"> Potwierdzeniem wysłania wniosku jest UPO, stanowiące dowód złożenia wniosku do właściwej instytucji.</w:t>
      </w:r>
    </w:p>
    <w:p w:rsidR="00F931F3" w:rsidRPr="00B64C58" w:rsidRDefault="00F931F3" w:rsidP="00DB7512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4C58">
        <w:rPr>
          <w:rFonts w:ascii="Arial" w:hAnsi="Arial" w:cs="Arial"/>
          <w:sz w:val="22"/>
          <w:szCs w:val="22"/>
        </w:rPr>
        <w:t xml:space="preserve">Termin 7 dni na poprawę/uzupełnienie wniosku o dofinansowanie podczas oceny formalnej </w:t>
      </w:r>
      <w:r w:rsidRPr="00226C63">
        <w:rPr>
          <w:rFonts w:ascii="Arial" w:hAnsi="Arial" w:cs="Arial"/>
          <w:sz w:val="22"/>
          <w:szCs w:val="22"/>
        </w:rPr>
        <w:t xml:space="preserve">oraz podczas oceny merytorycznej liczony jest od doręczenia przez MJWPU (zgodnie </w:t>
      </w:r>
      <w:r>
        <w:rPr>
          <w:rFonts w:ascii="Arial" w:hAnsi="Arial" w:cs="Arial"/>
          <w:sz w:val="22"/>
          <w:szCs w:val="22"/>
        </w:rPr>
        <w:br/>
      </w:r>
      <w:r w:rsidRPr="00226C63">
        <w:rPr>
          <w:rFonts w:ascii="Arial" w:hAnsi="Arial" w:cs="Arial"/>
          <w:sz w:val="22"/>
          <w:szCs w:val="22"/>
        </w:rPr>
        <w:t>z KPA) wezwania</w:t>
      </w:r>
      <w:r>
        <w:rPr>
          <w:rFonts w:ascii="Arial" w:hAnsi="Arial" w:cs="Arial"/>
          <w:sz w:val="22"/>
          <w:szCs w:val="22"/>
        </w:rPr>
        <w:t xml:space="preserve"> </w:t>
      </w:r>
      <w:r w:rsidRPr="00B64C58">
        <w:rPr>
          <w:rFonts w:ascii="Arial" w:hAnsi="Arial" w:cs="Arial"/>
          <w:sz w:val="22"/>
          <w:szCs w:val="22"/>
        </w:rPr>
        <w:t>do poprawienia wniosku lub uzupełnienia. O dotrzymaniu terminu decyduje data przesłania wniosku w systemie MEWA 2.0.</w:t>
      </w:r>
    </w:p>
    <w:p w:rsidR="00F03B72" w:rsidRPr="00B64C58" w:rsidRDefault="00F03B72" w:rsidP="00DB7512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4C58">
        <w:rPr>
          <w:rFonts w:ascii="Arial" w:hAnsi="Arial" w:cs="Arial"/>
          <w:sz w:val="22"/>
          <w:szCs w:val="22"/>
        </w:rPr>
        <w:t>W razie nieprzesłania poprawy lub uzupełnienia</w:t>
      </w:r>
      <w:r w:rsidR="00A6567F">
        <w:rPr>
          <w:rFonts w:ascii="Arial" w:hAnsi="Arial" w:cs="Arial"/>
          <w:sz w:val="22"/>
          <w:szCs w:val="22"/>
        </w:rPr>
        <w:t xml:space="preserve"> wniosku</w:t>
      </w:r>
      <w:r w:rsidRPr="00B64C58">
        <w:rPr>
          <w:rFonts w:ascii="Arial" w:hAnsi="Arial" w:cs="Arial"/>
          <w:sz w:val="22"/>
          <w:szCs w:val="22"/>
        </w:rPr>
        <w:t xml:space="preserve"> w wyznaczonym przez MJWPU terminie, ocena projektu przeprowadzana jest na podstawie dostępnej dokumentacji.</w:t>
      </w:r>
    </w:p>
    <w:p w:rsidR="00F03B72" w:rsidRPr="00B64C58" w:rsidRDefault="00F03B72" w:rsidP="00DB7512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4C58">
        <w:rPr>
          <w:rFonts w:ascii="Arial" w:hAnsi="Arial" w:cs="Arial"/>
          <w:sz w:val="22"/>
          <w:szCs w:val="22"/>
        </w:rPr>
        <w:t>W przypadku braku poprawy błędów, wskazanych przez MJWPU w uzupełnionej dokumentacji projektowej, ocena projektu przeprowadzana jest na podstawie dostępnej dokumentacji.</w:t>
      </w:r>
    </w:p>
    <w:p w:rsidR="00F03B72" w:rsidRPr="00B64C58" w:rsidRDefault="00F03B72" w:rsidP="00DB7512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4C58">
        <w:rPr>
          <w:rFonts w:ascii="Arial" w:hAnsi="Arial" w:cs="Arial"/>
          <w:sz w:val="22"/>
          <w:szCs w:val="22"/>
        </w:rPr>
        <w:t>Dodatkowo, na etapie oceny formalnej, kiedy MJWPU zauważy błąd formalny, który nie został pierwotnie wykryty we wniosku już ocenionym, przeprowadza ponownie ocenę takiego wniosku i ponownie informuje wnioskodawcę o wyniku oceny formalnej.</w:t>
      </w:r>
    </w:p>
    <w:p w:rsidR="00134CBB" w:rsidRPr="00B64C58" w:rsidRDefault="00001DF7" w:rsidP="00DB7512">
      <w:pPr>
        <w:pStyle w:val="Tekstpodstawowy3"/>
        <w:numPr>
          <w:ilvl w:val="1"/>
          <w:numId w:val="7"/>
        </w:num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4C58">
        <w:rPr>
          <w:rFonts w:ascii="Arial" w:hAnsi="Arial" w:cs="Arial"/>
          <w:sz w:val="22"/>
          <w:szCs w:val="22"/>
        </w:rPr>
        <w:t>Wniosek może zostać skierowany do dofinansowania</w:t>
      </w:r>
      <w:r>
        <w:rPr>
          <w:rFonts w:ascii="Arial" w:hAnsi="Arial" w:cs="Arial"/>
          <w:sz w:val="22"/>
          <w:szCs w:val="22"/>
        </w:rPr>
        <w:t xml:space="preserve"> w ramach kwoty dostępnej w konkursie</w:t>
      </w:r>
      <w:r w:rsidRPr="00B64C58">
        <w:rPr>
          <w:rFonts w:ascii="Arial" w:hAnsi="Arial" w:cs="Arial"/>
          <w:sz w:val="22"/>
          <w:szCs w:val="22"/>
        </w:rPr>
        <w:t xml:space="preserve">, jeśli w wyniku oceny punktowej uzyska minimum 60% maksymalnej liczby punktów możliwych do zdobycia w danym działaniu oraz uzyska pozytywną ocenę we wszystkich kryteriach zero-jedynkowych (0/1). W oparciu o wyniki przeprowadzonej oceny, właściwa instytucja rozstrzyga </w:t>
      </w:r>
      <w:proofErr w:type="spellStart"/>
      <w:r w:rsidRPr="00B64C58">
        <w:rPr>
          <w:rFonts w:ascii="Arial" w:hAnsi="Arial" w:cs="Arial"/>
          <w:sz w:val="22"/>
          <w:szCs w:val="22"/>
        </w:rPr>
        <w:t>konkurs</w:t>
      </w:r>
      <w:proofErr w:type="spellEnd"/>
      <w:r w:rsidRPr="00B64C58">
        <w:rPr>
          <w:rFonts w:ascii="Arial" w:hAnsi="Arial" w:cs="Arial"/>
          <w:sz w:val="22"/>
          <w:szCs w:val="22"/>
        </w:rPr>
        <w:t>, zatwierdzając listę, o której mowa w art. 44 ust. 4 ustawy.</w:t>
      </w:r>
    </w:p>
    <w:p w:rsidR="00E40ED8" w:rsidRPr="00E94233" w:rsidRDefault="00015319" w:rsidP="005F5AD9">
      <w:pPr>
        <w:pStyle w:val="Default"/>
        <w:keepNext/>
        <w:spacing w:after="120"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234950</wp:posOffset>
            </wp:positionV>
            <wp:extent cx="6058535" cy="1129030"/>
            <wp:effectExtent l="19050" t="0" r="0" b="0"/>
            <wp:wrapNone/>
            <wp:docPr id="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C90" w:rsidRPr="00856D18" w:rsidRDefault="004F3C90" w:rsidP="00DB7512">
      <w:pPr>
        <w:pStyle w:val="Nagwek1"/>
        <w:keepNext/>
        <w:numPr>
          <w:ilvl w:val="0"/>
          <w:numId w:val="7"/>
        </w:numPr>
        <w:jc w:val="center"/>
        <w:rPr>
          <w:rFonts w:ascii="Arial" w:hAnsi="Arial" w:cs="Arial"/>
        </w:rPr>
      </w:pPr>
      <w:bookmarkStart w:id="11" w:name="_Toc441656556"/>
    </w:p>
    <w:p w:rsidR="00306DA7" w:rsidRPr="00477027" w:rsidRDefault="00306DA7" w:rsidP="005F5AD9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PROCEDURA ODWOŁAWCZA</w:t>
      </w:r>
      <w:bookmarkEnd w:id="11"/>
    </w:p>
    <w:p w:rsidR="00E0769E" w:rsidRPr="0032090F" w:rsidRDefault="00E0769E" w:rsidP="005F5AD9">
      <w:pPr>
        <w:pStyle w:val="Default"/>
        <w:keepNext/>
        <w:spacing w:after="120" w:line="360" w:lineRule="auto"/>
        <w:ind w:left="425" w:hanging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E4F29" w:rsidRPr="00E94233" w:rsidRDefault="008E4F29" w:rsidP="005F5AD9">
      <w:pPr>
        <w:pStyle w:val="Default"/>
        <w:keepNext/>
        <w:spacing w:after="120" w:line="360" w:lineRule="auto"/>
        <w:ind w:left="425" w:hanging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931F3" w:rsidRPr="00B50A24" w:rsidRDefault="00F931F3" w:rsidP="00F931F3">
      <w:pPr>
        <w:pStyle w:val="Tekstpodstawowy3"/>
        <w:keepNext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50A24">
        <w:rPr>
          <w:rFonts w:ascii="Arial" w:hAnsi="Arial" w:cs="Arial"/>
          <w:sz w:val="22"/>
          <w:szCs w:val="22"/>
        </w:rPr>
        <w:t>Procedura odwoławcza przysługująca wnioskodawcom</w:t>
      </w:r>
      <w:r>
        <w:rPr>
          <w:rFonts w:ascii="Arial" w:hAnsi="Arial" w:cs="Arial"/>
          <w:sz w:val="22"/>
          <w:szCs w:val="22"/>
        </w:rPr>
        <w:t>,</w:t>
      </w:r>
      <w:r w:rsidRPr="00B50A24">
        <w:rPr>
          <w:rFonts w:ascii="Arial" w:hAnsi="Arial" w:cs="Arial"/>
          <w:sz w:val="22"/>
          <w:szCs w:val="22"/>
        </w:rPr>
        <w:t xml:space="preserve"> uregulowana jest w </w:t>
      </w:r>
      <w:r>
        <w:rPr>
          <w:rFonts w:ascii="Arial" w:hAnsi="Arial" w:cs="Arial"/>
          <w:sz w:val="22"/>
          <w:szCs w:val="22"/>
        </w:rPr>
        <w:t>rozdziale 15 ustawy</w:t>
      </w:r>
      <w:r w:rsidRPr="00B50A24">
        <w:rPr>
          <w:rFonts w:ascii="Arial" w:hAnsi="Arial" w:cs="Arial"/>
          <w:sz w:val="22"/>
          <w:szCs w:val="22"/>
        </w:rPr>
        <w:t xml:space="preserve">. Każdemu wnioskodawcy, którego projekt złożony w trybie konkursowym otrzymał negatywną ocenę, przysługuje prawo wniesienia protestu. Celem wniesienia protestu jest ponowne sprawdzenie złożonego wniosku w zakresie spełniania kryteriów wyboru projektów (art. 53 ust. 1 ustawy). Protest może dotyczyć każdego etapu oceny projektu, </w:t>
      </w:r>
      <w:r>
        <w:rPr>
          <w:rFonts w:ascii="Arial" w:hAnsi="Arial" w:cs="Arial"/>
          <w:sz w:val="22"/>
          <w:szCs w:val="22"/>
        </w:rPr>
        <w:br/>
      </w:r>
      <w:r w:rsidRPr="00B50A24">
        <w:rPr>
          <w:rFonts w:ascii="Arial" w:hAnsi="Arial" w:cs="Arial"/>
          <w:sz w:val="22"/>
          <w:szCs w:val="22"/>
        </w:rPr>
        <w:t xml:space="preserve">a więc zarówno oceny formalnej, jak i merytorycznej, a także sposobu dokonania oceny </w:t>
      </w:r>
      <w:r>
        <w:rPr>
          <w:rFonts w:ascii="Arial" w:hAnsi="Arial" w:cs="Arial"/>
          <w:sz w:val="22"/>
          <w:szCs w:val="22"/>
        </w:rPr>
        <w:br/>
      </w:r>
      <w:r w:rsidRPr="00B50A24">
        <w:rPr>
          <w:rFonts w:ascii="Arial" w:hAnsi="Arial" w:cs="Arial"/>
          <w:sz w:val="22"/>
          <w:szCs w:val="22"/>
        </w:rPr>
        <w:t>(w zakresie ewentualnych naruszeń proceduralnych).</w:t>
      </w:r>
    </w:p>
    <w:p w:rsidR="008E4F29" w:rsidRPr="0032090F" w:rsidRDefault="008E4F29" w:rsidP="00093AFF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Zgodnie z art. 53 ust. 2 ustawy</w:t>
      </w:r>
      <w:r w:rsidR="00A6567F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negatywną oceną jest ocena w zakresie spełniania przez projekt kryteriów wyboru projektów, w ramach której:</w:t>
      </w:r>
    </w:p>
    <w:p w:rsidR="008E4F29" w:rsidRPr="0032090F" w:rsidRDefault="008E4F29" w:rsidP="00093AFF">
      <w:pPr>
        <w:pStyle w:val="Tekstpodstawowy3"/>
        <w:numPr>
          <w:ilvl w:val="2"/>
          <w:numId w:val="11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projekt nie uzyskał wymaganej liczby punktów lub nie spełnił kryteriów wyboru projektów, na skutek czego nie może być wybrany do dofinansowania albo skie</w:t>
      </w:r>
      <w:r w:rsidR="00A6567F">
        <w:rPr>
          <w:rFonts w:ascii="Arial" w:hAnsi="Arial" w:cs="Arial"/>
          <w:sz w:val="22"/>
          <w:szCs w:val="22"/>
        </w:rPr>
        <w:t>rowany do kolejnego etapu oceny,</w:t>
      </w:r>
    </w:p>
    <w:p w:rsidR="008E4F29" w:rsidRPr="0032090F" w:rsidRDefault="008E4F29" w:rsidP="00093AFF">
      <w:pPr>
        <w:pStyle w:val="Tekstpodstawowy3"/>
        <w:numPr>
          <w:ilvl w:val="2"/>
          <w:numId w:val="11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projekt uzyskał wymaganą liczbę punktów lub spełnił kryteria wyboru projektów, jednak kwota przeznaczona na dofinansowanie projektów w konkursie nie wystarcza na wybranie go do dofinansowania.</w:t>
      </w:r>
    </w:p>
    <w:p w:rsidR="008E4F29" w:rsidRPr="0032090F" w:rsidRDefault="008E4F29" w:rsidP="00093AFF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W przypadku, gdy kwota przeznaczona na dofinansowanie projektów w konkursie nie wystarcza na wybranie projektu do dofinansowania, okoliczność ta nie może stanowić wyłącznej przesłanki wniesienia protestu (art. 53 ust. 3 ustawy).</w:t>
      </w:r>
    </w:p>
    <w:p w:rsidR="008E4F29" w:rsidRPr="0032090F" w:rsidRDefault="008E4F29" w:rsidP="00093AFF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 xml:space="preserve">Protest rozpatrywany jest przez MJWPU (art. 55 </w:t>
      </w:r>
      <w:proofErr w:type="spellStart"/>
      <w:r w:rsidRPr="0032090F">
        <w:rPr>
          <w:rFonts w:ascii="Arial" w:hAnsi="Arial" w:cs="Arial"/>
          <w:sz w:val="22"/>
          <w:szCs w:val="22"/>
        </w:rPr>
        <w:t>pkt</w:t>
      </w:r>
      <w:proofErr w:type="spellEnd"/>
      <w:r w:rsidRPr="0032090F">
        <w:rPr>
          <w:rFonts w:ascii="Arial" w:hAnsi="Arial" w:cs="Arial"/>
          <w:sz w:val="22"/>
          <w:szCs w:val="22"/>
        </w:rPr>
        <w:t xml:space="preserve"> 2 ustawy</w:t>
      </w:r>
      <w:r w:rsidR="00740753">
        <w:rPr>
          <w:rFonts w:ascii="Arial" w:hAnsi="Arial" w:cs="Arial"/>
          <w:sz w:val="22"/>
          <w:szCs w:val="22"/>
        </w:rPr>
        <w:t>)</w:t>
      </w:r>
      <w:r w:rsidRPr="0032090F">
        <w:rPr>
          <w:rFonts w:ascii="Arial" w:hAnsi="Arial" w:cs="Arial"/>
          <w:sz w:val="22"/>
          <w:szCs w:val="22"/>
        </w:rPr>
        <w:t>.</w:t>
      </w:r>
    </w:p>
    <w:p w:rsidR="008E4F29" w:rsidRPr="0032090F" w:rsidRDefault="008E4F29" w:rsidP="00093AFF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Sposób złożenia protestu:</w:t>
      </w:r>
    </w:p>
    <w:p w:rsidR="008E4F29" w:rsidRPr="0032090F" w:rsidRDefault="008E4F29" w:rsidP="00093AFF">
      <w:pPr>
        <w:pStyle w:val="Tekstpodstawowy3"/>
        <w:numPr>
          <w:ilvl w:val="2"/>
          <w:numId w:val="11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MJWPU pisemnie informuje wnioskodawcę o negatywnym wyniku oceny projektu. Pismo informujące zawiera pouczenie o możliwości wniesienia protestu (art. 46 ust. 5 ustawy).</w:t>
      </w:r>
    </w:p>
    <w:p w:rsidR="008E4F29" w:rsidRPr="0032090F" w:rsidRDefault="008E4F29" w:rsidP="00093AFF">
      <w:pPr>
        <w:pStyle w:val="Tekstpodstawowy3"/>
        <w:numPr>
          <w:ilvl w:val="2"/>
          <w:numId w:val="11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Wnioskodawca może wnieść protest w terminie 14 dn</w:t>
      </w:r>
      <w:r w:rsidR="00846C98">
        <w:rPr>
          <w:rFonts w:ascii="Arial" w:hAnsi="Arial" w:cs="Arial"/>
          <w:sz w:val="22"/>
          <w:szCs w:val="22"/>
        </w:rPr>
        <w:t xml:space="preserve">i od dnia doręczenia informacji </w:t>
      </w:r>
      <w:r w:rsidR="00D92FA2">
        <w:rPr>
          <w:rFonts w:ascii="Arial" w:hAnsi="Arial" w:cs="Arial"/>
          <w:sz w:val="22"/>
          <w:szCs w:val="22"/>
        </w:rPr>
        <w:t xml:space="preserve">o negatywnym </w:t>
      </w:r>
      <w:r w:rsidRPr="0032090F">
        <w:rPr>
          <w:rFonts w:ascii="Arial" w:hAnsi="Arial" w:cs="Arial"/>
          <w:sz w:val="22"/>
          <w:szCs w:val="22"/>
        </w:rPr>
        <w:t>wyniku oceny projektu (art. 54 ust. 1 ustawy).</w:t>
      </w:r>
    </w:p>
    <w:p w:rsidR="008E4F29" w:rsidRPr="0032090F" w:rsidRDefault="008E4F29" w:rsidP="00093AFF">
      <w:pPr>
        <w:pStyle w:val="Tekstpodstawowy3"/>
        <w:numPr>
          <w:ilvl w:val="2"/>
          <w:numId w:val="11"/>
        </w:numPr>
        <w:spacing w:before="120" w:line="360" w:lineRule="auto"/>
        <w:ind w:left="1843" w:hanging="1134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Instytucją, do której składany jest protest jest Instytucja Pośrednicząca – MJWPU.</w:t>
      </w:r>
    </w:p>
    <w:p w:rsidR="008E4F29" w:rsidRDefault="008E4F29" w:rsidP="00093AFF">
      <w:pPr>
        <w:pStyle w:val="Tekstpodstawowy3"/>
        <w:numPr>
          <w:ilvl w:val="2"/>
          <w:numId w:val="11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lastRenderedPageBreak/>
        <w:t>Zgodnie z art. 54 ust. 2 ustawy</w:t>
      </w:r>
      <w:r w:rsidR="00A6567F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protest jest wnoszony </w:t>
      </w:r>
      <w:r w:rsidRPr="0032090F">
        <w:rPr>
          <w:rFonts w:ascii="Arial" w:hAnsi="Arial" w:cs="Arial"/>
          <w:b/>
          <w:sz w:val="22"/>
          <w:szCs w:val="22"/>
        </w:rPr>
        <w:t>w formie pisemnej</w:t>
      </w:r>
      <w:r w:rsidRPr="0032090F">
        <w:rPr>
          <w:rFonts w:ascii="Arial" w:hAnsi="Arial" w:cs="Arial"/>
          <w:sz w:val="22"/>
          <w:szCs w:val="22"/>
        </w:rPr>
        <w:t xml:space="preserve"> i w takiej formie prowadzone jest dalsze postępowanie w sprawie.</w:t>
      </w:r>
    </w:p>
    <w:p w:rsidR="008E4F29" w:rsidRPr="009158E3" w:rsidRDefault="008E4F29" w:rsidP="00093AFF">
      <w:pPr>
        <w:pStyle w:val="Tekstpodstawowy3"/>
        <w:numPr>
          <w:ilvl w:val="2"/>
          <w:numId w:val="11"/>
        </w:numPr>
        <w:spacing w:before="120" w:line="360" w:lineRule="auto"/>
        <w:ind w:left="1843" w:hanging="1134"/>
        <w:jc w:val="both"/>
        <w:rPr>
          <w:rFonts w:ascii="Arial" w:hAnsi="Arial" w:cs="Arial"/>
          <w:sz w:val="22"/>
          <w:szCs w:val="22"/>
        </w:rPr>
      </w:pPr>
      <w:r w:rsidRPr="009158E3">
        <w:rPr>
          <w:rFonts w:ascii="Arial" w:hAnsi="Arial" w:cs="Arial"/>
          <w:sz w:val="22"/>
          <w:szCs w:val="22"/>
        </w:rPr>
        <w:t>Protest należy złożyć:</w:t>
      </w:r>
    </w:p>
    <w:p w:rsidR="00F931F3" w:rsidRPr="0032090F" w:rsidRDefault="00F931F3" w:rsidP="00F931F3">
      <w:pPr>
        <w:pStyle w:val="Tekstpodstawowy3"/>
        <w:numPr>
          <w:ilvl w:val="3"/>
          <w:numId w:val="11"/>
        </w:numPr>
        <w:tabs>
          <w:tab w:val="left" w:pos="1276"/>
          <w:tab w:val="left" w:pos="1418"/>
          <w:tab w:val="left" w:pos="2410"/>
        </w:tabs>
        <w:spacing w:before="120" w:line="360" w:lineRule="auto"/>
        <w:ind w:left="2410" w:hanging="992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 xml:space="preserve">osobiście w siedzibie IP: </w:t>
      </w:r>
      <w:r w:rsidRPr="0032090F">
        <w:rPr>
          <w:rFonts w:ascii="Arial" w:hAnsi="Arial" w:cs="Arial"/>
          <w:b/>
          <w:sz w:val="22"/>
          <w:szCs w:val="22"/>
        </w:rPr>
        <w:t>Mazowiecka Jednostka Wdrażania Programów Unijnych, ul. Jagiellońska 74, 03-301 Warszawa</w:t>
      </w:r>
      <w:r w:rsidRPr="003209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32090F">
        <w:rPr>
          <w:rFonts w:ascii="Arial" w:hAnsi="Arial" w:cs="Arial"/>
          <w:sz w:val="22"/>
          <w:szCs w:val="22"/>
        </w:rPr>
        <w:t>od poniedziałku do piątku w godzinach od 8.00 do 16.00;</w:t>
      </w:r>
    </w:p>
    <w:p w:rsidR="008E4F29" w:rsidRPr="0032090F" w:rsidRDefault="008E4F29" w:rsidP="00093AFF">
      <w:pPr>
        <w:pStyle w:val="Tekstpodstawowy3"/>
        <w:numPr>
          <w:ilvl w:val="3"/>
          <w:numId w:val="11"/>
        </w:numPr>
        <w:tabs>
          <w:tab w:val="left" w:pos="1276"/>
          <w:tab w:val="left" w:pos="1418"/>
          <w:tab w:val="left" w:pos="2410"/>
        </w:tabs>
        <w:spacing w:before="120" w:line="360" w:lineRule="auto"/>
        <w:ind w:left="2410" w:hanging="992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 xml:space="preserve">pocztą – listem poleconym lub pocztą kurierską (nadanie pocztą kurierską czyli u operatora innego niż ten, o którym mowa w art. 57 § 5 </w:t>
      </w:r>
      <w:proofErr w:type="spellStart"/>
      <w:r w:rsidRPr="0032090F">
        <w:rPr>
          <w:rFonts w:ascii="Arial" w:hAnsi="Arial" w:cs="Arial"/>
          <w:sz w:val="22"/>
          <w:szCs w:val="22"/>
        </w:rPr>
        <w:t>pkt</w:t>
      </w:r>
      <w:proofErr w:type="spellEnd"/>
      <w:r w:rsidRPr="0032090F">
        <w:rPr>
          <w:rFonts w:ascii="Arial" w:hAnsi="Arial" w:cs="Arial"/>
          <w:sz w:val="22"/>
          <w:szCs w:val="22"/>
        </w:rPr>
        <w:t xml:space="preserve"> 2 KPA, może sprawić, że pismo wpłynie po terminie) na adres: </w:t>
      </w:r>
      <w:r w:rsidRPr="0028084D">
        <w:rPr>
          <w:rFonts w:ascii="Arial" w:hAnsi="Arial" w:cs="Arial"/>
          <w:sz w:val="22"/>
          <w:szCs w:val="22"/>
        </w:rPr>
        <w:t>Mazowiecka Jednostka Wdrażania Programów Unijnych, ul. Jagiellońska 74, 03-301 Warszawa</w:t>
      </w:r>
      <w:r w:rsidR="00A6567F">
        <w:rPr>
          <w:rFonts w:ascii="Arial" w:hAnsi="Arial" w:cs="Arial"/>
          <w:sz w:val="22"/>
          <w:szCs w:val="22"/>
        </w:rPr>
        <w:t>,</w:t>
      </w:r>
      <w:r w:rsidRPr="0028084D">
        <w:rPr>
          <w:rFonts w:ascii="Arial" w:hAnsi="Arial" w:cs="Arial"/>
          <w:sz w:val="22"/>
          <w:szCs w:val="22"/>
        </w:rPr>
        <w:t xml:space="preserve"> </w:t>
      </w:r>
      <w:r w:rsidRPr="00A6567F">
        <w:rPr>
          <w:rFonts w:ascii="Arial" w:hAnsi="Arial" w:cs="Arial"/>
          <w:b/>
          <w:sz w:val="22"/>
          <w:szCs w:val="22"/>
        </w:rPr>
        <w:t>z dopiskiem PROTEST</w:t>
      </w:r>
      <w:r w:rsidRPr="0028084D">
        <w:rPr>
          <w:rFonts w:ascii="Arial" w:hAnsi="Arial" w:cs="Arial"/>
          <w:sz w:val="22"/>
          <w:szCs w:val="22"/>
        </w:rPr>
        <w:t>.</w:t>
      </w:r>
    </w:p>
    <w:p w:rsidR="008E4F29" w:rsidRPr="0032090F" w:rsidRDefault="008E4F29" w:rsidP="00093AFF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Zgodnie z art. 67 ustawy</w:t>
      </w:r>
      <w:r w:rsidR="009A7B70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do procedury odwoławczej nie stosuje się przepisów ustawy </w:t>
      </w:r>
      <w:r w:rsidRPr="0032090F">
        <w:rPr>
          <w:rFonts w:ascii="Arial" w:hAnsi="Arial" w:cs="Arial"/>
          <w:sz w:val="22"/>
          <w:szCs w:val="22"/>
        </w:rPr>
        <w:br/>
        <w:t>z dnia 14 czerwca 1960 r. – Kodeks postępowania administracyjnego, z wyjątkiem przepisów dotyczących wyłączenia pracowników organu, doręczeń i sposobu obliczania terminów.</w:t>
      </w:r>
    </w:p>
    <w:p w:rsidR="008E4F29" w:rsidRPr="0032090F" w:rsidRDefault="008E4F29" w:rsidP="00093AFF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Zgodnie z art. 54 ust. 2 ustawy</w:t>
      </w:r>
      <w:r w:rsidR="009A7B70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protest zawiera następujące informacje (wymogi formalne):</w:t>
      </w:r>
    </w:p>
    <w:p w:rsidR="008E4F29" w:rsidRPr="0032090F" w:rsidRDefault="008E4F29" w:rsidP="00093AFF">
      <w:pPr>
        <w:pStyle w:val="Tekstpodstawowy3"/>
        <w:numPr>
          <w:ilvl w:val="2"/>
          <w:numId w:val="11"/>
        </w:numPr>
        <w:tabs>
          <w:tab w:val="left" w:pos="709"/>
        </w:tabs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oznaczenie instytucji właściwej do rozpatrzenia protestu (Instytucja Pośrednicząca (IP) – Mazowiecka Jednostka</w:t>
      </w:r>
      <w:r w:rsidR="009A7B70">
        <w:rPr>
          <w:rFonts w:ascii="Arial" w:hAnsi="Arial" w:cs="Arial"/>
          <w:sz w:val="22"/>
          <w:szCs w:val="22"/>
        </w:rPr>
        <w:t xml:space="preserve"> Wdrażania Programów Unijnych),</w:t>
      </w:r>
    </w:p>
    <w:p w:rsidR="008E4F29" w:rsidRPr="0032090F" w:rsidRDefault="009A7B70" w:rsidP="00093AFF">
      <w:pPr>
        <w:pStyle w:val="Tekstpodstawowy3"/>
        <w:numPr>
          <w:ilvl w:val="2"/>
          <w:numId w:val="11"/>
        </w:numPr>
        <w:spacing w:before="120" w:line="360" w:lineRule="auto"/>
        <w:ind w:left="1843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oznaczenie wnioskodawcy,</w:t>
      </w:r>
    </w:p>
    <w:p w:rsidR="008E4F29" w:rsidRPr="0032090F" w:rsidRDefault="008E4F29" w:rsidP="00093AFF">
      <w:pPr>
        <w:pStyle w:val="Tekstpodstawowy3"/>
        <w:numPr>
          <w:ilvl w:val="2"/>
          <w:numId w:val="11"/>
        </w:numPr>
        <w:spacing w:before="120" w:line="360" w:lineRule="auto"/>
        <w:ind w:left="1843" w:hanging="1134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numer wn</w:t>
      </w:r>
      <w:r w:rsidR="009A7B70">
        <w:rPr>
          <w:rFonts w:ascii="Arial" w:hAnsi="Arial" w:cs="Arial"/>
          <w:sz w:val="22"/>
          <w:szCs w:val="22"/>
        </w:rPr>
        <w:t>iosku o dofinansowanie projektu,</w:t>
      </w:r>
    </w:p>
    <w:p w:rsidR="008E4F29" w:rsidRPr="0032090F" w:rsidRDefault="008E4F29" w:rsidP="00093AFF">
      <w:pPr>
        <w:pStyle w:val="Tekstpodstawowy3"/>
        <w:numPr>
          <w:ilvl w:val="2"/>
          <w:numId w:val="11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wskazanie kryteriów wyboru projektów, z których oceną wnioskodawca się n</w:t>
      </w:r>
      <w:r w:rsidR="009A7B70">
        <w:rPr>
          <w:rFonts w:ascii="Arial" w:hAnsi="Arial" w:cs="Arial"/>
          <w:sz w:val="22"/>
          <w:szCs w:val="22"/>
        </w:rPr>
        <w:t>ie zgadza, wraz z uzasadnieniem,</w:t>
      </w:r>
    </w:p>
    <w:p w:rsidR="00F931F3" w:rsidRPr="0032090F" w:rsidRDefault="00F931F3" w:rsidP="00F931F3">
      <w:pPr>
        <w:pStyle w:val="Tekstpodstawowy3"/>
        <w:numPr>
          <w:ilvl w:val="2"/>
          <w:numId w:val="11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wskazanie zarzutów o charakterze proceduralnym w zakresie przeprowadzonej oceny, jeżeli zdaniem wnioskodawcy naruszenia takie miał</w:t>
      </w:r>
      <w:r>
        <w:rPr>
          <w:rFonts w:ascii="Arial" w:hAnsi="Arial" w:cs="Arial"/>
          <w:sz w:val="22"/>
          <w:szCs w:val="22"/>
        </w:rPr>
        <w:t xml:space="preserve">y miejsce, wraz </w:t>
      </w:r>
      <w:r>
        <w:rPr>
          <w:rFonts w:ascii="Arial" w:hAnsi="Arial" w:cs="Arial"/>
          <w:sz w:val="22"/>
          <w:szCs w:val="22"/>
        </w:rPr>
        <w:br/>
        <w:t>z uzasadnieniem,</w:t>
      </w:r>
    </w:p>
    <w:p w:rsidR="00F931F3" w:rsidRPr="0032090F" w:rsidRDefault="00F931F3" w:rsidP="00F931F3">
      <w:pPr>
        <w:pStyle w:val="Tekstpodstawowy3"/>
        <w:numPr>
          <w:ilvl w:val="2"/>
          <w:numId w:val="11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 xml:space="preserve">podpis wnioskodawcy lub osoby upoważnionej do jego reprezentowania, </w:t>
      </w:r>
      <w:r>
        <w:rPr>
          <w:rFonts w:ascii="Arial" w:hAnsi="Arial" w:cs="Arial"/>
          <w:sz w:val="22"/>
          <w:szCs w:val="22"/>
        </w:rPr>
        <w:br/>
      </w:r>
      <w:r w:rsidRPr="0032090F">
        <w:rPr>
          <w:rFonts w:ascii="Arial" w:hAnsi="Arial" w:cs="Arial"/>
          <w:sz w:val="22"/>
          <w:szCs w:val="22"/>
        </w:rPr>
        <w:t>z załączeniem oryginału lub kopii dokumentu poświadczającego umocowanie takiej osoby do reprezentowania wnioskodawcy.</w:t>
      </w:r>
    </w:p>
    <w:p w:rsidR="008E4F29" w:rsidRPr="0032090F" w:rsidRDefault="008E4F29" w:rsidP="00093AFF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Zgodnie z art. 54 ust. 3 ustawy</w:t>
      </w:r>
      <w:r w:rsidR="009A7B70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i/>
          <w:sz w:val="22"/>
          <w:szCs w:val="22"/>
        </w:rPr>
        <w:t xml:space="preserve"> </w:t>
      </w:r>
      <w:r w:rsidRPr="0032090F">
        <w:rPr>
          <w:rFonts w:ascii="Arial" w:hAnsi="Arial" w:cs="Arial"/>
          <w:sz w:val="22"/>
          <w:szCs w:val="22"/>
        </w:rPr>
        <w:t xml:space="preserve">w przypadku wniesienia protestu niespełniającego wymogów formalnych, o których mowa w art. 54 ust. 2 </w:t>
      </w:r>
      <w:proofErr w:type="spellStart"/>
      <w:r w:rsidRPr="0032090F">
        <w:rPr>
          <w:rFonts w:ascii="Arial" w:hAnsi="Arial" w:cs="Arial"/>
          <w:sz w:val="22"/>
          <w:szCs w:val="22"/>
        </w:rPr>
        <w:t>pkt</w:t>
      </w:r>
      <w:proofErr w:type="spellEnd"/>
      <w:r w:rsidRPr="0032090F">
        <w:rPr>
          <w:rFonts w:ascii="Arial" w:hAnsi="Arial" w:cs="Arial"/>
          <w:sz w:val="22"/>
          <w:szCs w:val="22"/>
        </w:rPr>
        <w:t xml:space="preserve"> 1-3 i 6 ustawy lub zawierającego oczywiste omyłki, właściwa instytucja (MJWPU) wzywa wnioskodawcę do jego uzupełnienia lub poprawienia w nim oczywistych omyłek, w terminie 7 dni, licząc od dnia otrzymania wezwania, pod rygorem pozostawienia protestu bez rozpatrzenia.</w:t>
      </w:r>
    </w:p>
    <w:p w:rsidR="00F931F3" w:rsidRPr="0032090F" w:rsidRDefault="00F931F3" w:rsidP="00F931F3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lastRenderedPageBreak/>
        <w:t>Zgodnie z art. 54 ust. 4 ustawy</w:t>
      </w:r>
      <w:r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uzupełnienie protestu może nastąpić wyłącznie </w:t>
      </w:r>
      <w:r>
        <w:rPr>
          <w:rFonts w:ascii="Arial" w:hAnsi="Arial" w:cs="Arial"/>
          <w:sz w:val="22"/>
          <w:szCs w:val="22"/>
        </w:rPr>
        <w:br/>
      </w:r>
      <w:r w:rsidRPr="0032090F">
        <w:rPr>
          <w:rFonts w:ascii="Arial" w:hAnsi="Arial" w:cs="Arial"/>
          <w:sz w:val="22"/>
          <w:szCs w:val="22"/>
        </w:rPr>
        <w:t>w odniesieniu do wymogów formalnych, o kt</w:t>
      </w:r>
      <w:r>
        <w:rPr>
          <w:rFonts w:ascii="Arial" w:hAnsi="Arial" w:cs="Arial"/>
          <w:sz w:val="22"/>
          <w:szCs w:val="22"/>
        </w:rPr>
        <w:t xml:space="preserve">órych mowa w art. 54. ust. 2 </w:t>
      </w:r>
      <w:r w:rsidRPr="0032090F">
        <w:rPr>
          <w:rFonts w:ascii="Arial" w:hAnsi="Arial" w:cs="Arial"/>
          <w:sz w:val="22"/>
          <w:szCs w:val="22"/>
        </w:rPr>
        <w:t>punktach 1</w:t>
      </w:r>
      <w:r>
        <w:rPr>
          <w:rFonts w:ascii="Arial" w:hAnsi="Arial" w:cs="Arial"/>
          <w:sz w:val="22"/>
          <w:szCs w:val="22"/>
        </w:rPr>
        <w:t xml:space="preserve"> </w:t>
      </w:r>
      <w:r w:rsidRPr="0032090F">
        <w:rPr>
          <w:rFonts w:ascii="Arial" w:hAnsi="Arial" w:cs="Arial"/>
          <w:sz w:val="22"/>
          <w:szCs w:val="22"/>
        </w:rPr>
        <w:t>- 3 oraz 6 ustawy.</w:t>
      </w:r>
    </w:p>
    <w:p w:rsidR="008E4F29" w:rsidRPr="0032090F" w:rsidRDefault="008E4F29" w:rsidP="00093AFF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Wezwanie, o którym mowa w art. 54 ust. 3 ustawy, wstrzymuje bieg terminu na rozpatrzenie protestu, o którym mowa w art. 57 ustawy.</w:t>
      </w:r>
    </w:p>
    <w:p w:rsidR="008E4F29" w:rsidRPr="0032090F" w:rsidRDefault="008E4F29" w:rsidP="00093AFF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Na prawo wnioskodawcy do wniesienia protestu nie wpływa negatywnie błędne pouczenie lub brak pouczenia, o którym mowa w art. 46 ust. 5 ustawy.</w:t>
      </w:r>
    </w:p>
    <w:p w:rsidR="00F931F3" w:rsidRPr="0032090F" w:rsidRDefault="00F931F3" w:rsidP="00F931F3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MJWPU rozpatruje protest, weryfikując prawidłowość oceny projektu w zakresie kryteriów wyboru projektów, z których oceną wnioskodawca się nie zgadza oraz w zakresie zarzutów o charakterze proceduralnym w zakresie przeprowadzonej oceny</w:t>
      </w:r>
      <w:r w:rsidRPr="009A7B70">
        <w:rPr>
          <w:rFonts w:ascii="Arial" w:hAnsi="Arial" w:cs="Arial"/>
          <w:sz w:val="22"/>
          <w:szCs w:val="22"/>
        </w:rPr>
        <w:t>, jeżeli wnioskodawca</w:t>
      </w:r>
      <w:r w:rsidRPr="003209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zgłosi takie zarzuty</w:t>
      </w:r>
      <w:r w:rsidRPr="0032090F">
        <w:rPr>
          <w:rFonts w:ascii="Arial" w:hAnsi="Arial" w:cs="Arial"/>
          <w:sz w:val="22"/>
          <w:szCs w:val="22"/>
        </w:rPr>
        <w:t xml:space="preserve">, w terminie nie dłuższym niż 30 dni licząc od dnia jego otrzymania. </w:t>
      </w:r>
      <w:r>
        <w:rPr>
          <w:rFonts w:ascii="Arial" w:hAnsi="Arial" w:cs="Arial"/>
          <w:sz w:val="22"/>
          <w:szCs w:val="22"/>
        </w:rPr>
        <w:br/>
      </w:r>
      <w:r w:rsidRPr="0032090F">
        <w:rPr>
          <w:rFonts w:ascii="Arial" w:hAnsi="Arial" w:cs="Arial"/>
          <w:sz w:val="22"/>
          <w:szCs w:val="22"/>
        </w:rPr>
        <w:t>W uzasadnionych przypadkach, w szczególności gdy w trakcie rozpatrywania protestu konieczne okaże się skorzystanie z pomocy ekspertów, termin rozpatrzenia protestu może być przedłużony, o czym MJWPU poinformuje na piśmie wnioskodawcę. Termin rozpatrzenia protestu nie może przekroczyć 60 dni od jego otrzymania. W p</w:t>
      </w:r>
      <w:r>
        <w:rPr>
          <w:rFonts w:ascii="Arial" w:hAnsi="Arial" w:cs="Arial"/>
          <w:sz w:val="22"/>
          <w:szCs w:val="22"/>
        </w:rPr>
        <w:t xml:space="preserve">rzypadku wezwania </w:t>
      </w:r>
      <w:r w:rsidRPr="0032090F">
        <w:rPr>
          <w:rFonts w:ascii="Arial" w:hAnsi="Arial" w:cs="Arial"/>
          <w:sz w:val="22"/>
          <w:szCs w:val="22"/>
        </w:rPr>
        <w:t>do uzupełnienia lub poprawienia protestu</w:t>
      </w:r>
      <w:r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z uwagi na braki formalne lub oczywiste omyłki, bieg ww. terminów zostaje wstrzymany.</w:t>
      </w:r>
    </w:p>
    <w:p w:rsidR="008E4F29" w:rsidRPr="0032090F" w:rsidRDefault="008E4F29" w:rsidP="00093AFF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MJWPU informuje wnioskodawcę na piśmie o wyniku rozpatrzenia jego protestu. Informacja ta zawiera w szczególności:</w:t>
      </w:r>
    </w:p>
    <w:p w:rsidR="008E4F29" w:rsidRPr="0032090F" w:rsidRDefault="008E4F29" w:rsidP="00093AFF">
      <w:pPr>
        <w:pStyle w:val="Akapitzlist"/>
        <w:numPr>
          <w:ilvl w:val="2"/>
          <w:numId w:val="11"/>
        </w:numPr>
        <w:tabs>
          <w:tab w:val="left" w:pos="1843"/>
        </w:tabs>
        <w:spacing w:before="120" w:after="120" w:line="360" w:lineRule="auto"/>
        <w:ind w:left="1843" w:hanging="1134"/>
        <w:jc w:val="both"/>
        <w:rPr>
          <w:rFonts w:ascii="Arial" w:hAnsi="Arial" w:cs="Arial"/>
        </w:rPr>
      </w:pPr>
      <w:r w:rsidRPr="0032090F">
        <w:rPr>
          <w:rFonts w:ascii="Arial" w:hAnsi="Arial" w:cs="Arial"/>
        </w:rPr>
        <w:t>treść rozstrzygnięcia polegającego na uwzględnieniu albo nieuwzględnieniu</w:t>
      </w:r>
      <w:r w:rsidR="009A7B70">
        <w:rPr>
          <w:rFonts w:ascii="Arial" w:hAnsi="Arial" w:cs="Arial"/>
        </w:rPr>
        <w:t xml:space="preserve"> protestu, wraz z uzasadnieniem,</w:t>
      </w:r>
    </w:p>
    <w:p w:rsidR="008E4F29" w:rsidRPr="0032090F" w:rsidRDefault="008E4F29" w:rsidP="00093AFF">
      <w:pPr>
        <w:pStyle w:val="Akapitzlist"/>
        <w:numPr>
          <w:ilvl w:val="2"/>
          <w:numId w:val="11"/>
        </w:numPr>
        <w:tabs>
          <w:tab w:val="left" w:pos="1843"/>
        </w:tabs>
        <w:spacing w:before="120" w:after="120" w:line="360" w:lineRule="auto"/>
        <w:ind w:left="1843" w:hanging="1134"/>
        <w:jc w:val="both"/>
        <w:rPr>
          <w:rFonts w:ascii="Arial" w:hAnsi="Arial" w:cs="Arial"/>
        </w:rPr>
      </w:pPr>
      <w:r w:rsidRPr="0032090F">
        <w:rPr>
          <w:rFonts w:ascii="Arial" w:hAnsi="Arial" w:cs="Arial"/>
        </w:rPr>
        <w:t>w przypadku nieuwzględnienia protestu – pouczenie o możliwości wniesienia skargi do sądu administracyjnego</w:t>
      </w:r>
      <w:r w:rsidR="009A7B70">
        <w:rPr>
          <w:rFonts w:ascii="Arial" w:hAnsi="Arial" w:cs="Arial"/>
        </w:rPr>
        <w:t>,</w:t>
      </w:r>
      <w:r w:rsidRPr="0032090F">
        <w:rPr>
          <w:rFonts w:ascii="Arial" w:hAnsi="Arial" w:cs="Arial"/>
        </w:rPr>
        <w:t xml:space="preserve"> na zasadach określonych w art. 61 ustawy</w:t>
      </w:r>
      <w:r w:rsidRPr="0032090F">
        <w:rPr>
          <w:rFonts w:ascii="Arial" w:hAnsi="Arial" w:cs="Arial"/>
          <w:i/>
        </w:rPr>
        <w:t>.</w:t>
      </w:r>
    </w:p>
    <w:p w:rsidR="008E4F29" w:rsidRPr="0032090F" w:rsidRDefault="008E4F29" w:rsidP="00093AFF">
      <w:pPr>
        <w:pStyle w:val="Tekstpodstawowy3"/>
        <w:numPr>
          <w:ilvl w:val="1"/>
          <w:numId w:val="11"/>
        </w:numPr>
        <w:tabs>
          <w:tab w:val="left" w:pos="709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W przypadku uwzględnienia protestu IP może odpowiednio skierować projekt do właściwego etapu oceny albo umieścić go na liście projektów wybranych do dofinansowania w wyniku przeprowadzenia procedury odwoławczej, informując o tym wnioskodawcę.</w:t>
      </w:r>
    </w:p>
    <w:p w:rsidR="008E4F29" w:rsidRPr="0032090F" w:rsidRDefault="008E4F29" w:rsidP="00093AFF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Zgodnie z art. 59 ust. 1 ustawy</w:t>
      </w:r>
      <w:r w:rsidR="009A7B70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protest pozostawia się bez rozpatrzenia, jeżeli mimo prawidłowego pouczenia, o którym mowa w art. 46 ust. 5 ustawy, został wniesiony:</w:t>
      </w:r>
    </w:p>
    <w:p w:rsidR="008E4F29" w:rsidRPr="0032090F" w:rsidRDefault="009A7B70" w:rsidP="00093AFF">
      <w:pPr>
        <w:pStyle w:val="Tekstpodstawowy3"/>
        <w:numPr>
          <w:ilvl w:val="2"/>
          <w:numId w:val="11"/>
        </w:numPr>
        <w:tabs>
          <w:tab w:val="left" w:pos="1843"/>
        </w:tabs>
        <w:spacing w:before="120" w:line="360" w:lineRule="auto"/>
        <w:ind w:left="1843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terminie,</w:t>
      </w:r>
    </w:p>
    <w:p w:rsidR="008E4F29" w:rsidRPr="00BD5A7F" w:rsidRDefault="008E4F29" w:rsidP="00093AFF">
      <w:pPr>
        <w:pStyle w:val="Tekstpodstawowy3"/>
        <w:numPr>
          <w:ilvl w:val="2"/>
          <w:numId w:val="11"/>
        </w:numPr>
        <w:tabs>
          <w:tab w:val="left" w:pos="1843"/>
        </w:tabs>
        <w:spacing w:before="120" w:line="360" w:lineRule="auto"/>
        <w:ind w:left="1843" w:hanging="1134"/>
        <w:jc w:val="both"/>
        <w:rPr>
          <w:rFonts w:ascii="Arial" w:hAnsi="Arial" w:cs="Arial"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przez podmiot wykluczony z możliwości otrzymania dofinanso</w:t>
      </w:r>
      <w:r w:rsidR="009A7B70">
        <w:rPr>
          <w:rFonts w:ascii="Arial" w:hAnsi="Arial" w:cs="Arial"/>
          <w:sz w:val="22"/>
          <w:szCs w:val="22"/>
        </w:rPr>
        <w:t>wania,</w:t>
      </w:r>
    </w:p>
    <w:p w:rsidR="008E4F29" w:rsidRPr="00BD5A7F" w:rsidRDefault="008E4F29" w:rsidP="00093AFF">
      <w:pPr>
        <w:pStyle w:val="Tekstpodstawowy3"/>
        <w:numPr>
          <w:ilvl w:val="2"/>
          <w:numId w:val="11"/>
        </w:numPr>
        <w:tabs>
          <w:tab w:val="left" w:pos="1843"/>
        </w:tabs>
        <w:spacing w:before="120" w:line="360" w:lineRule="auto"/>
        <w:ind w:left="1843" w:hanging="1134"/>
        <w:jc w:val="both"/>
        <w:rPr>
          <w:rFonts w:ascii="Arial" w:hAnsi="Arial" w:cs="Arial"/>
          <w:sz w:val="22"/>
          <w:szCs w:val="22"/>
        </w:rPr>
      </w:pPr>
      <w:r w:rsidRPr="00BD5A7F">
        <w:rPr>
          <w:rFonts w:ascii="Arial" w:hAnsi="Arial" w:cs="Arial"/>
          <w:sz w:val="22"/>
          <w:szCs w:val="22"/>
        </w:rPr>
        <w:t xml:space="preserve">bez spełnienia wymogów określonych w art. 54 ust. 2 </w:t>
      </w:r>
      <w:proofErr w:type="spellStart"/>
      <w:r w:rsidRPr="00BD5A7F">
        <w:rPr>
          <w:rFonts w:ascii="Arial" w:hAnsi="Arial" w:cs="Arial"/>
          <w:sz w:val="22"/>
          <w:szCs w:val="22"/>
        </w:rPr>
        <w:t>pkt</w:t>
      </w:r>
      <w:proofErr w:type="spellEnd"/>
      <w:r w:rsidRPr="00BD5A7F">
        <w:rPr>
          <w:rFonts w:ascii="Arial" w:hAnsi="Arial" w:cs="Arial"/>
          <w:sz w:val="22"/>
          <w:szCs w:val="22"/>
        </w:rPr>
        <w:t xml:space="preserve"> 4 ustawy</w:t>
      </w:r>
      <w:r w:rsidR="00C628FC">
        <w:rPr>
          <w:rFonts w:ascii="Arial" w:hAnsi="Arial" w:cs="Arial"/>
          <w:sz w:val="22"/>
          <w:szCs w:val="22"/>
        </w:rPr>
        <w:t xml:space="preserve"> </w:t>
      </w:r>
      <w:r w:rsidR="00BD5A7F" w:rsidRPr="00BD5A7F">
        <w:rPr>
          <w:rFonts w:ascii="Arial" w:hAnsi="Arial" w:cs="Arial"/>
          <w:sz w:val="22"/>
          <w:szCs w:val="22"/>
        </w:rPr>
        <w:t xml:space="preserve">- </w:t>
      </w:r>
      <w:r w:rsidRPr="00BD5A7F">
        <w:rPr>
          <w:rFonts w:ascii="Arial" w:hAnsi="Arial" w:cs="Arial"/>
          <w:sz w:val="22"/>
          <w:szCs w:val="22"/>
        </w:rPr>
        <w:t>o czym wnioskodawca jest informowany na piśmie przez IP.</w:t>
      </w:r>
    </w:p>
    <w:p w:rsidR="008E4F29" w:rsidRPr="0032090F" w:rsidRDefault="008E4F29" w:rsidP="00093AFF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lastRenderedPageBreak/>
        <w:t>Informacja, o której mowa w art. 59 ust. 1 ustawy, zawiera pouczenie o możliwości wniesienia skargi do sądu administracyjnego</w:t>
      </w:r>
      <w:r w:rsidR="009A7B70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na zasadach określonych w art. 61 ustawy</w:t>
      </w:r>
      <w:r w:rsidRPr="0032090F">
        <w:rPr>
          <w:rFonts w:ascii="Arial" w:hAnsi="Arial" w:cs="Arial"/>
          <w:i/>
          <w:sz w:val="22"/>
          <w:szCs w:val="22"/>
        </w:rPr>
        <w:t>.</w:t>
      </w:r>
    </w:p>
    <w:p w:rsidR="008E4F29" w:rsidRPr="0032090F" w:rsidRDefault="008E4F29" w:rsidP="00093AFF">
      <w:pPr>
        <w:pStyle w:val="Tekstpodstawowy3"/>
        <w:numPr>
          <w:ilvl w:val="1"/>
          <w:numId w:val="11"/>
        </w:numPr>
        <w:tabs>
          <w:tab w:val="left" w:pos="709"/>
          <w:tab w:val="left" w:pos="2127"/>
        </w:tabs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Zgodnie z art. 61 i art. 62 ustawy</w:t>
      </w:r>
      <w:r w:rsidR="009A7B70"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po wyczerpaniu środków odwoławczych i po otrzymaniu informacji o negatywnym wyniku procedury odwoławczej, Wnioskodawca może wnieść skargę do Wojewódzkiego Sądu Administracy</w:t>
      </w:r>
      <w:r w:rsidR="00C07B6D">
        <w:rPr>
          <w:rFonts w:ascii="Arial" w:hAnsi="Arial" w:cs="Arial"/>
          <w:sz w:val="22"/>
          <w:szCs w:val="22"/>
        </w:rPr>
        <w:t xml:space="preserve">jnego, a następnie </w:t>
      </w:r>
      <w:r w:rsidRPr="0032090F">
        <w:rPr>
          <w:rFonts w:ascii="Arial" w:hAnsi="Arial" w:cs="Arial"/>
          <w:sz w:val="22"/>
          <w:szCs w:val="22"/>
        </w:rPr>
        <w:t>skargę kasacyjną do Naczelnego Sądu Administracyjnego.</w:t>
      </w:r>
    </w:p>
    <w:p w:rsidR="008E4F29" w:rsidRPr="0032090F" w:rsidRDefault="008E4F29" w:rsidP="00093AFF">
      <w:pPr>
        <w:pStyle w:val="Tekstpodstawowy3"/>
        <w:numPr>
          <w:ilvl w:val="1"/>
          <w:numId w:val="11"/>
        </w:num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>W przypadku gdy na jakimkolwiek etapie postępowania w zakresie procedury odwoławczej wyczerpana zostanie kwota przeznaczona na dofinansowanie projektów w ramach działania:</w:t>
      </w:r>
    </w:p>
    <w:p w:rsidR="00F931F3" w:rsidRPr="0032090F" w:rsidRDefault="00F931F3" w:rsidP="00F931F3">
      <w:pPr>
        <w:pStyle w:val="Tekstpodstawowy3"/>
        <w:numPr>
          <w:ilvl w:val="2"/>
          <w:numId w:val="11"/>
        </w:numPr>
        <w:tabs>
          <w:tab w:val="left" w:pos="1843"/>
        </w:tabs>
        <w:spacing w:before="120" w:line="360" w:lineRule="auto"/>
        <w:ind w:left="1843" w:hanging="1134"/>
        <w:jc w:val="both"/>
        <w:rPr>
          <w:rFonts w:ascii="Arial" w:hAnsi="Arial" w:cs="Arial"/>
          <w:i/>
          <w:sz w:val="22"/>
          <w:szCs w:val="22"/>
        </w:rPr>
      </w:pPr>
      <w:r w:rsidRPr="0032090F">
        <w:rPr>
          <w:rFonts w:ascii="Arial" w:hAnsi="Arial" w:cs="Arial"/>
          <w:sz w:val="22"/>
          <w:szCs w:val="22"/>
        </w:rPr>
        <w:t xml:space="preserve">właściwa instytucja, do której wpłynął protest, pozostawia go bez rozpatrzenia, informując o tym na piśmie wnioskodawcę, pouczając jednocześnie </w:t>
      </w:r>
      <w:r>
        <w:rPr>
          <w:rFonts w:ascii="Arial" w:hAnsi="Arial" w:cs="Arial"/>
          <w:sz w:val="22"/>
          <w:szCs w:val="22"/>
        </w:rPr>
        <w:br/>
      </w:r>
      <w:r w:rsidRPr="0032090F">
        <w:rPr>
          <w:rFonts w:ascii="Arial" w:hAnsi="Arial" w:cs="Arial"/>
          <w:sz w:val="22"/>
          <w:szCs w:val="22"/>
        </w:rPr>
        <w:t>o możliwości wniesienia skargi do sądu administracyjnego</w:t>
      </w:r>
      <w:r>
        <w:rPr>
          <w:rFonts w:ascii="Arial" w:hAnsi="Arial" w:cs="Arial"/>
          <w:sz w:val="22"/>
          <w:szCs w:val="22"/>
        </w:rPr>
        <w:t>,</w:t>
      </w:r>
      <w:r w:rsidRPr="0032090F">
        <w:rPr>
          <w:rFonts w:ascii="Arial" w:hAnsi="Arial" w:cs="Arial"/>
          <w:sz w:val="22"/>
          <w:szCs w:val="22"/>
        </w:rPr>
        <w:t xml:space="preserve"> na zasadach określonych w art. 61 ustawy</w:t>
      </w:r>
      <w:r>
        <w:rPr>
          <w:rFonts w:ascii="Arial" w:hAnsi="Arial" w:cs="Arial"/>
          <w:sz w:val="22"/>
          <w:szCs w:val="22"/>
        </w:rPr>
        <w:t>,</w:t>
      </w:r>
    </w:p>
    <w:p w:rsidR="00B90E15" w:rsidRPr="0092558A" w:rsidRDefault="008E4F29" w:rsidP="00093AFF">
      <w:pPr>
        <w:pStyle w:val="Tekstpodstawowy3"/>
        <w:numPr>
          <w:ilvl w:val="2"/>
          <w:numId w:val="11"/>
        </w:numPr>
        <w:tabs>
          <w:tab w:val="left" w:pos="1843"/>
        </w:tabs>
        <w:spacing w:before="120" w:line="360" w:lineRule="auto"/>
        <w:ind w:left="1843" w:hanging="1134"/>
        <w:jc w:val="both"/>
        <w:rPr>
          <w:rFonts w:ascii="Arial" w:hAnsi="Arial" w:cs="Arial"/>
          <w:i/>
          <w:sz w:val="22"/>
          <w:szCs w:val="22"/>
        </w:rPr>
      </w:pPr>
      <w:r w:rsidRPr="0092558A">
        <w:rPr>
          <w:rFonts w:ascii="Arial" w:hAnsi="Arial" w:cs="Arial"/>
          <w:sz w:val="22"/>
          <w:szCs w:val="22"/>
        </w:rPr>
        <w:t>sąd,</w:t>
      </w:r>
      <w:r w:rsidR="0092558A" w:rsidRPr="0092558A">
        <w:rPr>
          <w:rFonts w:ascii="Arial" w:hAnsi="Arial" w:cs="Arial"/>
          <w:sz w:val="22"/>
          <w:szCs w:val="22"/>
        </w:rPr>
        <w:t xml:space="preserve"> uwzględniając skargę, stwierdza tylko, że ocena projektu została przeprowadzona w sposób naruszający</w:t>
      </w:r>
      <w:r w:rsidR="009A7B70">
        <w:rPr>
          <w:rFonts w:ascii="Arial" w:hAnsi="Arial" w:cs="Arial"/>
          <w:sz w:val="22"/>
          <w:szCs w:val="22"/>
        </w:rPr>
        <w:t xml:space="preserve"> prawo, zgodnie z art. 66 ust 2</w:t>
      </w:r>
      <w:r w:rsidR="0092558A" w:rsidRPr="0092558A">
        <w:rPr>
          <w:rFonts w:ascii="Arial" w:hAnsi="Arial" w:cs="Arial"/>
          <w:sz w:val="22"/>
          <w:szCs w:val="22"/>
        </w:rPr>
        <w:t xml:space="preserve"> ustawy wdrożeniowej.</w:t>
      </w:r>
    </w:p>
    <w:p w:rsidR="0062546A" w:rsidRPr="00B3146E" w:rsidRDefault="0062546A" w:rsidP="00C628FC">
      <w:pPr>
        <w:pStyle w:val="Tekstpodstawowy3"/>
        <w:keepNext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A7765" w:rsidRDefault="00015319" w:rsidP="00093AFF">
      <w:pPr>
        <w:pStyle w:val="Nagwek1"/>
        <w:keepNext/>
        <w:numPr>
          <w:ilvl w:val="0"/>
          <w:numId w:val="11"/>
        </w:numPr>
        <w:ind w:left="0" w:firstLine="0"/>
        <w:jc w:val="center"/>
        <w:rPr>
          <w:rFonts w:ascii="Arial" w:hAnsi="Arial" w:cs="Arial"/>
        </w:rPr>
      </w:pPr>
      <w:bookmarkStart w:id="12" w:name="_Toc441656557"/>
      <w:r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81915</wp:posOffset>
            </wp:positionV>
            <wp:extent cx="6059170" cy="1129665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DA7" w:rsidRPr="00477027" w:rsidRDefault="00306DA7" w:rsidP="00C628FC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KONTROL</w:t>
      </w:r>
      <w:r w:rsidR="00563025" w:rsidRPr="00477027">
        <w:rPr>
          <w:rFonts w:ascii="Arial" w:hAnsi="Arial" w:cs="Arial"/>
        </w:rPr>
        <w:t>A</w:t>
      </w:r>
      <w:r w:rsidRPr="00477027">
        <w:rPr>
          <w:rFonts w:ascii="Arial" w:hAnsi="Arial" w:cs="Arial"/>
        </w:rPr>
        <w:t xml:space="preserve"> ZAMÓWIEŃ PUBLICZNYCH</w:t>
      </w:r>
      <w:bookmarkEnd w:id="12"/>
    </w:p>
    <w:p w:rsidR="00E0769E" w:rsidRPr="0032090F" w:rsidRDefault="00E0769E" w:rsidP="00C628FC">
      <w:pPr>
        <w:pStyle w:val="Default"/>
        <w:keepNext/>
        <w:spacing w:after="120" w:line="360" w:lineRule="auto"/>
        <w:ind w:left="425" w:hanging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D6112" w:rsidRDefault="00AD6112" w:rsidP="0028202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7A6538" w:rsidRPr="00226C63" w:rsidRDefault="007A6538" w:rsidP="007A6538">
      <w:pPr>
        <w:pStyle w:val="Default"/>
        <w:numPr>
          <w:ilvl w:val="1"/>
          <w:numId w:val="10"/>
        </w:numPr>
        <w:spacing w:before="120" w:after="120" w:line="360" w:lineRule="auto"/>
        <w:ind w:left="1145"/>
        <w:jc w:val="both"/>
        <w:rPr>
          <w:rFonts w:ascii="Arial" w:hAnsi="Arial" w:cs="Arial"/>
          <w:color w:val="auto"/>
          <w:sz w:val="22"/>
          <w:szCs w:val="22"/>
        </w:rPr>
      </w:pPr>
      <w:r w:rsidRPr="0032090F">
        <w:rPr>
          <w:rFonts w:ascii="Arial" w:hAnsi="Arial" w:cs="Arial"/>
          <w:color w:val="auto"/>
          <w:sz w:val="22"/>
          <w:szCs w:val="22"/>
        </w:rPr>
        <w:t>Jeżeli przed podpisaniem umowy o dofinansowanie, wnioskodawca zawarł umowę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2090F">
        <w:rPr>
          <w:rFonts w:ascii="Arial" w:hAnsi="Arial" w:cs="Arial"/>
          <w:color w:val="auto"/>
          <w:sz w:val="22"/>
          <w:szCs w:val="22"/>
        </w:rPr>
        <w:t>o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32090F">
        <w:rPr>
          <w:rFonts w:ascii="Arial" w:hAnsi="Arial" w:cs="Arial"/>
          <w:color w:val="auto"/>
          <w:sz w:val="22"/>
          <w:szCs w:val="22"/>
        </w:rPr>
        <w:t xml:space="preserve">udzielenie zamówienia publicznego związanego z realizacją projektu, umowa ta </w:t>
      </w:r>
      <w:r w:rsidRPr="00226C63">
        <w:rPr>
          <w:rFonts w:ascii="Arial" w:hAnsi="Arial" w:cs="Arial"/>
          <w:color w:val="auto"/>
          <w:sz w:val="22"/>
          <w:szCs w:val="22"/>
        </w:rPr>
        <w:t xml:space="preserve">powinna zostać zawarta zgodnie z przepisami ustawy z dnia 29 stycznia 2004 r. Prawo zamówień publicznych </w:t>
      </w:r>
      <w:r>
        <w:rPr>
          <w:rFonts w:ascii="Arial" w:hAnsi="Arial" w:cs="Arial"/>
          <w:color w:val="auto"/>
          <w:sz w:val="22"/>
          <w:szCs w:val="22"/>
        </w:rPr>
        <w:t>w brzmieniu obowiązującym na dzień wszczęcia postępowania</w:t>
      </w:r>
      <w:r w:rsidRPr="00226C6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o udzielenie zamówienia publicznego </w:t>
      </w:r>
      <w:r w:rsidRPr="00226C63">
        <w:rPr>
          <w:rFonts w:ascii="Arial" w:hAnsi="Arial" w:cs="Arial"/>
          <w:color w:val="auto"/>
          <w:sz w:val="22"/>
          <w:szCs w:val="22"/>
        </w:rPr>
        <w:t>lub procedurami określonymi w „</w:t>
      </w:r>
      <w:r w:rsidRPr="009A7B70">
        <w:rPr>
          <w:rFonts w:ascii="Arial" w:hAnsi="Arial" w:cs="Arial"/>
          <w:bCs/>
          <w:i/>
          <w:sz w:val="22"/>
          <w:szCs w:val="22"/>
        </w:rPr>
        <w:t xml:space="preserve">Wytycznych programowych w zakresie </w:t>
      </w:r>
      <w:proofErr w:type="spellStart"/>
      <w:r w:rsidRPr="009A7B70">
        <w:rPr>
          <w:rFonts w:ascii="Arial" w:hAnsi="Arial" w:cs="Arial"/>
          <w:bCs/>
          <w:i/>
          <w:sz w:val="22"/>
          <w:szCs w:val="22"/>
        </w:rPr>
        <w:t>kwalifikowalności</w:t>
      </w:r>
      <w:proofErr w:type="spellEnd"/>
      <w:r w:rsidRPr="009A7B70">
        <w:rPr>
          <w:rFonts w:ascii="Arial" w:hAnsi="Arial" w:cs="Arial"/>
          <w:bCs/>
          <w:i/>
          <w:sz w:val="22"/>
          <w:szCs w:val="22"/>
        </w:rPr>
        <w:t xml:space="preserve"> wydatków objętych dofinansowaniem w</w:t>
      </w:r>
      <w:r>
        <w:rPr>
          <w:rFonts w:ascii="Arial" w:hAnsi="Arial" w:cs="Arial"/>
          <w:bCs/>
          <w:i/>
          <w:sz w:val="22"/>
          <w:szCs w:val="22"/>
        </w:rPr>
        <w:t> </w:t>
      </w:r>
      <w:r w:rsidRPr="009A7B70">
        <w:rPr>
          <w:rFonts w:ascii="Arial" w:hAnsi="Arial" w:cs="Arial"/>
          <w:bCs/>
          <w:i/>
          <w:sz w:val="22"/>
          <w:szCs w:val="22"/>
        </w:rPr>
        <w:t>ramach Regionalnego Programu Operacyjnego Województwa Mazowieckiego na lata 2014-2020</w:t>
      </w:r>
      <w:r w:rsidRPr="00226C63">
        <w:rPr>
          <w:rFonts w:ascii="Arial" w:hAnsi="Arial" w:cs="Arial"/>
          <w:bCs/>
          <w:sz w:val="22"/>
          <w:szCs w:val="22"/>
        </w:rPr>
        <w:t>”.</w:t>
      </w:r>
      <w:r w:rsidRPr="00226C63">
        <w:rPr>
          <w:rFonts w:ascii="Arial" w:hAnsi="Arial" w:cs="Arial"/>
          <w:color w:val="auto"/>
          <w:sz w:val="22"/>
          <w:szCs w:val="22"/>
        </w:rPr>
        <w:t xml:space="preserve"> W</w:t>
      </w:r>
      <w:r w:rsidRPr="00081D01">
        <w:rPr>
          <w:rFonts w:ascii="Arial" w:hAnsi="Arial" w:cs="Arial"/>
          <w:color w:val="auto"/>
          <w:sz w:val="22"/>
          <w:szCs w:val="22"/>
        </w:rPr>
        <w:t xml:space="preserve"> związku z powyższym, MJWPU zastrzega sobie prawo kontroli prawidłowości przeprowadzenia procedury przewidzianej ww. ustawą </w:t>
      </w:r>
      <w:r w:rsidRPr="00226C63">
        <w:rPr>
          <w:rFonts w:ascii="Arial" w:hAnsi="Arial" w:cs="Arial"/>
          <w:color w:val="auto"/>
          <w:sz w:val="22"/>
          <w:szCs w:val="22"/>
        </w:rPr>
        <w:t>oraz ww. wytycznymi programowymi w zakresie kwalifikowania wydatków przed zawarciem umowy o dofinansowanie projektu.</w:t>
      </w:r>
    </w:p>
    <w:p w:rsidR="00906996" w:rsidRPr="00906996" w:rsidRDefault="00AF1BCB" w:rsidP="00093AFF">
      <w:pPr>
        <w:pStyle w:val="Defaul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Wnioskodawca, którego projekt został pozytywnie oceniony merytorycznie oraz zakwalifikowany do dofinansowania, po ogłoszeniu wyników oceny projektów w postaci listy rankingowej, zobowiązany jest w terminie 14 dni od dnia </w:t>
      </w:r>
      <w:r w:rsidRPr="00226C63">
        <w:rPr>
          <w:rFonts w:ascii="Arial" w:hAnsi="Arial" w:cs="Arial"/>
          <w:color w:val="auto"/>
          <w:sz w:val="22"/>
          <w:szCs w:val="22"/>
        </w:rPr>
        <w:t>otrzymania</w:t>
      </w:r>
      <w:r w:rsidRPr="005D5570">
        <w:rPr>
          <w:rFonts w:ascii="Arial" w:hAnsi="Arial" w:cs="Arial"/>
          <w:color w:val="auto"/>
          <w:sz w:val="22"/>
          <w:szCs w:val="22"/>
        </w:rPr>
        <w:t xml:space="preserve"> przez niego informacji o możliwości przyjęcia projektu do realizacji</w:t>
      </w:r>
      <w:r>
        <w:rPr>
          <w:rFonts w:ascii="Arial" w:hAnsi="Arial" w:cs="Arial"/>
          <w:color w:val="auto"/>
          <w:sz w:val="22"/>
          <w:szCs w:val="22"/>
        </w:rPr>
        <w:t xml:space="preserve">, do </w:t>
      </w:r>
      <w:r w:rsidRPr="00226C63">
        <w:rPr>
          <w:rFonts w:ascii="Arial" w:hAnsi="Arial" w:cs="Arial"/>
          <w:color w:val="auto"/>
          <w:sz w:val="22"/>
          <w:szCs w:val="22"/>
        </w:rPr>
        <w:t xml:space="preserve">przesłania w systemie MEWA 2.0. do MJWPU aktualnego </w:t>
      </w:r>
      <w:r>
        <w:rPr>
          <w:rFonts w:ascii="Arial" w:hAnsi="Arial" w:cs="Arial"/>
          <w:color w:val="auto"/>
          <w:sz w:val="22"/>
          <w:szCs w:val="22"/>
        </w:rPr>
        <w:t>h</w:t>
      </w:r>
      <w:r w:rsidRPr="00226C63">
        <w:rPr>
          <w:rFonts w:ascii="Arial" w:hAnsi="Arial" w:cs="Arial"/>
          <w:color w:val="auto"/>
          <w:sz w:val="22"/>
          <w:szCs w:val="22"/>
        </w:rPr>
        <w:t>armonogramu zamówień w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226C63">
        <w:rPr>
          <w:rFonts w:ascii="Arial" w:hAnsi="Arial" w:cs="Arial"/>
          <w:color w:val="auto"/>
          <w:sz w:val="22"/>
          <w:szCs w:val="22"/>
        </w:rPr>
        <w:t>ramach projektu</w:t>
      </w:r>
      <w:r>
        <w:rPr>
          <w:rFonts w:ascii="Arial" w:hAnsi="Arial" w:cs="Arial"/>
          <w:color w:val="auto"/>
          <w:sz w:val="22"/>
          <w:szCs w:val="22"/>
        </w:rPr>
        <w:t xml:space="preserve"> (zgodnie z pkt. 14.2 regulaminu)</w:t>
      </w:r>
      <w:r w:rsidRPr="00226C63">
        <w:rPr>
          <w:rFonts w:ascii="Arial" w:hAnsi="Arial" w:cs="Arial"/>
          <w:color w:val="auto"/>
          <w:sz w:val="22"/>
          <w:szCs w:val="22"/>
        </w:rPr>
        <w:t xml:space="preserve">. Harmonogram ten stanowi załącznik do niniejszego regulaminu. </w:t>
      </w:r>
      <w:r>
        <w:rPr>
          <w:rFonts w:ascii="Arial" w:hAnsi="Arial" w:cs="Arial"/>
          <w:color w:val="auto"/>
          <w:sz w:val="22"/>
          <w:szCs w:val="22"/>
        </w:rPr>
        <w:t xml:space="preserve">Harmonogram zawiera </w:t>
      </w:r>
      <w:r w:rsidRPr="00226C63">
        <w:rPr>
          <w:rFonts w:ascii="Arial" w:hAnsi="Arial" w:cs="Arial"/>
          <w:color w:val="auto"/>
          <w:sz w:val="22"/>
          <w:szCs w:val="22"/>
        </w:rPr>
        <w:t>informację na temat zamówień zakończonych do dnia przekazania informacji o wyborze projektu do dofinansowania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226C63">
        <w:rPr>
          <w:rFonts w:ascii="Arial" w:hAnsi="Arial" w:cs="Arial"/>
          <w:color w:val="auto"/>
          <w:sz w:val="22"/>
          <w:szCs w:val="22"/>
        </w:rPr>
        <w:t xml:space="preserve"> dotychczas nie skontrolowanych, rozpoczętych i niezakończonych do dnia przekazania informacji o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226C63">
        <w:rPr>
          <w:rFonts w:ascii="Arial" w:hAnsi="Arial" w:cs="Arial"/>
          <w:color w:val="auto"/>
          <w:sz w:val="22"/>
          <w:szCs w:val="22"/>
        </w:rPr>
        <w:t>wyborze projektu do dofinansowania, których planowany termin zakończenia upływa przed ostateczną dopuszczalną datą zawarcia umowy o dofinansowanie. Wnioskodawca, zobowiązany jest udostępnić do kontroli przed zawarciem umowy o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226C63">
        <w:rPr>
          <w:rFonts w:ascii="Arial" w:hAnsi="Arial" w:cs="Arial"/>
          <w:color w:val="auto"/>
          <w:sz w:val="22"/>
          <w:szCs w:val="22"/>
        </w:rPr>
        <w:t>dofinansowanie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226C63">
        <w:rPr>
          <w:rFonts w:ascii="Arial" w:hAnsi="Arial" w:cs="Arial"/>
          <w:color w:val="auto"/>
          <w:sz w:val="22"/>
          <w:szCs w:val="22"/>
        </w:rPr>
        <w:t xml:space="preserve"> w miejscu realizacji</w:t>
      </w:r>
      <w:r>
        <w:rPr>
          <w:rFonts w:ascii="Arial" w:hAnsi="Arial" w:cs="Arial"/>
          <w:color w:val="auto"/>
          <w:sz w:val="22"/>
          <w:szCs w:val="22"/>
        </w:rPr>
        <w:t xml:space="preserve"> projektu/siedzibie wnioskodawcy, całość dokumentacji z postępowania o udzielenie zamówienia wraz z informacją o wynikach kontroli Prezesa Urzędu Zamówień Publicznych oraz wydanych zaleceniach pokontrolnych, o ile taka kontrola została przeprowadzona i zalecenia sformułowane, a na wyraźne żądanie MJWPU przedłożyć wyżej wymienioną dokumentację do MJWPU.</w:t>
      </w:r>
    </w:p>
    <w:p w:rsidR="00F931F3" w:rsidRPr="00DE6452" w:rsidRDefault="00F931F3" w:rsidP="00F931F3">
      <w:pPr>
        <w:pStyle w:val="Defaul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0762">
        <w:rPr>
          <w:rFonts w:ascii="Arial" w:hAnsi="Arial" w:cs="Arial"/>
          <w:color w:val="auto"/>
          <w:sz w:val="22"/>
          <w:szCs w:val="22"/>
        </w:rPr>
        <w:t xml:space="preserve">Przedłożenie </w:t>
      </w:r>
      <w:r>
        <w:rPr>
          <w:rFonts w:ascii="Arial" w:hAnsi="Arial" w:cs="Arial"/>
          <w:color w:val="auto"/>
          <w:sz w:val="22"/>
          <w:szCs w:val="22"/>
        </w:rPr>
        <w:t>h</w:t>
      </w:r>
      <w:r w:rsidRPr="009B1454">
        <w:rPr>
          <w:rFonts w:ascii="Arial" w:hAnsi="Arial" w:cs="Arial"/>
          <w:color w:val="auto"/>
          <w:sz w:val="22"/>
          <w:szCs w:val="22"/>
        </w:rPr>
        <w:t>armonogramu zamówień w ramach projektu</w:t>
      </w:r>
      <w:r w:rsidRPr="00C559D2" w:rsidDel="00FC3CE3">
        <w:rPr>
          <w:rFonts w:ascii="Arial" w:hAnsi="Arial" w:cs="Arial"/>
          <w:color w:val="auto"/>
          <w:sz w:val="22"/>
          <w:szCs w:val="22"/>
        </w:rPr>
        <w:t xml:space="preserve"> </w:t>
      </w:r>
      <w:r w:rsidRPr="009D0762">
        <w:rPr>
          <w:rFonts w:ascii="Arial" w:hAnsi="Arial" w:cs="Arial"/>
          <w:color w:val="auto"/>
          <w:sz w:val="22"/>
          <w:szCs w:val="22"/>
        </w:rPr>
        <w:t xml:space="preserve">oraz pozytywny wynik kontroli </w:t>
      </w:r>
      <w:r>
        <w:rPr>
          <w:rFonts w:ascii="Arial" w:hAnsi="Arial" w:cs="Arial"/>
          <w:color w:val="auto"/>
          <w:sz w:val="22"/>
          <w:szCs w:val="22"/>
        </w:rPr>
        <w:t>zamówień</w:t>
      </w:r>
      <w:r w:rsidRPr="009D0762">
        <w:rPr>
          <w:rFonts w:ascii="Arial" w:hAnsi="Arial" w:cs="Arial"/>
          <w:color w:val="auto"/>
          <w:sz w:val="22"/>
          <w:szCs w:val="22"/>
        </w:rPr>
        <w:t xml:space="preserve"> </w:t>
      </w:r>
      <w:r w:rsidRPr="00DE6452">
        <w:rPr>
          <w:rFonts w:ascii="Arial" w:hAnsi="Arial" w:cs="Arial"/>
          <w:color w:val="auto"/>
          <w:sz w:val="22"/>
          <w:szCs w:val="22"/>
        </w:rPr>
        <w:t xml:space="preserve">jest warunkiem podpisania umowy o dofinansowanie projektu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DE6452">
        <w:rPr>
          <w:rFonts w:ascii="Arial" w:hAnsi="Arial" w:cs="Arial"/>
          <w:color w:val="auto"/>
          <w:sz w:val="22"/>
          <w:szCs w:val="22"/>
        </w:rPr>
        <w:t>z zastrzeżeniem pkt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DE6452">
        <w:rPr>
          <w:rFonts w:ascii="Arial" w:hAnsi="Arial" w:cs="Arial"/>
          <w:color w:val="auto"/>
          <w:sz w:val="22"/>
          <w:szCs w:val="22"/>
        </w:rPr>
        <w:t xml:space="preserve"> 11.</w:t>
      </w:r>
      <w:r>
        <w:rPr>
          <w:rFonts w:ascii="Arial" w:hAnsi="Arial" w:cs="Arial"/>
          <w:color w:val="auto"/>
          <w:sz w:val="22"/>
          <w:szCs w:val="22"/>
        </w:rPr>
        <w:t>4</w:t>
      </w:r>
      <w:r w:rsidRPr="00DE6452">
        <w:rPr>
          <w:rFonts w:ascii="Arial" w:hAnsi="Arial" w:cs="Arial"/>
          <w:color w:val="auto"/>
          <w:sz w:val="22"/>
          <w:szCs w:val="22"/>
        </w:rPr>
        <w:t>.</w:t>
      </w:r>
    </w:p>
    <w:p w:rsidR="00C05F15" w:rsidRPr="00C05F15" w:rsidRDefault="00C05F15" w:rsidP="00093AFF">
      <w:pPr>
        <w:pStyle w:val="Defaul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6452">
        <w:rPr>
          <w:rFonts w:ascii="Arial" w:hAnsi="Arial" w:cs="Arial"/>
          <w:color w:val="auto"/>
          <w:sz w:val="22"/>
          <w:szCs w:val="22"/>
        </w:rPr>
        <w:t>W przypadku stwierdzenia w wyniku kontroli postępowań</w:t>
      </w:r>
      <w:r>
        <w:rPr>
          <w:rFonts w:ascii="Arial" w:hAnsi="Arial" w:cs="Arial"/>
          <w:color w:val="auto"/>
          <w:sz w:val="22"/>
          <w:szCs w:val="22"/>
        </w:rPr>
        <w:t xml:space="preserve"> o udzielenie zamówienia publicznego,</w:t>
      </w:r>
      <w:r w:rsidRPr="00DE6452">
        <w:rPr>
          <w:rFonts w:ascii="Arial" w:hAnsi="Arial" w:cs="Arial"/>
          <w:color w:val="auto"/>
          <w:sz w:val="22"/>
          <w:szCs w:val="22"/>
        </w:rPr>
        <w:t xml:space="preserve"> </w:t>
      </w:r>
      <w:r w:rsidRPr="005E51E3">
        <w:rPr>
          <w:rFonts w:ascii="Arial" w:hAnsi="Arial" w:cs="Arial"/>
          <w:color w:val="auto"/>
          <w:sz w:val="22"/>
          <w:szCs w:val="22"/>
        </w:rPr>
        <w:t xml:space="preserve">uchybień </w:t>
      </w:r>
      <w:r w:rsidRPr="00E25460">
        <w:rPr>
          <w:rFonts w:ascii="Arial" w:hAnsi="Arial" w:cs="Arial"/>
          <w:color w:val="auto"/>
          <w:sz w:val="22"/>
          <w:szCs w:val="22"/>
        </w:rPr>
        <w:t>lub nieprawidłowości, MJWPU wydaje odpowiednio rekomendację warunkową lub negatywną.</w:t>
      </w:r>
    </w:p>
    <w:p w:rsidR="00F931F3" w:rsidRPr="003220B9" w:rsidRDefault="00F931F3" w:rsidP="00F931F3">
      <w:pPr>
        <w:pStyle w:val="Default"/>
        <w:numPr>
          <w:ilvl w:val="1"/>
          <w:numId w:val="10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25460">
        <w:rPr>
          <w:rFonts w:ascii="Arial" w:hAnsi="Arial" w:cs="Arial"/>
          <w:color w:val="auto"/>
          <w:sz w:val="22"/>
          <w:szCs w:val="22"/>
        </w:rPr>
        <w:t>W przypadku, gdy pomimo rekomendacji warunkowej albo negatywnej MJWPU oceni, iż możli</w:t>
      </w:r>
      <w:r w:rsidRPr="0032090F">
        <w:rPr>
          <w:rFonts w:ascii="Arial" w:hAnsi="Arial" w:cs="Arial"/>
          <w:color w:val="auto"/>
          <w:sz w:val="22"/>
          <w:szCs w:val="22"/>
        </w:rPr>
        <w:t xml:space="preserve">wa jest dalsza realizacja projektu, przygotowany zostanie projekt umowy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495009">
        <w:rPr>
          <w:rFonts w:ascii="Arial" w:hAnsi="Arial" w:cs="Arial"/>
          <w:color w:val="auto"/>
          <w:sz w:val="22"/>
          <w:szCs w:val="22"/>
        </w:rPr>
        <w:t xml:space="preserve">z urealnioną kwotą dofinansowania (pomniejszoną o ewentualne oszczędności </w:t>
      </w:r>
      <w:proofErr w:type="spellStart"/>
      <w:r w:rsidRPr="00495009">
        <w:rPr>
          <w:rFonts w:ascii="Arial" w:hAnsi="Arial" w:cs="Arial"/>
          <w:color w:val="auto"/>
          <w:sz w:val="22"/>
          <w:szCs w:val="22"/>
        </w:rPr>
        <w:t>poprzetargowe</w:t>
      </w:r>
      <w:proofErr w:type="spellEnd"/>
      <w:r w:rsidRPr="00495009">
        <w:rPr>
          <w:rFonts w:ascii="Arial" w:hAnsi="Arial" w:cs="Arial"/>
          <w:color w:val="auto"/>
          <w:sz w:val="22"/>
          <w:szCs w:val="22"/>
        </w:rPr>
        <w:t xml:space="preserve"> i o wydatki </w:t>
      </w:r>
      <w:proofErr w:type="spellStart"/>
      <w:r w:rsidRPr="00495009">
        <w:rPr>
          <w:rFonts w:ascii="Arial" w:hAnsi="Arial" w:cs="Arial"/>
          <w:color w:val="auto"/>
          <w:sz w:val="22"/>
          <w:szCs w:val="22"/>
        </w:rPr>
        <w:t>niekwalifikowalne</w:t>
      </w:r>
      <w:proofErr w:type="spellEnd"/>
      <w:r w:rsidRPr="003220B9">
        <w:rPr>
          <w:rFonts w:ascii="Arial" w:hAnsi="Arial" w:cs="Arial"/>
          <w:color w:val="auto"/>
          <w:sz w:val="22"/>
          <w:szCs w:val="22"/>
        </w:rPr>
        <w:t>, w związku ze stwierdzonymi naruszeniami) albo projekt aneksu do umowy o dofinansowanie, stosownie pomniejszający (urealniający) kwotę dofinansowania, który za zgodą wnioskodawcy, zawierany jest jednocześnie z umową o dofinansowanie.</w:t>
      </w:r>
    </w:p>
    <w:p w:rsidR="0028202D" w:rsidRDefault="0028202D" w:rsidP="0028202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F931F3" w:rsidRPr="00156A7E" w:rsidRDefault="00F931F3" w:rsidP="0028202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ook w:val="04A0"/>
      </w:tblPr>
      <w:tblGrid>
        <w:gridCol w:w="9355"/>
      </w:tblGrid>
      <w:tr w:rsidR="00AD6112" w:rsidRPr="00A76383" w:rsidTr="000E675C">
        <w:trPr>
          <w:trHeight w:val="1017"/>
        </w:trPr>
        <w:tc>
          <w:tcPr>
            <w:tcW w:w="9355" w:type="dxa"/>
          </w:tcPr>
          <w:p w:rsidR="00AD6112" w:rsidRPr="00A76383" w:rsidRDefault="00AD6112" w:rsidP="00783CFE">
            <w:pPr>
              <w:spacing w:before="240" w:after="0" w:line="360" w:lineRule="auto"/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638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Uwaga!</w:t>
            </w:r>
          </w:p>
          <w:p w:rsidR="00AD6112" w:rsidRPr="00A76383" w:rsidRDefault="00AD6112" w:rsidP="00783CFE">
            <w:pPr>
              <w:tabs>
                <w:tab w:val="center" w:pos="709"/>
                <w:tab w:val="right" w:pos="9072"/>
              </w:tabs>
              <w:spacing w:after="0" w:line="360" w:lineRule="auto"/>
              <w:ind w:left="567" w:righ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 przystąpieniem do </w:t>
            </w:r>
            <w:r w:rsidR="00783CFE">
              <w:rPr>
                <w:rFonts w:ascii="Arial" w:hAnsi="Arial" w:cs="Arial"/>
                <w:b/>
              </w:rPr>
              <w:t xml:space="preserve">przeprowadzenia </w:t>
            </w:r>
            <w:r>
              <w:rPr>
                <w:rFonts w:ascii="Arial" w:hAnsi="Arial" w:cs="Arial"/>
                <w:b/>
              </w:rPr>
              <w:t>procedury zamówienia publicznego, w</w:t>
            </w:r>
            <w:r w:rsidRPr="00A76383">
              <w:rPr>
                <w:rFonts w:ascii="Arial" w:hAnsi="Arial" w:cs="Arial"/>
                <w:b/>
              </w:rPr>
              <w:t xml:space="preserve"> celu prawidłowe</w:t>
            </w:r>
            <w:r w:rsidR="00783CFE">
              <w:rPr>
                <w:rFonts w:ascii="Arial" w:hAnsi="Arial" w:cs="Arial"/>
                <w:b/>
              </w:rPr>
              <w:t xml:space="preserve">j realizacji </w:t>
            </w:r>
            <w:r>
              <w:rPr>
                <w:rFonts w:ascii="Arial" w:hAnsi="Arial" w:cs="Arial"/>
                <w:b/>
              </w:rPr>
              <w:t xml:space="preserve">postępowania </w:t>
            </w:r>
            <w:proofErr w:type="spellStart"/>
            <w:r>
              <w:rPr>
                <w:rFonts w:ascii="Arial" w:hAnsi="Arial" w:cs="Arial"/>
                <w:b/>
              </w:rPr>
              <w:t>pzp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="000E675C">
              <w:rPr>
                <w:rFonts w:ascii="Arial" w:hAnsi="Arial" w:cs="Arial"/>
                <w:b/>
              </w:rPr>
              <w:t>w</w:t>
            </w:r>
            <w:r w:rsidRPr="00A76383">
              <w:rPr>
                <w:rFonts w:ascii="Arial" w:hAnsi="Arial" w:cs="Arial"/>
                <w:b/>
              </w:rPr>
              <w:t xml:space="preserve">nioskodawca zobowiązany jest do zapoznania się z </w:t>
            </w:r>
            <w:r>
              <w:rPr>
                <w:rFonts w:ascii="Arial" w:hAnsi="Arial" w:cs="Arial"/>
                <w:b/>
              </w:rPr>
              <w:t xml:space="preserve">aktualnymi dokumentami i komunikatami opublikowanymi </w:t>
            </w:r>
            <w:r w:rsidR="00C05F15">
              <w:rPr>
                <w:rFonts w:ascii="Arial" w:hAnsi="Arial" w:cs="Arial"/>
                <w:b/>
              </w:rPr>
              <w:t xml:space="preserve">w </w:t>
            </w:r>
            <w:r w:rsidR="000E675C">
              <w:rPr>
                <w:rFonts w:ascii="Arial" w:hAnsi="Arial" w:cs="Arial"/>
                <w:b/>
              </w:rPr>
              <w:t>serwisie internetowym Urzędu Zamówień Publicznych:</w:t>
            </w:r>
          </w:p>
          <w:p w:rsidR="00AD6112" w:rsidRPr="00A76383" w:rsidRDefault="00190CAD" w:rsidP="00783CFE">
            <w:pPr>
              <w:tabs>
                <w:tab w:val="center" w:pos="709"/>
              </w:tabs>
              <w:spacing w:after="240" w:line="360" w:lineRule="auto"/>
              <w:ind w:left="567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hyperlink r:id="rId16" w:history="1">
              <w:r w:rsidR="00AD6112" w:rsidRPr="00E41F71">
                <w:rPr>
                  <w:rStyle w:val="Hipercze"/>
                  <w:rFonts w:ascii="Arial" w:hAnsi="Arial" w:cs="Arial"/>
                </w:rPr>
                <w:t>https://www.uzp.gov.pl/</w:t>
              </w:r>
            </w:hyperlink>
          </w:p>
        </w:tc>
      </w:tr>
    </w:tbl>
    <w:p w:rsidR="00AD6112" w:rsidRDefault="00AD6112" w:rsidP="00783CFE">
      <w:pPr>
        <w:pStyle w:val="Default"/>
        <w:spacing w:before="120" w:after="120" w:line="360" w:lineRule="auto"/>
        <w:ind w:left="1148"/>
        <w:jc w:val="both"/>
        <w:rPr>
          <w:rFonts w:ascii="Arial" w:hAnsi="Arial" w:cs="Arial"/>
          <w:color w:val="auto"/>
          <w:sz w:val="22"/>
          <w:szCs w:val="22"/>
        </w:rPr>
      </w:pPr>
    </w:p>
    <w:p w:rsidR="00AD6112" w:rsidRPr="0032090F" w:rsidRDefault="00AD6112" w:rsidP="00EE75B8">
      <w:pPr>
        <w:pStyle w:val="Default"/>
        <w:keepNext/>
        <w:spacing w:before="120" w:after="120" w:line="360" w:lineRule="auto"/>
        <w:ind w:left="1148"/>
        <w:jc w:val="both"/>
        <w:rPr>
          <w:rFonts w:ascii="Arial" w:hAnsi="Arial" w:cs="Arial"/>
          <w:color w:val="auto"/>
          <w:sz w:val="22"/>
          <w:szCs w:val="22"/>
        </w:rPr>
      </w:pPr>
    </w:p>
    <w:p w:rsidR="00563025" w:rsidRPr="0032090F" w:rsidRDefault="00015319" w:rsidP="00EE75B8">
      <w:pPr>
        <w:keepNext/>
        <w:spacing w:line="360" w:lineRule="auto"/>
        <w:ind w:left="284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noProof/>
          <w:spacing w:val="4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52070</wp:posOffset>
            </wp:positionV>
            <wp:extent cx="6058535" cy="1298575"/>
            <wp:effectExtent l="19050" t="0" r="0" b="0"/>
            <wp:wrapNone/>
            <wp:docPr id="1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765" w:rsidRDefault="000A7765" w:rsidP="00093AFF">
      <w:pPr>
        <w:pStyle w:val="Nagwek1"/>
        <w:keepNext/>
        <w:numPr>
          <w:ilvl w:val="0"/>
          <w:numId w:val="10"/>
        </w:numPr>
        <w:ind w:left="0" w:firstLine="0"/>
        <w:jc w:val="center"/>
        <w:rPr>
          <w:rFonts w:ascii="Arial" w:hAnsi="Arial" w:cs="Arial"/>
        </w:rPr>
      </w:pPr>
      <w:bookmarkStart w:id="13" w:name="_Toc441656558"/>
    </w:p>
    <w:p w:rsidR="00563025" w:rsidRPr="00477027" w:rsidRDefault="00563025" w:rsidP="00EE75B8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BAZA KONKURENCYJNOŚCI FUNDUSZY EUROPEJSKICH</w:t>
      </w:r>
      <w:bookmarkEnd w:id="13"/>
    </w:p>
    <w:p w:rsidR="00563025" w:rsidRPr="0032090F" w:rsidRDefault="00563025" w:rsidP="00EE75B8">
      <w:pPr>
        <w:keepNext/>
        <w:spacing w:line="360" w:lineRule="auto"/>
        <w:ind w:left="284"/>
        <w:jc w:val="center"/>
        <w:rPr>
          <w:rFonts w:ascii="Arial" w:hAnsi="Arial" w:cs="Arial"/>
        </w:rPr>
      </w:pPr>
    </w:p>
    <w:p w:rsidR="001B5CEB" w:rsidRPr="0032090F" w:rsidRDefault="001B5CEB" w:rsidP="00B3146E">
      <w:pPr>
        <w:keepNext/>
        <w:spacing w:line="360" w:lineRule="auto"/>
        <w:ind w:left="284"/>
        <w:jc w:val="center"/>
        <w:rPr>
          <w:rFonts w:ascii="Arial" w:hAnsi="Arial" w:cs="Arial"/>
        </w:rPr>
      </w:pPr>
    </w:p>
    <w:p w:rsidR="008E4F29" w:rsidRPr="0032090F" w:rsidRDefault="008E4F29" w:rsidP="00093AFF">
      <w:pPr>
        <w:pStyle w:val="Akapitzlist"/>
        <w:keepNext/>
        <w:numPr>
          <w:ilvl w:val="1"/>
          <w:numId w:val="9"/>
        </w:numPr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226C63">
        <w:rPr>
          <w:rFonts w:ascii="Arial" w:hAnsi="Arial" w:cs="Arial"/>
        </w:rPr>
        <w:t xml:space="preserve">Zgodnie z </w:t>
      </w:r>
      <w:r w:rsidR="004010FA" w:rsidRPr="00226C63">
        <w:rPr>
          <w:rFonts w:ascii="Arial" w:hAnsi="Arial" w:cs="Arial"/>
        </w:rPr>
        <w:t>„</w:t>
      </w:r>
      <w:hyperlink r:id="rId17" w:history="1">
        <w:r w:rsidR="004010FA" w:rsidRPr="00C05F15">
          <w:rPr>
            <w:rStyle w:val="Hipercze"/>
            <w:rFonts w:ascii="Arial" w:hAnsi="Arial" w:cs="Arial"/>
            <w:i/>
            <w:color w:val="auto"/>
            <w:u w:val="none"/>
          </w:rPr>
          <w:t xml:space="preserve">Wytycznymi programowymi w zakresie </w:t>
        </w:r>
        <w:proofErr w:type="spellStart"/>
        <w:r w:rsidR="004010FA" w:rsidRPr="00C05F15">
          <w:rPr>
            <w:rStyle w:val="Hipercze"/>
            <w:rFonts w:ascii="Arial" w:hAnsi="Arial" w:cs="Arial"/>
            <w:i/>
            <w:color w:val="auto"/>
            <w:u w:val="none"/>
          </w:rPr>
          <w:t>kwalifikowalności</w:t>
        </w:r>
        <w:proofErr w:type="spellEnd"/>
        <w:r w:rsidR="004010FA" w:rsidRPr="00C05F15">
          <w:rPr>
            <w:rStyle w:val="Hipercze"/>
            <w:rFonts w:ascii="Arial" w:hAnsi="Arial" w:cs="Arial"/>
            <w:i/>
            <w:color w:val="auto"/>
            <w:u w:val="none"/>
          </w:rPr>
          <w:t xml:space="preserve"> wydatków objętych dofinansowaniem w ramach Europejskiego Funduszu Rozwoju Regionalnego, Europejskiego Funduszu Społecznego oraz Funduszu Spójności na lata 2014-2020</w:t>
        </w:r>
      </w:hyperlink>
      <w:r w:rsidR="004010FA" w:rsidRPr="00226C63">
        <w:rPr>
          <w:rFonts w:ascii="Arial" w:hAnsi="Arial" w:cs="Arial"/>
        </w:rPr>
        <w:t>”</w:t>
      </w:r>
      <w:r w:rsidR="00972C23" w:rsidRPr="00226C63">
        <w:rPr>
          <w:rFonts w:ascii="Arial" w:hAnsi="Arial" w:cs="Arial"/>
        </w:rPr>
        <w:t>,</w:t>
      </w:r>
      <w:r w:rsidR="00972C23">
        <w:rPr>
          <w:rFonts w:ascii="Arial" w:hAnsi="Arial" w:cs="Arial"/>
        </w:rPr>
        <w:t xml:space="preserve"> wnioskodawcy</w:t>
      </w:r>
      <w:r w:rsidR="00EE75B8">
        <w:rPr>
          <w:rFonts w:ascii="Arial" w:hAnsi="Arial" w:cs="Arial"/>
        </w:rPr>
        <w:t>/beneficjenci</w:t>
      </w:r>
      <w:r w:rsidRPr="0032090F">
        <w:rPr>
          <w:rFonts w:ascii="Arial" w:hAnsi="Arial" w:cs="Arial"/>
        </w:rPr>
        <w:t>, zobowiązani są do stosowania zasad</w:t>
      </w:r>
      <w:r w:rsidR="00972C23">
        <w:rPr>
          <w:rFonts w:ascii="Arial" w:hAnsi="Arial" w:cs="Arial"/>
        </w:rPr>
        <w:t>y</w:t>
      </w:r>
      <w:r w:rsidRPr="0032090F">
        <w:rPr>
          <w:rFonts w:ascii="Arial" w:hAnsi="Arial" w:cs="Arial"/>
        </w:rPr>
        <w:t xml:space="preserve"> konkurencyjności, która gwarantuje zachowanie uczciwej konkurencji i równe traktowanie wykonawców przy realizacji projektów dofinansowanych z </w:t>
      </w:r>
      <w:r w:rsidR="00C05F15">
        <w:rPr>
          <w:rFonts w:ascii="Arial" w:hAnsi="Arial" w:cs="Arial"/>
        </w:rPr>
        <w:t>f</w:t>
      </w:r>
      <w:r w:rsidRPr="0032090F">
        <w:rPr>
          <w:rFonts w:ascii="Arial" w:hAnsi="Arial" w:cs="Arial"/>
        </w:rPr>
        <w:t xml:space="preserve">unduszy </w:t>
      </w:r>
      <w:r w:rsidR="00C05F15">
        <w:rPr>
          <w:rFonts w:ascii="Arial" w:hAnsi="Arial" w:cs="Arial"/>
        </w:rPr>
        <w:t>e</w:t>
      </w:r>
      <w:r w:rsidRPr="0032090F">
        <w:rPr>
          <w:rFonts w:ascii="Arial" w:hAnsi="Arial" w:cs="Arial"/>
        </w:rPr>
        <w:t>uropejskich.</w:t>
      </w:r>
    </w:p>
    <w:p w:rsidR="009103A1" w:rsidRPr="009103A1" w:rsidRDefault="008E4F29" w:rsidP="00093AFF">
      <w:pPr>
        <w:pStyle w:val="Akapitzlist"/>
        <w:numPr>
          <w:ilvl w:val="1"/>
          <w:numId w:val="9"/>
        </w:numPr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32090F">
        <w:rPr>
          <w:rFonts w:ascii="Arial" w:hAnsi="Arial" w:cs="Arial"/>
        </w:rPr>
        <w:t xml:space="preserve">W uruchomionej Bazie Konkurencyjności Funduszy Europejskich (Baza), </w:t>
      </w:r>
      <w:r w:rsidR="00972C23">
        <w:rPr>
          <w:rFonts w:ascii="Arial" w:hAnsi="Arial" w:cs="Arial"/>
        </w:rPr>
        <w:t>beneficjenci</w:t>
      </w:r>
      <w:r w:rsidRPr="0032090F">
        <w:rPr>
          <w:rFonts w:ascii="Arial" w:hAnsi="Arial" w:cs="Arial"/>
        </w:rPr>
        <w:t xml:space="preserve"> środków unijnych, zobowiązani </w:t>
      </w:r>
      <w:r w:rsidR="00EC009A">
        <w:rPr>
          <w:rFonts w:ascii="Arial" w:hAnsi="Arial" w:cs="Arial"/>
        </w:rPr>
        <w:t xml:space="preserve">są </w:t>
      </w:r>
      <w:r w:rsidRPr="0032090F">
        <w:rPr>
          <w:rFonts w:ascii="Arial" w:hAnsi="Arial" w:cs="Arial"/>
        </w:rPr>
        <w:t>do sto</w:t>
      </w:r>
      <w:r w:rsidR="00C05F15">
        <w:rPr>
          <w:rFonts w:ascii="Arial" w:hAnsi="Arial" w:cs="Arial"/>
        </w:rPr>
        <w:t>sowania zasady konkurencyjności. Beneficjenci</w:t>
      </w:r>
      <w:r w:rsidRPr="0032090F">
        <w:rPr>
          <w:rFonts w:ascii="Arial" w:hAnsi="Arial" w:cs="Arial"/>
        </w:rPr>
        <w:t xml:space="preserve"> są również zobowiązani do publikacji </w:t>
      </w:r>
      <w:r w:rsidR="0013637A" w:rsidRPr="0032090F">
        <w:rPr>
          <w:rFonts w:ascii="Arial" w:hAnsi="Arial" w:cs="Arial"/>
        </w:rPr>
        <w:t>zapyta</w:t>
      </w:r>
      <w:r w:rsidR="0013637A">
        <w:rPr>
          <w:rFonts w:ascii="Arial" w:hAnsi="Arial" w:cs="Arial"/>
        </w:rPr>
        <w:t>ń</w:t>
      </w:r>
      <w:r w:rsidR="0013637A" w:rsidRPr="0032090F">
        <w:rPr>
          <w:rFonts w:ascii="Arial" w:hAnsi="Arial" w:cs="Arial"/>
        </w:rPr>
        <w:t xml:space="preserve"> ofertow</w:t>
      </w:r>
      <w:r w:rsidR="0013637A">
        <w:rPr>
          <w:rFonts w:ascii="Arial" w:hAnsi="Arial" w:cs="Arial"/>
        </w:rPr>
        <w:t>ych</w:t>
      </w:r>
      <w:r w:rsidR="0013637A" w:rsidRPr="0032090F">
        <w:rPr>
          <w:rFonts w:ascii="Arial" w:hAnsi="Arial" w:cs="Arial"/>
        </w:rPr>
        <w:t xml:space="preserve"> niezbędn</w:t>
      </w:r>
      <w:r w:rsidR="0013637A">
        <w:rPr>
          <w:rFonts w:ascii="Arial" w:hAnsi="Arial" w:cs="Arial"/>
        </w:rPr>
        <w:t>ych</w:t>
      </w:r>
      <w:r w:rsidR="0013637A" w:rsidRPr="0032090F">
        <w:rPr>
          <w:rFonts w:ascii="Arial" w:hAnsi="Arial" w:cs="Arial"/>
        </w:rPr>
        <w:t xml:space="preserve"> </w:t>
      </w:r>
      <w:r w:rsidRPr="0032090F">
        <w:rPr>
          <w:rFonts w:ascii="Arial" w:hAnsi="Arial" w:cs="Arial"/>
        </w:rPr>
        <w:t>do realizacji projektów. Baza jest dostępna pod adres</w:t>
      </w:r>
      <w:r w:rsidR="00C628FC">
        <w:rPr>
          <w:rFonts w:ascii="Arial" w:hAnsi="Arial" w:cs="Arial"/>
        </w:rPr>
        <w:t>ami</w:t>
      </w:r>
      <w:r w:rsidRPr="0032090F">
        <w:rPr>
          <w:rFonts w:ascii="Arial" w:hAnsi="Arial" w:cs="Arial"/>
        </w:rPr>
        <w:t>:</w:t>
      </w:r>
    </w:p>
    <w:p w:rsidR="00D02EFD" w:rsidRPr="00D02EFD" w:rsidRDefault="00190CAD" w:rsidP="00BB46FA">
      <w:pPr>
        <w:pStyle w:val="Akapitzlist"/>
        <w:spacing w:before="120" w:after="120" w:line="360" w:lineRule="auto"/>
        <w:ind w:left="641" w:firstLine="68"/>
        <w:jc w:val="both"/>
        <w:rPr>
          <w:rFonts w:ascii="Arial" w:hAnsi="Arial" w:cs="Arial"/>
        </w:rPr>
      </w:pPr>
      <w:hyperlink r:id="rId18" w:history="1">
        <w:r w:rsidR="00D02EFD" w:rsidRPr="00D02EFD">
          <w:rPr>
            <w:rStyle w:val="Hipercze"/>
            <w:rFonts w:ascii="Arial" w:hAnsi="Arial" w:cs="Arial"/>
            <w:color w:val="auto"/>
          </w:rPr>
          <w:t>http://www.bazakonkurencyjnosci.funduszeeuropejskie.gov.pl</w:t>
        </w:r>
      </w:hyperlink>
    </w:p>
    <w:p w:rsidR="008E4F29" w:rsidRPr="00D02EFD" w:rsidRDefault="008E4F29" w:rsidP="00BB46FA">
      <w:pPr>
        <w:spacing w:before="120" w:after="120" w:line="360" w:lineRule="auto"/>
        <w:ind w:left="641" w:firstLine="68"/>
        <w:jc w:val="both"/>
        <w:rPr>
          <w:rFonts w:ascii="Arial" w:hAnsi="Arial" w:cs="Arial"/>
        </w:rPr>
      </w:pPr>
      <w:r w:rsidRPr="00D02EFD">
        <w:rPr>
          <w:rFonts w:ascii="Arial" w:hAnsi="Arial" w:cs="Arial"/>
        </w:rPr>
        <w:t>http://</w:t>
      </w:r>
      <w:hyperlink r:id="rId19" w:history="1">
        <w:r w:rsidRPr="00D02EFD">
          <w:rPr>
            <w:rStyle w:val="Hipercze"/>
            <w:rFonts w:ascii="Arial" w:hAnsi="Arial" w:cs="Arial"/>
            <w:color w:val="auto"/>
          </w:rPr>
          <w:t>www.konkurencyjnosc.gov.pl</w:t>
        </w:r>
      </w:hyperlink>
      <w:r w:rsidRPr="00D02EFD">
        <w:rPr>
          <w:rFonts w:ascii="Arial" w:hAnsi="Arial" w:cs="Arial"/>
        </w:rPr>
        <w:t>.</w:t>
      </w:r>
    </w:p>
    <w:p w:rsidR="008E4F29" w:rsidRPr="00C05F15" w:rsidRDefault="008E4F29" w:rsidP="00093AFF">
      <w:pPr>
        <w:pStyle w:val="Akapitzlist"/>
        <w:numPr>
          <w:ilvl w:val="1"/>
          <w:numId w:val="9"/>
        </w:numPr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C05F15">
        <w:rPr>
          <w:rFonts w:ascii="Arial" w:hAnsi="Arial" w:cs="Arial"/>
        </w:rPr>
        <w:t>Wnioskodawcy</w:t>
      </w:r>
      <w:r w:rsidR="00EE75B8" w:rsidRPr="00C05F15">
        <w:rPr>
          <w:rFonts w:ascii="Arial" w:hAnsi="Arial" w:cs="Arial"/>
        </w:rPr>
        <w:t>/beneficjenci</w:t>
      </w:r>
      <w:r w:rsidRPr="00C05F15">
        <w:rPr>
          <w:rFonts w:ascii="Arial" w:hAnsi="Arial" w:cs="Arial"/>
        </w:rPr>
        <w:t xml:space="preserve"> zobowiązani do stosowania zasady konkurencyjności, zgodnie z </w:t>
      </w:r>
      <w:r w:rsidR="004010FA" w:rsidRPr="00C05F15">
        <w:rPr>
          <w:rFonts w:ascii="Arial" w:hAnsi="Arial" w:cs="Arial"/>
        </w:rPr>
        <w:t>„</w:t>
      </w:r>
      <w:hyperlink r:id="rId20" w:history="1">
        <w:r w:rsidR="004010FA" w:rsidRPr="00C05F15">
          <w:rPr>
            <w:rStyle w:val="Hipercze"/>
            <w:rFonts w:ascii="Arial" w:hAnsi="Arial" w:cs="Arial"/>
            <w:i/>
            <w:color w:val="auto"/>
            <w:u w:val="none"/>
          </w:rPr>
          <w:t xml:space="preserve">Wytycznymi programowymi w zakresie </w:t>
        </w:r>
        <w:proofErr w:type="spellStart"/>
        <w:r w:rsidR="004010FA" w:rsidRPr="00C05F15">
          <w:rPr>
            <w:rStyle w:val="Hipercze"/>
            <w:rFonts w:ascii="Arial" w:hAnsi="Arial" w:cs="Arial"/>
            <w:i/>
            <w:color w:val="auto"/>
            <w:u w:val="none"/>
          </w:rPr>
          <w:t>kwalifikowalności</w:t>
        </w:r>
        <w:proofErr w:type="spellEnd"/>
        <w:r w:rsidR="004010FA" w:rsidRPr="00C05F15">
          <w:rPr>
            <w:rStyle w:val="Hipercze"/>
            <w:rFonts w:ascii="Arial" w:hAnsi="Arial" w:cs="Arial"/>
            <w:i/>
            <w:color w:val="auto"/>
            <w:u w:val="none"/>
          </w:rPr>
          <w:t xml:space="preserve"> wydatków objętych dofinansowaniem w ramach Europejskiego Funduszu Rozwoju Regionalnego, Europejskiego Funduszu Społecznego oraz Funduszu Spójności na lata 2014-2020</w:t>
        </w:r>
      </w:hyperlink>
      <w:r w:rsidR="004010FA" w:rsidRPr="00C05F15">
        <w:rPr>
          <w:rFonts w:ascii="Arial" w:hAnsi="Arial" w:cs="Arial"/>
        </w:rPr>
        <w:t>”</w:t>
      </w:r>
      <w:r w:rsidRPr="00C05F15">
        <w:rPr>
          <w:rFonts w:ascii="Arial" w:hAnsi="Arial" w:cs="Arial"/>
        </w:rPr>
        <w:t>, powinni realizować wydatki zgodnie z zasadą konkurencyjności, jeśli wartość realizowanych przez nich zamówie</w:t>
      </w:r>
      <w:r w:rsidR="00AF1BCB">
        <w:rPr>
          <w:rFonts w:ascii="Arial" w:hAnsi="Arial" w:cs="Arial"/>
        </w:rPr>
        <w:t>ń przekroczy 50 000</w:t>
      </w:r>
      <w:r w:rsidRPr="00C05F15">
        <w:rPr>
          <w:rFonts w:ascii="Arial" w:hAnsi="Arial" w:cs="Arial"/>
        </w:rPr>
        <w:t xml:space="preserve"> </w:t>
      </w:r>
      <w:r w:rsidR="00BB46FA" w:rsidRPr="00C05F15">
        <w:rPr>
          <w:rFonts w:ascii="Arial" w:hAnsi="Arial" w:cs="Arial"/>
        </w:rPr>
        <w:t>PLN</w:t>
      </w:r>
      <w:r w:rsidRPr="00C05F15">
        <w:rPr>
          <w:rFonts w:ascii="Arial" w:hAnsi="Arial" w:cs="Arial"/>
        </w:rPr>
        <w:t xml:space="preserve"> netto.</w:t>
      </w:r>
    </w:p>
    <w:p w:rsidR="00F931F3" w:rsidRPr="0032090F" w:rsidRDefault="00F931F3" w:rsidP="00F931F3">
      <w:pPr>
        <w:pStyle w:val="Akapitzlist"/>
        <w:numPr>
          <w:ilvl w:val="1"/>
          <w:numId w:val="9"/>
        </w:numPr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825F75">
        <w:rPr>
          <w:rFonts w:ascii="Arial" w:hAnsi="Arial" w:cs="Arial"/>
        </w:rPr>
        <w:lastRenderedPageBreak/>
        <w:t xml:space="preserve">Wnioskodawcy/beneficjenci podlegający przepisom PZP, muszą stosować zasadę konkurencyjności jedynie dla tych zamówień, których wartość jest niższa niż wyrażona </w:t>
      </w:r>
      <w:r>
        <w:rPr>
          <w:rFonts w:ascii="Arial" w:hAnsi="Arial" w:cs="Arial"/>
        </w:rPr>
        <w:br/>
      </w:r>
      <w:r w:rsidRPr="00825F75">
        <w:rPr>
          <w:rFonts w:ascii="Arial" w:hAnsi="Arial" w:cs="Arial"/>
        </w:rPr>
        <w:t xml:space="preserve">w złotych równowartość </w:t>
      </w:r>
      <w:r>
        <w:rPr>
          <w:rFonts w:ascii="Arial" w:hAnsi="Arial" w:cs="Arial"/>
        </w:rPr>
        <w:t>30 000</w:t>
      </w:r>
      <w:r w:rsidRPr="00825F75">
        <w:rPr>
          <w:rFonts w:ascii="Arial" w:hAnsi="Arial" w:cs="Arial"/>
        </w:rPr>
        <w:t xml:space="preserve"> euro netto</w:t>
      </w:r>
      <w:r w:rsidRPr="0032090F">
        <w:rPr>
          <w:rFonts w:ascii="Arial" w:hAnsi="Arial" w:cs="Arial"/>
        </w:rPr>
        <w:t>.</w:t>
      </w:r>
    </w:p>
    <w:p w:rsidR="008E4F29" w:rsidRPr="0032090F" w:rsidRDefault="008E4F29" w:rsidP="00093AFF">
      <w:pPr>
        <w:pStyle w:val="Akapitzlist"/>
        <w:numPr>
          <w:ilvl w:val="1"/>
          <w:numId w:val="9"/>
        </w:numPr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32090F">
        <w:rPr>
          <w:rFonts w:ascii="Arial" w:hAnsi="Arial" w:cs="Arial"/>
        </w:rPr>
        <w:t>Nie ma obowiązku stosowania zasady konkurencyjności:</w:t>
      </w:r>
    </w:p>
    <w:p w:rsidR="008E4F29" w:rsidRPr="00226C63" w:rsidRDefault="008E4F29" w:rsidP="00093AFF">
      <w:pPr>
        <w:pStyle w:val="Akapitzlist"/>
        <w:numPr>
          <w:ilvl w:val="2"/>
          <w:numId w:val="9"/>
        </w:numPr>
        <w:spacing w:before="120" w:after="120" w:line="360" w:lineRule="auto"/>
        <w:ind w:left="1418" w:hanging="709"/>
        <w:jc w:val="both"/>
        <w:rPr>
          <w:rFonts w:ascii="Arial" w:hAnsi="Arial" w:cs="Arial"/>
        </w:rPr>
      </w:pPr>
      <w:r w:rsidRPr="00226C63">
        <w:rPr>
          <w:rFonts w:ascii="Arial" w:hAnsi="Arial" w:cs="Arial"/>
        </w:rPr>
        <w:t xml:space="preserve">w przypadku zamówień opisanych w </w:t>
      </w:r>
      <w:proofErr w:type="spellStart"/>
      <w:r w:rsidRPr="00226C63">
        <w:rPr>
          <w:rFonts w:ascii="Arial" w:hAnsi="Arial" w:cs="Arial"/>
        </w:rPr>
        <w:t>pkt</w:t>
      </w:r>
      <w:proofErr w:type="spellEnd"/>
      <w:r w:rsidRPr="00226C63">
        <w:rPr>
          <w:rFonts w:ascii="Arial" w:hAnsi="Arial" w:cs="Arial"/>
        </w:rPr>
        <w:t xml:space="preserve"> 1 sekcji 6.5.3 </w:t>
      </w:r>
      <w:r w:rsidR="000F58C3" w:rsidRPr="00226C63">
        <w:rPr>
          <w:rFonts w:ascii="Arial" w:hAnsi="Arial" w:cs="Arial"/>
        </w:rPr>
        <w:t xml:space="preserve"> wytycznych programowych w zakresie </w:t>
      </w:r>
      <w:proofErr w:type="spellStart"/>
      <w:r w:rsidR="000F58C3" w:rsidRPr="00226C63">
        <w:rPr>
          <w:rFonts w:ascii="Arial" w:hAnsi="Arial" w:cs="Arial"/>
        </w:rPr>
        <w:t>kwalifikowalności</w:t>
      </w:r>
      <w:proofErr w:type="spellEnd"/>
      <w:r w:rsidR="000F58C3" w:rsidRPr="00226C63">
        <w:rPr>
          <w:rFonts w:ascii="Arial" w:hAnsi="Arial" w:cs="Arial"/>
        </w:rPr>
        <w:t xml:space="preserve"> wydatków</w:t>
      </w:r>
      <w:r w:rsidRPr="00226C63">
        <w:rPr>
          <w:rFonts w:ascii="Arial" w:hAnsi="Arial" w:cs="Arial"/>
        </w:rPr>
        <w:t>, tzn. takich zamówień, których przedmiotem są dostawy i usługi określone w art. 4 P</w:t>
      </w:r>
      <w:r w:rsidR="00C628FC" w:rsidRPr="00226C63">
        <w:rPr>
          <w:rFonts w:ascii="Arial" w:hAnsi="Arial" w:cs="Arial"/>
        </w:rPr>
        <w:t>ZP</w:t>
      </w:r>
      <w:r w:rsidRPr="00226C63">
        <w:rPr>
          <w:rFonts w:ascii="Arial" w:hAnsi="Arial" w:cs="Arial"/>
        </w:rPr>
        <w:t xml:space="preserve">, z wyjątkiem dostaw i usług określonych w art. 4 </w:t>
      </w:r>
      <w:proofErr w:type="spellStart"/>
      <w:r w:rsidRPr="00226C63">
        <w:rPr>
          <w:rFonts w:ascii="Arial" w:hAnsi="Arial" w:cs="Arial"/>
        </w:rPr>
        <w:t>pkt</w:t>
      </w:r>
      <w:proofErr w:type="spellEnd"/>
      <w:r w:rsidRPr="00226C63">
        <w:rPr>
          <w:rFonts w:ascii="Arial" w:hAnsi="Arial" w:cs="Arial"/>
        </w:rPr>
        <w:t xml:space="preserve"> 8 P</w:t>
      </w:r>
      <w:r w:rsidR="00C628FC" w:rsidRPr="00226C63">
        <w:rPr>
          <w:rFonts w:ascii="Arial" w:hAnsi="Arial" w:cs="Arial"/>
        </w:rPr>
        <w:t>ZP</w:t>
      </w:r>
      <w:r w:rsidR="00C704C6">
        <w:rPr>
          <w:rFonts w:ascii="Arial" w:hAnsi="Arial" w:cs="Arial"/>
        </w:rPr>
        <w:t>,</w:t>
      </w:r>
    </w:p>
    <w:p w:rsidR="008E4F29" w:rsidRPr="00226C63" w:rsidRDefault="008E4F29" w:rsidP="00093AFF">
      <w:pPr>
        <w:pStyle w:val="Akapitzlist"/>
        <w:numPr>
          <w:ilvl w:val="2"/>
          <w:numId w:val="9"/>
        </w:numPr>
        <w:spacing w:before="120" w:after="100" w:afterAutospacing="1" w:line="360" w:lineRule="auto"/>
        <w:ind w:left="1418" w:hanging="709"/>
        <w:jc w:val="both"/>
        <w:rPr>
          <w:rFonts w:ascii="Arial" w:hAnsi="Arial" w:cs="Arial"/>
        </w:rPr>
      </w:pPr>
      <w:r w:rsidRPr="00226C63">
        <w:rPr>
          <w:rFonts w:ascii="Arial" w:hAnsi="Arial" w:cs="Arial"/>
        </w:rPr>
        <w:t>do wydatków rozliczanych metodami uproszczonymi.</w:t>
      </w:r>
    </w:p>
    <w:p w:rsidR="00294502" w:rsidRPr="00F931F3" w:rsidRDefault="00F931F3" w:rsidP="00F931F3">
      <w:pPr>
        <w:pStyle w:val="Akapitzlist"/>
        <w:numPr>
          <w:ilvl w:val="1"/>
          <w:numId w:val="9"/>
        </w:numPr>
        <w:spacing w:before="240" w:after="120" w:line="360" w:lineRule="auto"/>
        <w:ind w:left="709" w:hanging="709"/>
        <w:jc w:val="both"/>
        <w:rPr>
          <w:rFonts w:ascii="Arial" w:hAnsi="Arial" w:cs="Arial"/>
        </w:rPr>
      </w:pPr>
      <w:r w:rsidRPr="00226C63">
        <w:rPr>
          <w:rFonts w:ascii="Arial" w:hAnsi="Arial" w:cs="Arial"/>
        </w:rPr>
        <w:t>W przypadku zamówień przeprowadzanych przed podpisaniem umowy o dofinansowanie, Wnioskodawca jest zwolniony z obowiązku publikacji ogłoszenia w Bazie</w:t>
      </w:r>
      <w:r>
        <w:rPr>
          <w:rFonts w:ascii="Arial" w:hAnsi="Arial" w:cs="Arial"/>
        </w:rPr>
        <w:t>.</w:t>
      </w:r>
      <w:r w:rsidRPr="00226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226C63">
        <w:rPr>
          <w:rFonts w:ascii="Arial" w:hAnsi="Arial" w:cs="Arial"/>
        </w:rPr>
        <w:t xml:space="preserve">publicznienie </w:t>
      </w:r>
      <w:r>
        <w:rPr>
          <w:rFonts w:ascii="Arial" w:hAnsi="Arial" w:cs="Arial"/>
        </w:rPr>
        <w:br/>
      </w:r>
      <w:r w:rsidRPr="00226C63">
        <w:rPr>
          <w:rFonts w:ascii="Arial" w:hAnsi="Arial" w:cs="Arial"/>
        </w:rPr>
        <w:t>w takim przypadku polega na wysłaniu zapytania ofertowego do co najmniej trzech potencjalnych wykonawców, o ile na rynku istnieje trzech potencjalnych wykonawców danego zamówienia publicznego oraz upublicznieniu tego zapytania co najmniej na stronie internetowej Wnioskodawcy, o ile posiada taką stronę lub innej stronie internetowej przeznaczonej do umieszczania zapytań ofertowych.</w:t>
      </w:r>
    </w:p>
    <w:p w:rsidR="00294502" w:rsidRPr="00B631CA" w:rsidRDefault="00294502" w:rsidP="00294502">
      <w:pPr>
        <w:pStyle w:val="Akapitzlist"/>
        <w:keepNext/>
        <w:spacing w:before="120" w:after="120" w:line="360" w:lineRule="auto"/>
        <w:ind w:left="1418"/>
        <w:jc w:val="both"/>
        <w:rPr>
          <w:rFonts w:ascii="Arial" w:hAnsi="Arial" w:cs="Arial"/>
        </w:rPr>
      </w:pPr>
    </w:p>
    <w:p w:rsidR="000A7765" w:rsidRPr="000A7765" w:rsidRDefault="00015319" w:rsidP="00093AFF">
      <w:pPr>
        <w:pStyle w:val="Nagwek1"/>
        <w:keepNext/>
        <w:numPr>
          <w:ilvl w:val="0"/>
          <w:numId w:val="12"/>
        </w:numPr>
        <w:ind w:left="0" w:firstLine="0"/>
        <w:jc w:val="center"/>
        <w:rPr>
          <w:rFonts w:ascii="Arial" w:hAnsi="Arial" w:cs="Arial"/>
          <w:color w:val="000000"/>
          <w:spacing w:val="40"/>
        </w:rPr>
      </w:pPr>
      <w:bookmarkStart w:id="14" w:name="_Toc441656559"/>
      <w:r>
        <w:rPr>
          <w:rFonts w:ascii="Arial" w:hAnsi="Arial" w:cs="Arial"/>
          <w:noProof/>
          <w:color w:val="000000"/>
          <w:spacing w:val="4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73025</wp:posOffset>
            </wp:positionV>
            <wp:extent cx="6059170" cy="922020"/>
            <wp:effectExtent l="19050" t="0" r="0" b="0"/>
            <wp:wrapNone/>
            <wp:docPr id="20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594" w:rsidRPr="00682310" w:rsidRDefault="00F16594" w:rsidP="00294502">
      <w:pPr>
        <w:pStyle w:val="Nagwek1"/>
        <w:keepNext/>
        <w:jc w:val="center"/>
        <w:rPr>
          <w:rFonts w:ascii="Arial" w:hAnsi="Arial" w:cs="Arial"/>
          <w:color w:val="000000"/>
          <w:spacing w:val="40"/>
        </w:rPr>
      </w:pPr>
      <w:r w:rsidRPr="00061250">
        <w:rPr>
          <w:rFonts w:ascii="Arial" w:hAnsi="Arial" w:cs="Arial"/>
          <w:spacing w:val="20"/>
        </w:rPr>
        <w:t>PROJEKTOWANIE UNIWERSALNE</w:t>
      </w:r>
      <w:bookmarkEnd w:id="14"/>
      <w:r w:rsidR="005F1459">
        <w:rPr>
          <w:rStyle w:val="Odwoanieprzypisudolnego"/>
          <w:rFonts w:ascii="Arial" w:hAnsi="Arial" w:cs="Arial"/>
          <w:spacing w:val="20"/>
        </w:rPr>
        <w:footnoteReference w:id="4"/>
      </w:r>
    </w:p>
    <w:p w:rsidR="00FD1278" w:rsidRDefault="00FD1278" w:rsidP="00294502">
      <w:pPr>
        <w:keepNext/>
        <w:spacing w:before="120" w:after="120" w:line="360" w:lineRule="auto"/>
        <w:ind w:left="360"/>
        <w:jc w:val="both"/>
        <w:rPr>
          <w:rFonts w:ascii="Arial" w:hAnsi="Arial" w:cs="Arial"/>
        </w:rPr>
      </w:pPr>
    </w:p>
    <w:p w:rsidR="00B3146E" w:rsidRPr="00CC4FFC" w:rsidRDefault="00B3146E" w:rsidP="00294502">
      <w:pPr>
        <w:keepNext/>
        <w:spacing w:before="120" w:after="120" w:line="360" w:lineRule="auto"/>
        <w:ind w:left="360"/>
        <w:jc w:val="both"/>
        <w:rPr>
          <w:rFonts w:ascii="Arial" w:hAnsi="Arial" w:cs="Arial"/>
          <w:color w:val="000000"/>
        </w:rPr>
      </w:pPr>
    </w:p>
    <w:p w:rsidR="0075718B" w:rsidRPr="0075718B" w:rsidRDefault="0075718B" w:rsidP="00093AFF">
      <w:pPr>
        <w:pStyle w:val="Akapitzlist"/>
        <w:keepNext/>
        <w:numPr>
          <w:ilvl w:val="1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75718B">
        <w:rPr>
          <w:rFonts w:ascii="Arial" w:hAnsi="Arial" w:cs="Arial"/>
        </w:rPr>
        <w:t>Wnioskodawcy powinni zapewnić, że projekty realizowane w niniejszym konkursie będą realizowane zgodnie z zasadami uniwersalnego projektowania.</w:t>
      </w:r>
    </w:p>
    <w:p w:rsidR="0075718B" w:rsidRPr="00B5584A" w:rsidRDefault="0075718B" w:rsidP="00093AFF">
      <w:pPr>
        <w:pStyle w:val="Akapitzlist"/>
        <w:numPr>
          <w:ilvl w:val="1"/>
          <w:numId w:val="12"/>
        </w:numPr>
        <w:spacing w:before="120" w:after="120" w:line="360" w:lineRule="auto"/>
        <w:jc w:val="both"/>
        <w:rPr>
          <w:rFonts w:ascii="Arial" w:hAnsi="Arial" w:cs="Arial"/>
        </w:rPr>
      </w:pPr>
      <w:r w:rsidRPr="00B5584A">
        <w:rPr>
          <w:rFonts w:ascii="Arial" w:hAnsi="Arial" w:cs="Arial"/>
        </w:rPr>
        <w:t xml:space="preserve">Koncepcja uniwersalnego projektowania polega na projektowaniu produktów, środowiska, programów i usług w taki sposób, by były użyteczne dla wszystkich, w możliwie największym stopniu, bez potrzeby adaptacji lub specjalistycznego projektowania. Uniwersalne projektowanie nie wyklucza możliwości zapewniania dodatkowych udogodnień dla szczególnych grup osób z </w:t>
      </w:r>
      <w:proofErr w:type="spellStart"/>
      <w:r w:rsidRPr="00B5584A">
        <w:rPr>
          <w:rFonts w:ascii="Arial" w:hAnsi="Arial" w:cs="Arial"/>
        </w:rPr>
        <w:t>niepełnosprawnościami</w:t>
      </w:r>
      <w:proofErr w:type="spellEnd"/>
      <w:r w:rsidRPr="00B5584A">
        <w:rPr>
          <w:rFonts w:ascii="Arial" w:hAnsi="Arial" w:cs="Arial"/>
        </w:rPr>
        <w:t>, jeżeli jest to potrzebne.</w:t>
      </w:r>
    </w:p>
    <w:p w:rsidR="0075718B" w:rsidRDefault="0075718B" w:rsidP="00093AFF">
      <w:pPr>
        <w:pStyle w:val="Akapitzlist"/>
        <w:numPr>
          <w:ilvl w:val="1"/>
          <w:numId w:val="12"/>
        </w:numPr>
        <w:spacing w:before="120" w:after="120" w:line="360" w:lineRule="auto"/>
        <w:jc w:val="both"/>
        <w:rPr>
          <w:rFonts w:ascii="Arial" w:hAnsi="Arial" w:cs="Arial"/>
        </w:rPr>
      </w:pPr>
      <w:r w:rsidRPr="00B5584A">
        <w:rPr>
          <w:rFonts w:ascii="Arial" w:hAnsi="Arial" w:cs="Arial"/>
        </w:rPr>
        <w:lastRenderedPageBreak/>
        <w:t xml:space="preserve">Wszystkie produkty projektów realizowanych z funduszy unijnych (produkty, towary, usługi, infrastruktura) powinny być dostępne dla wszystkich osób, w tym również dostosowane do zidentyfikowanych potrzeb osób z </w:t>
      </w:r>
      <w:proofErr w:type="spellStart"/>
      <w:r w:rsidRPr="00B5584A">
        <w:rPr>
          <w:rFonts w:ascii="Arial" w:hAnsi="Arial" w:cs="Arial"/>
        </w:rPr>
        <w:t>niepełnosprawnościami</w:t>
      </w:r>
      <w:proofErr w:type="spellEnd"/>
      <w:r w:rsidRPr="00B5584A">
        <w:rPr>
          <w:rFonts w:ascii="Arial" w:hAnsi="Arial" w:cs="Arial"/>
        </w:rPr>
        <w:t>.</w:t>
      </w:r>
    </w:p>
    <w:p w:rsidR="0075718B" w:rsidRPr="004F0AA8" w:rsidRDefault="0075718B" w:rsidP="00093AFF">
      <w:pPr>
        <w:pStyle w:val="Akapitzlist"/>
        <w:numPr>
          <w:ilvl w:val="1"/>
          <w:numId w:val="12"/>
        </w:numPr>
        <w:spacing w:before="120" w:after="120" w:line="360" w:lineRule="auto"/>
        <w:jc w:val="both"/>
        <w:rPr>
          <w:rFonts w:ascii="Arial" w:hAnsi="Arial" w:cs="Arial"/>
        </w:rPr>
      </w:pPr>
      <w:r w:rsidRPr="004F0AA8">
        <w:rPr>
          <w:rFonts w:ascii="Arial" w:hAnsi="Arial" w:cs="Arial"/>
        </w:rPr>
        <w:t xml:space="preserve">Szczegółowe informacje znajdują się w załączniku </w:t>
      </w:r>
      <w:r w:rsidR="004F0AA8" w:rsidRPr="004F0AA8">
        <w:rPr>
          <w:rFonts w:ascii="Arial" w:hAnsi="Arial" w:cs="Arial"/>
        </w:rPr>
        <w:t>17</w:t>
      </w:r>
      <w:r w:rsidRPr="004F0AA8">
        <w:rPr>
          <w:rFonts w:ascii="Arial" w:hAnsi="Arial" w:cs="Arial"/>
        </w:rPr>
        <w:t>.5.2</w:t>
      </w:r>
      <w:r w:rsidR="00A819E8" w:rsidRPr="004F0AA8">
        <w:rPr>
          <w:rFonts w:ascii="Arial" w:hAnsi="Arial" w:cs="Arial"/>
        </w:rPr>
        <w:t>0</w:t>
      </w:r>
      <w:r w:rsidRPr="004F0AA8">
        <w:rPr>
          <w:rFonts w:ascii="Arial" w:hAnsi="Arial" w:cs="Arial"/>
        </w:rPr>
        <w:t xml:space="preserve"> do niniejszego regulaminu.</w:t>
      </w:r>
    </w:p>
    <w:p w:rsidR="005F1459" w:rsidRDefault="00015319" w:rsidP="006F407F">
      <w:pPr>
        <w:keepNext/>
        <w:tabs>
          <w:tab w:val="left" w:pos="3145"/>
        </w:tabs>
        <w:spacing w:before="120"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238125</wp:posOffset>
            </wp:positionV>
            <wp:extent cx="6058535" cy="1129030"/>
            <wp:effectExtent l="19050" t="0" r="0" b="0"/>
            <wp:wrapNone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765" w:rsidRDefault="000A7765" w:rsidP="00093AFF">
      <w:pPr>
        <w:pStyle w:val="Nagwek1"/>
        <w:keepNext/>
        <w:numPr>
          <w:ilvl w:val="0"/>
          <w:numId w:val="12"/>
        </w:numPr>
        <w:ind w:left="0" w:firstLine="0"/>
        <w:jc w:val="center"/>
        <w:rPr>
          <w:rFonts w:ascii="Arial" w:hAnsi="Arial" w:cs="Arial"/>
          <w:spacing w:val="20"/>
        </w:rPr>
      </w:pPr>
      <w:bookmarkStart w:id="15" w:name="_Toc441656560"/>
    </w:p>
    <w:p w:rsidR="00306DA7" w:rsidRPr="00E94233" w:rsidRDefault="00306DA7" w:rsidP="006F407F">
      <w:pPr>
        <w:pStyle w:val="Nagwek1"/>
        <w:keepNext/>
        <w:jc w:val="center"/>
        <w:rPr>
          <w:rFonts w:ascii="Arial" w:hAnsi="Arial" w:cs="Arial"/>
          <w:spacing w:val="20"/>
        </w:rPr>
      </w:pPr>
      <w:r w:rsidRPr="00E94233">
        <w:rPr>
          <w:rFonts w:ascii="Arial" w:hAnsi="Arial" w:cs="Arial"/>
          <w:spacing w:val="20"/>
        </w:rPr>
        <w:t>PODPISANIE UMOWY O DOFINANSOWANIE</w:t>
      </w:r>
      <w:bookmarkEnd w:id="15"/>
    </w:p>
    <w:p w:rsidR="00E0769E" w:rsidRDefault="00E0769E" w:rsidP="006F407F">
      <w:pPr>
        <w:pStyle w:val="Tekstpodstawowy3"/>
        <w:keepNext/>
        <w:tabs>
          <w:tab w:val="left" w:pos="329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F1459" w:rsidRPr="00B631CA" w:rsidRDefault="005F1459" w:rsidP="006F407F">
      <w:pPr>
        <w:pStyle w:val="Tekstpodstawowy3"/>
        <w:keepNext/>
        <w:tabs>
          <w:tab w:val="left" w:pos="329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014E8" w:rsidRDefault="006014E8" w:rsidP="00093AFF">
      <w:pPr>
        <w:pStyle w:val="Default"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32F39">
        <w:rPr>
          <w:rFonts w:ascii="Arial" w:hAnsi="Arial" w:cs="Arial"/>
          <w:color w:val="auto"/>
          <w:sz w:val="22"/>
          <w:szCs w:val="22"/>
        </w:rPr>
        <w:t xml:space="preserve">Umowa o dofinansowanie może zostać podpisana z wnioskodawcą, którego wniosek znajduje się na liście projektów wybranych do dofinansowania, </w:t>
      </w:r>
      <w:r w:rsidR="00C704C6">
        <w:rPr>
          <w:rFonts w:ascii="Arial" w:hAnsi="Arial" w:cs="Arial"/>
          <w:color w:val="auto"/>
          <w:sz w:val="22"/>
          <w:szCs w:val="22"/>
        </w:rPr>
        <w:t xml:space="preserve">gdy </w:t>
      </w:r>
      <w:r w:rsidRPr="00732F39">
        <w:rPr>
          <w:rFonts w:ascii="Arial" w:hAnsi="Arial" w:cs="Arial"/>
          <w:color w:val="auto"/>
          <w:sz w:val="22"/>
          <w:szCs w:val="22"/>
        </w:rPr>
        <w:t>dołączone zostały wszystkie załączniki wymagane na etapie podpisania umowy i nie ma innych przeszkód formalnych ani prawnych do podpisania umowy, a alokacja dostępna w ramach konkursu pozwala na dofinansowanie realizacji projektu.</w:t>
      </w:r>
    </w:p>
    <w:p w:rsidR="00F931F3" w:rsidRDefault="00F931F3" w:rsidP="00F931F3">
      <w:pPr>
        <w:pStyle w:val="Default"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D5570">
        <w:rPr>
          <w:rFonts w:ascii="Arial" w:hAnsi="Arial" w:cs="Arial"/>
          <w:color w:val="auto"/>
          <w:sz w:val="22"/>
          <w:szCs w:val="22"/>
        </w:rPr>
        <w:t xml:space="preserve">Wnioskodawca, którego projekt został wybrany do dofinansowania jest zobowiązany do przesłania przez system MEWA 2.0 wszystkich dokumentów niezbędnych do podpisania umowy o dofinansowanie, wyszczególnionych w liście załączników w rozdziale 16 „Załączniki do wniosku o dofinansowanie oraz umowy o </w:t>
      </w:r>
      <w:r w:rsidRPr="00226C63">
        <w:rPr>
          <w:rFonts w:ascii="Arial" w:hAnsi="Arial" w:cs="Arial"/>
          <w:color w:val="auto"/>
          <w:sz w:val="22"/>
          <w:szCs w:val="22"/>
        </w:rPr>
        <w:t>dofinansowanie” regulaminu, w terminie 14 dni od otrzymania</w:t>
      </w:r>
      <w:r w:rsidRPr="005D5570">
        <w:rPr>
          <w:rFonts w:ascii="Arial" w:hAnsi="Arial" w:cs="Arial"/>
          <w:color w:val="auto"/>
          <w:sz w:val="22"/>
          <w:szCs w:val="22"/>
        </w:rPr>
        <w:t xml:space="preserve"> przez niego informacji o możliwości przyjęcia projektu do realizacji. Niezłożenie dokumentacji w wyznaczonym terminie może oznaczać brak rezerwacji środków na dany projekt i możliwość dofinansowania kolejnych projektów z listy. Wskazany termin w szczególnie uzasadnionych przypadkach może zostać wydłużony. </w:t>
      </w:r>
      <w:r w:rsidRPr="009F3E9D">
        <w:rPr>
          <w:rFonts w:ascii="Arial" w:hAnsi="Arial" w:cs="Arial"/>
          <w:color w:val="auto"/>
          <w:sz w:val="22"/>
          <w:szCs w:val="22"/>
        </w:rPr>
        <w:t>Do wydłużenia terminu konieczna jest pisemna zgoda IP.</w:t>
      </w:r>
    </w:p>
    <w:p w:rsidR="006014E8" w:rsidRPr="005D5570" w:rsidRDefault="006014E8" w:rsidP="00093AFF">
      <w:pPr>
        <w:pStyle w:val="Default"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D5570">
        <w:rPr>
          <w:rFonts w:ascii="Arial" w:hAnsi="Arial" w:cs="Arial"/>
          <w:color w:val="auto"/>
          <w:sz w:val="22"/>
          <w:szCs w:val="22"/>
        </w:rPr>
        <w:t>W przypadku dokumentów, które utraciły ważność p</w:t>
      </w:r>
      <w:r w:rsidR="00732F39" w:rsidRPr="005D5570">
        <w:rPr>
          <w:rFonts w:ascii="Arial" w:hAnsi="Arial" w:cs="Arial"/>
          <w:color w:val="auto"/>
          <w:sz w:val="22"/>
          <w:szCs w:val="22"/>
        </w:rPr>
        <w:t xml:space="preserve">rzed terminem podpisania umowy </w:t>
      </w:r>
      <w:r w:rsidRPr="005D5570">
        <w:rPr>
          <w:rFonts w:ascii="Arial" w:hAnsi="Arial" w:cs="Arial"/>
          <w:color w:val="auto"/>
          <w:sz w:val="22"/>
          <w:szCs w:val="22"/>
        </w:rPr>
        <w:t>o dofinansowanie (np. zaświadczenia z Urzędu Skarbowego i ZUS) lub wymagają aktualizacji danych (np. harmonogram rzeczowo-finansowy realizacji projektu), wnioskodawca zobowiązany jest do dokonania ich aktualizacji i przesłania do MJWPU w terminie wskazanym odrębnym pismem.</w:t>
      </w:r>
    </w:p>
    <w:p w:rsidR="006014E8" w:rsidRDefault="006014E8" w:rsidP="00093AFF">
      <w:pPr>
        <w:pStyle w:val="Default"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32F39">
        <w:rPr>
          <w:rFonts w:ascii="Arial" w:hAnsi="Arial" w:cs="Arial"/>
          <w:color w:val="auto"/>
          <w:sz w:val="22"/>
          <w:szCs w:val="22"/>
        </w:rPr>
        <w:t>Zabezpieczenie prawidłowej realizacji projektu zostanie określone w umowie</w:t>
      </w:r>
      <w:r w:rsidR="00972C23">
        <w:rPr>
          <w:rFonts w:ascii="Arial" w:hAnsi="Arial" w:cs="Arial"/>
          <w:color w:val="auto"/>
          <w:sz w:val="22"/>
          <w:szCs w:val="22"/>
        </w:rPr>
        <w:t xml:space="preserve"> </w:t>
      </w:r>
      <w:r w:rsidRPr="00732F39">
        <w:rPr>
          <w:rFonts w:ascii="Arial" w:hAnsi="Arial" w:cs="Arial"/>
          <w:color w:val="auto"/>
          <w:sz w:val="22"/>
          <w:szCs w:val="22"/>
        </w:rPr>
        <w:t>o dofinansowanie</w:t>
      </w:r>
      <w:r w:rsidR="00C704C6">
        <w:rPr>
          <w:rFonts w:ascii="Arial" w:hAnsi="Arial" w:cs="Arial"/>
          <w:color w:val="auto"/>
          <w:sz w:val="22"/>
          <w:szCs w:val="22"/>
        </w:rPr>
        <w:t>,</w:t>
      </w:r>
      <w:r w:rsidRPr="00732F39">
        <w:rPr>
          <w:rFonts w:ascii="Arial" w:hAnsi="Arial" w:cs="Arial"/>
          <w:color w:val="auto"/>
          <w:sz w:val="22"/>
          <w:szCs w:val="22"/>
        </w:rPr>
        <w:t xml:space="preserve"> zgodnie z obowiązującymi przepisami prawa.</w:t>
      </w:r>
    </w:p>
    <w:p w:rsidR="006014E8" w:rsidRDefault="006014E8" w:rsidP="00093AFF">
      <w:pPr>
        <w:pStyle w:val="Default"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32F39">
        <w:rPr>
          <w:rFonts w:ascii="Arial" w:hAnsi="Arial" w:cs="Arial"/>
          <w:color w:val="auto"/>
          <w:sz w:val="22"/>
          <w:szCs w:val="22"/>
        </w:rPr>
        <w:lastRenderedPageBreak/>
        <w:t>Różnice kursowe mogą spowodować, że umowy zostaną podpisane na kwoty dofinansowania niższe niż wynikające z przyjętych przez Zarząd Województwa Mazowieckiego list wniosków skierowanych do dofinansowania lub umowy nie zostaną podpisane dla wszystkich projektów, które zostały przyjęte przez Zarząd Województwa Mazowieckiego.</w:t>
      </w:r>
    </w:p>
    <w:p w:rsidR="001E0AC2" w:rsidRPr="00156A7E" w:rsidRDefault="001E0AC2" w:rsidP="001E0AC2">
      <w:pPr>
        <w:pStyle w:val="Akapitzlist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ook w:val="04A0"/>
      </w:tblPr>
      <w:tblGrid>
        <w:gridCol w:w="9355"/>
      </w:tblGrid>
      <w:tr w:rsidR="001E0AC2" w:rsidRPr="00A76383" w:rsidTr="001E0AC2">
        <w:trPr>
          <w:trHeight w:val="1017"/>
        </w:trPr>
        <w:tc>
          <w:tcPr>
            <w:tcW w:w="9355" w:type="dxa"/>
          </w:tcPr>
          <w:p w:rsidR="001E0AC2" w:rsidRPr="00226C63" w:rsidRDefault="001E0AC2" w:rsidP="00C402E2">
            <w:pPr>
              <w:spacing w:before="120" w:after="120" w:line="360" w:lineRule="auto"/>
              <w:ind w:left="567" w:right="567"/>
              <w:jc w:val="center"/>
              <w:rPr>
                <w:rFonts w:ascii="Arial" w:hAnsi="Arial" w:cs="Arial"/>
                <w:b/>
                <w:bCs/>
              </w:rPr>
            </w:pPr>
            <w:r w:rsidRPr="00226C63">
              <w:rPr>
                <w:rFonts w:ascii="Arial" w:hAnsi="Arial" w:cs="Arial"/>
                <w:b/>
                <w:bCs/>
              </w:rPr>
              <w:t>Uwaga!</w:t>
            </w:r>
          </w:p>
          <w:p w:rsidR="001E0AC2" w:rsidRPr="00A76383" w:rsidRDefault="00F931F3" w:rsidP="00C704C6">
            <w:pPr>
              <w:tabs>
                <w:tab w:val="center" w:pos="709"/>
              </w:tabs>
              <w:spacing w:before="120" w:after="120" w:line="360" w:lineRule="auto"/>
              <w:ind w:left="567" w:right="567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26C63">
              <w:rPr>
                <w:rFonts w:ascii="Arial" w:hAnsi="Arial" w:cs="Arial"/>
                <w:b/>
              </w:rPr>
              <w:t xml:space="preserve">Warunkiem niezbędnym do podpisania umowy o dofinansowanie projektu </w:t>
            </w:r>
            <w:r>
              <w:rPr>
                <w:rFonts w:ascii="Arial" w:hAnsi="Arial" w:cs="Arial"/>
                <w:b/>
              </w:rPr>
              <w:t>jest</w:t>
            </w:r>
            <w:r w:rsidRPr="00226C63">
              <w:rPr>
                <w:rFonts w:ascii="Arial" w:hAnsi="Arial" w:cs="Arial"/>
                <w:b/>
              </w:rPr>
              <w:t xml:space="preserve"> </w:t>
            </w:r>
            <w:r w:rsidRPr="00226C63">
              <w:rPr>
                <w:rStyle w:val="FontStyle31"/>
                <w:rFonts w:ascii="Arial" w:hAnsi="Arial" w:cs="Arial" w:hint="default"/>
                <w:b/>
              </w:rPr>
              <w:t xml:space="preserve">dostarczenie wymaganych prawem zezwoleń dotyczących realizacji inwestycji (pozwolenie na budowę, </w:t>
            </w:r>
            <w:r>
              <w:rPr>
                <w:rStyle w:val="FontStyle31"/>
                <w:rFonts w:ascii="Arial" w:hAnsi="Arial" w:cs="Arial" w:hint="default"/>
                <w:b/>
              </w:rPr>
              <w:t>zgłoszenia budowy lub wykonywania robót budowlanych</w:t>
            </w:r>
            <w:r w:rsidRPr="00226C63">
              <w:rPr>
                <w:rStyle w:val="FontStyle31"/>
                <w:rFonts w:ascii="Arial" w:hAnsi="Arial" w:cs="Arial" w:hint="default"/>
                <w:b/>
              </w:rPr>
              <w:t xml:space="preserve">). </w:t>
            </w:r>
            <w:r w:rsidRPr="00825F75">
              <w:rPr>
                <w:rStyle w:val="FontStyle31"/>
                <w:rFonts w:ascii="Arial" w:hAnsi="Arial" w:cs="Arial" w:hint="default"/>
                <w:b/>
              </w:rPr>
              <w:t xml:space="preserve">Obowiązek ten </w:t>
            </w:r>
            <w:r>
              <w:rPr>
                <w:rStyle w:val="FontStyle31"/>
                <w:rFonts w:ascii="Arial" w:hAnsi="Arial" w:cs="Arial" w:hint="default"/>
                <w:b/>
              </w:rPr>
              <w:t xml:space="preserve">nie dotyczy </w:t>
            </w:r>
            <w:r w:rsidRPr="00825F75">
              <w:rPr>
                <w:rStyle w:val="FontStyle31"/>
                <w:rFonts w:ascii="Arial" w:hAnsi="Arial" w:cs="Arial" w:hint="default"/>
                <w:b/>
              </w:rPr>
              <w:t>projektów zgłoszonych do realizacji w formule „zaprojektuj i wybuduj”.</w:t>
            </w:r>
          </w:p>
        </w:tc>
      </w:tr>
    </w:tbl>
    <w:p w:rsidR="00306DA7" w:rsidRDefault="00015319" w:rsidP="00AF38DB">
      <w:pPr>
        <w:pStyle w:val="ZnakZnakZnak1ZnakZnak"/>
        <w:keepNext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344170</wp:posOffset>
            </wp:positionV>
            <wp:extent cx="6059170" cy="1129665"/>
            <wp:effectExtent l="19050" t="0" r="0" b="0"/>
            <wp:wrapNone/>
            <wp:docPr id="1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FFB" w:rsidRDefault="00B20FFB" w:rsidP="00093AFF">
      <w:pPr>
        <w:pStyle w:val="Nagwek1"/>
        <w:keepNext/>
        <w:numPr>
          <w:ilvl w:val="0"/>
          <w:numId w:val="8"/>
        </w:numPr>
        <w:ind w:left="0" w:firstLine="0"/>
        <w:jc w:val="center"/>
        <w:rPr>
          <w:rFonts w:ascii="Arial" w:hAnsi="Arial" w:cs="Arial"/>
        </w:rPr>
      </w:pPr>
      <w:bookmarkStart w:id="16" w:name="_Toc441656561"/>
    </w:p>
    <w:p w:rsidR="00306DA7" w:rsidRPr="00477027" w:rsidRDefault="00306DA7" w:rsidP="00AF38DB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SYSTEM TELEINFORMATYCZNY SL2014</w:t>
      </w:r>
      <w:bookmarkEnd w:id="16"/>
    </w:p>
    <w:p w:rsidR="00E0769E" w:rsidRPr="00B631CA" w:rsidRDefault="00E0769E" w:rsidP="00AF38DB">
      <w:pPr>
        <w:pStyle w:val="ZnakZnakZnak1ZnakZnak"/>
        <w:keepNext/>
        <w:spacing w:line="360" w:lineRule="auto"/>
        <w:ind w:left="2127"/>
        <w:rPr>
          <w:rFonts w:ascii="Arial" w:hAnsi="Arial" w:cs="Arial"/>
          <w:b/>
        </w:rPr>
      </w:pPr>
    </w:p>
    <w:p w:rsidR="006014E8" w:rsidRPr="00B631CA" w:rsidRDefault="006014E8" w:rsidP="00AF38DB">
      <w:pPr>
        <w:pStyle w:val="ZnakZnakZnak1ZnakZnak"/>
        <w:keepNext/>
        <w:spacing w:line="360" w:lineRule="auto"/>
        <w:ind w:left="2127"/>
        <w:rPr>
          <w:rFonts w:ascii="Arial" w:hAnsi="Arial" w:cs="Arial"/>
          <w:b/>
        </w:rPr>
      </w:pPr>
    </w:p>
    <w:p w:rsidR="006014E8" w:rsidRPr="00B631CA" w:rsidRDefault="006014E8" w:rsidP="00093AFF">
      <w:pPr>
        <w:pStyle w:val="Default"/>
        <w:keepNext/>
        <w:numPr>
          <w:ilvl w:val="1"/>
          <w:numId w:val="13"/>
        </w:numPr>
        <w:spacing w:before="120"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B631CA">
        <w:rPr>
          <w:rFonts w:ascii="Arial" w:hAnsi="Arial" w:cs="Arial"/>
          <w:color w:val="auto"/>
          <w:sz w:val="22"/>
          <w:szCs w:val="22"/>
        </w:rPr>
        <w:t xml:space="preserve">Aplikacja główna centralnego Systemu teleinformatycznego – SL2014 – zapewnia spełnienie obowiązków nałożonych na </w:t>
      </w:r>
      <w:r w:rsidR="00C704C6">
        <w:rPr>
          <w:rFonts w:ascii="Arial" w:hAnsi="Arial" w:cs="Arial"/>
          <w:color w:val="auto"/>
          <w:sz w:val="22"/>
          <w:szCs w:val="22"/>
        </w:rPr>
        <w:t>p</w:t>
      </w:r>
      <w:r w:rsidRPr="00B631CA">
        <w:rPr>
          <w:rFonts w:ascii="Arial" w:hAnsi="Arial" w:cs="Arial"/>
          <w:color w:val="auto"/>
          <w:sz w:val="22"/>
          <w:szCs w:val="22"/>
        </w:rPr>
        <w:t xml:space="preserve">aństwa </w:t>
      </w:r>
      <w:r w:rsidR="00C704C6">
        <w:rPr>
          <w:rFonts w:ascii="Arial" w:hAnsi="Arial" w:cs="Arial"/>
          <w:color w:val="auto"/>
          <w:sz w:val="22"/>
          <w:szCs w:val="22"/>
        </w:rPr>
        <w:t>C</w:t>
      </w:r>
      <w:r w:rsidRPr="00B631CA">
        <w:rPr>
          <w:rFonts w:ascii="Arial" w:hAnsi="Arial" w:cs="Arial"/>
          <w:color w:val="auto"/>
          <w:sz w:val="22"/>
          <w:szCs w:val="22"/>
        </w:rPr>
        <w:t>złonkowskie</w:t>
      </w:r>
      <w:r w:rsidR="00C704C6">
        <w:rPr>
          <w:rFonts w:ascii="Arial" w:hAnsi="Arial" w:cs="Arial"/>
          <w:color w:val="auto"/>
          <w:sz w:val="22"/>
          <w:szCs w:val="22"/>
        </w:rPr>
        <w:t xml:space="preserve"> UE</w:t>
      </w:r>
      <w:r w:rsidRPr="00B631CA">
        <w:rPr>
          <w:rFonts w:ascii="Arial" w:hAnsi="Arial" w:cs="Arial"/>
          <w:color w:val="auto"/>
          <w:sz w:val="22"/>
          <w:szCs w:val="22"/>
        </w:rPr>
        <w:t xml:space="preserve"> odpowiednimi zapisami prawa</w:t>
      </w:r>
      <w:r w:rsidR="00C704C6">
        <w:rPr>
          <w:rFonts w:ascii="Arial" w:hAnsi="Arial" w:cs="Arial"/>
          <w:color w:val="auto"/>
          <w:sz w:val="22"/>
          <w:szCs w:val="22"/>
        </w:rPr>
        <w:t>,</w:t>
      </w:r>
      <w:r w:rsidRPr="00B631CA">
        <w:rPr>
          <w:rFonts w:ascii="Arial" w:hAnsi="Arial" w:cs="Arial"/>
          <w:color w:val="auto"/>
          <w:sz w:val="22"/>
          <w:szCs w:val="22"/>
        </w:rPr>
        <w:t xml:space="preserve"> w zakresie umożliwienia wnioskodawcom realizującym projekty współfinansowane ze środków unijnych, wymiany wszelkich informacji w zakresie projektów drogą elektroniczną – w rozumieniu art. 122 (3) rozporządzenia ogólnego.</w:t>
      </w:r>
    </w:p>
    <w:p w:rsidR="006014E8" w:rsidRPr="00B631CA" w:rsidRDefault="006014E8" w:rsidP="00093AFF">
      <w:pPr>
        <w:pStyle w:val="Default"/>
        <w:numPr>
          <w:ilvl w:val="1"/>
          <w:numId w:val="13"/>
        </w:numPr>
        <w:spacing w:before="120"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B631CA">
        <w:rPr>
          <w:rFonts w:ascii="Arial" w:hAnsi="Arial" w:cs="Arial"/>
          <w:color w:val="auto"/>
          <w:sz w:val="22"/>
          <w:szCs w:val="22"/>
        </w:rPr>
        <w:t>Wzór umowy o dofinansowanie projektu, stanowiący załącznik do niniejszego regulaminu konkursu, zobowiązuje wnioskodawcę, aby w ramach procesu rozliczania realizowanego projektu wykorzystywał system SL2014.</w:t>
      </w:r>
    </w:p>
    <w:p w:rsidR="006014E8" w:rsidRPr="00B631CA" w:rsidRDefault="006014E8" w:rsidP="00093AFF">
      <w:pPr>
        <w:pStyle w:val="Default"/>
        <w:numPr>
          <w:ilvl w:val="1"/>
          <w:numId w:val="13"/>
        </w:numPr>
        <w:spacing w:before="120"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B631CA">
        <w:rPr>
          <w:rFonts w:ascii="Arial" w:hAnsi="Arial" w:cs="Arial"/>
          <w:color w:val="auto"/>
          <w:sz w:val="22"/>
          <w:szCs w:val="22"/>
        </w:rPr>
        <w:t xml:space="preserve">Dzięki systemowi </w:t>
      </w:r>
      <w:r w:rsidR="00C704C6" w:rsidRPr="00B631CA">
        <w:rPr>
          <w:rFonts w:ascii="Arial" w:hAnsi="Arial" w:cs="Arial"/>
          <w:color w:val="auto"/>
          <w:sz w:val="22"/>
          <w:szCs w:val="22"/>
        </w:rPr>
        <w:t>SL2014</w:t>
      </w:r>
      <w:r w:rsidR="00C704C6">
        <w:rPr>
          <w:rFonts w:ascii="Arial" w:hAnsi="Arial" w:cs="Arial"/>
          <w:color w:val="auto"/>
          <w:sz w:val="22"/>
          <w:szCs w:val="22"/>
        </w:rPr>
        <w:t xml:space="preserve">, </w:t>
      </w:r>
      <w:r w:rsidRPr="00B631CA">
        <w:rPr>
          <w:rFonts w:ascii="Arial" w:hAnsi="Arial" w:cs="Arial"/>
          <w:color w:val="auto"/>
          <w:sz w:val="22"/>
          <w:szCs w:val="22"/>
        </w:rPr>
        <w:t>wnioskodawca będzie mógł m.in. składać wnioski o płatność, prowadzić korespondencję z MJWPU</w:t>
      </w:r>
      <w:r w:rsidR="00C704C6">
        <w:rPr>
          <w:rFonts w:ascii="Arial" w:hAnsi="Arial" w:cs="Arial"/>
          <w:color w:val="auto"/>
          <w:sz w:val="22"/>
          <w:szCs w:val="22"/>
        </w:rPr>
        <w:t>,</w:t>
      </w:r>
      <w:r w:rsidRPr="00B631CA">
        <w:rPr>
          <w:rFonts w:ascii="Arial" w:hAnsi="Arial" w:cs="Arial"/>
          <w:color w:val="auto"/>
          <w:sz w:val="22"/>
          <w:szCs w:val="22"/>
        </w:rPr>
        <w:t xml:space="preserve"> czy</w:t>
      </w:r>
      <w:r w:rsidR="00C704C6">
        <w:rPr>
          <w:rFonts w:ascii="Arial" w:hAnsi="Arial" w:cs="Arial"/>
          <w:color w:val="auto"/>
          <w:sz w:val="22"/>
          <w:szCs w:val="22"/>
        </w:rPr>
        <w:t xml:space="preserve"> też</w:t>
      </w:r>
      <w:r w:rsidRPr="00B631CA">
        <w:rPr>
          <w:rFonts w:ascii="Arial" w:hAnsi="Arial" w:cs="Arial"/>
          <w:color w:val="auto"/>
          <w:sz w:val="22"/>
          <w:szCs w:val="22"/>
        </w:rPr>
        <w:t xml:space="preserve"> przekazywać dane dotyczące planowanego harmonogramu płatności w projekcie.</w:t>
      </w:r>
    </w:p>
    <w:p w:rsidR="006014E8" w:rsidRPr="00B631CA" w:rsidRDefault="006014E8" w:rsidP="00093AFF">
      <w:pPr>
        <w:pStyle w:val="Default"/>
        <w:numPr>
          <w:ilvl w:val="1"/>
          <w:numId w:val="13"/>
        </w:numPr>
        <w:spacing w:before="120"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B631CA">
        <w:rPr>
          <w:rFonts w:ascii="Arial" w:hAnsi="Arial" w:cs="Arial"/>
          <w:color w:val="auto"/>
          <w:sz w:val="22"/>
          <w:szCs w:val="22"/>
        </w:rPr>
        <w:t>Uprawnienia do systemu SL2014</w:t>
      </w:r>
      <w:r w:rsidR="00C704C6">
        <w:rPr>
          <w:rFonts w:ascii="Arial" w:hAnsi="Arial" w:cs="Arial"/>
          <w:color w:val="auto"/>
          <w:sz w:val="22"/>
          <w:szCs w:val="22"/>
        </w:rPr>
        <w:t>,</w:t>
      </w:r>
      <w:r w:rsidRPr="00B631CA">
        <w:rPr>
          <w:rFonts w:ascii="Arial" w:hAnsi="Arial" w:cs="Arial"/>
          <w:color w:val="auto"/>
          <w:sz w:val="22"/>
          <w:szCs w:val="22"/>
        </w:rPr>
        <w:t xml:space="preserve"> nadawane będą na podstawie wniosku o nadanie/zmianę/wycofanie dostępu dla osoby uprawnionej</w:t>
      </w:r>
      <w:r w:rsidR="00C704C6">
        <w:rPr>
          <w:rFonts w:ascii="Arial" w:hAnsi="Arial" w:cs="Arial"/>
          <w:color w:val="auto"/>
          <w:sz w:val="22"/>
          <w:szCs w:val="22"/>
        </w:rPr>
        <w:t>,</w:t>
      </w:r>
      <w:r w:rsidRPr="00B631CA">
        <w:rPr>
          <w:rFonts w:ascii="Arial" w:hAnsi="Arial" w:cs="Arial"/>
          <w:color w:val="auto"/>
          <w:sz w:val="22"/>
          <w:szCs w:val="22"/>
        </w:rPr>
        <w:t xml:space="preserve"> zgodnie ze wzorem stanowiącym załącznik do niniejszego regulaminu konkursu oraz zgodnie z wytycznymi </w:t>
      </w:r>
      <w:r w:rsidRPr="00B631CA">
        <w:rPr>
          <w:rFonts w:ascii="Arial" w:hAnsi="Arial" w:cs="Arial"/>
          <w:color w:val="auto"/>
          <w:sz w:val="22"/>
          <w:szCs w:val="22"/>
        </w:rPr>
        <w:lastRenderedPageBreak/>
        <w:t xml:space="preserve">Ministerstwa Infrastruktury i Rozwoju w zakresie warunków gromadzenia i przekazywania danych w postaci elektronicznej na lata 2014-2020 z </w:t>
      </w:r>
      <w:r w:rsidR="00493449">
        <w:rPr>
          <w:rFonts w:ascii="Arial" w:hAnsi="Arial" w:cs="Arial"/>
          <w:color w:val="auto"/>
          <w:sz w:val="22"/>
          <w:szCs w:val="22"/>
        </w:rPr>
        <w:t xml:space="preserve">dnia </w:t>
      </w:r>
      <w:r w:rsidRPr="00B631CA">
        <w:rPr>
          <w:rFonts w:ascii="Arial" w:hAnsi="Arial" w:cs="Arial"/>
          <w:color w:val="auto"/>
          <w:sz w:val="22"/>
          <w:szCs w:val="22"/>
        </w:rPr>
        <w:t>3 marca 2015 r.</w:t>
      </w:r>
    </w:p>
    <w:p w:rsidR="006014E8" w:rsidRPr="00B631CA" w:rsidRDefault="006014E8" w:rsidP="00093AFF">
      <w:pPr>
        <w:pStyle w:val="Default"/>
        <w:numPr>
          <w:ilvl w:val="1"/>
          <w:numId w:val="13"/>
        </w:numPr>
        <w:spacing w:before="120"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B631CA">
        <w:rPr>
          <w:rFonts w:ascii="Arial" w:hAnsi="Arial" w:cs="Arial"/>
          <w:color w:val="auto"/>
          <w:sz w:val="22"/>
          <w:szCs w:val="22"/>
        </w:rPr>
        <w:t xml:space="preserve">Uwierzytelnianie użytkownika następować będzie poprzez wykorzystanie profilu zaufanego </w:t>
      </w:r>
      <w:proofErr w:type="spellStart"/>
      <w:r w:rsidRPr="00B631CA">
        <w:rPr>
          <w:rFonts w:ascii="Arial" w:hAnsi="Arial" w:cs="Arial"/>
          <w:color w:val="auto"/>
          <w:sz w:val="22"/>
          <w:szCs w:val="22"/>
        </w:rPr>
        <w:t>ePUAP</w:t>
      </w:r>
      <w:proofErr w:type="spellEnd"/>
      <w:r w:rsidRPr="00B631CA">
        <w:rPr>
          <w:rFonts w:ascii="Arial" w:hAnsi="Arial" w:cs="Arial"/>
          <w:color w:val="auto"/>
          <w:sz w:val="22"/>
          <w:szCs w:val="22"/>
        </w:rPr>
        <w:t xml:space="preserve"> lub podpisu elektronicznego weryfikowanego za pomocą kwalifikowanego certyfikatu.</w:t>
      </w:r>
    </w:p>
    <w:p w:rsidR="006014E8" w:rsidRPr="00B631CA" w:rsidRDefault="006014E8" w:rsidP="00093AFF">
      <w:pPr>
        <w:pStyle w:val="Default"/>
        <w:numPr>
          <w:ilvl w:val="1"/>
          <w:numId w:val="13"/>
        </w:numPr>
        <w:spacing w:before="120"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B631CA">
        <w:rPr>
          <w:rFonts w:ascii="Arial" w:hAnsi="Arial" w:cs="Arial"/>
          <w:color w:val="auto"/>
          <w:sz w:val="22"/>
          <w:szCs w:val="22"/>
        </w:rPr>
        <w:t xml:space="preserve">Jeżeli z powodów technicznych </w:t>
      </w:r>
      <w:proofErr w:type="spellStart"/>
      <w:r w:rsidRPr="00B631CA">
        <w:rPr>
          <w:rFonts w:ascii="Arial" w:hAnsi="Arial" w:cs="Arial"/>
          <w:color w:val="auto"/>
          <w:sz w:val="22"/>
          <w:szCs w:val="22"/>
        </w:rPr>
        <w:t>ePUAP</w:t>
      </w:r>
      <w:proofErr w:type="spellEnd"/>
      <w:r w:rsidRPr="00B631CA">
        <w:rPr>
          <w:rFonts w:ascii="Arial" w:hAnsi="Arial" w:cs="Arial"/>
          <w:color w:val="auto"/>
          <w:sz w:val="22"/>
          <w:szCs w:val="22"/>
        </w:rPr>
        <w:t xml:space="preserve"> przestanie działać, uwierzytelnianie </w:t>
      </w:r>
      <w:r w:rsidR="00C704C6">
        <w:rPr>
          <w:rFonts w:ascii="Arial" w:hAnsi="Arial" w:cs="Arial"/>
          <w:color w:val="auto"/>
          <w:sz w:val="22"/>
          <w:szCs w:val="22"/>
        </w:rPr>
        <w:t xml:space="preserve">użytkownika </w:t>
      </w:r>
      <w:r w:rsidRPr="00B631CA">
        <w:rPr>
          <w:rFonts w:ascii="Arial" w:hAnsi="Arial" w:cs="Arial"/>
          <w:color w:val="auto"/>
          <w:sz w:val="22"/>
          <w:szCs w:val="22"/>
        </w:rPr>
        <w:t xml:space="preserve">następować będzie poprzez wykorzystanie </w:t>
      </w:r>
      <w:proofErr w:type="spellStart"/>
      <w:r w:rsidRPr="00B631CA">
        <w:rPr>
          <w:rFonts w:ascii="Arial" w:hAnsi="Arial" w:cs="Arial"/>
          <w:color w:val="auto"/>
          <w:sz w:val="22"/>
          <w:szCs w:val="22"/>
        </w:rPr>
        <w:t>loginu</w:t>
      </w:r>
      <w:proofErr w:type="spellEnd"/>
      <w:r w:rsidRPr="00B631CA">
        <w:rPr>
          <w:rFonts w:ascii="Arial" w:hAnsi="Arial" w:cs="Arial"/>
          <w:color w:val="auto"/>
          <w:sz w:val="22"/>
          <w:szCs w:val="22"/>
        </w:rPr>
        <w:t xml:space="preserve"> i hasła wygenerowanego przez SL2014, w takim przypadku, funkcję </w:t>
      </w:r>
      <w:proofErr w:type="spellStart"/>
      <w:r w:rsidRPr="00B631CA">
        <w:rPr>
          <w:rFonts w:ascii="Arial" w:hAnsi="Arial" w:cs="Arial"/>
          <w:color w:val="auto"/>
          <w:sz w:val="22"/>
          <w:szCs w:val="22"/>
        </w:rPr>
        <w:t>loginu</w:t>
      </w:r>
      <w:proofErr w:type="spellEnd"/>
      <w:r w:rsidRPr="00B631CA">
        <w:rPr>
          <w:rFonts w:ascii="Arial" w:hAnsi="Arial" w:cs="Arial"/>
          <w:color w:val="auto"/>
          <w:sz w:val="22"/>
          <w:szCs w:val="22"/>
        </w:rPr>
        <w:t xml:space="preserve"> będzie pełnił PESEL danej osoby uprawnionej (w przypadku wnioskodawcy krajowego) albo adres e-mail (w przypadku wnioskodawcy zagranicznego).</w:t>
      </w:r>
    </w:p>
    <w:p w:rsidR="006014E8" w:rsidRPr="00B631CA" w:rsidRDefault="006014E8" w:rsidP="00093AFF">
      <w:pPr>
        <w:pStyle w:val="Default"/>
        <w:numPr>
          <w:ilvl w:val="1"/>
          <w:numId w:val="13"/>
        </w:numPr>
        <w:spacing w:before="120"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B631CA">
        <w:rPr>
          <w:rFonts w:ascii="Arial" w:hAnsi="Arial" w:cs="Arial"/>
          <w:color w:val="auto"/>
          <w:sz w:val="22"/>
          <w:szCs w:val="22"/>
        </w:rPr>
        <w:t>Wszystkie osoby uprawnione przez wnioskodawcę zobow</w:t>
      </w:r>
      <w:r w:rsidR="00D8469A">
        <w:rPr>
          <w:rFonts w:ascii="Arial" w:hAnsi="Arial" w:cs="Arial"/>
          <w:color w:val="auto"/>
          <w:sz w:val="22"/>
          <w:szCs w:val="22"/>
        </w:rPr>
        <w:t>iązane będą do przestrzegania r</w:t>
      </w:r>
      <w:r w:rsidRPr="00B631CA">
        <w:rPr>
          <w:rFonts w:ascii="Arial" w:hAnsi="Arial" w:cs="Arial"/>
          <w:color w:val="auto"/>
          <w:sz w:val="22"/>
          <w:szCs w:val="22"/>
        </w:rPr>
        <w:t>egulaminu bezpieczeństwa informacji przetwarzanych w aplikacji głównej centralnego systemu teleinformatycznego.</w:t>
      </w:r>
    </w:p>
    <w:p w:rsidR="00C704C6" w:rsidRPr="00B631CA" w:rsidRDefault="00C704C6" w:rsidP="00093AFF">
      <w:pPr>
        <w:pStyle w:val="Default"/>
        <w:numPr>
          <w:ilvl w:val="1"/>
          <w:numId w:val="13"/>
        </w:numPr>
        <w:spacing w:before="120"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B631CA">
        <w:rPr>
          <w:rFonts w:ascii="Arial" w:hAnsi="Arial" w:cs="Arial"/>
          <w:color w:val="auto"/>
          <w:sz w:val="22"/>
          <w:szCs w:val="22"/>
        </w:rPr>
        <w:t>Przekazanie dokumentów drogą elektroniczną nie zdejm</w:t>
      </w:r>
      <w:r>
        <w:rPr>
          <w:rFonts w:ascii="Arial" w:hAnsi="Arial" w:cs="Arial"/>
          <w:color w:val="auto"/>
          <w:sz w:val="22"/>
          <w:szCs w:val="22"/>
        </w:rPr>
        <w:t>uje</w:t>
      </w:r>
      <w:r w:rsidRPr="00B631CA">
        <w:rPr>
          <w:rFonts w:ascii="Arial" w:hAnsi="Arial" w:cs="Arial"/>
          <w:color w:val="auto"/>
          <w:sz w:val="22"/>
          <w:szCs w:val="22"/>
        </w:rPr>
        <w:t xml:space="preserve"> z </w:t>
      </w:r>
      <w:r>
        <w:rPr>
          <w:rFonts w:ascii="Arial" w:hAnsi="Arial" w:cs="Arial"/>
          <w:color w:val="auto"/>
          <w:sz w:val="22"/>
          <w:szCs w:val="22"/>
        </w:rPr>
        <w:t>w</w:t>
      </w:r>
      <w:r w:rsidRPr="00B631CA">
        <w:rPr>
          <w:rFonts w:ascii="Arial" w:hAnsi="Arial" w:cs="Arial"/>
          <w:color w:val="auto"/>
          <w:sz w:val="22"/>
          <w:szCs w:val="22"/>
        </w:rPr>
        <w:t xml:space="preserve">nioskodawcy obowiązku przechowywania oryginałów dokumentów. Oryginały przechowywane będą celem ich udostępniania podczas kontroli na miejscu w siedzibie </w:t>
      </w:r>
      <w:r>
        <w:rPr>
          <w:rFonts w:ascii="Arial" w:hAnsi="Arial" w:cs="Arial"/>
          <w:color w:val="auto"/>
          <w:sz w:val="22"/>
          <w:szCs w:val="22"/>
        </w:rPr>
        <w:t>w</w:t>
      </w:r>
      <w:r w:rsidRPr="00B631CA">
        <w:rPr>
          <w:rFonts w:ascii="Arial" w:hAnsi="Arial" w:cs="Arial"/>
          <w:color w:val="auto"/>
          <w:sz w:val="22"/>
          <w:szCs w:val="22"/>
        </w:rPr>
        <w:t>nioskodawcy.</w:t>
      </w:r>
    </w:p>
    <w:p w:rsidR="00621D3D" w:rsidRPr="00477027" w:rsidRDefault="00015319" w:rsidP="00C628FC">
      <w:pPr>
        <w:keepNext/>
        <w:spacing w:after="120"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304800</wp:posOffset>
            </wp:positionV>
            <wp:extent cx="6174105" cy="1375410"/>
            <wp:effectExtent l="19050" t="0" r="0" b="0"/>
            <wp:wrapNone/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FFB" w:rsidRDefault="00B20FFB" w:rsidP="00093AFF">
      <w:pPr>
        <w:pStyle w:val="Nagwek1"/>
        <w:keepNext/>
        <w:numPr>
          <w:ilvl w:val="0"/>
          <w:numId w:val="13"/>
        </w:numPr>
        <w:ind w:left="0" w:firstLine="0"/>
        <w:jc w:val="center"/>
        <w:rPr>
          <w:rFonts w:ascii="Arial" w:hAnsi="Arial" w:cs="Arial"/>
        </w:rPr>
      </w:pPr>
      <w:bookmarkStart w:id="17" w:name="_Toc441656562"/>
    </w:p>
    <w:p w:rsidR="00B20FFB" w:rsidRDefault="00306DA7" w:rsidP="00C628FC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ZAŁĄCZNIKI DO WNIOSKU O DOFINANSOWANIE</w:t>
      </w:r>
      <w:r w:rsidR="00E62A6D">
        <w:rPr>
          <w:rFonts w:ascii="Arial" w:hAnsi="Arial" w:cs="Arial"/>
        </w:rPr>
        <w:t xml:space="preserve"> </w:t>
      </w:r>
    </w:p>
    <w:p w:rsidR="00306DA7" w:rsidRPr="00E62A6D" w:rsidRDefault="00306DA7" w:rsidP="00C628FC">
      <w:pPr>
        <w:pStyle w:val="Nagwek1"/>
        <w:keepNext/>
        <w:jc w:val="center"/>
        <w:rPr>
          <w:rFonts w:ascii="Arial" w:hAnsi="Arial" w:cs="Arial"/>
        </w:rPr>
      </w:pPr>
      <w:r w:rsidRPr="00E62A6D">
        <w:rPr>
          <w:rFonts w:ascii="Arial" w:hAnsi="Arial" w:cs="Arial"/>
        </w:rPr>
        <w:t>ORAZ DO UMOWY O DOFINANSOWANIE</w:t>
      </w:r>
      <w:bookmarkEnd w:id="17"/>
    </w:p>
    <w:p w:rsidR="00E0769E" w:rsidRPr="00B631CA" w:rsidRDefault="00E0769E" w:rsidP="00C628FC">
      <w:pPr>
        <w:pStyle w:val="Tekstpodstawowy"/>
        <w:keepNext/>
        <w:spacing w:before="120" w:line="360" w:lineRule="auto"/>
        <w:ind w:left="397" w:hanging="397"/>
        <w:jc w:val="center"/>
        <w:rPr>
          <w:rFonts w:ascii="Arial" w:hAnsi="Arial" w:cs="Arial"/>
          <w:b/>
          <w:bCs/>
          <w:sz w:val="22"/>
          <w:szCs w:val="22"/>
        </w:rPr>
      </w:pPr>
    </w:p>
    <w:p w:rsidR="004C6152" w:rsidRPr="00B631CA" w:rsidRDefault="004C6152" w:rsidP="00C628FC">
      <w:pPr>
        <w:pStyle w:val="ZnakZnakZnak1ZnakZnak"/>
        <w:keepNext/>
        <w:spacing w:after="0" w:line="360" w:lineRule="auto"/>
        <w:jc w:val="center"/>
        <w:rPr>
          <w:rFonts w:ascii="Arial" w:hAnsi="Arial" w:cs="Arial"/>
          <w:b/>
          <w:bCs/>
          <w:spacing w:val="40"/>
        </w:rPr>
      </w:pPr>
    </w:p>
    <w:p w:rsidR="00EA46D9" w:rsidRPr="00E250C8" w:rsidRDefault="00F405AF" w:rsidP="00093AFF">
      <w:pPr>
        <w:pStyle w:val="Tekstpodstawowy"/>
        <w:keepNext/>
        <w:numPr>
          <w:ilvl w:val="1"/>
          <w:numId w:val="15"/>
        </w:numPr>
        <w:spacing w:before="120" w:after="120" w:line="360" w:lineRule="auto"/>
        <w:ind w:left="709" w:hanging="709"/>
        <w:rPr>
          <w:rFonts w:ascii="Arial" w:hAnsi="Arial" w:cs="Arial"/>
          <w:b/>
          <w:color w:val="000000"/>
          <w:sz w:val="22"/>
          <w:szCs w:val="22"/>
        </w:rPr>
      </w:pPr>
      <w:r w:rsidRPr="00B631CA">
        <w:rPr>
          <w:rFonts w:ascii="Arial" w:hAnsi="Arial" w:cs="Arial"/>
          <w:b/>
          <w:sz w:val="22"/>
          <w:szCs w:val="22"/>
        </w:rPr>
        <w:t>Wraz z wnioskiem o dofinansowanie projektu wnioskodawca jest zobowiązany</w:t>
      </w:r>
      <w:r w:rsidR="00D51DD4">
        <w:rPr>
          <w:rFonts w:ascii="Arial" w:hAnsi="Arial" w:cs="Arial"/>
          <w:b/>
          <w:sz w:val="22"/>
          <w:szCs w:val="22"/>
        </w:rPr>
        <w:t xml:space="preserve"> </w:t>
      </w:r>
      <w:r w:rsidRPr="00E250C8">
        <w:rPr>
          <w:rFonts w:ascii="Arial" w:hAnsi="Arial" w:cs="Arial"/>
          <w:b/>
          <w:color w:val="000000"/>
          <w:sz w:val="22"/>
          <w:szCs w:val="22"/>
        </w:rPr>
        <w:t>dołączyć załączniki ogólne:</w:t>
      </w:r>
    </w:p>
    <w:p w:rsidR="005A2C71" w:rsidRPr="00AF1BCB" w:rsidRDefault="00AF1BCB" w:rsidP="00093AFF">
      <w:pPr>
        <w:pStyle w:val="Tekstpodstawowy"/>
        <w:numPr>
          <w:ilvl w:val="2"/>
          <w:numId w:val="14"/>
        </w:numPr>
        <w:spacing w:before="60" w:line="360" w:lineRule="auto"/>
        <w:ind w:left="1418" w:hanging="709"/>
        <w:rPr>
          <w:rFonts w:ascii="Arial" w:hAnsi="Arial" w:cs="Arial"/>
          <w:color w:val="000000"/>
          <w:sz w:val="22"/>
          <w:szCs w:val="22"/>
        </w:rPr>
      </w:pPr>
      <w:r w:rsidRPr="00B82A05">
        <w:rPr>
          <w:rFonts w:ascii="Arial" w:hAnsi="Arial" w:cs="Arial"/>
          <w:bCs/>
          <w:noProof/>
          <w:color w:val="000000"/>
          <w:sz w:val="22"/>
          <w:szCs w:val="22"/>
        </w:rPr>
        <w:t>Plan inwestycyjny dla subregionu objętego OSI problemowym</w:t>
      </w:r>
      <w:r w:rsidRPr="00236F32">
        <w:rPr>
          <w:rFonts w:ascii="Arial" w:hAnsi="Arial" w:cs="Arial"/>
          <w:bCs/>
          <w:noProof/>
          <w:color w:val="000000"/>
          <w:sz w:val="22"/>
          <w:szCs w:val="22"/>
        </w:rPr>
        <w:t>,</w:t>
      </w:r>
    </w:p>
    <w:p w:rsidR="00AF1BCB" w:rsidRPr="005A2C71" w:rsidRDefault="00AF1BCB" w:rsidP="00093AFF">
      <w:pPr>
        <w:pStyle w:val="Tekstpodstawowy"/>
        <w:numPr>
          <w:ilvl w:val="2"/>
          <w:numId w:val="14"/>
        </w:numPr>
        <w:spacing w:before="60" w:line="360" w:lineRule="auto"/>
        <w:ind w:left="1418" w:hanging="709"/>
        <w:rPr>
          <w:rFonts w:ascii="Arial" w:hAnsi="Arial" w:cs="Arial"/>
          <w:color w:val="000000"/>
          <w:sz w:val="22"/>
          <w:szCs w:val="22"/>
        </w:rPr>
      </w:pPr>
      <w:r w:rsidRPr="000D3A78">
        <w:rPr>
          <w:rFonts w:ascii="Arial" w:hAnsi="Arial" w:cs="Arial"/>
          <w:bCs/>
          <w:noProof/>
          <w:color w:val="000000"/>
          <w:sz w:val="22"/>
          <w:szCs w:val="22"/>
        </w:rPr>
        <w:t>studium wykonalności. Wszystkie tabele finansowe powinny być sporządzone w arkuszu kalkulacyjnym i zawierać aktywne formuły,</w:t>
      </w:r>
    </w:p>
    <w:p w:rsidR="005A2C71" w:rsidRPr="005A2C71" w:rsidRDefault="00AF1BCB" w:rsidP="00093AFF">
      <w:pPr>
        <w:pStyle w:val="Tekstpodstawowy"/>
        <w:numPr>
          <w:ilvl w:val="2"/>
          <w:numId w:val="14"/>
        </w:numPr>
        <w:spacing w:before="60" w:line="360" w:lineRule="auto"/>
        <w:ind w:left="1418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w:t>a</w:t>
      </w:r>
      <w:r w:rsidR="005A2C71" w:rsidRPr="005A2C71">
        <w:rPr>
          <w:rFonts w:ascii="Arial" w:hAnsi="Arial" w:cs="Arial"/>
          <w:bCs/>
          <w:noProof/>
          <w:color w:val="000000"/>
          <w:sz w:val="22"/>
          <w:szCs w:val="22"/>
        </w:rPr>
        <w:t>udyt energetyczny zgodnie z rozporządzeniem Ministra Infrastruktury z dnia 17.03.2009 roku w sprawie szczegółowego zakresu i form audytu energetycznego oraz części audytu remontowego, wzorów kart audytów, a także algorytmu oceny opłacalności przedsięwzięcia termomodernizacyjnego</w:t>
      </w:r>
      <w:r w:rsidR="00D942D5">
        <w:rPr>
          <w:rFonts w:ascii="Arial" w:hAnsi="Arial" w:cs="Arial"/>
          <w:bCs/>
          <w:noProof/>
          <w:color w:val="000000"/>
          <w:sz w:val="22"/>
          <w:szCs w:val="22"/>
        </w:rPr>
        <w:t xml:space="preserve"> (Dz. U. z 2009 r., nr 43, poz. 346, </w:t>
      </w:r>
      <w:r w:rsidR="00D942D5" w:rsidRPr="00D942D5">
        <w:rPr>
          <w:rFonts w:ascii="Arial" w:hAnsi="Arial" w:cs="Arial"/>
          <w:bCs/>
          <w:noProof/>
          <w:color w:val="000000"/>
          <w:sz w:val="22"/>
          <w:szCs w:val="22"/>
        </w:rPr>
        <w:t>z późn. zm.</w:t>
      </w:r>
      <w:r w:rsidR="00D942D5">
        <w:rPr>
          <w:rFonts w:ascii="Arial" w:hAnsi="Arial" w:cs="Arial"/>
          <w:bCs/>
          <w:noProof/>
          <w:color w:val="000000"/>
          <w:sz w:val="22"/>
          <w:szCs w:val="22"/>
        </w:rPr>
        <w:t>)</w:t>
      </w:r>
      <w:r w:rsidR="005A2C71" w:rsidRPr="005A2C71">
        <w:rPr>
          <w:rFonts w:ascii="Arial" w:hAnsi="Arial" w:cs="Arial"/>
          <w:bCs/>
          <w:noProof/>
          <w:color w:val="000000"/>
          <w:sz w:val="22"/>
          <w:szCs w:val="22"/>
        </w:rPr>
        <w:t>.</w:t>
      </w:r>
    </w:p>
    <w:p w:rsidR="007B3F34" w:rsidRPr="00E250C8" w:rsidRDefault="007231E3" w:rsidP="00093AFF">
      <w:pPr>
        <w:pStyle w:val="Tekstpodstawowy"/>
        <w:numPr>
          <w:ilvl w:val="2"/>
          <w:numId w:val="14"/>
        </w:numPr>
        <w:spacing w:before="60" w:line="360" w:lineRule="auto"/>
        <w:ind w:left="1418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f</w:t>
      </w:r>
      <w:r w:rsidR="00D2665C" w:rsidRPr="00E250C8">
        <w:rPr>
          <w:rFonts w:ascii="Arial" w:hAnsi="Arial" w:cs="Arial"/>
          <w:color w:val="000000"/>
          <w:sz w:val="22"/>
          <w:szCs w:val="22"/>
        </w:rPr>
        <w:t>ormularz do wniosku o dofinansowanie w zakresie oc</w:t>
      </w:r>
      <w:r w:rsidR="00665202">
        <w:rPr>
          <w:rFonts w:ascii="Arial" w:hAnsi="Arial" w:cs="Arial"/>
          <w:color w:val="000000"/>
          <w:sz w:val="22"/>
          <w:szCs w:val="22"/>
        </w:rPr>
        <w:t>eny oddziaływania na środowisko,</w:t>
      </w:r>
    </w:p>
    <w:p w:rsidR="007B3F34" w:rsidRPr="00E250C8" w:rsidRDefault="007231E3" w:rsidP="00093AFF">
      <w:pPr>
        <w:pStyle w:val="Tekstpodstawowy"/>
        <w:numPr>
          <w:ilvl w:val="2"/>
          <w:numId w:val="14"/>
        </w:numPr>
        <w:spacing w:before="60" w:line="360" w:lineRule="auto"/>
        <w:ind w:left="1418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7B3F34" w:rsidRPr="00E250C8">
        <w:rPr>
          <w:rFonts w:ascii="Arial" w:hAnsi="Arial" w:cs="Arial"/>
          <w:color w:val="000000"/>
          <w:sz w:val="22"/>
          <w:szCs w:val="22"/>
        </w:rPr>
        <w:t xml:space="preserve">eklarację </w:t>
      </w:r>
      <w:r w:rsidR="007B3F34" w:rsidRPr="00E250C8">
        <w:rPr>
          <w:rStyle w:val="z-label"/>
          <w:rFonts w:ascii="Arial" w:hAnsi="Arial" w:cs="Arial"/>
          <w:color w:val="000000"/>
          <w:sz w:val="22"/>
          <w:szCs w:val="22"/>
        </w:rPr>
        <w:t>organu odpowiedzialnego za monitorowanie obszarów Natura 2000</w:t>
      </w:r>
      <w:r w:rsidR="0010616A" w:rsidRPr="00E250C8">
        <w:rPr>
          <w:rStyle w:val="z-label"/>
          <w:rFonts w:ascii="Arial" w:hAnsi="Arial" w:cs="Arial"/>
          <w:color w:val="000000"/>
          <w:sz w:val="22"/>
          <w:szCs w:val="22"/>
        </w:rPr>
        <w:t xml:space="preserve">. </w:t>
      </w:r>
      <w:r w:rsidR="007B3F34" w:rsidRPr="00E250C8">
        <w:rPr>
          <w:rStyle w:val="z-label"/>
          <w:rFonts w:ascii="Arial" w:hAnsi="Arial" w:cs="Arial"/>
          <w:color w:val="000000"/>
          <w:sz w:val="22"/>
          <w:szCs w:val="22"/>
        </w:rPr>
        <w:t xml:space="preserve"> </w:t>
      </w:r>
      <w:r w:rsidR="007B3F34" w:rsidRPr="00E250C8">
        <w:rPr>
          <w:rFonts w:ascii="Arial" w:hAnsi="Arial" w:cs="Arial"/>
          <w:color w:val="000000"/>
          <w:sz w:val="22"/>
          <w:szCs w:val="22"/>
        </w:rPr>
        <w:t>Organem właściwym d</w:t>
      </w:r>
      <w:r w:rsidR="00665202">
        <w:rPr>
          <w:rFonts w:ascii="Arial" w:hAnsi="Arial" w:cs="Arial"/>
          <w:color w:val="000000"/>
          <w:sz w:val="22"/>
          <w:szCs w:val="22"/>
        </w:rPr>
        <w:t>o wydania deklaracji jest RDOŚ,</w:t>
      </w:r>
    </w:p>
    <w:p w:rsidR="00BE543D" w:rsidRPr="00E250C8" w:rsidRDefault="007231E3" w:rsidP="00093AFF">
      <w:pPr>
        <w:pStyle w:val="Tekstpodstawowy"/>
        <w:numPr>
          <w:ilvl w:val="2"/>
          <w:numId w:val="14"/>
        </w:numPr>
        <w:spacing w:before="60" w:line="360" w:lineRule="auto"/>
        <w:ind w:left="1418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BE543D" w:rsidRPr="00E250C8">
        <w:rPr>
          <w:rFonts w:ascii="Arial" w:hAnsi="Arial" w:cs="Arial"/>
          <w:color w:val="000000"/>
          <w:sz w:val="22"/>
          <w:szCs w:val="22"/>
        </w:rPr>
        <w:t>okumentacj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="00BE543D" w:rsidRPr="00E250C8">
        <w:rPr>
          <w:rFonts w:ascii="Arial" w:hAnsi="Arial" w:cs="Arial"/>
          <w:color w:val="000000"/>
          <w:sz w:val="22"/>
          <w:szCs w:val="22"/>
        </w:rPr>
        <w:t xml:space="preserve"> w zakresie oceny oddziaływania na środowisko – zgodnie ustawą z dnia 3 października 2008 r. o udostępnianiu informacji o środowisku i jego ochronie, udziale społeczeństwa w ochronie środowiska oraz o ocenach oddziaływania na środowisko (Dz. U. z 2014 r., poz. 1235, </w:t>
      </w:r>
      <w:r w:rsidR="00BE543D" w:rsidRPr="00E250C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z </w:t>
      </w:r>
      <w:proofErr w:type="spellStart"/>
      <w:r w:rsidR="00BE543D" w:rsidRPr="00E250C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późn</w:t>
      </w:r>
      <w:proofErr w:type="spellEnd"/>
      <w:r w:rsidR="00BE543D" w:rsidRPr="00E250C8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. zm.</w:t>
      </w:r>
      <w:r w:rsidR="00665202">
        <w:rPr>
          <w:rFonts w:ascii="Arial" w:hAnsi="Arial" w:cs="Arial"/>
          <w:color w:val="000000"/>
          <w:sz w:val="22"/>
          <w:szCs w:val="22"/>
        </w:rPr>
        <w:t>),</w:t>
      </w:r>
    </w:p>
    <w:p w:rsidR="0036026F" w:rsidRPr="0036026F" w:rsidRDefault="0036026F" w:rsidP="00093AFF">
      <w:pPr>
        <w:pStyle w:val="Tekstpodstawowy"/>
        <w:numPr>
          <w:ilvl w:val="2"/>
          <w:numId w:val="14"/>
        </w:numPr>
        <w:spacing w:before="60" w:line="360" w:lineRule="auto"/>
        <w:ind w:left="1418" w:hanging="709"/>
        <w:rPr>
          <w:rFonts w:ascii="Arial" w:hAnsi="Arial" w:cs="Arial"/>
          <w:color w:val="000000"/>
          <w:sz w:val="22"/>
          <w:szCs w:val="22"/>
        </w:rPr>
      </w:pPr>
      <w:r w:rsidRPr="0036026F">
        <w:rPr>
          <w:rFonts w:ascii="Arial" w:hAnsi="Arial" w:cs="Arial"/>
          <w:bCs/>
          <w:noProof/>
          <w:color w:val="000000"/>
          <w:sz w:val="22"/>
          <w:szCs w:val="22"/>
        </w:rPr>
        <w:t>dokumenty dotyczące zagospodarowania przestrzennego (kopia decyzji o warunkach zabudowy lub kopia decyzji o ustaleniu lokalizacji inwestycji lub wypis i wyrys z miejscowego planu zagospodarowania przestrzennego) lub studium uwarunkowań i kierunków zagospodarowania przestrzennego gminy,</w:t>
      </w:r>
    </w:p>
    <w:p w:rsidR="0036026F" w:rsidRPr="00825F75" w:rsidRDefault="0036026F" w:rsidP="00093AFF">
      <w:pPr>
        <w:pStyle w:val="Tekstpodstawowy"/>
        <w:numPr>
          <w:ilvl w:val="2"/>
          <w:numId w:val="14"/>
        </w:numPr>
        <w:spacing w:before="60" w:line="360" w:lineRule="auto"/>
        <w:ind w:left="1418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ahoma,Bold" w:hAnsi="Arial" w:cs="Arial"/>
          <w:bCs/>
          <w:color w:val="000000"/>
          <w:sz w:val="22"/>
          <w:szCs w:val="22"/>
        </w:rPr>
        <w:t>k</w:t>
      </w:r>
      <w:r w:rsidRPr="00C92792">
        <w:rPr>
          <w:rFonts w:ascii="Arial" w:eastAsia="Tahoma,Bold" w:hAnsi="Arial" w:cs="Arial"/>
          <w:bCs/>
          <w:color w:val="000000"/>
          <w:sz w:val="22"/>
          <w:szCs w:val="22"/>
        </w:rPr>
        <w:t xml:space="preserve">opię </w:t>
      </w:r>
      <w:r w:rsidRPr="00C92792">
        <w:rPr>
          <w:rFonts w:ascii="Arial" w:hAnsi="Arial" w:cs="Arial"/>
          <w:bCs/>
          <w:noProof/>
          <w:color w:val="000000"/>
          <w:sz w:val="22"/>
          <w:szCs w:val="22"/>
        </w:rPr>
        <w:t>pozwolenia na budowę</w:t>
      </w:r>
      <w:r w:rsidRPr="00C92792">
        <w:rPr>
          <w:rFonts w:ascii="Arial" w:hAnsi="Arial" w:cs="Arial"/>
          <w:b/>
          <w:bCs/>
          <w:i/>
          <w:noProof/>
          <w:color w:val="000000"/>
          <w:sz w:val="22"/>
          <w:szCs w:val="22"/>
        </w:rPr>
        <w:t>/</w:t>
      </w:r>
      <w:r w:rsidRPr="00C92792">
        <w:rPr>
          <w:rStyle w:val="Uwydatnienie"/>
          <w:rFonts w:ascii="Arial" w:hAnsi="Arial" w:cs="Arial"/>
          <w:b w:val="0"/>
          <w:i w:val="0"/>
          <w:sz w:val="22"/>
          <w:szCs w:val="22"/>
        </w:rPr>
        <w:t>zezwoleni</w:t>
      </w:r>
      <w:r>
        <w:rPr>
          <w:rStyle w:val="Uwydatnienie"/>
          <w:rFonts w:ascii="Arial" w:hAnsi="Arial" w:cs="Arial"/>
          <w:b w:val="0"/>
          <w:i w:val="0"/>
          <w:sz w:val="22"/>
          <w:szCs w:val="22"/>
        </w:rPr>
        <w:t>a</w:t>
      </w:r>
      <w:r w:rsidRPr="00C92792">
        <w:rPr>
          <w:rStyle w:val="Uwydatnienie"/>
          <w:rFonts w:ascii="Arial" w:hAnsi="Arial" w:cs="Arial"/>
          <w:b w:val="0"/>
          <w:i w:val="0"/>
          <w:sz w:val="22"/>
          <w:szCs w:val="22"/>
        </w:rPr>
        <w:t xml:space="preserve"> na realizację inwestycji</w:t>
      </w:r>
      <w:r w:rsidRPr="00C92792">
        <w:rPr>
          <w:rStyle w:val="Uwydatnienie"/>
          <w:rFonts w:ascii="Arial" w:hAnsi="Arial" w:cs="Arial"/>
          <w:i w:val="0"/>
          <w:sz w:val="22"/>
          <w:szCs w:val="22"/>
        </w:rPr>
        <w:t>/</w:t>
      </w:r>
      <w:r w:rsidRPr="00C92792">
        <w:rPr>
          <w:rFonts w:ascii="Arial" w:hAnsi="Arial" w:cs="Arial"/>
          <w:bCs/>
          <w:noProof/>
          <w:color w:val="000000"/>
          <w:sz w:val="22"/>
          <w:szCs w:val="22"/>
        </w:rPr>
        <w:t>zgłoszenia bu</w:t>
      </w:r>
      <w:r w:rsidRPr="00C92792">
        <w:rPr>
          <w:rFonts w:ascii="Arial" w:hAnsi="Arial" w:cs="Arial"/>
          <w:bCs/>
          <w:noProof/>
          <w:sz w:val="22"/>
          <w:szCs w:val="22"/>
        </w:rPr>
        <w:t>dowy lub wykonywania robót budowlanych – w przypadku gdy załączniki nie były dostar</w:t>
      </w:r>
      <w:r w:rsidR="00825F75">
        <w:rPr>
          <w:rFonts w:ascii="Arial" w:hAnsi="Arial" w:cs="Arial"/>
          <w:bCs/>
          <w:noProof/>
          <w:sz w:val="22"/>
          <w:szCs w:val="22"/>
        </w:rPr>
        <w:t>czone na etapie oceny formalnej.</w:t>
      </w:r>
      <w:r w:rsidRPr="00C92792">
        <w:rPr>
          <w:rFonts w:ascii="Arial" w:hAnsi="Arial" w:cs="Arial"/>
          <w:bCs/>
          <w:noProof/>
          <w:sz w:val="22"/>
          <w:szCs w:val="22"/>
        </w:rPr>
        <w:t xml:space="preserve"> </w:t>
      </w:r>
      <w:r w:rsidRPr="00825F75">
        <w:rPr>
          <w:rFonts w:ascii="Arial" w:hAnsi="Arial" w:cs="Arial"/>
          <w:bCs/>
          <w:noProof/>
          <w:sz w:val="22"/>
          <w:szCs w:val="22"/>
        </w:rPr>
        <w:t xml:space="preserve">Obowiązek dostarczenia </w:t>
      </w:r>
      <w:r w:rsidRPr="00825F75">
        <w:rPr>
          <w:rFonts w:ascii="Arial" w:eastAsia="Tahoma,Bold" w:hAnsi="Arial" w:cs="Arial"/>
          <w:bCs/>
          <w:color w:val="000000"/>
          <w:sz w:val="22"/>
          <w:szCs w:val="22"/>
        </w:rPr>
        <w:t xml:space="preserve">kopi </w:t>
      </w:r>
      <w:r w:rsidRPr="00825F75">
        <w:rPr>
          <w:rFonts w:ascii="Arial" w:hAnsi="Arial" w:cs="Arial"/>
          <w:bCs/>
          <w:noProof/>
          <w:color w:val="000000"/>
          <w:sz w:val="22"/>
          <w:szCs w:val="22"/>
        </w:rPr>
        <w:t>pozwolenia na budowę</w:t>
      </w:r>
      <w:r w:rsidRPr="00825F75">
        <w:rPr>
          <w:rFonts w:ascii="Arial" w:hAnsi="Arial" w:cs="Arial"/>
          <w:b/>
          <w:bCs/>
          <w:i/>
          <w:noProof/>
          <w:color w:val="000000"/>
          <w:sz w:val="22"/>
          <w:szCs w:val="22"/>
        </w:rPr>
        <w:t>/</w:t>
      </w:r>
      <w:r w:rsidRPr="00825F75">
        <w:rPr>
          <w:rStyle w:val="Uwydatnienie"/>
          <w:rFonts w:ascii="Arial" w:hAnsi="Arial" w:cs="Arial"/>
          <w:b w:val="0"/>
          <w:i w:val="0"/>
          <w:sz w:val="22"/>
          <w:szCs w:val="22"/>
        </w:rPr>
        <w:t>zezwolenie na realizację inwestycji</w:t>
      </w:r>
      <w:r w:rsidRPr="00825F75">
        <w:rPr>
          <w:rStyle w:val="Uwydatnienie"/>
          <w:rFonts w:ascii="Arial" w:hAnsi="Arial" w:cs="Arial"/>
          <w:i w:val="0"/>
          <w:sz w:val="22"/>
          <w:szCs w:val="22"/>
        </w:rPr>
        <w:t>/</w:t>
      </w:r>
      <w:r w:rsidRPr="00825F75">
        <w:rPr>
          <w:rFonts w:ascii="Arial" w:hAnsi="Arial" w:cs="Arial"/>
          <w:bCs/>
          <w:noProof/>
          <w:color w:val="000000"/>
          <w:sz w:val="22"/>
          <w:szCs w:val="22"/>
        </w:rPr>
        <w:t>zgłoszenia bu</w:t>
      </w:r>
      <w:r w:rsidRPr="00825F75">
        <w:rPr>
          <w:rFonts w:ascii="Arial" w:hAnsi="Arial" w:cs="Arial"/>
          <w:bCs/>
          <w:noProof/>
          <w:sz w:val="22"/>
          <w:szCs w:val="22"/>
        </w:rPr>
        <w:t xml:space="preserve">dowy lub wykonywania robót budowlanych przed podpisaniem umowy </w:t>
      </w:r>
      <w:r w:rsidR="00334488">
        <w:rPr>
          <w:rFonts w:ascii="Arial" w:hAnsi="Arial" w:cs="Arial"/>
          <w:bCs/>
          <w:noProof/>
          <w:sz w:val="22"/>
          <w:szCs w:val="22"/>
        </w:rPr>
        <w:t xml:space="preserve">nie </w:t>
      </w:r>
      <w:r w:rsidRPr="00825F75">
        <w:rPr>
          <w:rFonts w:ascii="Arial" w:hAnsi="Arial" w:cs="Arial"/>
          <w:bCs/>
          <w:noProof/>
          <w:sz w:val="22"/>
          <w:szCs w:val="22"/>
        </w:rPr>
        <w:t>dotyczy projektów realizowanych w formule zaprojektuj i wybuduj.</w:t>
      </w:r>
    </w:p>
    <w:p w:rsidR="008311B2" w:rsidRPr="00B35E77" w:rsidRDefault="007231E3" w:rsidP="00093AFF">
      <w:pPr>
        <w:pStyle w:val="Tekstpodstawowy"/>
        <w:numPr>
          <w:ilvl w:val="2"/>
          <w:numId w:val="14"/>
        </w:numPr>
        <w:spacing w:before="60" w:line="360" w:lineRule="auto"/>
        <w:ind w:left="1559" w:hanging="8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10616A" w:rsidRPr="00C92792">
        <w:rPr>
          <w:rFonts w:ascii="Arial" w:hAnsi="Arial" w:cs="Arial"/>
          <w:color w:val="000000"/>
          <w:sz w:val="22"/>
          <w:szCs w:val="22"/>
        </w:rPr>
        <w:t xml:space="preserve">yciąg z dokumentacji technicznej i/lub specyfikacja techniczna. </w:t>
      </w:r>
      <w:r w:rsidR="00584EFA" w:rsidRPr="00C92792">
        <w:rPr>
          <w:rFonts w:ascii="Arial" w:hAnsi="Arial" w:cs="Arial"/>
          <w:color w:val="000000"/>
          <w:sz w:val="22"/>
          <w:szCs w:val="22"/>
        </w:rPr>
        <w:t>W</w:t>
      </w:r>
      <w:r w:rsidR="0010616A" w:rsidRPr="00C92792">
        <w:rPr>
          <w:rFonts w:ascii="Arial" w:hAnsi="Arial" w:cs="Arial"/>
          <w:color w:val="000000"/>
          <w:sz w:val="22"/>
          <w:szCs w:val="22"/>
        </w:rPr>
        <w:t>nioskodawca zobowiązany jest dostarczyć co najmniej opis techniczny zawarty w</w:t>
      </w:r>
      <w:r w:rsidR="0010616A" w:rsidRPr="00B35E77">
        <w:rPr>
          <w:rFonts w:ascii="Arial" w:hAnsi="Arial" w:cs="Arial"/>
          <w:color w:val="000000"/>
          <w:sz w:val="22"/>
          <w:szCs w:val="22"/>
        </w:rPr>
        <w:t xml:space="preserve"> dokumentacji technicznej lub</w:t>
      </w:r>
      <w:r w:rsidR="0010616A" w:rsidRPr="00C92792">
        <w:rPr>
          <w:rFonts w:ascii="Arial" w:hAnsi="Arial" w:cs="Arial"/>
          <w:color w:val="000000"/>
          <w:sz w:val="22"/>
          <w:szCs w:val="22"/>
        </w:rPr>
        <w:t xml:space="preserve"> wyciąg z opisu technicznego. </w:t>
      </w:r>
      <w:r w:rsidR="00855735" w:rsidRPr="00B35E77">
        <w:rPr>
          <w:rFonts w:ascii="Arial" w:hAnsi="Arial" w:cs="Arial"/>
          <w:color w:val="000000"/>
          <w:sz w:val="22"/>
          <w:szCs w:val="22"/>
        </w:rPr>
        <w:t>Ponadto, na żądanie MJWPU, wnioskoda</w:t>
      </w:r>
      <w:r w:rsidR="00855735" w:rsidRPr="00C92792">
        <w:rPr>
          <w:rFonts w:ascii="Arial" w:hAnsi="Arial" w:cs="Arial"/>
          <w:color w:val="000000"/>
          <w:sz w:val="22"/>
          <w:szCs w:val="22"/>
        </w:rPr>
        <w:t>wca zobowiązany jest dostar</w:t>
      </w:r>
      <w:r w:rsidR="00855735" w:rsidRPr="00B35E77">
        <w:rPr>
          <w:rFonts w:ascii="Arial" w:hAnsi="Arial" w:cs="Arial"/>
          <w:color w:val="000000"/>
          <w:sz w:val="22"/>
          <w:szCs w:val="22"/>
        </w:rPr>
        <w:t xml:space="preserve">czyć pełną dokumentację techniczną projektu. </w:t>
      </w:r>
      <w:r w:rsidR="00EA1AC9" w:rsidRPr="00C92792">
        <w:rPr>
          <w:rFonts w:ascii="Arial" w:hAnsi="Arial" w:cs="Arial"/>
          <w:color w:val="000000"/>
          <w:sz w:val="22"/>
          <w:szCs w:val="22"/>
        </w:rPr>
        <w:t>W przypadku zakupów środków trwałych należy dos</w:t>
      </w:r>
      <w:r w:rsidR="00825F75">
        <w:rPr>
          <w:rFonts w:ascii="Arial" w:hAnsi="Arial" w:cs="Arial"/>
          <w:color w:val="000000"/>
          <w:sz w:val="22"/>
          <w:szCs w:val="22"/>
        </w:rPr>
        <w:t>tarczyć specyfikację techniczną.</w:t>
      </w:r>
      <w:r w:rsidR="00EA1AC9" w:rsidRPr="00C92792">
        <w:rPr>
          <w:rFonts w:ascii="Arial" w:hAnsi="Arial" w:cs="Arial"/>
          <w:color w:val="000000"/>
          <w:sz w:val="22"/>
          <w:szCs w:val="22"/>
        </w:rPr>
        <w:t xml:space="preserve"> </w:t>
      </w:r>
      <w:r w:rsidR="008311B2" w:rsidRPr="00825F75">
        <w:rPr>
          <w:rFonts w:ascii="Arial" w:hAnsi="Arial" w:cs="Arial"/>
          <w:color w:val="000000"/>
          <w:sz w:val="22"/>
          <w:szCs w:val="22"/>
        </w:rPr>
        <w:t>Do projektów realizowanych w formule zaprojektuj i wybuduj należy dołączyć program funkcjonalno-użytkowy.</w:t>
      </w:r>
    </w:p>
    <w:p w:rsidR="002179AA" w:rsidRPr="00E250C8" w:rsidRDefault="007231E3" w:rsidP="00093AFF">
      <w:pPr>
        <w:pStyle w:val="Tekstpodstawowy"/>
        <w:numPr>
          <w:ilvl w:val="2"/>
          <w:numId w:val="14"/>
        </w:numPr>
        <w:spacing w:before="60" w:line="360" w:lineRule="auto"/>
        <w:ind w:left="1559" w:hanging="8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D2665C" w:rsidRPr="00E250C8">
        <w:rPr>
          <w:rFonts w:ascii="Arial" w:hAnsi="Arial" w:cs="Arial"/>
          <w:color w:val="000000"/>
          <w:sz w:val="22"/>
          <w:szCs w:val="22"/>
        </w:rPr>
        <w:t xml:space="preserve">okument upoważniający osobę/osoby </w:t>
      </w:r>
      <w:r w:rsidR="00665202">
        <w:rPr>
          <w:rFonts w:ascii="Arial" w:hAnsi="Arial" w:cs="Arial"/>
          <w:color w:val="000000"/>
          <w:sz w:val="22"/>
          <w:szCs w:val="22"/>
        </w:rPr>
        <w:t>do reprezentowania wnioskodawcy,</w:t>
      </w:r>
    </w:p>
    <w:p w:rsidR="00334488" w:rsidRDefault="0036026F" w:rsidP="00093AFF">
      <w:pPr>
        <w:pStyle w:val="Tekstpodstawowy"/>
        <w:numPr>
          <w:ilvl w:val="2"/>
          <w:numId w:val="14"/>
        </w:numPr>
        <w:spacing w:before="60" w:line="360" w:lineRule="auto"/>
        <w:ind w:left="1559" w:hanging="850"/>
        <w:rPr>
          <w:rFonts w:ascii="Arial" w:hAnsi="Arial" w:cs="Arial"/>
          <w:color w:val="000000"/>
          <w:sz w:val="22"/>
          <w:szCs w:val="22"/>
        </w:rPr>
      </w:pPr>
      <w:r w:rsidRPr="0036026F">
        <w:rPr>
          <w:rFonts w:ascii="Arial" w:hAnsi="Arial" w:cs="Arial"/>
          <w:color w:val="000000"/>
          <w:sz w:val="22"/>
          <w:szCs w:val="22"/>
        </w:rPr>
        <w:t>dokumenty niezbędne do oceny finansowej kondycji wnioskodawcy:</w:t>
      </w:r>
    </w:p>
    <w:p w:rsidR="0036026F" w:rsidRPr="00334488" w:rsidRDefault="0036026F" w:rsidP="00362105">
      <w:pPr>
        <w:pStyle w:val="Tekstpodstawowy"/>
        <w:numPr>
          <w:ilvl w:val="3"/>
          <w:numId w:val="14"/>
        </w:numPr>
        <w:tabs>
          <w:tab w:val="left" w:pos="851"/>
        </w:tabs>
        <w:spacing w:before="60" w:line="360" w:lineRule="auto"/>
        <w:ind w:left="2694" w:hanging="1276"/>
        <w:rPr>
          <w:rFonts w:ascii="Arial" w:hAnsi="Arial" w:cs="Arial"/>
          <w:color w:val="000000"/>
          <w:sz w:val="22"/>
          <w:szCs w:val="22"/>
        </w:rPr>
      </w:pPr>
      <w:r w:rsidRPr="00334488">
        <w:rPr>
          <w:rFonts w:ascii="Arial" w:hAnsi="Arial" w:cs="Arial"/>
          <w:sz w:val="22"/>
          <w:szCs w:val="22"/>
        </w:rPr>
        <w:t>w przypadku jednostek samorządu terytorialnego – opinię składu orzekającego RIO o sprawozdaniu z wykonania budżetu za ostatni rok lub aktualną uchwałę o przyjęciu budżetu (bez załączników finansowych), uproszczone sprawozdanie finansowe (bilans oraz rachunek zysków i strat za ostatni zamknięty rok obrotowy),</w:t>
      </w:r>
    </w:p>
    <w:p w:rsidR="0036026F" w:rsidRPr="00334488" w:rsidRDefault="0036026F" w:rsidP="00362105">
      <w:pPr>
        <w:pStyle w:val="Tekstpodstawowy"/>
        <w:numPr>
          <w:ilvl w:val="3"/>
          <w:numId w:val="14"/>
        </w:numPr>
        <w:spacing w:before="60" w:line="360" w:lineRule="auto"/>
        <w:ind w:left="2694" w:hanging="1276"/>
        <w:rPr>
          <w:rFonts w:ascii="Arial" w:hAnsi="Arial" w:cs="Arial"/>
          <w:color w:val="000000"/>
          <w:sz w:val="22"/>
          <w:szCs w:val="22"/>
        </w:rPr>
      </w:pPr>
      <w:r w:rsidRPr="00334488">
        <w:rPr>
          <w:rFonts w:ascii="Arial" w:hAnsi="Arial" w:cs="Arial"/>
          <w:sz w:val="22"/>
          <w:szCs w:val="22"/>
        </w:rPr>
        <w:t xml:space="preserve">w przypadku podmiotów, na których ciąży obowiązek sporządzania bilansu oraz rachunku zysku i strat zgodnie z ustawą o rachunkowości – bilans i rachunek zysków i strat za trzy ostatnie lata obrachunkowe </w:t>
      </w:r>
      <w:r w:rsidRPr="00334488">
        <w:rPr>
          <w:rFonts w:ascii="Arial" w:hAnsi="Arial" w:cs="Arial"/>
          <w:sz w:val="22"/>
          <w:szCs w:val="22"/>
        </w:rPr>
        <w:lastRenderedPageBreak/>
        <w:t>(lub w przypadku krótszego okresu działalności – ostatnie zamknięte okresy obrachunkowe). W przypadku podmiotów, które nie zamknęły żadnego  roku obrachunkowego, należy przedstawić bilans otwarcia.</w:t>
      </w:r>
    </w:p>
    <w:p w:rsidR="0006356D" w:rsidRPr="00E250C8" w:rsidRDefault="007231E3" w:rsidP="00093AFF">
      <w:pPr>
        <w:pStyle w:val="Tekstpodstawowy"/>
        <w:numPr>
          <w:ilvl w:val="2"/>
          <w:numId w:val="14"/>
        </w:numPr>
        <w:tabs>
          <w:tab w:val="left" w:pos="1560"/>
        </w:tabs>
        <w:spacing w:before="60" w:line="360" w:lineRule="auto"/>
        <w:ind w:left="1560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06356D" w:rsidRPr="00E250C8">
        <w:rPr>
          <w:rFonts w:ascii="Arial" w:hAnsi="Arial" w:cs="Arial"/>
          <w:color w:val="000000"/>
          <w:sz w:val="22"/>
          <w:szCs w:val="22"/>
        </w:rPr>
        <w:t>świadczenie o posiadanym prawie do dysponowania nieruchomo</w:t>
      </w:r>
      <w:r w:rsidR="00665202">
        <w:rPr>
          <w:rFonts w:ascii="Arial" w:hAnsi="Arial" w:cs="Arial"/>
          <w:color w:val="000000"/>
          <w:sz w:val="22"/>
          <w:szCs w:val="22"/>
        </w:rPr>
        <w:t>ścią w celu realizacji projektu,</w:t>
      </w:r>
    </w:p>
    <w:p w:rsidR="00D37B65" w:rsidRPr="00E250C8" w:rsidRDefault="007231E3" w:rsidP="00093AFF">
      <w:pPr>
        <w:pStyle w:val="Tekstpodstawowy"/>
        <w:numPr>
          <w:ilvl w:val="2"/>
          <w:numId w:val="14"/>
        </w:numPr>
        <w:tabs>
          <w:tab w:val="left" w:pos="1560"/>
        </w:tabs>
        <w:spacing w:before="60" w:line="360" w:lineRule="auto"/>
        <w:ind w:left="1560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D2665C" w:rsidRPr="00E250C8">
        <w:rPr>
          <w:rFonts w:ascii="Arial" w:hAnsi="Arial" w:cs="Arial"/>
          <w:color w:val="000000"/>
          <w:sz w:val="22"/>
          <w:szCs w:val="22"/>
        </w:rPr>
        <w:t>opia zawartej umowy (porozumienia lub innego dokumentu) określającej rolę partnera w realizacji projektu, wzajemne zobowiązania stron, odpowiedzialność wo</w:t>
      </w:r>
      <w:r w:rsidR="00665202">
        <w:rPr>
          <w:rFonts w:ascii="Arial" w:hAnsi="Arial" w:cs="Arial"/>
          <w:color w:val="000000"/>
          <w:sz w:val="22"/>
          <w:szCs w:val="22"/>
        </w:rPr>
        <w:t>bec dysponenta środków unijnych,</w:t>
      </w:r>
    </w:p>
    <w:p w:rsidR="00D2665C" w:rsidRPr="00E250C8" w:rsidRDefault="007231E3" w:rsidP="00093AFF">
      <w:pPr>
        <w:pStyle w:val="Tekstpodstawowy"/>
        <w:numPr>
          <w:ilvl w:val="2"/>
          <w:numId w:val="14"/>
        </w:numPr>
        <w:tabs>
          <w:tab w:val="left" w:pos="1560"/>
        </w:tabs>
        <w:spacing w:before="60" w:line="360" w:lineRule="auto"/>
        <w:ind w:left="1560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37B65" w:rsidRPr="00E250C8">
        <w:rPr>
          <w:rFonts w:ascii="Arial" w:hAnsi="Arial" w:cs="Arial"/>
          <w:color w:val="000000"/>
          <w:sz w:val="22"/>
          <w:szCs w:val="22"/>
        </w:rPr>
        <w:t xml:space="preserve">świadczenie wnioskodawcy dotyczące </w:t>
      </w:r>
      <w:proofErr w:type="spellStart"/>
      <w:r w:rsidR="00D37B65" w:rsidRPr="00E250C8">
        <w:rPr>
          <w:rFonts w:ascii="Arial" w:hAnsi="Arial" w:cs="Arial"/>
          <w:color w:val="000000"/>
          <w:sz w:val="22"/>
          <w:szCs w:val="22"/>
        </w:rPr>
        <w:t>kwalifikowalności</w:t>
      </w:r>
      <w:proofErr w:type="spellEnd"/>
      <w:r w:rsidR="00D37B65" w:rsidRPr="00E250C8">
        <w:rPr>
          <w:rFonts w:ascii="Arial" w:hAnsi="Arial" w:cs="Arial"/>
          <w:color w:val="000000"/>
          <w:sz w:val="22"/>
          <w:szCs w:val="22"/>
        </w:rPr>
        <w:t xml:space="preserve"> podatku od towarów i usług w projekcie </w:t>
      </w:r>
      <w:r w:rsidR="00645498" w:rsidRPr="00E250C8">
        <w:rPr>
          <w:rFonts w:ascii="Arial" w:hAnsi="Arial" w:cs="Arial"/>
          <w:color w:val="000000"/>
          <w:sz w:val="22"/>
          <w:szCs w:val="22"/>
        </w:rPr>
        <w:t>RPOWM 2014-2020 – w</w:t>
      </w:r>
      <w:r w:rsidR="00D2665C" w:rsidRPr="00E250C8">
        <w:rPr>
          <w:rFonts w:ascii="Arial" w:hAnsi="Arial" w:cs="Arial"/>
          <w:color w:val="000000"/>
          <w:sz w:val="22"/>
          <w:szCs w:val="22"/>
        </w:rPr>
        <w:t xml:space="preserve"> </w:t>
      </w:r>
      <w:r w:rsidR="00645498" w:rsidRPr="00E250C8">
        <w:rPr>
          <w:rFonts w:ascii="Arial" w:hAnsi="Arial" w:cs="Arial"/>
          <w:color w:val="000000"/>
          <w:sz w:val="22"/>
          <w:szCs w:val="22"/>
        </w:rPr>
        <w:t>przypadku, gdy</w:t>
      </w:r>
      <w:r w:rsidR="00D2665C" w:rsidRPr="00E250C8">
        <w:rPr>
          <w:rFonts w:ascii="Arial" w:hAnsi="Arial" w:cs="Arial"/>
          <w:color w:val="000000"/>
          <w:sz w:val="22"/>
          <w:szCs w:val="22"/>
        </w:rPr>
        <w:t xml:space="preserve"> podatek VAT jest w p</w:t>
      </w:r>
      <w:r w:rsidR="00665202">
        <w:rPr>
          <w:rFonts w:ascii="Arial" w:hAnsi="Arial" w:cs="Arial"/>
          <w:color w:val="000000"/>
          <w:sz w:val="22"/>
          <w:szCs w:val="22"/>
        </w:rPr>
        <w:t xml:space="preserve">rojekcie </w:t>
      </w:r>
      <w:proofErr w:type="spellStart"/>
      <w:r w:rsidR="00665202">
        <w:rPr>
          <w:rFonts w:ascii="Arial" w:hAnsi="Arial" w:cs="Arial"/>
          <w:color w:val="000000"/>
          <w:sz w:val="22"/>
          <w:szCs w:val="22"/>
        </w:rPr>
        <w:t>kwalifikowalny</w:t>
      </w:r>
      <w:proofErr w:type="spellEnd"/>
      <w:r w:rsidR="00665202">
        <w:rPr>
          <w:rFonts w:ascii="Arial" w:hAnsi="Arial" w:cs="Arial"/>
          <w:color w:val="000000"/>
          <w:sz w:val="22"/>
          <w:szCs w:val="22"/>
        </w:rPr>
        <w:t>,</w:t>
      </w:r>
    </w:p>
    <w:p w:rsidR="00685BD2" w:rsidRPr="00E250C8" w:rsidRDefault="007231E3" w:rsidP="00093AFF">
      <w:pPr>
        <w:pStyle w:val="Tekstpodstawowy"/>
        <w:numPr>
          <w:ilvl w:val="2"/>
          <w:numId w:val="14"/>
        </w:numPr>
        <w:tabs>
          <w:tab w:val="left" w:pos="1560"/>
        </w:tabs>
        <w:spacing w:before="60" w:line="360" w:lineRule="auto"/>
        <w:ind w:left="1560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FF62DF" w:rsidRPr="00E250C8">
        <w:rPr>
          <w:rFonts w:ascii="Arial" w:hAnsi="Arial" w:cs="Arial"/>
          <w:color w:val="000000"/>
          <w:sz w:val="22"/>
          <w:szCs w:val="22"/>
        </w:rPr>
        <w:t>nkietę dotyczącą wywiązywania się z obowiązku uiszczania opł</w:t>
      </w:r>
      <w:r w:rsidR="00665202">
        <w:rPr>
          <w:rFonts w:ascii="Arial" w:hAnsi="Arial" w:cs="Arial"/>
          <w:color w:val="000000"/>
          <w:sz w:val="22"/>
          <w:szCs w:val="22"/>
        </w:rPr>
        <w:t>at za korzystanie ze środowiska,</w:t>
      </w:r>
    </w:p>
    <w:p w:rsidR="00B1752F" w:rsidRDefault="007231E3" w:rsidP="00093AFF">
      <w:pPr>
        <w:pStyle w:val="Tekstpodstawowy"/>
        <w:numPr>
          <w:ilvl w:val="2"/>
          <w:numId w:val="14"/>
        </w:numPr>
        <w:tabs>
          <w:tab w:val="left" w:pos="1560"/>
        </w:tabs>
        <w:spacing w:before="60" w:line="360" w:lineRule="auto"/>
        <w:ind w:left="1560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B1752F" w:rsidRPr="00E250C8">
        <w:rPr>
          <w:rFonts w:ascii="Arial" w:hAnsi="Arial" w:cs="Arial"/>
          <w:color w:val="000000"/>
          <w:sz w:val="22"/>
          <w:szCs w:val="22"/>
        </w:rPr>
        <w:t>świadczenie o niezaleganiu z informacją wobec re</w:t>
      </w:r>
      <w:r w:rsidR="00665202">
        <w:rPr>
          <w:rFonts w:ascii="Arial" w:hAnsi="Arial" w:cs="Arial"/>
          <w:color w:val="000000"/>
          <w:sz w:val="22"/>
          <w:szCs w:val="22"/>
        </w:rPr>
        <w:t>jestrów prowadzonych przez GDOŚ,</w:t>
      </w:r>
    </w:p>
    <w:p w:rsidR="00FF62DF" w:rsidRDefault="00AF1BCB" w:rsidP="00093AFF">
      <w:pPr>
        <w:pStyle w:val="Tekstpodstawowy"/>
        <w:numPr>
          <w:ilvl w:val="2"/>
          <w:numId w:val="14"/>
        </w:numPr>
        <w:tabs>
          <w:tab w:val="left" w:pos="1560"/>
        </w:tabs>
        <w:spacing w:before="60" w:line="360" w:lineRule="auto"/>
        <w:ind w:left="1560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w:t>m</w:t>
      </w:r>
      <w:r w:rsidRPr="00EA1AC9">
        <w:rPr>
          <w:rFonts w:ascii="Arial" w:hAnsi="Arial" w:cs="Arial"/>
          <w:bCs/>
          <w:noProof/>
          <w:color w:val="000000"/>
          <w:sz w:val="22"/>
          <w:szCs w:val="22"/>
        </w:rPr>
        <w:t>ap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ę</w:t>
      </w:r>
      <w:r w:rsidRPr="00EA1AC9">
        <w:rPr>
          <w:rFonts w:ascii="Arial" w:hAnsi="Arial" w:cs="Arial"/>
          <w:bCs/>
          <w:noProof/>
          <w:color w:val="000000"/>
          <w:sz w:val="22"/>
          <w:szCs w:val="22"/>
        </w:rPr>
        <w:t xml:space="preserve"> z lokalizacją planowanej inwestycji, wykonan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ą</w:t>
      </w:r>
      <w:r w:rsidRPr="00EA1AC9">
        <w:rPr>
          <w:rFonts w:ascii="Arial" w:hAnsi="Arial" w:cs="Arial"/>
          <w:bCs/>
          <w:noProof/>
          <w:color w:val="000000"/>
          <w:sz w:val="22"/>
          <w:szCs w:val="22"/>
        </w:rPr>
        <w:t xml:space="preserve"> przy pomocy np. Google Maps, aplikacji ze strony: </w:t>
      </w:r>
      <w:hyperlink r:id="rId21" w:history="1">
        <w:r w:rsidRPr="00EA1AC9">
          <w:rPr>
            <w:rFonts w:ascii="Arial" w:hAnsi="Arial" w:cs="Arial"/>
            <w:bCs/>
            <w:noProof/>
            <w:color w:val="000000"/>
            <w:sz w:val="22"/>
            <w:szCs w:val="22"/>
          </w:rPr>
          <w:t>http://www.qgis.org/pl/site/forusers/download.html</w:t>
        </w:r>
      </w:hyperlink>
      <w:r w:rsidRPr="00EA1AC9">
        <w:rPr>
          <w:rFonts w:ascii="Arial" w:hAnsi="Arial" w:cs="Arial"/>
          <w:bCs/>
          <w:noProof/>
          <w:color w:val="000000"/>
          <w:sz w:val="22"/>
          <w:szCs w:val="22"/>
        </w:rPr>
        <w:t xml:space="preserve"> lub narysowan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ą</w:t>
      </w:r>
      <w:r w:rsidRPr="00EA1AC9">
        <w:rPr>
          <w:rFonts w:ascii="Arial" w:hAnsi="Arial" w:cs="Arial"/>
          <w:bCs/>
          <w:noProof/>
          <w:color w:val="000000"/>
          <w:sz w:val="22"/>
          <w:szCs w:val="22"/>
        </w:rPr>
        <w:t xml:space="preserve"> w innym programie graficznym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,</w:t>
      </w:r>
      <w:r w:rsidRPr="00EA1AC9">
        <w:rPr>
          <w:rFonts w:ascii="Arial" w:hAnsi="Arial" w:cs="Arial"/>
          <w:bCs/>
          <w:noProof/>
          <w:color w:val="000000"/>
          <w:sz w:val="22"/>
          <w:szCs w:val="22"/>
        </w:rPr>
        <w:t xml:space="preserve"> z możliwością swobodnego odtworzenia. Możliwe jest również naniesienie lokalizacji planowanej inwestycji na mapę topograficzną w skali 1:10 000, 1:25 000 lub w podobnej skali. Mapa prezentująca inwestycję powinna umożliwić ide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ntyfikację lokalizacji projektu,</w:t>
      </w:r>
      <w:r w:rsidR="007231E3">
        <w:rPr>
          <w:rFonts w:ascii="Arial" w:hAnsi="Arial" w:cs="Arial"/>
          <w:color w:val="000000"/>
          <w:sz w:val="22"/>
          <w:szCs w:val="22"/>
        </w:rPr>
        <w:t>i</w:t>
      </w:r>
      <w:r w:rsidR="00FF62DF" w:rsidRPr="00E250C8">
        <w:rPr>
          <w:rFonts w:ascii="Arial" w:hAnsi="Arial" w:cs="Arial"/>
          <w:color w:val="000000"/>
          <w:sz w:val="22"/>
          <w:szCs w:val="22"/>
        </w:rPr>
        <w:t>nne niezbędne dokumenty wymagane prawem lub ka</w:t>
      </w:r>
      <w:r w:rsidR="00665202">
        <w:rPr>
          <w:rFonts w:ascii="Arial" w:hAnsi="Arial" w:cs="Arial"/>
          <w:color w:val="000000"/>
          <w:sz w:val="22"/>
          <w:szCs w:val="22"/>
        </w:rPr>
        <w:t>tegorią projektu,</w:t>
      </w:r>
    </w:p>
    <w:p w:rsidR="00AF1BCB" w:rsidRPr="00E250C8" w:rsidRDefault="00AF1BCB" w:rsidP="00AF1BCB">
      <w:pPr>
        <w:pStyle w:val="Tekstpodstawowy"/>
        <w:numPr>
          <w:ilvl w:val="2"/>
          <w:numId w:val="14"/>
        </w:numPr>
        <w:tabs>
          <w:tab w:val="left" w:pos="1560"/>
        </w:tabs>
        <w:spacing w:before="60" w:line="360" w:lineRule="auto"/>
        <w:ind w:left="1560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Pr="00E250C8">
        <w:rPr>
          <w:rFonts w:ascii="Arial" w:hAnsi="Arial" w:cs="Arial"/>
          <w:color w:val="000000"/>
          <w:sz w:val="22"/>
          <w:szCs w:val="22"/>
        </w:rPr>
        <w:t>nne niezbędne dokumenty wymagane prawem lub ka</w:t>
      </w:r>
      <w:r>
        <w:rPr>
          <w:rFonts w:ascii="Arial" w:hAnsi="Arial" w:cs="Arial"/>
          <w:color w:val="000000"/>
          <w:sz w:val="22"/>
          <w:szCs w:val="22"/>
        </w:rPr>
        <w:t>tegorią projektu,</w:t>
      </w:r>
    </w:p>
    <w:p w:rsidR="00F405AF" w:rsidRPr="00E250C8" w:rsidRDefault="007231E3" w:rsidP="00093AFF">
      <w:pPr>
        <w:pStyle w:val="Tekstpodstawowy"/>
        <w:numPr>
          <w:ilvl w:val="2"/>
          <w:numId w:val="14"/>
        </w:numPr>
        <w:tabs>
          <w:tab w:val="left" w:pos="1560"/>
        </w:tabs>
        <w:spacing w:before="60" w:line="360" w:lineRule="auto"/>
        <w:ind w:left="1560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FF62DF" w:rsidRPr="00E250C8">
        <w:rPr>
          <w:rFonts w:ascii="Arial" w:hAnsi="Arial" w:cs="Arial"/>
          <w:color w:val="000000"/>
          <w:sz w:val="22"/>
          <w:szCs w:val="22"/>
        </w:rPr>
        <w:t>nne dokumenty istotne z punktu widzenia wnioskodawcy.</w:t>
      </w:r>
    </w:p>
    <w:p w:rsidR="00F405AF" w:rsidRPr="00E250C8" w:rsidRDefault="00F405AF" w:rsidP="00093AFF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 w:line="360" w:lineRule="auto"/>
        <w:ind w:left="709" w:hanging="709"/>
        <w:rPr>
          <w:rFonts w:ascii="Arial" w:hAnsi="Arial" w:cs="Arial"/>
          <w:b/>
          <w:bCs/>
          <w:noProof/>
          <w:color w:val="000000"/>
        </w:rPr>
      </w:pPr>
      <w:r w:rsidRPr="00E250C8">
        <w:rPr>
          <w:rFonts w:ascii="Arial" w:hAnsi="Arial" w:cs="Arial"/>
          <w:b/>
          <w:bCs/>
          <w:noProof/>
          <w:color w:val="000000"/>
        </w:rPr>
        <w:t>Wnioskodawca, oprócz załącznikow składanych wraz z wnioskiem, zobowiązany jest także dołączyć przed podpisaniem umowy o dofinansowanie następujące załączniki:</w:t>
      </w:r>
    </w:p>
    <w:p w:rsidR="003F7660" w:rsidRPr="00E250C8" w:rsidRDefault="00665202" w:rsidP="00093AFF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h</w:t>
      </w:r>
      <w:r w:rsidR="003F7660" w:rsidRPr="00E250C8">
        <w:rPr>
          <w:rFonts w:ascii="Arial" w:hAnsi="Arial" w:cs="Arial"/>
          <w:bCs/>
          <w:noProof/>
          <w:color w:val="000000"/>
        </w:rPr>
        <w:t>armonogram płatnośc</w:t>
      </w:r>
      <w:r>
        <w:rPr>
          <w:rFonts w:ascii="Arial" w:hAnsi="Arial" w:cs="Arial"/>
          <w:bCs/>
          <w:noProof/>
          <w:color w:val="000000"/>
        </w:rPr>
        <w:t>i,</w:t>
      </w:r>
    </w:p>
    <w:p w:rsidR="003F7660" w:rsidRPr="00E250C8" w:rsidRDefault="00665202" w:rsidP="00093AFF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h</w:t>
      </w:r>
      <w:r w:rsidR="003F7660" w:rsidRPr="00E250C8">
        <w:rPr>
          <w:rFonts w:ascii="Arial" w:hAnsi="Arial" w:cs="Arial"/>
          <w:bCs/>
          <w:noProof/>
          <w:color w:val="000000"/>
        </w:rPr>
        <w:t>armonogram rzeczow</w:t>
      </w:r>
      <w:r w:rsidR="00F3147D" w:rsidRPr="00E250C8">
        <w:rPr>
          <w:rFonts w:ascii="Arial" w:hAnsi="Arial" w:cs="Arial"/>
          <w:bCs/>
          <w:noProof/>
          <w:color w:val="000000"/>
        </w:rPr>
        <w:t>o-finansowy</w:t>
      </w:r>
      <w:r>
        <w:rPr>
          <w:rFonts w:ascii="Arial" w:hAnsi="Arial" w:cs="Arial"/>
          <w:bCs/>
          <w:noProof/>
          <w:color w:val="000000"/>
        </w:rPr>
        <w:t>,</w:t>
      </w:r>
    </w:p>
    <w:p w:rsidR="00F3147D" w:rsidRPr="00E250C8" w:rsidRDefault="00665202" w:rsidP="00093AFF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o</w:t>
      </w:r>
      <w:r w:rsidR="00173508" w:rsidRPr="00E250C8">
        <w:rPr>
          <w:rFonts w:ascii="Arial" w:hAnsi="Arial" w:cs="Arial"/>
          <w:bCs/>
          <w:noProof/>
          <w:color w:val="000000"/>
        </w:rPr>
        <w:t>świadczenie</w:t>
      </w:r>
      <w:r w:rsidR="00173508" w:rsidRPr="00E250C8">
        <w:rPr>
          <w:rFonts w:ascii="Arial" w:hAnsi="Arial" w:cs="Arial"/>
          <w:color w:val="000000"/>
        </w:rPr>
        <w:t xml:space="preserve"> Beneficjenta dotyczące </w:t>
      </w:r>
      <w:proofErr w:type="spellStart"/>
      <w:r w:rsidR="00173508" w:rsidRPr="00E250C8">
        <w:rPr>
          <w:rFonts w:ascii="Arial" w:hAnsi="Arial" w:cs="Arial"/>
          <w:color w:val="000000"/>
        </w:rPr>
        <w:t>kwalifikowalności</w:t>
      </w:r>
      <w:proofErr w:type="spellEnd"/>
      <w:r w:rsidR="00173508" w:rsidRPr="00E250C8">
        <w:rPr>
          <w:rFonts w:ascii="Arial" w:hAnsi="Arial" w:cs="Arial"/>
          <w:color w:val="000000"/>
        </w:rPr>
        <w:t xml:space="preserve"> podatku od towarów i usług w projekcie RPO WM 2014-2020</w:t>
      </w:r>
      <w:r>
        <w:rPr>
          <w:rFonts w:ascii="Arial" w:hAnsi="Arial" w:cs="Arial"/>
          <w:color w:val="000000"/>
        </w:rPr>
        <w:t>,</w:t>
      </w:r>
    </w:p>
    <w:p w:rsidR="003F7660" w:rsidRPr="00E250C8" w:rsidRDefault="00665202" w:rsidP="00093AFF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z</w:t>
      </w:r>
      <w:r w:rsidR="003F7660" w:rsidRPr="00E250C8">
        <w:rPr>
          <w:rFonts w:ascii="Arial" w:hAnsi="Arial" w:cs="Arial"/>
          <w:bCs/>
          <w:noProof/>
          <w:color w:val="000000"/>
        </w:rPr>
        <w:t>aświadczenie/a z banku o wyodrębnionym/ych dla pr</w:t>
      </w:r>
      <w:r>
        <w:rPr>
          <w:rFonts w:ascii="Arial" w:hAnsi="Arial" w:cs="Arial"/>
          <w:bCs/>
          <w:noProof/>
          <w:color w:val="000000"/>
        </w:rPr>
        <w:t>ojektu rachunku/ach bankowym/ch,</w:t>
      </w:r>
    </w:p>
    <w:p w:rsidR="0092766D" w:rsidRPr="00825F75" w:rsidRDefault="0092766D" w:rsidP="0092766D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eastAsia="Tahoma,Bold" w:hAnsi="Arial" w:cs="Arial"/>
          <w:bCs/>
          <w:color w:val="000000"/>
        </w:rPr>
        <w:t>k</w:t>
      </w:r>
      <w:r w:rsidRPr="00E250C8">
        <w:rPr>
          <w:rFonts w:ascii="Arial" w:eastAsia="Tahoma,Bold" w:hAnsi="Arial" w:cs="Arial"/>
          <w:bCs/>
          <w:color w:val="000000"/>
        </w:rPr>
        <w:t xml:space="preserve">opię </w:t>
      </w:r>
      <w:r w:rsidRPr="00E250C8">
        <w:rPr>
          <w:rFonts w:ascii="Arial" w:hAnsi="Arial" w:cs="Arial"/>
          <w:bCs/>
          <w:noProof/>
          <w:color w:val="000000"/>
        </w:rPr>
        <w:t>pozwolenia na budowę</w:t>
      </w:r>
      <w:r w:rsidRPr="00E250C8">
        <w:rPr>
          <w:rFonts w:ascii="Arial" w:hAnsi="Arial" w:cs="Arial"/>
          <w:b/>
          <w:bCs/>
          <w:i/>
          <w:noProof/>
          <w:color w:val="000000"/>
        </w:rPr>
        <w:t>/</w:t>
      </w:r>
      <w:r w:rsidRPr="00E250C8">
        <w:rPr>
          <w:rStyle w:val="Uwydatnienie"/>
          <w:rFonts w:ascii="Arial" w:hAnsi="Arial" w:cs="Arial"/>
          <w:b w:val="0"/>
          <w:i w:val="0"/>
          <w:color w:val="000000"/>
        </w:rPr>
        <w:t>zezwolenie na realizację inwestycji</w:t>
      </w:r>
      <w:r w:rsidRPr="00E250C8">
        <w:rPr>
          <w:rStyle w:val="Uwydatnienie"/>
          <w:rFonts w:ascii="Arial" w:hAnsi="Arial" w:cs="Arial"/>
          <w:i w:val="0"/>
          <w:color w:val="000000"/>
        </w:rPr>
        <w:t xml:space="preserve"> </w:t>
      </w:r>
      <w:r w:rsidRPr="00E250C8">
        <w:rPr>
          <w:rStyle w:val="Uwydatnienie"/>
          <w:rFonts w:ascii="Arial" w:hAnsi="Arial" w:cs="Arial"/>
          <w:b w:val="0"/>
          <w:i w:val="0"/>
          <w:color w:val="000000"/>
        </w:rPr>
        <w:t>drogowej</w:t>
      </w:r>
      <w:r w:rsidRPr="00E250C8">
        <w:rPr>
          <w:rStyle w:val="Uwydatnienie"/>
          <w:rFonts w:ascii="Arial" w:hAnsi="Arial" w:cs="Arial"/>
          <w:i w:val="0"/>
          <w:color w:val="000000"/>
        </w:rPr>
        <w:t>/</w:t>
      </w:r>
      <w:r w:rsidRPr="00E250C8">
        <w:rPr>
          <w:rFonts w:ascii="Arial" w:hAnsi="Arial" w:cs="Arial"/>
          <w:bCs/>
          <w:noProof/>
          <w:color w:val="000000"/>
        </w:rPr>
        <w:t>zgłoszenia budowy lub wykonywania robót budowlanych – w przypadku gdy załączniki nie były dostar</w:t>
      </w:r>
      <w:r>
        <w:rPr>
          <w:rFonts w:ascii="Arial" w:hAnsi="Arial" w:cs="Arial"/>
          <w:bCs/>
          <w:noProof/>
          <w:color w:val="000000"/>
        </w:rPr>
        <w:t>czone na etapie oceny formalnej.</w:t>
      </w:r>
      <w:r w:rsidRPr="00E250C8">
        <w:rPr>
          <w:rFonts w:ascii="Arial" w:hAnsi="Arial" w:cs="Arial"/>
          <w:bCs/>
          <w:noProof/>
          <w:color w:val="000000"/>
        </w:rPr>
        <w:t xml:space="preserve"> </w:t>
      </w:r>
      <w:r w:rsidRPr="00825F75">
        <w:rPr>
          <w:rFonts w:ascii="Arial" w:hAnsi="Arial" w:cs="Arial"/>
          <w:bCs/>
          <w:noProof/>
          <w:color w:val="000000"/>
        </w:rPr>
        <w:t xml:space="preserve">Obowiązek </w:t>
      </w:r>
      <w:r w:rsidRPr="00825F75">
        <w:rPr>
          <w:rFonts w:ascii="Arial" w:hAnsi="Arial" w:cs="Arial"/>
          <w:bCs/>
          <w:noProof/>
          <w:color w:val="000000"/>
        </w:rPr>
        <w:lastRenderedPageBreak/>
        <w:t xml:space="preserve">dostarczenia </w:t>
      </w:r>
      <w:r w:rsidRPr="00825F75">
        <w:rPr>
          <w:rFonts w:ascii="Arial" w:eastAsia="Tahoma,Bold" w:hAnsi="Arial" w:cs="Arial"/>
          <w:bCs/>
          <w:color w:val="000000"/>
        </w:rPr>
        <w:t xml:space="preserve">kopi </w:t>
      </w:r>
      <w:r w:rsidRPr="00825F75">
        <w:rPr>
          <w:rFonts w:ascii="Arial" w:hAnsi="Arial" w:cs="Arial"/>
          <w:bCs/>
          <w:noProof/>
          <w:color w:val="000000"/>
        </w:rPr>
        <w:t>pozwolenia na budowę</w:t>
      </w:r>
      <w:r w:rsidRPr="00825F75">
        <w:rPr>
          <w:rStyle w:val="Uwydatnienie"/>
          <w:rFonts w:ascii="Arial" w:hAnsi="Arial" w:cs="Arial"/>
          <w:i w:val="0"/>
          <w:color w:val="000000"/>
        </w:rPr>
        <w:t>/</w:t>
      </w:r>
      <w:r w:rsidRPr="00825F75">
        <w:rPr>
          <w:rFonts w:ascii="Arial" w:hAnsi="Arial" w:cs="Arial"/>
          <w:bCs/>
          <w:noProof/>
          <w:color w:val="000000"/>
        </w:rPr>
        <w:t xml:space="preserve">zgłoszenia budowy lub wykonywania robót budowlanych przed podpisaniem umowy </w:t>
      </w:r>
      <w:r>
        <w:rPr>
          <w:rFonts w:ascii="Arial" w:hAnsi="Arial" w:cs="Arial"/>
          <w:bCs/>
          <w:noProof/>
          <w:color w:val="000000"/>
        </w:rPr>
        <w:t xml:space="preserve">nie </w:t>
      </w:r>
      <w:r w:rsidRPr="00825F75">
        <w:rPr>
          <w:rFonts w:ascii="Arial" w:hAnsi="Arial" w:cs="Arial"/>
          <w:bCs/>
          <w:noProof/>
          <w:color w:val="000000"/>
        </w:rPr>
        <w:t>dotyczy projektów realizowanych w formule zaprojektuj i wybuduj.</w:t>
      </w:r>
    </w:p>
    <w:p w:rsidR="003F7660" w:rsidRPr="00E250C8" w:rsidRDefault="00665202" w:rsidP="00093AFF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d</w:t>
      </w:r>
      <w:r w:rsidR="003F7660" w:rsidRPr="00E250C8">
        <w:rPr>
          <w:rFonts w:ascii="Arial" w:hAnsi="Arial" w:cs="Arial"/>
          <w:bCs/>
          <w:noProof/>
          <w:color w:val="000000"/>
        </w:rPr>
        <w:t>okumenty potwierdzające prawo do dysponowania wszystkimi gruntami lub obiektami na cele inwestycyjne, na terenie któ</w:t>
      </w:r>
      <w:r>
        <w:rPr>
          <w:rFonts w:ascii="Arial" w:hAnsi="Arial" w:cs="Arial"/>
          <w:bCs/>
          <w:noProof/>
          <w:color w:val="000000"/>
        </w:rPr>
        <w:t>rych projekt ma być realizowany,</w:t>
      </w:r>
    </w:p>
    <w:p w:rsidR="00F3147D" w:rsidRPr="00E250C8" w:rsidRDefault="00665202" w:rsidP="00093AFF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z</w:t>
      </w:r>
      <w:r w:rsidR="00F3147D" w:rsidRPr="00E250C8">
        <w:rPr>
          <w:rFonts w:ascii="Arial" w:hAnsi="Arial" w:cs="Arial"/>
          <w:bCs/>
          <w:noProof/>
          <w:color w:val="000000"/>
        </w:rPr>
        <w:t>aświadczeni</w:t>
      </w:r>
      <w:r>
        <w:rPr>
          <w:rFonts w:ascii="Arial" w:hAnsi="Arial" w:cs="Arial"/>
          <w:bCs/>
          <w:noProof/>
          <w:color w:val="000000"/>
        </w:rPr>
        <w:t>e</w:t>
      </w:r>
      <w:r w:rsidR="00F3147D" w:rsidRPr="00E250C8">
        <w:rPr>
          <w:rFonts w:ascii="Arial" w:hAnsi="Arial" w:cs="Arial"/>
          <w:bCs/>
          <w:noProof/>
          <w:color w:val="000000"/>
        </w:rPr>
        <w:t xml:space="preserve"> z Urzędu Skarbowego o niezaleganiu w opłacaniu podatków</w:t>
      </w:r>
      <w:r>
        <w:rPr>
          <w:rFonts w:ascii="Arial" w:hAnsi="Arial" w:cs="Arial"/>
          <w:bCs/>
          <w:noProof/>
          <w:color w:val="000000"/>
        </w:rPr>
        <w:t>,</w:t>
      </w:r>
    </w:p>
    <w:p w:rsidR="003F7660" w:rsidRPr="00E250C8" w:rsidRDefault="00665202" w:rsidP="00093AFF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z</w:t>
      </w:r>
      <w:r w:rsidR="00F3147D" w:rsidRPr="00E250C8">
        <w:rPr>
          <w:rFonts w:ascii="Arial" w:hAnsi="Arial" w:cs="Arial"/>
          <w:bCs/>
          <w:noProof/>
          <w:color w:val="000000"/>
        </w:rPr>
        <w:t>aświadczenie z ZUS o n</w:t>
      </w:r>
      <w:r>
        <w:rPr>
          <w:rFonts w:ascii="Arial" w:hAnsi="Arial" w:cs="Arial"/>
          <w:bCs/>
          <w:noProof/>
          <w:color w:val="000000"/>
        </w:rPr>
        <w:t>iezaleganiu w opłacaniu składek,</w:t>
      </w:r>
    </w:p>
    <w:p w:rsidR="003F7660" w:rsidRDefault="00665202" w:rsidP="00093AFF">
      <w:pPr>
        <w:pStyle w:val="Akapitzlist"/>
        <w:numPr>
          <w:ilvl w:val="2"/>
          <w:numId w:val="15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o</w:t>
      </w:r>
      <w:r w:rsidR="003F7660" w:rsidRPr="00E250C8">
        <w:rPr>
          <w:rFonts w:ascii="Arial" w:hAnsi="Arial" w:cs="Arial"/>
          <w:bCs/>
          <w:noProof/>
          <w:color w:val="000000"/>
        </w:rPr>
        <w:t>świadczenie Beneficjenta o wybranej formie dokonywania rozliczeń (zaliczki i/lub ref</w:t>
      </w:r>
      <w:r>
        <w:rPr>
          <w:rFonts w:ascii="Arial" w:hAnsi="Arial" w:cs="Arial"/>
          <w:bCs/>
          <w:noProof/>
          <w:color w:val="000000"/>
        </w:rPr>
        <w:t>undacja poniesionych wydatków)</w:t>
      </w:r>
      <w:r w:rsidR="000D2AA2">
        <w:rPr>
          <w:rFonts w:ascii="Arial" w:hAnsi="Arial" w:cs="Arial"/>
          <w:bCs/>
          <w:noProof/>
          <w:color w:val="000000"/>
        </w:rPr>
        <w:t>,</w:t>
      </w:r>
    </w:p>
    <w:p w:rsidR="00EB33FB" w:rsidRPr="00EB33FB" w:rsidRDefault="00190CAD" w:rsidP="00093AFF">
      <w:pPr>
        <w:pStyle w:val="Akapitzlist"/>
        <w:numPr>
          <w:ilvl w:val="2"/>
          <w:numId w:val="15"/>
        </w:numPr>
        <w:spacing w:before="120" w:after="120" w:line="360" w:lineRule="auto"/>
        <w:ind w:left="1418" w:hanging="851"/>
        <w:jc w:val="both"/>
        <w:rPr>
          <w:rFonts w:ascii="Arial" w:hAnsi="Arial" w:cs="Arial"/>
          <w:bCs/>
          <w:noProof/>
        </w:rPr>
      </w:pPr>
      <w:hyperlink r:id="rId22" w:tooltip="Formularz informacji przedstawianych przy ubieganiu się o pomoc de minimis" w:history="1">
        <w:r w:rsidR="00EB33FB" w:rsidRPr="00EB33FB">
          <w:rPr>
            <w:rFonts w:ascii="Arial" w:hAnsi="Arial" w:cs="Arial"/>
            <w:bCs/>
            <w:noProof/>
          </w:rPr>
          <w:t>formularz informacji przedstawianych przy ubieganiu się o pomoc de minimis</w:t>
        </w:r>
      </w:hyperlink>
      <w:r w:rsidR="00A819E8">
        <w:rPr>
          <w:rFonts w:ascii="Arial" w:hAnsi="Arial" w:cs="Arial"/>
          <w:bCs/>
          <w:noProof/>
        </w:rPr>
        <w:t xml:space="preserve"> </w:t>
      </w:r>
      <w:r w:rsidR="00A819E8">
        <w:rPr>
          <w:rFonts w:ascii="Arial" w:hAnsi="Arial" w:cs="Arial"/>
        </w:rPr>
        <w:t>(jeśli dotyczy)</w:t>
      </w:r>
      <w:r w:rsidR="00EB33FB" w:rsidRPr="00EB33FB">
        <w:rPr>
          <w:rFonts w:ascii="Arial" w:hAnsi="Arial" w:cs="Arial"/>
          <w:bCs/>
          <w:noProof/>
        </w:rPr>
        <w:t xml:space="preserve">, </w:t>
      </w:r>
    </w:p>
    <w:p w:rsidR="00EB33FB" w:rsidRDefault="00665202" w:rsidP="00093AFF">
      <w:pPr>
        <w:pStyle w:val="Akapitzlist"/>
        <w:numPr>
          <w:ilvl w:val="2"/>
          <w:numId w:val="15"/>
        </w:numPr>
        <w:spacing w:before="120" w:after="120" w:line="360" w:lineRule="auto"/>
        <w:ind w:left="1418" w:hanging="851"/>
        <w:jc w:val="both"/>
        <w:rPr>
          <w:rFonts w:ascii="Arial" w:hAnsi="Arial" w:cs="Arial"/>
          <w:bCs/>
          <w:noProof/>
        </w:rPr>
      </w:pPr>
      <w:r w:rsidRPr="00825F75">
        <w:rPr>
          <w:rFonts w:ascii="Arial" w:hAnsi="Arial" w:cs="Arial"/>
          <w:bCs/>
          <w:noProof/>
        </w:rPr>
        <w:t>o</w:t>
      </w:r>
      <w:r w:rsidR="005005CE" w:rsidRPr="00825F75">
        <w:rPr>
          <w:rFonts w:ascii="Arial" w:hAnsi="Arial" w:cs="Arial"/>
          <w:bCs/>
          <w:noProof/>
        </w:rPr>
        <w:t>świadczenie o nieotrzymaniu pomocy publicznej/pomocy de minim</w:t>
      </w:r>
      <w:r w:rsidRPr="00825F75">
        <w:rPr>
          <w:rFonts w:ascii="Arial" w:hAnsi="Arial" w:cs="Arial"/>
          <w:bCs/>
          <w:noProof/>
        </w:rPr>
        <w:t>is na planowane przedsięwzięcie</w:t>
      </w:r>
      <w:r w:rsidR="000D2AA2" w:rsidRPr="00825F75">
        <w:rPr>
          <w:rFonts w:ascii="Arial" w:hAnsi="Arial" w:cs="Arial"/>
          <w:bCs/>
          <w:noProof/>
        </w:rPr>
        <w:t>,</w:t>
      </w:r>
    </w:p>
    <w:p w:rsidR="00EB33FB" w:rsidRDefault="00EB33FB" w:rsidP="00093AFF">
      <w:pPr>
        <w:pStyle w:val="Akapitzlist"/>
        <w:numPr>
          <w:ilvl w:val="2"/>
          <w:numId w:val="15"/>
        </w:numPr>
        <w:spacing w:before="120" w:after="120" w:line="360" w:lineRule="auto"/>
        <w:ind w:left="1418" w:hanging="851"/>
        <w:jc w:val="both"/>
        <w:rPr>
          <w:rFonts w:ascii="Arial" w:hAnsi="Arial" w:cs="Arial"/>
          <w:bCs/>
          <w:noProof/>
        </w:rPr>
      </w:pPr>
      <w:r w:rsidRPr="00DD18E4">
        <w:rPr>
          <w:rFonts w:ascii="Arial" w:hAnsi="Arial" w:cs="Arial"/>
          <w:bCs/>
          <w:noProof/>
        </w:rPr>
        <w:t>oświadczenie o otrzymaniu/nieotrzymaniu pomocy de minimis</w:t>
      </w:r>
      <w:r w:rsidR="00A819E8" w:rsidRPr="00A819E8">
        <w:rPr>
          <w:rFonts w:ascii="Arial" w:hAnsi="Arial" w:cs="Arial"/>
        </w:rPr>
        <w:t xml:space="preserve"> </w:t>
      </w:r>
      <w:r w:rsidR="00A819E8" w:rsidRPr="00996D10">
        <w:rPr>
          <w:rFonts w:ascii="Arial" w:hAnsi="Arial" w:cs="Arial"/>
        </w:rPr>
        <w:t>na planowane przedsięwzięcie</w:t>
      </w:r>
      <w:r>
        <w:rPr>
          <w:rFonts w:ascii="Arial" w:hAnsi="Arial" w:cs="Arial"/>
          <w:bCs/>
          <w:noProof/>
        </w:rPr>
        <w:t>,</w:t>
      </w:r>
    </w:p>
    <w:p w:rsidR="00A819E8" w:rsidRPr="00A819E8" w:rsidRDefault="00A819E8" w:rsidP="00093AFF">
      <w:pPr>
        <w:pStyle w:val="Akapitzlist"/>
        <w:numPr>
          <w:ilvl w:val="2"/>
          <w:numId w:val="15"/>
        </w:numPr>
        <w:spacing w:before="120" w:after="120" w:line="360" w:lineRule="auto"/>
        <w:ind w:left="1418" w:hanging="851"/>
        <w:jc w:val="both"/>
        <w:rPr>
          <w:rFonts w:ascii="Arial" w:hAnsi="Arial" w:cs="Arial"/>
          <w:bCs/>
          <w:noProof/>
        </w:rPr>
      </w:pPr>
      <w:r w:rsidRPr="006D654B">
        <w:rPr>
          <w:rFonts w:ascii="Arial" w:hAnsi="Arial" w:cs="Arial"/>
        </w:rPr>
        <w:t>harmonogra</w:t>
      </w:r>
      <w:r>
        <w:rPr>
          <w:rFonts w:ascii="Arial" w:hAnsi="Arial" w:cs="Arial"/>
        </w:rPr>
        <w:t>mu zamówień w ramach projektu,</w:t>
      </w:r>
    </w:p>
    <w:p w:rsidR="00A819E8" w:rsidRDefault="00A819E8" w:rsidP="00093AFF">
      <w:pPr>
        <w:pStyle w:val="Akapitzlist"/>
        <w:numPr>
          <w:ilvl w:val="2"/>
          <w:numId w:val="15"/>
        </w:numPr>
        <w:spacing w:before="120" w:after="120" w:line="360" w:lineRule="auto"/>
        <w:ind w:left="1418" w:hanging="851"/>
        <w:jc w:val="both"/>
        <w:rPr>
          <w:rFonts w:ascii="Arial" w:hAnsi="Arial" w:cs="Arial"/>
          <w:bCs/>
          <w:noProof/>
        </w:rPr>
      </w:pPr>
      <w:r w:rsidRPr="00C70694">
        <w:rPr>
          <w:rFonts w:ascii="Arial" w:hAnsi="Arial" w:cs="Arial"/>
        </w:rPr>
        <w:t>wniosek o nadanie/zmianę/wycofanie dostępu dla osob</w:t>
      </w:r>
      <w:r>
        <w:rPr>
          <w:rFonts w:ascii="Arial" w:hAnsi="Arial" w:cs="Arial"/>
        </w:rPr>
        <w:t>y uprawnionej do systemu SL2014;</w:t>
      </w:r>
    </w:p>
    <w:p w:rsidR="003F7660" w:rsidRPr="00724D25" w:rsidRDefault="00665202" w:rsidP="00093AFF">
      <w:pPr>
        <w:pStyle w:val="Akapitzlist"/>
        <w:numPr>
          <w:ilvl w:val="2"/>
          <w:numId w:val="15"/>
        </w:numPr>
        <w:spacing w:before="120" w:after="120" w:line="360" w:lineRule="auto"/>
        <w:ind w:left="1418" w:hanging="851"/>
        <w:jc w:val="both"/>
        <w:rPr>
          <w:rFonts w:ascii="Arial" w:hAnsi="Arial" w:cs="Arial"/>
          <w:bCs/>
          <w:noProof/>
        </w:rPr>
      </w:pPr>
      <w:r w:rsidRPr="00724D25">
        <w:rPr>
          <w:rFonts w:ascii="Arial" w:hAnsi="Arial" w:cs="Arial"/>
          <w:bCs/>
          <w:noProof/>
        </w:rPr>
        <w:t>i</w:t>
      </w:r>
      <w:r w:rsidR="003F7660" w:rsidRPr="00724D25">
        <w:rPr>
          <w:rFonts w:ascii="Arial" w:hAnsi="Arial" w:cs="Arial"/>
          <w:bCs/>
          <w:noProof/>
        </w:rPr>
        <w:t>nne niezbędne dokumenty wymagane prawem lub kategorią projektu.</w:t>
      </w:r>
    </w:p>
    <w:p w:rsidR="006C74BA" w:rsidRPr="005D5570" w:rsidRDefault="00015319" w:rsidP="006C74BA">
      <w:pPr>
        <w:pStyle w:val="ZnakZnakZnak1ZnakZnak"/>
        <w:keepNext/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110490</wp:posOffset>
            </wp:positionV>
            <wp:extent cx="6059805" cy="1126490"/>
            <wp:effectExtent l="19050" t="0" r="0" b="0"/>
            <wp:wrapNone/>
            <wp:docPr id="1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52B" w:rsidRPr="005D5570" w:rsidRDefault="002F352B" w:rsidP="00093AFF">
      <w:pPr>
        <w:pStyle w:val="Nagwek1"/>
        <w:keepNext/>
        <w:numPr>
          <w:ilvl w:val="0"/>
          <w:numId w:val="15"/>
        </w:numPr>
        <w:jc w:val="center"/>
        <w:rPr>
          <w:rFonts w:ascii="Arial" w:hAnsi="Arial" w:cs="Arial"/>
        </w:rPr>
      </w:pPr>
      <w:bookmarkStart w:id="18" w:name="_Toc441656563"/>
    </w:p>
    <w:p w:rsidR="000904CF" w:rsidRPr="005D5570" w:rsidRDefault="000904CF" w:rsidP="006C74BA">
      <w:pPr>
        <w:pStyle w:val="Nagwek1"/>
        <w:keepNext/>
        <w:jc w:val="center"/>
        <w:rPr>
          <w:rFonts w:ascii="Arial" w:hAnsi="Arial" w:cs="Arial"/>
        </w:rPr>
      </w:pPr>
      <w:r w:rsidRPr="005D5570">
        <w:rPr>
          <w:rFonts w:ascii="Arial" w:hAnsi="Arial" w:cs="Arial"/>
        </w:rPr>
        <w:t>POSTANOWIENIA KOŃCOWE</w:t>
      </w:r>
      <w:bookmarkEnd w:id="18"/>
    </w:p>
    <w:p w:rsidR="000904CF" w:rsidRPr="005D5570" w:rsidRDefault="000904CF" w:rsidP="006C74BA">
      <w:pPr>
        <w:pStyle w:val="Tekstpodstawowy"/>
        <w:keepNext/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C5F69" w:rsidRPr="00091ED0" w:rsidRDefault="003C5F69" w:rsidP="00093AFF">
      <w:pPr>
        <w:pStyle w:val="Default"/>
        <w:keepNext/>
        <w:numPr>
          <w:ilvl w:val="1"/>
          <w:numId w:val="16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W trakcie trwani</w:t>
      </w:r>
      <w:r w:rsidR="000D2AA2">
        <w:rPr>
          <w:rFonts w:ascii="Arial" w:hAnsi="Arial" w:cs="Arial"/>
          <w:color w:val="auto"/>
          <w:sz w:val="22"/>
          <w:szCs w:val="22"/>
        </w:rPr>
        <w:t xml:space="preserve">a konkursu MJWPU zastrzega </w:t>
      </w:r>
      <w:r w:rsidRPr="00091ED0">
        <w:rPr>
          <w:rFonts w:ascii="Arial" w:hAnsi="Arial" w:cs="Arial"/>
          <w:color w:val="auto"/>
          <w:sz w:val="22"/>
          <w:szCs w:val="22"/>
        </w:rPr>
        <w:t>możliwość zmiany zapisów</w:t>
      </w:r>
      <w:r w:rsidR="006C74BA">
        <w:rPr>
          <w:rFonts w:ascii="Arial" w:hAnsi="Arial" w:cs="Arial"/>
          <w:color w:val="auto"/>
          <w:sz w:val="22"/>
          <w:szCs w:val="22"/>
        </w:rPr>
        <w:t xml:space="preserve"> </w:t>
      </w:r>
      <w:r w:rsidRPr="00091ED0">
        <w:rPr>
          <w:rFonts w:ascii="Arial" w:hAnsi="Arial" w:cs="Arial"/>
          <w:color w:val="auto"/>
          <w:sz w:val="22"/>
          <w:szCs w:val="22"/>
        </w:rPr>
        <w:t xml:space="preserve">w treści regulaminu oraz jego załączników w porozumieniu z Instytucją Zarządzającą. Jednakże, zgodnie z art. 41 ust. 3 ustawy, do czasu rozstrzygnięcia konkursu właściwa instytucja nie może zmieniać regulaminu konkursu w sposób skutkujący nierównym traktowaniem wnioskodawców. W przypadku zmiany regulaminu IOK zamieszcza w każdym miejscu, w którym podała do publicznej wiadomości regulamin tj. </w:t>
      </w:r>
      <w:r w:rsidR="000B4B47" w:rsidRPr="000B4B47">
        <w:rPr>
          <w:rFonts w:ascii="Arial" w:hAnsi="Arial" w:cs="Arial"/>
          <w:color w:val="auto"/>
          <w:sz w:val="22"/>
          <w:szCs w:val="22"/>
        </w:rPr>
        <w:t>na portalu Funduszy Europejskich oraz w serwisie</w:t>
      </w:r>
      <w:r w:rsidRPr="00091ED0">
        <w:rPr>
          <w:rFonts w:ascii="Arial" w:hAnsi="Arial" w:cs="Arial"/>
          <w:color w:val="auto"/>
          <w:sz w:val="22"/>
          <w:szCs w:val="22"/>
        </w:rPr>
        <w:t xml:space="preserve"> RPO WM informację o jego zmianie wraz z aktualną treścią regulaminu, uzasadnieniem oraz terminem, od którego zmiana obowiązuje.</w:t>
      </w:r>
    </w:p>
    <w:p w:rsidR="003C5F69" w:rsidRPr="00EA46D9" w:rsidRDefault="003C5F69" w:rsidP="00093AFF">
      <w:pPr>
        <w:pStyle w:val="Default"/>
        <w:numPr>
          <w:ilvl w:val="1"/>
          <w:numId w:val="16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eastAsia="Times New Roman" w:hAnsi="Arial" w:cs="Arial"/>
          <w:color w:val="auto"/>
          <w:sz w:val="22"/>
          <w:szCs w:val="22"/>
        </w:rPr>
        <w:t xml:space="preserve">MJWPU, po uzyskaniu zgody </w:t>
      </w:r>
      <w:r w:rsidR="000D2AA2">
        <w:rPr>
          <w:rFonts w:ascii="Arial" w:eastAsia="Times New Roman" w:hAnsi="Arial" w:cs="Arial"/>
          <w:color w:val="auto"/>
          <w:sz w:val="22"/>
          <w:szCs w:val="22"/>
        </w:rPr>
        <w:t>IZ,</w:t>
      </w:r>
      <w:r w:rsidRPr="00091ED0">
        <w:rPr>
          <w:rFonts w:ascii="Arial" w:eastAsia="Times New Roman" w:hAnsi="Arial" w:cs="Arial"/>
          <w:color w:val="auto"/>
          <w:sz w:val="22"/>
          <w:szCs w:val="22"/>
        </w:rPr>
        <w:t xml:space="preserve"> zastrzega możliwość </w:t>
      </w:r>
      <w:r w:rsidR="00397964">
        <w:rPr>
          <w:rFonts w:ascii="Arial" w:eastAsia="Times New Roman" w:hAnsi="Arial" w:cs="Arial"/>
          <w:color w:val="auto"/>
          <w:sz w:val="22"/>
          <w:szCs w:val="22"/>
        </w:rPr>
        <w:t>unieważnienia</w:t>
      </w:r>
      <w:r w:rsidRPr="00091ED0">
        <w:rPr>
          <w:rFonts w:ascii="Arial" w:eastAsia="Times New Roman" w:hAnsi="Arial" w:cs="Arial"/>
          <w:color w:val="auto"/>
          <w:sz w:val="22"/>
          <w:szCs w:val="22"/>
        </w:rPr>
        <w:t xml:space="preserve"> konkursu</w:t>
      </w:r>
      <w:r w:rsidR="00606551">
        <w:rPr>
          <w:rFonts w:ascii="Arial" w:eastAsia="Times New Roman" w:hAnsi="Arial" w:cs="Arial"/>
          <w:color w:val="auto"/>
          <w:sz w:val="22"/>
          <w:szCs w:val="22"/>
        </w:rPr>
        <w:t xml:space="preserve">, szczególnie </w:t>
      </w:r>
      <w:r w:rsidRPr="00091ED0">
        <w:rPr>
          <w:rFonts w:ascii="Arial" w:eastAsia="Times New Roman" w:hAnsi="Arial" w:cs="Arial"/>
          <w:color w:val="auto"/>
          <w:sz w:val="22"/>
          <w:szCs w:val="22"/>
        </w:rPr>
        <w:t>w przypadku:</w:t>
      </w:r>
    </w:p>
    <w:p w:rsidR="003C5F69" w:rsidRPr="00EA46D9" w:rsidRDefault="003C5F69" w:rsidP="00093AFF">
      <w:pPr>
        <w:pStyle w:val="Default"/>
        <w:numPr>
          <w:ilvl w:val="2"/>
          <w:numId w:val="16"/>
        </w:numPr>
        <w:tabs>
          <w:tab w:val="left" w:pos="1701"/>
        </w:tabs>
        <w:spacing w:before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3613E2">
        <w:rPr>
          <w:rFonts w:ascii="Arial" w:hAnsi="Arial" w:cs="Arial"/>
          <w:color w:val="auto"/>
          <w:sz w:val="22"/>
          <w:szCs w:val="22"/>
        </w:rPr>
        <w:lastRenderedPageBreak/>
        <w:t>ogłoszenia aktów prawnych lub wytycznych horyzontalnych w istotny sposób sprzecznych z postano</w:t>
      </w:r>
      <w:r w:rsidR="000D2AA2">
        <w:rPr>
          <w:rFonts w:ascii="Arial" w:hAnsi="Arial" w:cs="Arial"/>
          <w:color w:val="auto"/>
          <w:sz w:val="22"/>
          <w:szCs w:val="22"/>
        </w:rPr>
        <w:t>wieniami niniejszego regulaminu,</w:t>
      </w:r>
    </w:p>
    <w:p w:rsidR="003C5F69" w:rsidRPr="00091ED0" w:rsidRDefault="003C5F69" w:rsidP="00093AFF">
      <w:pPr>
        <w:pStyle w:val="Default"/>
        <w:numPr>
          <w:ilvl w:val="2"/>
          <w:numId w:val="16"/>
        </w:numPr>
        <w:tabs>
          <w:tab w:val="left" w:pos="1701"/>
        </w:tabs>
        <w:spacing w:before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3613E2">
        <w:rPr>
          <w:rFonts w:ascii="Arial" w:hAnsi="Arial" w:cs="Arial"/>
          <w:color w:val="auto"/>
          <w:sz w:val="22"/>
          <w:szCs w:val="22"/>
        </w:rPr>
        <w:t>stwierdzenia istotnego i niemożliwego do naprawienia naruszenia przepisów prawa i/lub zasad regulaminu konkur</w:t>
      </w:r>
      <w:r w:rsidR="000D2AA2">
        <w:rPr>
          <w:rFonts w:ascii="Arial" w:hAnsi="Arial" w:cs="Arial"/>
          <w:color w:val="auto"/>
          <w:sz w:val="22"/>
          <w:szCs w:val="22"/>
        </w:rPr>
        <w:t>su w toku procedury konkursowej,</w:t>
      </w:r>
    </w:p>
    <w:p w:rsidR="003C5F69" w:rsidRPr="00091ED0" w:rsidRDefault="003C5F69" w:rsidP="00093AFF">
      <w:pPr>
        <w:pStyle w:val="Default"/>
        <w:numPr>
          <w:ilvl w:val="2"/>
          <w:numId w:val="16"/>
        </w:numPr>
        <w:tabs>
          <w:tab w:val="left" w:pos="1701"/>
        </w:tabs>
        <w:spacing w:before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3613E2">
        <w:rPr>
          <w:rFonts w:ascii="Arial" w:hAnsi="Arial" w:cs="Arial"/>
          <w:color w:val="auto"/>
          <w:sz w:val="22"/>
          <w:szCs w:val="22"/>
        </w:rPr>
        <w:t>zaistnienia sytuacji nadzwyczajnej, której - nie można było przewidzieć w chwili ogłoszenia konkursu, a której wystąpienie czyni niemożliwym lub rażąco utrudnia kontynuowanie procedury konkursowej lub stanowi zagr</w:t>
      </w:r>
      <w:r w:rsidR="000D2AA2">
        <w:rPr>
          <w:rFonts w:ascii="Arial" w:hAnsi="Arial" w:cs="Arial"/>
          <w:color w:val="auto"/>
          <w:sz w:val="22"/>
          <w:szCs w:val="22"/>
        </w:rPr>
        <w:t>ożenie dla interesu publicznego,</w:t>
      </w:r>
    </w:p>
    <w:p w:rsidR="003C5F69" w:rsidRPr="00091ED0" w:rsidRDefault="003C5F69" w:rsidP="00093AFF">
      <w:pPr>
        <w:pStyle w:val="Default"/>
        <w:numPr>
          <w:ilvl w:val="2"/>
          <w:numId w:val="16"/>
        </w:numPr>
        <w:tabs>
          <w:tab w:val="left" w:pos="1701"/>
        </w:tabs>
        <w:spacing w:before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3613E2">
        <w:rPr>
          <w:rFonts w:ascii="Arial" w:hAnsi="Arial" w:cs="Arial"/>
          <w:color w:val="auto"/>
          <w:sz w:val="22"/>
          <w:szCs w:val="22"/>
        </w:rPr>
        <w:t>niezłożenia żadnego wn</w:t>
      </w:r>
      <w:r w:rsidR="000D2AA2">
        <w:rPr>
          <w:rFonts w:ascii="Arial" w:hAnsi="Arial" w:cs="Arial"/>
          <w:color w:val="auto"/>
          <w:sz w:val="22"/>
          <w:szCs w:val="22"/>
        </w:rPr>
        <w:t>iosku o dofinansowanie projektu,</w:t>
      </w:r>
    </w:p>
    <w:p w:rsidR="003C5F69" w:rsidRPr="00091ED0" w:rsidRDefault="003C5F69" w:rsidP="00093AFF">
      <w:pPr>
        <w:pStyle w:val="Default"/>
        <w:numPr>
          <w:ilvl w:val="2"/>
          <w:numId w:val="16"/>
        </w:numPr>
        <w:tabs>
          <w:tab w:val="left" w:pos="1701"/>
        </w:tabs>
        <w:spacing w:before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3613E2">
        <w:rPr>
          <w:rFonts w:ascii="Arial" w:hAnsi="Arial" w:cs="Arial"/>
          <w:color w:val="auto"/>
          <w:sz w:val="22"/>
          <w:szCs w:val="22"/>
        </w:rPr>
        <w:t>złożenia wniosków o dofinansowanie projektów wyłącznie przez podmioty niespełniające warunków uprawniający</w:t>
      </w:r>
      <w:r w:rsidR="000D2AA2">
        <w:rPr>
          <w:rFonts w:ascii="Arial" w:hAnsi="Arial" w:cs="Arial"/>
          <w:color w:val="auto"/>
          <w:sz w:val="22"/>
          <w:szCs w:val="22"/>
        </w:rPr>
        <w:t>ch do udziału w danym konkursie.</w:t>
      </w:r>
    </w:p>
    <w:p w:rsidR="003C5F69" w:rsidRPr="00091ED0" w:rsidRDefault="003C5F69" w:rsidP="00093AFF">
      <w:pPr>
        <w:pStyle w:val="Default"/>
        <w:numPr>
          <w:ilvl w:val="1"/>
          <w:numId w:val="16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W sprawach nieuregulowanych niniejszym regulaminem</w:t>
      </w:r>
      <w:r w:rsidR="000D2AA2">
        <w:rPr>
          <w:rFonts w:ascii="Arial" w:hAnsi="Arial" w:cs="Arial"/>
          <w:color w:val="auto"/>
          <w:sz w:val="22"/>
          <w:szCs w:val="22"/>
        </w:rPr>
        <w:t>,</w:t>
      </w:r>
      <w:r w:rsidRPr="00091ED0">
        <w:rPr>
          <w:rFonts w:ascii="Arial" w:hAnsi="Arial" w:cs="Arial"/>
          <w:color w:val="auto"/>
          <w:sz w:val="22"/>
          <w:szCs w:val="22"/>
        </w:rPr>
        <w:t xml:space="preserve"> z zastrzeżeniem zapisów w </w:t>
      </w:r>
      <w:proofErr w:type="spellStart"/>
      <w:r w:rsidRPr="005D5570">
        <w:rPr>
          <w:rFonts w:ascii="Arial" w:hAnsi="Arial" w:cs="Arial"/>
          <w:color w:val="auto"/>
          <w:sz w:val="22"/>
          <w:szCs w:val="22"/>
        </w:rPr>
        <w:t>pkt</w:t>
      </w:r>
      <w:proofErr w:type="spellEnd"/>
      <w:r w:rsidRPr="005D5570">
        <w:rPr>
          <w:rFonts w:ascii="Arial" w:hAnsi="Arial" w:cs="Arial"/>
          <w:color w:val="auto"/>
          <w:sz w:val="22"/>
          <w:szCs w:val="22"/>
        </w:rPr>
        <w:t xml:space="preserve"> 1.1</w:t>
      </w:r>
      <w:r w:rsidRPr="00091ED0">
        <w:rPr>
          <w:rFonts w:ascii="Arial" w:hAnsi="Arial" w:cs="Arial"/>
          <w:color w:val="auto"/>
          <w:sz w:val="22"/>
          <w:szCs w:val="22"/>
        </w:rPr>
        <w:t xml:space="preserve"> Rozdziału 1, „Wprowadzenie i informacje ogólne”, decyduje MJWPU w porozum</w:t>
      </w:r>
      <w:r w:rsidR="000D2AA2">
        <w:rPr>
          <w:rFonts w:ascii="Arial" w:hAnsi="Arial" w:cs="Arial"/>
          <w:color w:val="auto"/>
          <w:sz w:val="22"/>
          <w:szCs w:val="22"/>
        </w:rPr>
        <w:t>ieniu z Instytucją Zarządzającą,</w:t>
      </w:r>
    </w:p>
    <w:p w:rsidR="003C5F69" w:rsidRPr="00091ED0" w:rsidRDefault="003C5F69" w:rsidP="00093AFF">
      <w:pPr>
        <w:pStyle w:val="Default"/>
        <w:numPr>
          <w:ilvl w:val="1"/>
          <w:numId w:val="16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Wnioskodawca ma obowiązek niezwłocznego informowania pisemnie MJWPU o wszystkich zmianach mających istotne znaczenie z punktu widzenia informacji zawartych we wniosku o dofinansowanie.</w:t>
      </w:r>
    </w:p>
    <w:p w:rsidR="0029321E" w:rsidRDefault="003C5F69" w:rsidP="00093AFF">
      <w:pPr>
        <w:pStyle w:val="Default"/>
        <w:numPr>
          <w:ilvl w:val="1"/>
          <w:numId w:val="16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Do regulaminu załącza się:</w:t>
      </w:r>
    </w:p>
    <w:p w:rsidR="0004770F" w:rsidRPr="0029321E" w:rsidRDefault="005A7A1F" w:rsidP="00093AFF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723ADC">
        <w:rPr>
          <w:rFonts w:ascii="Arial" w:hAnsi="Arial" w:cs="Arial"/>
          <w:color w:val="auto"/>
          <w:sz w:val="22"/>
          <w:szCs w:val="22"/>
        </w:rPr>
        <w:t>wzór wn</w:t>
      </w:r>
      <w:r w:rsidR="000D2AA2">
        <w:rPr>
          <w:rFonts w:ascii="Arial" w:hAnsi="Arial" w:cs="Arial"/>
          <w:color w:val="auto"/>
          <w:sz w:val="22"/>
          <w:szCs w:val="22"/>
        </w:rPr>
        <w:t>iosku o dofinansowanie projektu,</w:t>
      </w:r>
    </w:p>
    <w:p w:rsidR="003C5F69" w:rsidRDefault="003C5F69" w:rsidP="00093AFF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instrukcję wypełniania</w:t>
      </w:r>
      <w:r w:rsidR="000D2AA2">
        <w:rPr>
          <w:rFonts w:ascii="Arial" w:hAnsi="Arial" w:cs="Arial"/>
          <w:color w:val="auto"/>
          <w:sz w:val="22"/>
          <w:szCs w:val="22"/>
        </w:rPr>
        <w:t xml:space="preserve"> wniosku,</w:t>
      </w:r>
    </w:p>
    <w:p w:rsidR="003F7660" w:rsidRDefault="003F7660" w:rsidP="00093AFF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DB6593">
        <w:rPr>
          <w:rFonts w:ascii="Arial" w:hAnsi="Arial" w:cs="Arial"/>
          <w:color w:val="auto"/>
          <w:sz w:val="22"/>
          <w:szCs w:val="22"/>
        </w:rPr>
        <w:t>wskazania do studium wykonalności</w:t>
      </w:r>
      <w:r w:rsidR="000D2AA2">
        <w:rPr>
          <w:rFonts w:ascii="Arial" w:hAnsi="Arial" w:cs="Arial"/>
          <w:color w:val="auto"/>
          <w:sz w:val="22"/>
          <w:szCs w:val="22"/>
        </w:rPr>
        <w:t>,</w:t>
      </w:r>
    </w:p>
    <w:p w:rsidR="003C5F69" w:rsidRPr="00462C2B" w:rsidRDefault="003C5F69" w:rsidP="00093AFF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wzór umowy o dof</w:t>
      </w:r>
      <w:r w:rsidR="000D2AA2">
        <w:rPr>
          <w:rFonts w:ascii="Arial" w:hAnsi="Arial" w:cs="Arial"/>
          <w:color w:val="auto"/>
          <w:sz w:val="22"/>
          <w:szCs w:val="22"/>
        </w:rPr>
        <w:t>inansowanie wraz z załącznikami,</w:t>
      </w:r>
    </w:p>
    <w:p w:rsidR="003C5F69" w:rsidRPr="00091ED0" w:rsidRDefault="003C5F69" w:rsidP="00093AFF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formularz do wniosku o dofinansowanie w zakresie oc</w:t>
      </w:r>
      <w:r w:rsidR="000D2AA2">
        <w:rPr>
          <w:rFonts w:ascii="Arial" w:hAnsi="Arial" w:cs="Arial"/>
          <w:color w:val="auto"/>
          <w:sz w:val="22"/>
          <w:szCs w:val="22"/>
        </w:rPr>
        <w:t>eny oddziaływania</w:t>
      </w:r>
      <w:r w:rsidR="000D2AA2">
        <w:rPr>
          <w:rFonts w:ascii="Arial" w:hAnsi="Arial" w:cs="Arial"/>
          <w:color w:val="auto"/>
          <w:sz w:val="22"/>
          <w:szCs w:val="22"/>
        </w:rPr>
        <w:br/>
        <w:t>na środowisko,</w:t>
      </w:r>
    </w:p>
    <w:p w:rsidR="006670E1" w:rsidRPr="00D37B65" w:rsidRDefault="003C5F69" w:rsidP="00093AFF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D37B65">
        <w:rPr>
          <w:rFonts w:ascii="Arial" w:hAnsi="Arial" w:cs="Arial"/>
          <w:color w:val="auto"/>
          <w:sz w:val="22"/>
          <w:szCs w:val="22"/>
        </w:rPr>
        <w:t xml:space="preserve">wzór </w:t>
      </w:r>
      <w:r w:rsidR="00D37B65" w:rsidRPr="00D37B65">
        <w:rPr>
          <w:rFonts w:ascii="Arial" w:hAnsi="Arial" w:cs="Arial"/>
          <w:sz w:val="22"/>
          <w:szCs w:val="22"/>
        </w:rPr>
        <w:t xml:space="preserve">oświadczenia wnioskodawcy dotyczącego </w:t>
      </w:r>
      <w:proofErr w:type="spellStart"/>
      <w:r w:rsidR="00D37B65" w:rsidRPr="00D37B65">
        <w:rPr>
          <w:rFonts w:ascii="Arial" w:hAnsi="Arial" w:cs="Arial"/>
          <w:sz w:val="22"/>
          <w:szCs w:val="22"/>
        </w:rPr>
        <w:t>kwalifikowalności</w:t>
      </w:r>
      <w:proofErr w:type="spellEnd"/>
      <w:r w:rsidR="00D37B65" w:rsidRPr="00D37B65">
        <w:rPr>
          <w:rFonts w:ascii="Arial" w:hAnsi="Arial" w:cs="Arial"/>
          <w:sz w:val="22"/>
          <w:szCs w:val="22"/>
        </w:rPr>
        <w:t xml:space="preserve"> podatku od towarów i usług w projekcie RPO</w:t>
      </w:r>
      <w:r w:rsidR="00B45E35">
        <w:rPr>
          <w:rFonts w:ascii="Arial" w:hAnsi="Arial" w:cs="Arial"/>
          <w:sz w:val="22"/>
          <w:szCs w:val="22"/>
        </w:rPr>
        <w:t xml:space="preserve"> </w:t>
      </w:r>
      <w:r w:rsidR="00D37B65" w:rsidRPr="00D37B65">
        <w:rPr>
          <w:rFonts w:ascii="Arial" w:hAnsi="Arial" w:cs="Arial"/>
          <w:sz w:val="22"/>
          <w:szCs w:val="22"/>
        </w:rPr>
        <w:t>WM 2014-2020</w:t>
      </w:r>
      <w:r w:rsidR="000D2AA2">
        <w:rPr>
          <w:rFonts w:ascii="Arial" w:hAnsi="Arial" w:cs="Arial"/>
          <w:sz w:val="22"/>
          <w:szCs w:val="22"/>
        </w:rPr>
        <w:t>,</w:t>
      </w:r>
    </w:p>
    <w:p w:rsidR="006670E1" w:rsidRPr="006670E1" w:rsidRDefault="006670E1" w:rsidP="00093AFF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D37B65">
        <w:rPr>
          <w:rFonts w:ascii="Arial" w:hAnsi="Arial" w:cs="Arial"/>
          <w:color w:val="auto"/>
          <w:sz w:val="22"/>
          <w:szCs w:val="22"/>
        </w:rPr>
        <w:t>wzór oświadczenia o posiadanym prawie do dysponowania nieruchomo</w:t>
      </w:r>
      <w:r w:rsidR="000D2AA2">
        <w:rPr>
          <w:rFonts w:ascii="Arial" w:hAnsi="Arial" w:cs="Arial"/>
          <w:color w:val="auto"/>
          <w:sz w:val="22"/>
          <w:szCs w:val="22"/>
        </w:rPr>
        <w:t>ścią w celu realizacji projektu,</w:t>
      </w:r>
    </w:p>
    <w:p w:rsidR="00996D10" w:rsidRDefault="003C5F69" w:rsidP="00093AFF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wzór ankiety dotyczącej wywiązywania się z obowiązku uiszczania opł</w:t>
      </w:r>
      <w:r w:rsidR="000D2AA2">
        <w:rPr>
          <w:rFonts w:ascii="Arial" w:hAnsi="Arial" w:cs="Arial"/>
          <w:color w:val="auto"/>
          <w:sz w:val="22"/>
          <w:szCs w:val="22"/>
        </w:rPr>
        <w:t>at za korzystanie ze środowiska,</w:t>
      </w:r>
    </w:p>
    <w:p w:rsidR="003C5F69" w:rsidRPr="00091ED0" w:rsidRDefault="003C5F69" w:rsidP="00093AFF">
      <w:pPr>
        <w:pStyle w:val="Default"/>
        <w:numPr>
          <w:ilvl w:val="2"/>
          <w:numId w:val="16"/>
        </w:numPr>
        <w:tabs>
          <w:tab w:val="left" w:pos="1701"/>
        </w:tabs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C70694">
        <w:rPr>
          <w:rFonts w:ascii="Arial" w:hAnsi="Arial" w:cs="Arial"/>
          <w:color w:val="auto"/>
          <w:sz w:val="22"/>
          <w:szCs w:val="22"/>
        </w:rPr>
        <w:t>wniosek o nadanie/zmianę/wycofanie dostępu dla osob</w:t>
      </w:r>
      <w:r w:rsidR="000D2AA2">
        <w:rPr>
          <w:rFonts w:ascii="Arial" w:hAnsi="Arial" w:cs="Arial"/>
          <w:color w:val="auto"/>
          <w:sz w:val="22"/>
          <w:szCs w:val="22"/>
        </w:rPr>
        <w:t>y uprawnionej do systemu SL2014,</w:t>
      </w:r>
    </w:p>
    <w:p w:rsidR="003C5F69" w:rsidRPr="00091ED0" w:rsidRDefault="003C5F69" w:rsidP="00093AFF">
      <w:pPr>
        <w:pStyle w:val="Default"/>
        <w:numPr>
          <w:ilvl w:val="2"/>
          <w:numId w:val="16"/>
        </w:numPr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t>regulamin KOP ocen</w:t>
      </w:r>
      <w:r w:rsidR="000D2AA2">
        <w:rPr>
          <w:rFonts w:ascii="Arial" w:hAnsi="Arial" w:cs="Arial"/>
          <w:color w:val="auto"/>
          <w:sz w:val="22"/>
          <w:szCs w:val="22"/>
        </w:rPr>
        <w:t>y formalnej wraz z załącznikami,</w:t>
      </w:r>
    </w:p>
    <w:p w:rsidR="00635868" w:rsidRPr="008F5366" w:rsidRDefault="003C5F69" w:rsidP="00093AFF">
      <w:pPr>
        <w:pStyle w:val="Default"/>
        <w:numPr>
          <w:ilvl w:val="2"/>
          <w:numId w:val="16"/>
        </w:numPr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091ED0">
        <w:rPr>
          <w:rFonts w:ascii="Arial" w:hAnsi="Arial" w:cs="Arial"/>
          <w:color w:val="auto"/>
          <w:sz w:val="22"/>
          <w:szCs w:val="22"/>
        </w:rPr>
        <w:lastRenderedPageBreak/>
        <w:t>regulamin KOP oceny me</w:t>
      </w:r>
      <w:r w:rsidR="000D2AA2">
        <w:rPr>
          <w:rFonts w:ascii="Arial" w:hAnsi="Arial" w:cs="Arial"/>
          <w:color w:val="auto"/>
          <w:sz w:val="22"/>
          <w:szCs w:val="22"/>
        </w:rPr>
        <w:t>rytorycznej wraz z załącznikami,</w:t>
      </w:r>
    </w:p>
    <w:p w:rsidR="003C5F69" w:rsidRPr="00635868" w:rsidRDefault="003C5F69" w:rsidP="00093AFF">
      <w:pPr>
        <w:pStyle w:val="Default"/>
        <w:numPr>
          <w:ilvl w:val="2"/>
          <w:numId w:val="16"/>
        </w:numPr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635868">
        <w:rPr>
          <w:rFonts w:ascii="Arial" w:hAnsi="Arial" w:cs="Arial"/>
          <w:color w:val="auto"/>
          <w:sz w:val="22"/>
          <w:szCs w:val="22"/>
        </w:rPr>
        <w:t>regu</w:t>
      </w:r>
      <w:r w:rsidR="000D2AA2">
        <w:rPr>
          <w:rFonts w:ascii="Arial" w:hAnsi="Arial" w:cs="Arial"/>
          <w:color w:val="auto"/>
          <w:sz w:val="22"/>
          <w:szCs w:val="22"/>
        </w:rPr>
        <w:t>ły zawierania umów partnerskich,</w:t>
      </w:r>
    </w:p>
    <w:p w:rsidR="006D6302" w:rsidRDefault="003C5F69" w:rsidP="00093AFF">
      <w:pPr>
        <w:pStyle w:val="Default"/>
        <w:numPr>
          <w:ilvl w:val="2"/>
          <w:numId w:val="16"/>
        </w:numPr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635868">
        <w:rPr>
          <w:rFonts w:ascii="Arial" w:hAnsi="Arial" w:cs="Arial"/>
          <w:color w:val="auto"/>
          <w:sz w:val="22"/>
          <w:szCs w:val="22"/>
        </w:rPr>
        <w:t>w</w:t>
      </w:r>
      <w:r w:rsidR="000D2AA2">
        <w:rPr>
          <w:rFonts w:ascii="Arial" w:hAnsi="Arial" w:cs="Arial"/>
          <w:color w:val="auto"/>
          <w:sz w:val="22"/>
          <w:szCs w:val="22"/>
        </w:rPr>
        <w:t>ykaz kryteriów wyboru projektów,</w:t>
      </w:r>
    </w:p>
    <w:p w:rsidR="006E21C6" w:rsidRDefault="001002AD" w:rsidP="00093AFF">
      <w:pPr>
        <w:pStyle w:val="Default"/>
        <w:numPr>
          <w:ilvl w:val="2"/>
          <w:numId w:val="16"/>
        </w:numPr>
        <w:spacing w:after="60" w:line="360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</w:t>
      </w:r>
      <w:r w:rsidR="006D6302" w:rsidRPr="006D6302">
        <w:rPr>
          <w:rFonts w:ascii="Arial" w:hAnsi="Arial" w:cs="Arial"/>
          <w:color w:val="auto"/>
          <w:sz w:val="22"/>
          <w:szCs w:val="22"/>
        </w:rPr>
        <w:t>nstrukcj</w:t>
      </w:r>
      <w:r w:rsidR="000B76C2">
        <w:rPr>
          <w:rFonts w:ascii="Arial" w:hAnsi="Arial" w:cs="Arial"/>
          <w:color w:val="auto"/>
          <w:sz w:val="22"/>
          <w:szCs w:val="22"/>
        </w:rPr>
        <w:t>ę</w:t>
      </w:r>
      <w:r w:rsidR="006D6302" w:rsidRPr="006D6302">
        <w:rPr>
          <w:rFonts w:ascii="Arial" w:hAnsi="Arial" w:cs="Arial"/>
          <w:color w:val="auto"/>
          <w:sz w:val="22"/>
          <w:szCs w:val="22"/>
        </w:rPr>
        <w:t xml:space="preserve"> użytkownika Systemu MEWA 2.0 w ramach Regionalnego Programu Operacyjnego Wojewódz</w:t>
      </w:r>
      <w:r w:rsidR="00775A23">
        <w:rPr>
          <w:rFonts w:ascii="Arial" w:hAnsi="Arial" w:cs="Arial"/>
          <w:color w:val="auto"/>
          <w:sz w:val="22"/>
          <w:szCs w:val="22"/>
        </w:rPr>
        <w:t xml:space="preserve">twa Mazowieckiego 2014-2020 dla </w:t>
      </w:r>
      <w:r w:rsidR="006D6302" w:rsidRPr="006D6302">
        <w:rPr>
          <w:rFonts w:ascii="Arial" w:hAnsi="Arial" w:cs="Arial"/>
          <w:color w:val="auto"/>
          <w:sz w:val="22"/>
          <w:szCs w:val="22"/>
        </w:rPr>
        <w:t>wnioskodawców/beneficjentów</w:t>
      </w:r>
      <w:r w:rsidR="000D2AA2">
        <w:rPr>
          <w:rFonts w:ascii="Arial" w:hAnsi="Arial" w:cs="Arial"/>
          <w:color w:val="auto"/>
          <w:sz w:val="22"/>
          <w:szCs w:val="22"/>
        </w:rPr>
        <w:t>,</w:t>
      </w:r>
    </w:p>
    <w:p w:rsidR="005F48D5" w:rsidRDefault="005F48D5" w:rsidP="00093AFF">
      <w:pPr>
        <w:pStyle w:val="Default"/>
        <w:numPr>
          <w:ilvl w:val="2"/>
          <w:numId w:val="16"/>
        </w:numPr>
        <w:tabs>
          <w:tab w:val="left" w:pos="1134"/>
          <w:tab w:val="left" w:pos="1560"/>
        </w:tabs>
        <w:spacing w:after="60" w:line="360" w:lineRule="auto"/>
        <w:ind w:left="1560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9B1C70">
        <w:rPr>
          <w:rFonts w:ascii="Arial" w:hAnsi="Arial" w:cs="Arial"/>
          <w:color w:val="auto"/>
          <w:sz w:val="22"/>
          <w:szCs w:val="22"/>
        </w:rPr>
        <w:t>wzór oświadczenia o niezaleganiu z informacją wobec re</w:t>
      </w:r>
      <w:r w:rsidR="000D2AA2">
        <w:rPr>
          <w:rFonts w:ascii="Arial" w:hAnsi="Arial" w:cs="Arial"/>
          <w:color w:val="auto"/>
          <w:sz w:val="22"/>
          <w:szCs w:val="22"/>
        </w:rPr>
        <w:t>jestrów prowadzonych przez GDOŚ,</w:t>
      </w:r>
    </w:p>
    <w:p w:rsidR="00CC053E" w:rsidRDefault="007F7C90" w:rsidP="00093AFF">
      <w:pPr>
        <w:pStyle w:val="Default"/>
        <w:numPr>
          <w:ilvl w:val="2"/>
          <w:numId w:val="16"/>
        </w:numPr>
        <w:tabs>
          <w:tab w:val="left" w:pos="1134"/>
          <w:tab w:val="left" w:pos="1560"/>
        </w:tabs>
        <w:spacing w:after="60" w:line="360" w:lineRule="auto"/>
        <w:ind w:left="1560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6D654B">
        <w:rPr>
          <w:rFonts w:ascii="Arial" w:hAnsi="Arial" w:cs="Arial"/>
          <w:color w:val="auto"/>
          <w:sz w:val="22"/>
          <w:szCs w:val="22"/>
        </w:rPr>
        <w:t>wzór harmonog</w:t>
      </w:r>
      <w:r w:rsidR="007E4779" w:rsidRPr="006D654B">
        <w:rPr>
          <w:rFonts w:ascii="Arial" w:hAnsi="Arial" w:cs="Arial"/>
          <w:color w:val="auto"/>
          <w:sz w:val="22"/>
          <w:szCs w:val="22"/>
        </w:rPr>
        <w:t>ra</w:t>
      </w:r>
      <w:r w:rsidR="00A819E8">
        <w:rPr>
          <w:rFonts w:ascii="Arial" w:hAnsi="Arial" w:cs="Arial"/>
          <w:color w:val="auto"/>
          <w:sz w:val="22"/>
          <w:szCs w:val="22"/>
        </w:rPr>
        <w:t>mu zamówień w ramach projektu.</w:t>
      </w:r>
    </w:p>
    <w:p w:rsidR="00A819E8" w:rsidRPr="00825F75" w:rsidRDefault="00A819E8" w:rsidP="00A819E8">
      <w:pPr>
        <w:pStyle w:val="Default"/>
        <w:numPr>
          <w:ilvl w:val="2"/>
          <w:numId w:val="16"/>
        </w:numPr>
        <w:tabs>
          <w:tab w:val="left" w:pos="1134"/>
          <w:tab w:val="left" w:pos="1560"/>
        </w:tabs>
        <w:spacing w:after="60" w:line="360" w:lineRule="auto"/>
        <w:ind w:left="1560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825F75">
        <w:rPr>
          <w:rFonts w:ascii="Arial" w:hAnsi="Arial" w:cs="Arial"/>
          <w:color w:val="auto"/>
          <w:sz w:val="22"/>
          <w:szCs w:val="22"/>
        </w:rPr>
        <w:t>wzór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B33FB">
        <w:rPr>
          <w:rFonts w:ascii="Arial" w:hAnsi="Arial" w:cs="Arial"/>
          <w:color w:val="auto"/>
          <w:sz w:val="22"/>
          <w:szCs w:val="22"/>
        </w:rPr>
        <w:t>formularz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EB33FB">
        <w:rPr>
          <w:rFonts w:ascii="Arial" w:hAnsi="Arial" w:cs="Arial"/>
          <w:color w:val="auto"/>
          <w:sz w:val="22"/>
          <w:szCs w:val="22"/>
        </w:rPr>
        <w:t xml:space="preserve"> informacji przedstawianych przy ubieganiu się o pomoc de </w:t>
      </w:r>
      <w:proofErr w:type="spellStart"/>
      <w:r w:rsidRPr="00EB33FB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Pr="00EB33FB">
        <w:rPr>
          <w:rFonts w:ascii="Arial" w:hAnsi="Arial" w:cs="Arial"/>
          <w:color w:val="auto"/>
          <w:sz w:val="22"/>
          <w:szCs w:val="22"/>
        </w:rPr>
        <w:t>,</w:t>
      </w:r>
    </w:p>
    <w:p w:rsidR="00A819E8" w:rsidRDefault="00A819E8" w:rsidP="00A819E8">
      <w:pPr>
        <w:pStyle w:val="Default"/>
        <w:numPr>
          <w:ilvl w:val="2"/>
          <w:numId w:val="16"/>
        </w:numPr>
        <w:tabs>
          <w:tab w:val="left" w:pos="1134"/>
          <w:tab w:val="left" w:pos="1560"/>
        </w:tabs>
        <w:spacing w:after="60" w:line="360" w:lineRule="auto"/>
        <w:ind w:left="1560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825F75">
        <w:rPr>
          <w:rFonts w:ascii="Arial" w:hAnsi="Arial" w:cs="Arial"/>
          <w:color w:val="auto"/>
          <w:sz w:val="22"/>
          <w:szCs w:val="22"/>
        </w:rPr>
        <w:t xml:space="preserve">wzór oświadczenia o nieotrzymaniu pomocy publicznej/pomocy de </w:t>
      </w:r>
      <w:proofErr w:type="spellStart"/>
      <w:r w:rsidRPr="00825F75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Pr="00825F75">
        <w:rPr>
          <w:rFonts w:ascii="Arial" w:hAnsi="Arial" w:cs="Arial"/>
          <w:color w:val="auto"/>
          <w:sz w:val="22"/>
          <w:szCs w:val="22"/>
        </w:rPr>
        <w:t xml:space="preserve"> na planowane przedsięwzięcie,</w:t>
      </w:r>
    </w:p>
    <w:p w:rsidR="00A819E8" w:rsidRDefault="00A819E8" w:rsidP="00A819E8">
      <w:pPr>
        <w:pStyle w:val="Default"/>
        <w:numPr>
          <w:ilvl w:val="2"/>
          <w:numId w:val="16"/>
        </w:numPr>
        <w:tabs>
          <w:tab w:val="left" w:pos="1134"/>
          <w:tab w:val="left" w:pos="1560"/>
        </w:tabs>
        <w:spacing w:after="60" w:line="360" w:lineRule="auto"/>
        <w:ind w:left="1560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EB33FB">
        <w:rPr>
          <w:rFonts w:ascii="Arial" w:hAnsi="Arial" w:cs="Arial"/>
          <w:bCs/>
          <w:noProof/>
          <w:sz w:val="22"/>
          <w:szCs w:val="22"/>
        </w:rPr>
        <w:t>oświadczenie o otrzymaniu/nieotrzymaniu pomocy de minimis,</w:t>
      </w:r>
    </w:p>
    <w:p w:rsidR="00CC053E" w:rsidRPr="00CC053E" w:rsidRDefault="004F37CF" w:rsidP="00093AFF">
      <w:pPr>
        <w:pStyle w:val="Default"/>
        <w:numPr>
          <w:ilvl w:val="2"/>
          <w:numId w:val="16"/>
        </w:numPr>
        <w:tabs>
          <w:tab w:val="left" w:pos="1134"/>
          <w:tab w:val="left" w:pos="1560"/>
        </w:tabs>
        <w:spacing w:after="60" w:line="360" w:lineRule="auto"/>
        <w:ind w:left="1560" w:hanging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zasady uniwersalnego projektowania</w:t>
      </w:r>
      <w:r w:rsidR="00CC053E" w:rsidRPr="00CC053E">
        <w:rPr>
          <w:rFonts w:ascii="Arial" w:hAnsi="Arial" w:cs="Arial"/>
          <w:color w:val="auto"/>
          <w:sz w:val="22"/>
          <w:szCs w:val="22"/>
        </w:rPr>
        <w:t>.</w:t>
      </w:r>
    </w:p>
    <w:p w:rsidR="00CC053E" w:rsidRDefault="00CC053E" w:rsidP="00CC053E">
      <w:pPr>
        <w:pStyle w:val="Default"/>
        <w:tabs>
          <w:tab w:val="left" w:pos="1134"/>
          <w:tab w:val="left" w:pos="1560"/>
        </w:tabs>
        <w:spacing w:after="60"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</w:p>
    <w:p w:rsidR="00477027" w:rsidRDefault="00477027" w:rsidP="005F1459">
      <w:pPr>
        <w:pStyle w:val="Nagwek1"/>
        <w:keepNext/>
        <w:jc w:val="center"/>
        <w:rPr>
          <w:rFonts w:ascii="Arial" w:hAnsi="Arial" w:cs="Arial"/>
        </w:rPr>
      </w:pPr>
    </w:p>
    <w:p w:rsidR="00B20FFB" w:rsidRDefault="00015319" w:rsidP="00093AFF">
      <w:pPr>
        <w:pStyle w:val="Nagwek1"/>
        <w:keepNext/>
        <w:numPr>
          <w:ilvl w:val="0"/>
          <w:numId w:val="16"/>
        </w:numPr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-263525</wp:posOffset>
            </wp:positionV>
            <wp:extent cx="6059805" cy="1126490"/>
            <wp:effectExtent l="19050" t="0" r="0" b="0"/>
            <wp:wrapNone/>
            <wp:docPr id="1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9" w:name="_Toc441656564"/>
    </w:p>
    <w:p w:rsidR="00477027" w:rsidRPr="00477027" w:rsidRDefault="00477027" w:rsidP="005F1459">
      <w:pPr>
        <w:pStyle w:val="Nagwek1"/>
        <w:keepNext/>
        <w:jc w:val="center"/>
        <w:rPr>
          <w:rFonts w:ascii="Arial" w:hAnsi="Arial" w:cs="Arial"/>
        </w:rPr>
      </w:pPr>
      <w:r w:rsidRPr="00477027">
        <w:rPr>
          <w:rFonts w:ascii="Arial" w:hAnsi="Arial" w:cs="Arial"/>
        </w:rPr>
        <w:t>KONTAKT I DODATKOWE INFORMACJE</w:t>
      </w:r>
      <w:bookmarkEnd w:id="19"/>
    </w:p>
    <w:p w:rsidR="00687C16" w:rsidRPr="006F15D6" w:rsidRDefault="00687C16" w:rsidP="005F1459">
      <w:pPr>
        <w:pStyle w:val="ZnakZnakZnak1ZnakZnak"/>
        <w:keepNext/>
        <w:spacing w:before="120" w:after="120" w:line="360" w:lineRule="auto"/>
        <w:jc w:val="center"/>
        <w:rPr>
          <w:rFonts w:ascii="Arial" w:hAnsi="Arial" w:cs="Arial"/>
          <w:b/>
        </w:rPr>
      </w:pPr>
    </w:p>
    <w:p w:rsidR="004F2E30" w:rsidRPr="006F15D6" w:rsidRDefault="004F2E30" w:rsidP="005F1459">
      <w:pPr>
        <w:pStyle w:val="ZnakZnakZnak1ZnakZnak"/>
        <w:keepNext/>
        <w:spacing w:before="120" w:after="120" w:line="360" w:lineRule="auto"/>
        <w:rPr>
          <w:rFonts w:ascii="Arial" w:hAnsi="Arial" w:cs="Arial"/>
          <w:b/>
        </w:rPr>
      </w:pPr>
    </w:p>
    <w:p w:rsidR="004604D5" w:rsidRPr="00677802" w:rsidRDefault="004604D5" w:rsidP="00093AFF">
      <w:pPr>
        <w:pStyle w:val="Default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>Dodatkowe informacje dla ubiegających się o dofinansowanie udzielane są w MJWPU w Głównym Punkcie Informacyjnym Funduszy Europejskich oraz Lokalnych Punktach Informacyjnych Funduszy Europejskich.</w:t>
      </w:r>
    </w:p>
    <w:p w:rsidR="004604D5" w:rsidRPr="00677802" w:rsidRDefault="004604D5" w:rsidP="00093AFF">
      <w:pPr>
        <w:pStyle w:val="Default"/>
        <w:numPr>
          <w:ilvl w:val="2"/>
          <w:numId w:val="21"/>
        </w:numPr>
        <w:adjustRightInd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b/>
          <w:bCs/>
          <w:color w:val="auto"/>
          <w:sz w:val="22"/>
          <w:szCs w:val="22"/>
        </w:rPr>
        <w:t>Główny Punkt Informacyjny Funduszy Europejskich</w:t>
      </w:r>
      <w:r w:rsidRPr="00677802">
        <w:rPr>
          <w:rFonts w:ascii="Arial" w:hAnsi="Arial" w:cs="Arial"/>
          <w:color w:val="auto"/>
          <w:sz w:val="22"/>
          <w:szCs w:val="22"/>
        </w:rPr>
        <w:t>:</w:t>
      </w:r>
    </w:p>
    <w:p w:rsidR="004604D5" w:rsidRPr="00677802" w:rsidRDefault="004604D5" w:rsidP="004604D5">
      <w:pPr>
        <w:pStyle w:val="Default"/>
        <w:spacing w:line="360" w:lineRule="auto"/>
        <w:ind w:left="2127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>03 -</w:t>
      </w:r>
      <w:r w:rsidR="0064549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802">
        <w:rPr>
          <w:rFonts w:ascii="Arial" w:hAnsi="Arial" w:cs="Arial"/>
          <w:color w:val="auto"/>
          <w:sz w:val="22"/>
          <w:szCs w:val="22"/>
        </w:rPr>
        <w:t>301 Warszawa, ul. Jagiellońska 74,</w:t>
      </w:r>
    </w:p>
    <w:p w:rsidR="004604D5" w:rsidRPr="00677802" w:rsidRDefault="004604D5" w:rsidP="004604D5">
      <w:pPr>
        <w:pStyle w:val="Default"/>
        <w:spacing w:line="360" w:lineRule="auto"/>
        <w:ind w:left="2127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>godz. pracy: pn – 8.00-18.00, wt-pt – 8.00-16.00;</w:t>
      </w:r>
    </w:p>
    <w:p w:rsidR="004604D5" w:rsidRPr="00677802" w:rsidRDefault="004604D5" w:rsidP="004604D5">
      <w:pPr>
        <w:pStyle w:val="Default"/>
        <w:spacing w:line="360" w:lineRule="auto"/>
        <w:ind w:left="2127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 xml:space="preserve">tel.: </w:t>
      </w:r>
      <w:r w:rsidR="004F37CF" w:rsidRPr="003F2FB8">
        <w:rPr>
          <w:rStyle w:val="cell"/>
          <w:rFonts w:ascii="Arial" w:hAnsi="Arial" w:cs="Arial"/>
          <w:sz w:val="22"/>
          <w:szCs w:val="22"/>
        </w:rPr>
        <w:t>22 542 27 11, 22 542 20 38</w:t>
      </w:r>
      <w:r w:rsidRPr="00677802">
        <w:rPr>
          <w:rFonts w:ascii="Arial" w:hAnsi="Arial" w:cs="Arial"/>
          <w:color w:val="auto"/>
          <w:sz w:val="22"/>
          <w:szCs w:val="22"/>
        </w:rPr>
        <w:t>;</w:t>
      </w:r>
    </w:p>
    <w:p w:rsidR="004604D5" w:rsidRPr="00677802" w:rsidRDefault="004604D5" w:rsidP="00093AFF">
      <w:pPr>
        <w:pStyle w:val="Default"/>
        <w:numPr>
          <w:ilvl w:val="2"/>
          <w:numId w:val="21"/>
        </w:numPr>
        <w:adjustRightInd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b/>
          <w:bCs/>
          <w:color w:val="auto"/>
          <w:sz w:val="22"/>
          <w:szCs w:val="22"/>
        </w:rPr>
        <w:t>Lokalny Punkt Informacyjny Funduszy Europejskich w Ciechanowie:</w:t>
      </w:r>
    </w:p>
    <w:p w:rsidR="004604D5" w:rsidRPr="00677802" w:rsidRDefault="004604D5" w:rsidP="004604D5">
      <w:pPr>
        <w:pStyle w:val="Default"/>
        <w:spacing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>06 -</w:t>
      </w:r>
      <w:r w:rsidR="0064549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802">
        <w:rPr>
          <w:rFonts w:ascii="Arial" w:hAnsi="Arial" w:cs="Arial"/>
          <w:color w:val="auto"/>
          <w:sz w:val="22"/>
          <w:szCs w:val="22"/>
        </w:rPr>
        <w:t>400 Ciechanów, Pl. Kościuszki 5,</w:t>
      </w:r>
    </w:p>
    <w:p w:rsidR="004604D5" w:rsidRPr="00677802" w:rsidRDefault="004604D5" w:rsidP="004604D5">
      <w:pPr>
        <w:pStyle w:val="Default"/>
        <w:spacing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>godz. pracy: pn – 8.00-18.00, wt-pt – 8.00-16.00;</w:t>
      </w:r>
    </w:p>
    <w:p w:rsidR="004604D5" w:rsidRPr="00677802" w:rsidRDefault="004604D5" w:rsidP="004604D5">
      <w:pPr>
        <w:pStyle w:val="Default"/>
        <w:spacing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 xml:space="preserve">tel. </w:t>
      </w:r>
      <w:r w:rsidR="004F37CF" w:rsidRPr="003F2FB8">
        <w:rPr>
          <w:rFonts w:ascii="Arial" w:hAnsi="Arial" w:cs="Arial"/>
          <w:sz w:val="22"/>
          <w:szCs w:val="22"/>
        </w:rPr>
        <w:t>22 542 27 16</w:t>
      </w:r>
      <w:r w:rsidRPr="00677802">
        <w:rPr>
          <w:rFonts w:ascii="Arial" w:hAnsi="Arial" w:cs="Arial"/>
          <w:color w:val="auto"/>
          <w:sz w:val="22"/>
          <w:szCs w:val="22"/>
        </w:rPr>
        <w:t>;</w:t>
      </w:r>
    </w:p>
    <w:p w:rsidR="004604D5" w:rsidRPr="00677802" w:rsidRDefault="004604D5" w:rsidP="00093AFF">
      <w:pPr>
        <w:pStyle w:val="Default"/>
        <w:numPr>
          <w:ilvl w:val="2"/>
          <w:numId w:val="21"/>
        </w:numPr>
        <w:adjustRightInd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b/>
          <w:bCs/>
          <w:color w:val="auto"/>
          <w:sz w:val="22"/>
          <w:szCs w:val="22"/>
        </w:rPr>
        <w:t>Lokalny Punkt Informacyjny Funduszy Europejskich w Ostrołęce:</w:t>
      </w:r>
    </w:p>
    <w:p w:rsidR="004604D5" w:rsidRPr="00677802" w:rsidRDefault="004604D5" w:rsidP="004604D5">
      <w:pPr>
        <w:pStyle w:val="Default"/>
        <w:spacing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lastRenderedPageBreak/>
        <w:t>07</w:t>
      </w:r>
      <w:r w:rsidR="0064549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802">
        <w:rPr>
          <w:rFonts w:ascii="Arial" w:hAnsi="Arial" w:cs="Arial"/>
          <w:color w:val="auto"/>
          <w:sz w:val="22"/>
          <w:szCs w:val="22"/>
        </w:rPr>
        <w:t>-</w:t>
      </w:r>
      <w:r w:rsidR="0064549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802">
        <w:rPr>
          <w:rFonts w:ascii="Arial" w:hAnsi="Arial" w:cs="Arial"/>
          <w:color w:val="auto"/>
          <w:sz w:val="22"/>
          <w:szCs w:val="22"/>
        </w:rPr>
        <w:t>410 Ostrołęka, ul. J. Piłsudskiego 38,</w:t>
      </w:r>
    </w:p>
    <w:p w:rsidR="004604D5" w:rsidRPr="00677802" w:rsidRDefault="004604D5" w:rsidP="004604D5">
      <w:pPr>
        <w:pStyle w:val="Default"/>
        <w:spacing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>godz. pracy: pn – 8.00-18.00, wt-pt – 8.00-16.00;</w:t>
      </w:r>
    </w:p>
    <w:p w:rsidR="004604D5" w:rsidRPr="00677802" w:rsidRDefault="004604D5" w:rsidP="004604D5">
      <w:pPr>
        <w:pStyle w:val="Default"/>
        <w:spacing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 xml:space="preserve">tel. </w:t>
      </w:r>
      <w:r w:rsidR="004F37CF" w:rsidRPr="003F2FB8">
        <w:rPr>
          <w:rFonts w:ascii="Arial" w:hAnsi="Arial" w:cs="Arial"/>
          <w:sz w:val="22"/>
          <w:szCs w:val="22"/>
        </w:rPr>
        <w:t>22 542 27 15</w:t>
      </w:r>
      <w:r w:rsidRPr="00677802">
        <w:rPr>
          <w:rFonts w:ascii="Arial" w:hAnsi="Arial" w:cs="Arial"/>
          <w:color w:val="auto"/>
          <w:sz w:val="22"/>
          <w:szCs w:val="22"/>
        </w:rPr>
        <w:t>;</w:t>
      </w:r>
    </w:p>
    <w:p w:rsidR="004604D5" w:rsidRPr="00677802" w:rsidRDefault="004604D5" w:rsidP="00093AFF">
      <w:pPr>
        <w:pStyle w:val="Default"/>
        <w:numPr>
          <w:ilvl w:val="2"/>
          <w:numId w:val="21"/>
        </w:numPr>
        <w:adjustRightInd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b/>
          <w:bCs/>
          <w:color w:val="auto"/>
          <w:sz w:val="22"/>
          <w:szCs w:val="22"/>
        </w:rPr>
        <w:t>Lokalny Punkt Informacyjny Funduszy Europejskich w Płocku:</w:t>
      </w:r>
    </w:p>
    <w:p w:rsidR="004604D5" w:rsidRPr="00677802" w:rsidRDefault="004604D5" w:rsidP="004604D5">
      <w:pPr>
        <w:pStyle w:val="Default"/>
        <w:spacing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>09</w:t>
      </w:r>
      <w:r w:rsidR="0064549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802">
        <w:rPr>
          <w:rFonts w:ascii="Arial" w:hAnsi="Arial" w:cs="Arial"/>
          <w:color w:val="auto"/>
          <w:sz w:val="22"/>
          <w:szCs w:val="22"/>
        </w:rPr>
        <w:t>-</w:t>
      </w:r>
      <w:r w:rsidR="0064549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802">
        <w:rPr>
          <w:rFonts w:ascii="Arial" w:hAnsi="Arial" w:cs="Arial"/>
          <w:color w:val="auto"/>
          <w:sz w:val="22"/>
          <w:szCs w:val="22"/>
        </w:rPr>
        <w:t>400 Płock, ul. Kolegialna 19,</w:t>
      </w:r>
    </w:p>
    <w:p w:rsidR="004604D5" w:rsidRPr="00677802" w:rsidRDefault="004604D5" w:rsidP="004604D5">
      <w:pPr>
        <w:pStyle w:val="Default"/>
        <w:spacing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>godz. pracy: pn – 8.00-18.00, wt-pt – 8.00-16.00;</w:t>
      </w:r>
    </w:p>
    <w:p w:rsidR="004604D5" w:rsidRPr="00677802" w:rsidRDefault="004604D5" w:rsidP="004604D5">
      <w:pPr>
        <w:pStyle w:val="Default"/>
        <w:spacing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 xml:space="preserve">tel. </w:t>
      </w:r>
      <w:r w:rsidR="004F37CF" w:rsidRPr="003F2FB8">
        <w:rPr>
          <w:rFonts w:ascii="Arial" w:hAnsi="Arial" w:cs="Arial"/>
          <w:sz w:val="22"/>
          <w:szCs w:val="22"/>
        </w:rPr>
        <w:t>22 542 27 14</w:t>
      </w:r>
      <w:r w:rsidRPr="00677802">
        <w:rPr>
          <w:rFonts w:ascii="Arial" w:hAnsi="Arial" w:cs="Arial"/>
          <w:color w:val="auto"/>
          <w:sz w:val="22"/>
          <w:szCs w:val="22"/>
        </w:rPr>
        <w:t>;</w:t>
      </w:r>
    </w:p>
    <w:p w:rsidR="004604D5" w:rsidRPr="00677802" w:rsidRDefault="004604D5" w:rsidP="00093AFF">
      <w:pPr>
        <w:pStyle w:val="Default"/>
        <w:numPr>
          <w:ilvl w:val="2"/>
          <w:numId w:val="21"/>
        </w:numPr>
        <w:adjustRightInd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b/>
          <w:bCs/>
          <w:color w:val="auto"/>
          <w:sz w:val="22"/>
          <w:szCs w:val="22"/>
        </w:rPr>
        <w:t>Lokalny Punkt Informacyjny Funduszy Europejskich w Radomiu:</w:t>
      </w:r>
    </w:p>
    <w:p w:rsidR="004604D5" w:rsidRPr="00677802" w:rsidRDefault="00645498" w:rsidP="00672861">
      <w:pPr>
        <w:pStyle w:val="Default"/>
        <w:adjustRightInd/>
        <w:spacing w:line="360" w:lineRule="auto"/>
        <w:ind w:left="707"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26 - 610 </w:t>
      </w:r>
      <w:r w:rsidR="004604D5" w:rsidRPr="00677802">
        <w:rPr>
          <w:rFonts w:ascii="Arial" w:hAnsi="Arial" w:cs="Arial"/>
          <w:color w:val="auto"/>
          <w:sz w:val="22"/>
          <w:szCs w:val="22"/>
        </w:rPr>
        <w:t>Radom, ul. Kościuszki 5a,</w:t>
      </w:r>
    </w:p>
    <w:p w:rsidR="004604D5" w:rsidRPr="00677802" w:rsidRDefault="004604D5" w:rsidP="004604D5">
      <w:pPr>
        <w:pStyle w:val="Default"/>
        <w:spacing w:line="360" w:lineRule="auto"/>
        <w:ind w:left="1416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>godz. pracy: pn – 8.00-18.00, wt-pt – 8.00-16.00;</w:t>
      </w:r>
    </w:p>
    <w:p w:rsidR="004604D5" w:rsidRPr="00677802" w:rsidRDefault="004604D5" w:rsidP="004604D5">
      <w:pPr>
        <w:pStyle w:val="Default"/>
        <w:spacing w:line="360" w:lineRule="auto"/>
        <w:ind w:left="2125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 xml:space="preserve">tel. </w:t>
      </w:r>
      <w:r w:rsidR="004F37CF" w:rsidRPr="003F2FB8">
        <w:rPr>
          <w:rFonts w:ascii="Arial" w:hAnsi="Arial" w:cs="Arial"/>
          <w:sz w:val="22"/>
          <w:szCs w:val="22"/>
        </w:rPr>
        <w:t>22 542 27 13</w:t>
      </w:r>
      <w:r w:rsidRPr="00677802">
        <w:rPr>
          <w:rFonts w:ascii="Arial" w:hAnsi="Arial" w:cs="Arial"/>
          <w:color w:val="auto"/>
          <w:sz w:val="22"/>
          <w:szCs w:val="22"/>
        </w:rPr>
        <w:t>;</w:t>
      </w:r>
    </w:p>
    <w:p w:rsidR="004604D5" w:rsidRPr="00677802" w:rsidRDefault="004604D5" w:rsidP="00093AFF">
      <w:pPr>
        <w:pStyle w:val="Default"/>
        <w:numPr>
          <w:ilvl w:val="2"/>
          <w:numId w:val="21"/>
        </w:numPr>
        <w:adjustRightInd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b/>
          <w:bCs/>
          <w:color w:val="auto"/>
          <w:sz w:val="22"/>
          <w:szCs w:val="22"/>
        </w:rPr>
        <w:t>Lokalny Punkt Informacyjny Funduszy Europejskich w Siedlcach:</w:t>
      </w:r>
    </w:p>
    <w:p w:rsidR="004604D5" w:rsidRPr="00677802" w:rsidRDefault="00672861" w:rsidP="00672861">
      <w:pPr>
        <w:pStyle w:val="Default"/>
        <w:adjustRightInd/>
        <w:spacing w:line="360" w:lineRule="auto"/>
        <w:ind w:left="991" w:firstLine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08 – 110 </w:t>
      </w:r>
      <w:r w:rsidR="004604D5" w:rsidRPr="00677802">
        <w:rPr>
          <w:rFonts w:ascii="Arial" w:hAnsi="Arial" w:cs="Arial"/>
          <w:color w:val="auto"/>
          <w:sz w:val="22"/>
          <w:szCs w:val="22"/>
        </w:rPr>
        <w:t>Siedlce, ul. Piłsudskiego 7,</w:t>
      </w:r>
    </w:p>
    <w:p w:rsidR="004604D5" w:rsidRPr="00677802" w:rsidRDefault="004604D5" w:rsidP="004604D5">
      <w:pPr>
        <w:pStyle w:val="Default"/>
        <w:spacing w:line="360" w:lineRule="auto"/>
        <w:ind w:left="1416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>godz. pracy: pn – 8.00-18.00, wt-pt – 8.00-16.00;</w:t>
      </w:r>
    </w:p>
    <w:p w:rsidR="004604D5" w:rsidRPr="00677802" w:rsidRDefault="004604D5" w:rsidP="004604D5">
      <w:pPr>
        <w:pStyle w:val="Default"/>
        <w:spacing w:line="360" w:lineRule="auto"/>
        <w:ind w:left="2125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 xml:space="preserve">tel. </w:t>
      </w:r>
      <w:r w:rsidR="004F37CF" w:rsidRPr="003F2FB8">
        <w:rPr>
          <w:rFonts w:ascii="Arial" w:hAnsi="Arial" w:cs="Arial"/>
          <w:sz w:val="22"/>
          <w:szCs w:val="22"/>
        </w:rPr>
        <w:t>22 542 27 12</w:t>
      </w:r>
      <w:r w:rsidRPr="00677802">
        <w:rPr>
          <w:rFonts w:ascii="Arial" w:hAnsi="Arial" w:cs="Arial"/>
          <w:color w:val="auto"/>
          <w:sz w:val="22"/>
          <w:szCs w:val="22"/>
        </w:rPr>
        <w:t>.</w:t>
      </w:r>
    </w:p>
    <w:p w:rsidR="004604D5" w:rsidRPr="00677802" w:rsidRDefault="004604D5" w:rsidP="00093AFF">
      <w:pPr>
        <w:pStyle w:val="Default"/>
        <w:numPr>
          <w:ilvl w:val="1"/>
          <w:numId w:val="21"/>
        </w:numPr>
        <w:adjustRightInd/>
        <w:spacing w:before="120" w:after="6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>Infolinia: 801 101 101, pn – 8.30-17.30, wt-pt - godz. 8.30-15.30;</w:t>
      </w:r>
    </w:p>
    <w:p w:rsidR="004604D5" w:rsidRPr="00677802" w:rsidRDefault="004604D5" w:rsidP="004604D5">
      <w:pPr>
        <w:pStyle w:val="Default"/>
        <w:spacing w:after="60" w:line="360" w:lineRule="auto"/>
        <w:ind w:left="1276" w:hanging="568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677802">
        <w:rPr>
          <w:rFonts w:ascii="Arial" w:hAnsi="Arial" w:cs="Arial"/>
          <w:color w:val="auto"/>
          <w:sz w:val="22"/>
          <w:szCs w:val="22"/>
          <w:lang w:val="en-US"/>
        </w:rPr>
        <w:t xml:space="preserve">e-mail: </w:t>
      </w:r>
      <w:hyperlink r:id="rId23" w:history="1">
        <w:r w:rsidRPr="00677802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punkt_kontaktowy@mazowia.eu</w:t>
        </w:r>
      </w:hyperlink>
      <w:r w:rsidR="00D021A0">
        <w:rPr>
          <w:rFonts w:ascii="Arial" w:hAnsi="Arial" w:cs="Arial"/>
          <w:color w:val="auto"/>
          <w:sz w:val="22"/>
          <w:szCs w:val="22"/>
          <w:lang w:val="en-US"/>
        </w:rPr>
        <w:t xml:space="preserve"> ;</w:t>
      </w:r>
    </w:p>
    <w:p w:rsidR="004604D5" w:rsidRDefault="004604D5" w:rsidP="004604D5">
      <w:pPr>
        <w:pStyle w:val="Default"/>
        <w:spacing w:after="60" w:line="360" w:lineRule="auto"/>
        <w:ind w:left="141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677802">
        <w:rPr>
          <w:rFonts w:ascii="Arial" w:hAnsi="Arial" w:cs="Arial"/>
          <w:color w:val="auto"/>
          <w:sz w:val="22"/>
          <w:szCs w:val="22"/>
        </w:rPr>
        <w:t>opłata za połączenie zgodna z taryfą danego operatora.</w:t>
      </w:r>
    </w:p>
    <w:p w:rsidR="0036026F" w:rsidRPr="0036026F" w:rsidRDefault="0036026F" w:rsidP="00093AFF">
      <w:pPr>
        <w:pStyle w:val="Default"/>
        <w:numPr>
          <w:ilvl w:val="1"/>
          <w:numId w:val="21"/>
        </w:numPr>
        <w:adjustRightInd/>
        <w:spacing w:before="120" w:after="6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6026F">
        <w:rPr>
          <w:rFonts w:ascii="Arial" w:hAnsi="Arial" w:cs="Arial"/>
          <w:sz w:val="22"/>
          <w:szCs w:val="22"/>
        </w:rPr>
        <w:t>MJWPU będzie organizowała spotkania dla wnioskodawców w formie szkoleń warsztatowych. W ramach spotkań zostaną przedstawione założenia Regionalnego Programu Operacyjnego Województwa Mazowieckiego na lata 2014-2020 oraz zasady aplikowania o środki w r</w:t>
      </w:r>
      <w:r w:rsidR="008360F6">
        <w:rPr>
          <w:rFonts w:ascii="Arial" w:hAnsi="Arial" w:cs="Arial"/>
          <w:sz w:val="22"/>
          <w:szCs w:val="22"/>
        </w:rPr>
        <w:t>amach konkursu dla Działania 4.2</w:t>
      </w:r>
      <w:r w:rsidRPr="0036026F">
        <w:rPr>
          <w:rFonts w:ascii="Arial" w:hAnsi="Arial" w:cs="Arial"/>
          <w:sz w:val="22"/>
          <w:szCs w:val="22"/>
        </w:rPr>
        <w:t xml:space="preserve"> </w:t>
      </w:r>
      <w:r w:rsidR="008360F6" w:rsidRPr="008360F6">
        <w:rPr>
          <w:rFonts w:ascii="Arial" w:hAnsi="Arial" w:cs="Arial"/>
          <w:bCs/>
          <w:noProof/>
          <w:sz w:val="22"/>
          <w:szCs w:val="22"/>
        </w:rPr>
        <w:t>Efektywność energetyczna</w:t>
      </w:r>
      <w:r w:rsidRPr="0036026F">
        <w:rPr>
          <w:rFonts w:ascii="Arial" w:hAnsi="Arial" w:cs="Arial"/>
          <w:bCs/>
          <w:noProof/>
          <w:sz w:val="22"/>
          <w:szCs w:val="22"/>
        </w:rPr>
        <w:t xml:space="preserve">, </w:t>
      </w:r>
      <w:r w:rsidRPr="0036026F">
        <w:rPr>
          <w:rFonts w:ascii="Arial" w:hAnsi="Arial" w:cs="Arial"/>
          <w:bCs/>
          <w:sz w:val="22"/>
          <w:szCs w:val="22"/>
        </w:rPr>
        <w:t xml:space="preserve">Typ projektu: </w:t>
      </w:r>
      <w:r w:rsidR="008360F6" w:rsidRPr="008360F6">
        <w:rPr>
          <w:rFonts w:ascii="Arial" w:hAnsi="Arial" w:cs="Arial"/>
          <w:bCs/>
          <w:sz w:val="22"/>
          <w:szCs w:val="22"/>
        </w:rPr>
        <w:t>Termomodernizacja budynków użyteczności publicznej</w:t>
      </w:r>
      <w:r w:rsidRPr="0036026F">
        <w:rPr>
          <w:rFonts w:ascii="Arial" w:hAnsi="Arial" w:cs="Arial"/>
          <w:bCs/>
          <w:sz w:val="22"/>
          <w:szCs w:val="22"/>
        </w:rPr>
        <w:t xml:space="preserve">. Nabór wniosków na projekty wskazane w Planie inwestycyjnym dla subregionów objętych OSI problemowymi. </w:t>
      </w:r>
    </w:p>
    <w:p w:rsidR="004F2E30" w:rsidRPr="00BF3550" w:rsidRDefault="004F2E30" w:rsidP="00093AFF">
      <w:pPr>
        <w:pStyle w:val="Default"/>
        <w:numPr>
          <w:ilvl w:val="1"/>
          <w:numId w:val="17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F3550">
        <w:rPr>
          <w:rFonts w:ascii="Arial" w:hAnsi="Arial" w:cs="Arial"/>
          <w:color w:val="auto"/>
          <w:sz w:val="22"/>
          <w:szCs w:val="22"/>
        </w:rPr>
        <w:t xml:space="preserve">Informacje na temat planowanych spotkań publikowane są w </w:t>
      </w:r>
      <w:r w:rsidR="008501A5" w:rsidRPr="00BF3550">
        <w:rPr>
          <w:rFonts w:ascii="Arial" w:hAnsi="Arial" w:cs="Arial"/>
          <w:color w:val="auto"/>
          <w:sz w:val="22"/>
          <w:szCs w:val="22"/>
        </w:rPr>
        <w:t>serwisie</w:t>
      </w:r>
      <w:r w:rsidRPr="00BF3550">
        <w:rPr>
          <w:rFonts w:ascii="Arial" w:hAnsi="Arial" w:cs="Arial"/>
          <w:color w:val="auto"/>
          <w:sz w:val="22"/>
          <w:szCs w:val="22"/>
        </w:rPr>
        <w:t xml:space="preserve"> RPO WM.</w:t>
      </w:r>
    </w:p>
    <w:p w:rsidR="004F2E30" w:rsidRPr="00BF3550" w:rsidRDefault="004F2E30" w:rsidP="00093AFF">
      <w:pPr>
        <w:pStyle w:val="Default"/>
        <w:numPr>
          <w:ilvl w:val="1"/>
          <w:numId w:val="17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F3550">
        <w:rPr>
          <w:rFonts w:ascii="Arial" w:hAnsi="Arial" w:cs="Arial"/>
          <w:color w:val="auto"/>
          <w:sz w:val="22"/>
          <w:szCs w:val="22"/>
        </w:rPr>
        <w:t xml:space="preserve">Zgłoszenia wnioskodawców przyjmowane będą drogą elektroniczną poprzez rejestrację </w:t>
      </w:r>
      <w:r w:rsidR="008501A5" w:rsidRPr="00BF3550">
        <w:rPr>
          <w:rFonts w:ascii="Arial" w:hAnsi="Arial" w:cs="Arial"/>
          <w:color w:val="auto"/>
          <w:sz w:val="22"/>
          <w:szCs w:val="22"/>
        </w:rPr>
        <w:t>w serwisie</w:t>
      </w:r>
      <w:r w:rsidRPr="00BF3550">
        <w:rPr>
          <w:rFonts w:ascii="Arial" w:hAnsi="Arial" w:cs="Arial"/>
          <w:color w:val="auto"/>
          <w:sz w:val="22"/>
          <w:szCs w:val="22"/>
        </w:rPr>
        <w:t xml:space="preserve"> RPO WM:</w:t>
      </w:r>
    </w:p>
    <w:p w:rsidR="004F2E30" w:rsidRPr="00BF3550" w:rsidRDefault="00190CAD" w:rsidP="004F2E30">
      <w:pPr>
        <w:pStyle w:val="Default"/>
        <w:spacing w:before="120" w:after="120" w:line="360" w:lineRule="auto"/>
        <w:ind w:left="1417" w:hanging="709"/>
        <w:jc w:val="both"/>
        <w:rPr>
          <w:rFonts w:ascii="Arial" w:hAnsi="Arial" w:cs="Arial"/>
          <w:color w:val="auto"/>
          <w:sz w:val="22"/>
          <w:szCs w:val="22"/>
        </w:rPr>
      </w:pPr>
      <w:hyperlink r:id="rId24" w:history="1">
        <w:r w:rsidR="004F2E30" w:rsidRPr="00BF3550">
          <w:rPr>
            <w:rStyle w:val="Hipercze"/>
            <w:rFonts w:ascii="Arial" w:hAnsi="Arial" w:cs="Arial"/>
            <w:color w:val="auto"/>
            <w:sz w:val="22"/>
            <w:szCs w:val="22"/>
          </w:rPr>
          <w:t>http://funduszedlamazowsza.eu/wydarzenie/wez-udzial-w-konferencjach-i-szkoleniach/</w:t>
        </w:r>
      </w:hyperlink>
    </w:p>
    <w:p w:rsidR="004F2E30" w:rsidRPr="00BF3550" w:rsidRDefault="004F2E30" w:rsidP="004F2E30">
      <w:pPr>
        <w:pStyle w:val="Default"/>
        <w:spacing w:before="120" w:after="120"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BF3550">
        <w:rPr>
          <w:rFonts w:ascii="Arial" w:hAnsi="Arial" w:cs="Arial"/>
          <w:color w:val="auto"/>
          <w:sz w:val="22"/>
          <w:szCs w:val="22"/>
        </w:rPr>
        <w:t>Ilość miejsc dla każdego szkolenia jest ograniczona. W przypadku większej liczby osób chętnych do uczestnictwa w szkoleniu niż przewidziana liczba miejsc, o zakwalifikowaniu na szkolenie decyduje kolejność zgłoszeń.</w:t>
      </w:r>
    </w:p>
    <w:p w:rsidR="00A236DD" w:rsidRPr="00BF3550" w:rsidRDefault="004F2E30" w:rsidP="00093AFF">
      <w:pPr>
        <w:pStyle w:val="Default"/>
        <w:numPr>
          <w:ilvl w:val="1"/>
          <w:numId w:val="17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F3550">
        <w:rPr>
          <w:rFonts w:ascii="Arial" w:hAnsi="Arial" w:cs="Arial"/>
          <w:color w:val="auto"/>
          <w:sz w:val="22"/>
          <w:szCs w:val="22"/>
        </w:rPr>
        <w:t>Spotkania będą prowadzone przez pracowników MJWPU i są bezpłatne.</w:t>
      </w:r>
    </w:p>
    <w:sectPr w:rsidR="00A236DD" w:rsidRPr="00BF3550" w:rsidSect="00E64CE6">
      <w:footerReference w:type="default" r:id="rId25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CB" w:rsidRDefault="003D03CB" w:rsidP="00FE74CD">
      <w:pPr>
        <w:spacing w:after="0" w:line="240" w:lineRule="auto"/>
      </w:pPr>
      <w:r>
        <w:separator/>
      </w:r>
    </w:p>
  </w:endnote>
  <w:endnote w:type="continuationSeparator" w:id="0">
    <w:p w:rsidR="003D03CB" w:rsidRDefault="003D03CB" w:rsidP="00FE74CD">
      <w:pPr>
        <w:spacing w:after="0" w:line="240" w:lineRule="auto"/>
      </w:pPr>
      <w:r>
        <w:continuationSeparator/>
      </w:r>
    </w:p>
  </w:endnote>
  <w:endnote w:type="continuationNotice" w:id="1">
    <w:p w:rsidR="003D03CB" w:rsidRDefault="003D03C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old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07" w:rsidRDefault="00190CAD">
    <w:pPr>
      <w:pStyle w:val="Stopka"/>
      <w:jc w:val="right"/>
    </w:pPr>
    <w:fldSimple w:instr=" PAGE   \* MERGEFORMAT ">
      <w:r w:rsidR="00CC1A3E">
        <w:rPr>
          <w:noProof/>
        </w:rPr>
        <w:t>23</w:t>
      </w:r>
    </w:fldSimple>
    <w:r w:rsidR="004A4007">
      <w:rPr>
        <w:noProof/>
      </w:rPr>
      <w:t xml:space="preserve"> z </w:t>
    </w:r>
    <w:fldSimple w:instr=" NUMPAGES   \* MERGEFORMAT ">
      <w:r w:rsidR="00CC1A3E">
        <w:rPr>
          <w:noProof/>
        </w:rPr>
        <w:t>43</w:t>
      </w:r>
    </w:fldSimple>
  </w:p>
  <w:p w:rsidR="004A4007" w:rsidRDefault="004A40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CB" w:rsidRDefault="003D03CB" w:rsidP="00FE74CD">
      <w:pPr>
        <w:spacing w:after="0" w:line="240" w:lineRule="auto"/>
      </w:pPr>
      <w:r>
        <w:separator/>
      </w:r>
    </w:p>
  </w:footnote>
  <w:footnote w:type="continuationSeparator" w:id="0">
    <w:p w:rsidR="003D03CB" w:rsidRDefault="003D03CB" w:rsidP="00FE74CD">
      <w:pPr>
        <w:spacing w:after="0" w:line="240" w:lineRule="auto"/>
      </w:pPr>
      <w:r>
        <w:continuationSeparator/>
      </w:r>
    </w:p>
  </w:footnote>
  <w:footnote w:type="continuationNotice" w:id="1">
    <w:p w:rsidR="003D03CB" w:rsidRDefault="003D03CB">
      <w:pPr>
        <w:spacing w:after="0" w:line="240" w:lineRule="auto"/>
      </w:pPr>
    </w:p>
  </w:footnote>
  <w:footnote w:id="2">
    <w:p w:rsidR="004A4007" w:rsidRPr="00C50766" w:rsidRDefault="004A4007" w:rsidP="00256EEB">
      <w:pPr>
        <w:pStyle w:val="Tekstprzypisudolnego"/>
        <w:rPr>
          <w:rFonts w:ascii="Arial" w:hAnsi="Arial" w:cs="Arial"/>
        </w:rPr>
      </w:pPr>
      <w:r w:rsidRPr="009E6080">
        <w:rPr>
          <w:rStyle w:val="Odwoanieprzypisudolnego"/>
        </w:rPr>
        <w:footnoteRef/>
      </w:r>
      <w:r w:rsidRPr="009E6080">
        <w:t xml:space="preserve"> </w:t>
      </w:r>
      <w:r w:rsidRPr="009E6080">
        <w:rPr>
          <w:rFonts w:ascii="Arial" w:hAnsi="Arial" w:cs="Arial"/>
        </w:rPr>
        <w:t xml:space="preserve">Kwota dofinansowania ramach konkursu </w:t>
      </w:r>
      <w:r>
        <w:rPr>
          <w:rFonts w:ascii="Arial" w:hAnsi="Arial" w:cs="Arial"/>
        </w:rPr>
        <w:t xml:space="preserve">przeliczona kursem EBC z dnia </w:t>
      </w:r>
      <w:r w:rsidRPr="00C50766">
        <w:rPr>
          <w:rFonts w:ascii="Arial" w:hAnsi="Arial" w:cs="Arial"/>
        </w:rPr>
        <w:t>30.08.2016 r. wynoszącym 4,3436 PLN</w:t>
      </w:r>
    </w:p>
  </w:footnote>
  <w:footnote w:id="3">
    <w:p w:rsidR="004A4007" w:rsidRPr="00CD0630" w:rsidRDefault="004A4007" w:rsidP="008B0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D0630">
        <w:rPr>
          <w:rFonts w:ascii="Arial" w:hAnsi="Arial" w:cs="Arial"/>
          <w:sz w:val="16"/>
          <w:szCs w:val="16"/>
        </w:rPr>
        <w:t>Wnioskodawca powinien wykazać, iż obiekty ochrony zdrowia ww. podmiotów, są zgodne z wymogami map potrzeb zdrowotnych.</w:t>
      </w:r>
    </w:p>
    <w:p w:rsidR="004A4007" w:rsidRPr="00CD0630" w:rsidRDefault="004A4007" w:rsidP="00093A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Pr="00CD0630">
        <w:rPr>
          <w:rFonts w:ascii="Arial" w:hAnsi="Arial" w:cs="Arial"/>
          <w:sz w:val="16"/>
          <w:szCs w:val="16"/>
        </w:rPr>
        <w:t xml:space="preserve"> przypadku szpitali do czasu opracowania map potrzeb zdrowotnych kryterium uznaje się za spełnione, gdy wnioskodawca złoży oświadczenie dot. konieczności zwrotu wsparcia finansowego w przypadku gdy opracowane w terminie późniejszym mapy potrzeb zdrowotnych nie potwierdzą zasadności funkcjonowania danego obiektu w publicznym systemie ochrony zdrowia.</w:t>
      </w:r>
    </w:p>
    <w:p w:rsidR="004A4007" w:rsidRDefault="004A4007" w:rsidP="00093A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0630">
        <w:rPr>
          <w:rFonts w:ascii="Arial" w:hAnsi="Arial" w:cs="Arial"/>
          <w:sz w:val="16"/>
          <w:szCs w:val="16"/>
        </w:rPr>
        <w:t xml:space="preserve">w przypadku Podstawowej Opieki Zdrowotnej (POZ) i Ambulatoryjnej Opieki Specjalistycznej (AOS) do czasu opracowania map potrzeb zdrowotnych wsparcie może być udzielane na zasadzie odstępstwa od powyższego wymogu zgodności z mapą potrzeb zdrowotnych, przy czym po udostępnieniu map dla POZ i AOS inwestycje z zakresu termomodernizacji dla ww. szczebli opieki zdrowotnej będę wspierane z użyciem informacji dostępnych w odpowiednich mapach. </w:t>
      </w:r>
    </w:p>
    <w:p w:rsidR="004A4007" w:rsidRPr="00CD0630" w:rsidRDefault="004A4007" w:rsidP="008B0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0630">
        <w:rPr>
          <w:rFonts w:ascii="Arial" w:hAnsi="Arial" w:cs="Arial"/>
          <w:sz w:val="16"/>
          <w:szCs w:val="16"/>
        </w:rPr>
        <w:t xml:space="preserve">kryteria dostępu: </w:t>
      </w:r>
      <w:r>
        <w:rPr>
          <w:rFonts w:ascii="Arial" w:hAnsi="Arial" w:cs="Arial"/>
          <w:sz w:val="16"/>
          <w:szCs w:val="16"/>
        </w:rPr>
        <w:t>„Z</w:t>
      </w:r>
      <w:r w:rsidRPr="00CD0630">
        <w:rPr>
          <w:rFonts w:ascii="Arial" w:hAnsi="Arial" w:cs="Arial"/>
          <w:sz w:val="16"/>
          <w:szCs w:val="16"/>
        </w:rPr>
        <w:t xml:space="preserve">godność projektu z </w:t>
      </w:r>
      <w:r w:rsidRPr="00CD0630">
        <w:rPr>
          <w:rFonts w:ascii="Arial" w:hAnsi="Arial" w:cs="Arial"/>
          <w:color w:val="000000"/>
          <w:sz w:val="16"/>
          <w:szCs w:val="16"/>
        </w:rPr>
        <w:t xml:space="preserve">,,Mapami potrzeb zdrowotnych” - </w:t>
      </w:r>
      <w:r w:rsidRPr="00CD0630">
        <w:rPr>
          <w:rFonts w:ascii="Arial" w:hAnsi="Arial" w:cs="Arial"/>
          <w:sz w:val="16"/>
          <w:szCs w:val="16"/>
        </w:rPr>
        <w:t>Działanie 4.2 – ,,Efektywność energetyczna”, typ projektu: Termomodernizacja budynków użyteczności publicznej.</w:t>
      </w:r>
    </w:p>
  </w:footnote>
  <w:footnote w:id="4">
    <w:p w:rsidR="004A4007" w:rsidRPr="00056AA9" w:rsidRDefault="004A4007" w:rsidP="005F1459">
      <w:pPr>
        <w:spacing w:after="0" w:line="240" w:lineRule="auto"/>
        <w:ind w:right="28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5584A">
        <w:rPr>
          <w:rFonts w:ascii="Arial" w:hAnsi="Arial" w:cs="Arial"/>
          <w:sz w:val="18"/>
          <w:szCs w:val="18"/>
        </w:rPr>
        <w:t>Dokument opracowany przez Ministerstwo Rozwoju pt. „Wytyczne w zakresie realizacji zasady równości szans</w:t>
      </w:r>
      <w:r>
        <w:rPr>
          <w:rFonts w:ascii="Arial" w:hAnsi="Arial" w:cs="Arial"/>
          <w:sz w:val="18"/>
          <w:szCs w:val="18"/>
        </w:rPr>
        <w:t xml:space="preserve"> </w:t>
      </w:r>
      <w:r w:rsidRPr="00B5584A">
        <w:rPr>
          <w:rFonts w:ascii="Arial" w:hAnsi="Arial" w:cs="Arial"/>
          <w:sz w:val="18"/>
          <w:szCs w:val="18"/>
        </w:rPr>
        <w:t>i niedyskryminacji, w tym</w:t>
      </w:r>
      <w:r>
        <w:rPr>
          <w:rFonts w:ascii="Arial" w:hAnsi="Arial" w:cs="Arial"/>
          <w:sz w:val="18"/>
          <w:szCs w:val="18"/>
        </w:rPr>
        <w:t xml:space="preserve"> dostępność dla osób z </w:t>
      </w:r>
      <w:proofErr w:type="spellStart"/>
      <w:r>
        <w:rPr>
          <w:rFonts w:ascii="Arial" w:hAnsi="Arial" w:cs="Arial"/>
          <w:sz w:val="18"/>
          <w:szCs w:val="18"/>
        </w:rPr>
        <w:t>niepełno</w:t>
      </w:r>
      <w:r w:rsidRPr="00B5584A">
        <w:rPr>
          <w:rFonts w:ascii="Arial" w:hAnsi="Arial" w:cs="Arial"/>
          <w:sz w:val="18"/>
          <w:szCs w:val="18"/>
        </w:rPr>
        <w:t>sprawnościami</w:t>
      </w:r>
      <w:proofErr w:type="spellEnd"/>
      <w:r w:rsidRPr="00B5584A">
        <w:rPr>
          <w:rFonts w:ascii="Arial" w:hAnsi="Arial" w:cs="Arial"/>
          <w:sz w:val="18"/>
          <w:szCs w:val="18"/>
        </w:rPr>
        <w:t xml:space="preserve"> oraz zasady równości szans kobiet i mężczyzn w ramach funduszy unijnych na lata 2014-202</w:t>
      </w:r>
      <w:r>
        <w:rPr>
          <w:rFonts w:ascii="Arial" w:hAnsi="Arial" w:cs="Arial"/>
          <w:sz w:val="18"/>
          <w:szCs w:val="18"/>
        </w:rPr>
        <w:t>0</w:t>
      </w:r>
      <w:r w:rsidRPr="00B5584A">
        <w:rPr>
          <w:rFonts w:ascii="Arial" w:hAnsi="Arial" w:cs="Arial"/>
          <w:sz w:val="18"/>
          <w:szCs w:val="18"/>
        </w:rPr>
        <w:t>”, wskazuje, że koncepcja projektowania uniwersalnego oparta jest na ośmiu regułach: 1) użytecznoś</w:t>
      </w:r>
      <w:r>
        <w:rPr>
          <w:rFonts w:ascii="Arial" w:hAnsi="Arial" w:cs="Arial"/>
          <w:sz w:val="18"/>
          <w:szCs w:val="18"/>
        </w:rPr>
        <w:t>ć</w:t>
      </w:r>
      <w:r w:rsidRPr="00B5584A">
        <w:rPr>
          <w:rFonts w:ascii="Arial" w:hAnsi="Arial" w:cs="Arial"/>
          <w:sz w:val="18"/>
          <w:szCs w:val="18"/>
        </w:rPr>
        <w:t xml:space="preserve"> dla osób o różnej sprawności, 2) elastycznoś</w:t>
      </w:r>
      <w:r>
        <w:rPr>
          <w:rFonts w:ascii="Arial" w:hAnsi="Arial" w:cs="Arial"/>
          <w:sz w:val="18"/>
          <w:szCs w:val="18"/>
        </w:rPr>
        <w:t>ć</w:t>
      </w:r>
      <w:r w:rsidRPr="00B5584A">
        <w:rPr>
          <w:rFonts w:ascii="Arial" w:hAnsi="Arial" w:cs="Arial"/>
          <w:sz w:val="18"/>
          <w:szCs w:val="18"/>
        </w:rPr>
        <w:t xml:space="preserve"> w użytkowaniu, 3) proste i intuicyjne użytkowanie, 4) czytelna informacja, 5) tolerancja na błędy, 6) wygodne użytkowanie bez wysiłku, 7) wielkość</w:t>
      </w:r>
      <w:r>
        <w:rPr>
          <w:rFonts w:ascii="Arial" w:hAnsi="Arial" w:cs="Arial"/>
          <w:sz w:val="18"/>
          <w:szCs w:val="18"/>
        </w:rPr>
        <w:t xml:space="preserve"> </w:t>
      </w:r>
      <w:r w:rsidRPr="00B5584A">
        <w:rPr>
          <w:rFonts w:ascii="Arial" w:hAnsi="Arial" w:cs="Arial"/>
          <w:sz w:val="18"/>
          <w:szCs w:val="18"/>
        </w:rPr>
        <w:t xml:space="preserve">i przestrzeń odpowiednie dla dostępu i użytkowania, 8) percepcja równości. Dodatkowe informacje,  na temat projektowania uniwersalnego można znaleźć na stronie internetowej: </w:t>
      </w:r>
      <w:hyperlink r:id="rId1" w:history="1">
        <w:r w:rsidRPr="00B5584A">
          <w:rPr>
            <w:rStyle w:val="Hipercze"/>
            <w:rFonts w:ascii="Arial" w:hAnsi="Arial" w:cs="Arial"/>
            <w:sz w:val="18"/>
            <w:szCs w:val="18"/>
          </w:rPr>
          <w:t>http://www.power.gov.pl/dostepnosc</w:t>
        </w:r>
      </w:hyperlink>
    </w:p>
    <w:p w:rsidR="004A4007" w:rsidRDefault="004A400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F2"/>
    <w:multiLevelType w:val="multilevel"/>
    <w:tmpl w:val="EB1E60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1">
    <w:nsid w:val="01860D62"/>
    <w:multiLevelType w:val="multilevel"/>
    <w:tmpl w:val="523AD2A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EE49CC"/>
    <w:multiLevelType w:val="multilevel"/>
    <w:tmpl w:val="D694968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C955CC"/>
    <w:multiLevelType w:val="multilevel"/>
    <w:tmpl w:val="8B7A5A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7B113D9"/>
    <w:multiLevelType w:val="hybridMultilevel"/>
    <w:tmpl w:val="CB6CA62A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4CC5DF4"/>
    <w:multiLevelType w:val="multilevel"/>
    <w:tmpl w:val="57466BE2"/>
    <w:lvl w:ilvl="0">
      <w:start w:val="15"/>
      <w:numFmt w:val="decimal"/>
      <w:lvlText w:val="%1."/>
      <w:lvlJc w:val="left"/>
      <w:pPr>
        <w:ind w:left="515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>
    <w:nsid w:val="27454AE8"/>
    <w:multiLevelType w:val="hybridMultilevel"/>
    <w:tmpl w:val="F034C340"/>
    <w:lvl w:ilvl="0" w:tplc="0FB0553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7D10"/>
    <w:multiLevelType w:val="multilevel"/>
    <w:tmpl w:val="41525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2BC85185"/>
    <w:multiLevelType w:val="multilevel"/>
    <w:tmpl w:val="EB1E60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9">
    <w:nsid w:val="2E676310"/>
    <w:multiLevelType w:val="hybridMultilevel"/>
    <w:tmpl w:val="72102D86"/>
    <w:lvl w:ilvl="0" w:tplc="72047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F4786F"/>
    <w:multiLevelType w:val="multilevel"/>
    <w:tmpl w:val="2878ECB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342B217B"/>
    <w:multiLevelType w:val="multilevel"/>
    <w:tmpl w:val="382ED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12">
    <w:nsid w:val="394A7E3B"/>
    <w:multiLevelType w:val="hybridMultilevel"/>
    <w:tmpl w:val="06821BC4"/>
    <w:lvl w:ilvl="0" w:tplc="720478D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3A7023FA"/>
    <w:multiLevelType w:val="multilevel"/>
    <w:tmpl w:val="CDE4411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3D5B066E"/>
    <w:multiLevelType w:val="multilevel"/>
    <w:tmpl w:val="F59AC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15">
    <w:nsid w:val="41412434"/>
    <w:multiLevelType w:val="multilevel"/>
    <w:tmpl w:val="4EA6BD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2EE5B81"/>
    <w:multiLevelType w:val="multilevel"/>
    <w:tmpl w:val="36D60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3625355"/>
    <w:multiLevelType w:val="multilevel"/>
    <w:tmpl w:val="3F4A6D4A"/>
    <w:lvl w:ilvl="0">
      <w:start w:val="10"/>
      <w:numFmt w:val="decimal"/>
      <w:lvlText w:val="%1."/>
      <w:lvlJc w:val="left"/>
      <w:pPr>
        <w:ind w:left="45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4B52E8"/>
    <w:multiLevelType w:val="hybridMultilevel"/>
    <w:tmpl w:val="BA04BA6A"/>
    <w:lvl w:ilvl="0" w:tplc="A8901E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1AC31E6">
      <w:start w:val="16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  <w:b w:val="0"/>
        <w:i w:val="0"/>
      </w:rPr>
    </w:lvl>
    <w:lvl w:ilvl="3" w:tplc="CD9C8D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B0553C">
      <w:start w:val="1"/>
      <w:numFmt w:val="decimal"/>
      <w:lvlText w:val="%7."/>
      <w:lvlJc w:val="left"/>
      <w:pPr>
        <w:tabs>
          <w:tab w:val="num" w:pos="3338"/>
        </w:tabs>
        <w:ind w:left="3338" w:hanging="360"/>
      </w:pPr>
      <w:rPr>
        <w:rFonts w:cs="Times New Roman"/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8543D9"/>
    <w:multiLevelType w:val="multilevel"/>
    <w:tmpl w:val="32F43CFA"/>
    <w:lvl w:ilvl="0">
      <w:start w:val="13"/>
      <w:numFmt w:val="decimal"/>
      <w:lvlText w:val="%1."/>
      <w:lvlJc w:val="left"/>
      <w:pPr>
        <w:ind w:left="435" w:hanging="435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Calibri" w:hAnsi="Calibri" w:cs="Times New Roman" w:hint="default"/>
      </w:rPr>
    </w:lvl>
  </w:abstractNum>
  <w:abstractNum w:abstractNumId="20">
    <w:nsid w:val="4A8935EC"/>
    <w:multiLevelType w:val="multilevel"/>
    <w:tmpl w:val="BA480FC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4E5D785E"/>
    <w:multiLevelType w:val="hybridMultilevel"/>
    <w:tmpl w:val="821E3786"/>
    <w:lvl w:ilvl="0" w:tplc="776855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07B3423"/>
    <w:multiLevelType w:val="hybridMultilevel"/>
    <w:tmpl w:val="B01CD176"/>
    <w:lvl w:ilvl="0" w:tplc="A8901E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1AC31E6">
      <w:start w:val="16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  <w:b w:val="0"/>
        <w:i w:val="0"/>
      </w:rPr>
    </w:lvl>
    <w:lvl w:ilvl="3" w:tplc="CD9C8D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B0553C">
      <w:start w:val="1"/>
      <w:numFmt w:val="decimal"/>
      <w:lvlText w:val="%7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B0024D"/>
    <w:multiLevelType w:val="multilevel"/>
    <w:tmpl w:val="ACD886D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91958B0"/>
    <w:multiLevelType w:val="multilevel"/>
    <w:tmpl w:val="C0BA0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A8F61AB"/>
    <w:multiLevelType w:val="hybridMultilevel"/>
    <w:tmpl w:val="429E0E2C"/>
    <w:lvl w:ilvl="0" w:tplc="72047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424245"/>
    <w:multiLevelType w:val="multilevel"/>
    <w:tmpl w:val="E4122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27">
    <w:nsid w:val="61F423E1"/>
    <w:multiLevelType w:val="multilevel"/>
    <w:tmpl w:val="2652869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2CB4F2D"/>
    <w:multiLevelType w:val="multilevel"/>
    <w:tmpl w:val="65DC064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CA443E"/>
    <w:multiLevelType w:val="multilevel"/>
    <w:tmpl w:val="EB1E60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24"/>
  </w:num>
  <w:num w:numId="5">
    <w:abstractNumId w:val="15"/>
  </w:num>
  <w:num w:numId="6">
    <w:abstractNumId w:val="16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17"/>
  </w:num>
  <w:num w:numId="12">
    <w:abstractNumId w:val="19"/>
  </w:num>
  <w:num w:numId="13">
    <w:abstractNumId w:val="5"/>
  </w:num>
  <w:num w:numId="14">
    <w:abstractNumId w:val="2"/>
  </w:num>
  <w:num w:numId="15">
    <w:abstractNumId w:val="13"/>
  </w:num>
  <w:num w:numId="16">
    <w:abstractNumId w:val="28"/>
  </w:num>
  <w:num w:numId="17">
    <w:abstractNumId w:val="27"/>
  </w:num>
  <w:num w:numId="18">
    <w:abstractNumId w:val="18"/>
  </w:num>
  <w:num w:numId="19">
    <w:abstractNumId w:val="14"/>
  </w:num>
  <w:num w:numId="20">
    <w:abstractNumId w:val="7"/>
  </w:num>
  <w:num w:numId="21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0"/>
  </w:num>
  <w:num w:numId="24">
    <w:abstractNumId w:val="26"/>
  </w:num>
  <w:num w:numId="25">
    <w:abstractNumId w:val="12"/>
  </w:num>
  <w:num w:numId="26">
    <w:abstractNumId w:val="3"/>
  </w:num>
  <w:num w:numId="27">
    <w:abstractNumId w:val="9"/>
  </w:num>
  <w:num w:numId="28">
    <w:abstractNumId w:val="21"/>
  </w:num>
  <w:num w:numId="29">
    <w:abstractNumId w:val="6"/>
  </w:num>
  <w:num w:numId="30">
    <w:abstractNumId w:val="29"/>
  </w:num>
  <w:num w:numId="31">
    <w:abstractNumId w:val="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9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F7E55"/>
    <w:rsid w:val="00000627"/>
    <w:rsid w:val="00000856"/>
    <w:rsid w:val="000014CA"/>
    <w:rsid w:val="000016D7"/>
    <w:rsid w:val="00001DF7"/>
    <w:rsid w:val="00002594"/>
    <w:rsid w:val="00004449"/>
    <w:rsid w:val="000048A7"/>
    <w:rsid w:val="00007D5A"/>
    <w:rsid w:val="00010216"/>
    <w:rsid w:val="0001059A"/>
    <w:rsid w:val="000127E9"/>
    <w:rsid w:val="00012F69"/>
    <w:rsid w:val="00013A49"/>
    <w:rsid w:val="00013F5E"/>
    <w:rsid w:val="00014080"/>
    <w:rsid w:val="00014C48"/>
    <w:rsid w:val="00015319"/>
    <w:rsid w:val="00015CE5"/>
    <w:rsid w:val="00016BF1"/>
    <w:rsid w:val="000177CF"/>
    <w:rsid w:val="000177F8"/>
    <w:rsid w:val="00020CE8"/>
    <w:rsid w:val="0002180A"/>
    <w:rsid w:val="00021FC8"/>
    <w:rsid w:val="00022175"/>
    <w:rsid w:val="00023500"/>
    <w:rsid w:val="00023D34"/>
    <w:rsid w:val="00023DAC"/>
    <w:rsid w:val="00023DFD"/>
    <w:rsid w:val="00025214"/>
    <w:rsid w:val="000258CF"/>
    <w:rsid w:val="00025B9B"/>
    <w:rsid w:val="000264DE"/>
    <w:rsid w:val="0002651C"/>
    <w:rsid w:val="000267A9"/>
    <w:rsid w:val="00027080"/>
    <w:rsid w:val="00027D0D"/>
    <w:rsid w:val="00027F30"/>
    <w:rsid w:val="000305BE"/>
    <w:rsid w:val="00030BF0"/>
    <w:rsid w:val="000317FE"/>
    <w:rsid w:val="00031830"/>
    <w:rsid w:val="00031B38"/>
    <w:rsid w:val="00032435"/>
    <w:rsid w:val="000324DD"/>
    <w:rsid w:val="00033DFF"/>
    <w:rsid w:val="00034017"/>
    <w:rsid w:val="000343B0"/>
    <w:rsid w:val="00034471"/>
    <w:rsid w:val="000344BC"/>
    <w:rsid w:val="000345D8"/>
    <w:rsid w:val="00034CD3"/>
    <w:rsid w:val="00035EFB"/>
    <w:rsid w:val="00035F5F"/>
    <w:rsid w:val="0003761B"/>
    <w:rsid w:val="00041206"/>
    <w:rsid w:val="000415F6"/>
    <w:rsid w:val="00042473"/>
    <w:rsid w:val="00042C93"/>
    <w:rsid w:val="000432B9"/>
    <w:rsid w:val="0004367B"/>
    <w:rsid w:val="0004443D"/>
    <w:rsid w:val="0004635F"/>
    <w:rsid w:val="00046EBE"/>
    <w:rsid w:val="0004770F"/>
    <w:rsid w:val="00050150"/>
    <w:rsid w:val="00050A19"/>
    <w:rsid w:val="00051836"/>
    <w:rsid w:val="00052668"/>
    <w:rsid w:val="000528FB"/>
    <w:rsid w:val="00052B0F"/>
    <w:rsid w:val="00053045"/>
    <w:rsid w:val="00053283"/>
    <w:rsid w:val="0005386E"/>
    <w:rsid w:val="000542C1"/>
    <w:rsid w:val="000550D1"/>
    <w:rsid w:val="000554F0"/>
    <w:rsid w:val="000558A8"/>
    <w:rsid w:val="00057F27"/>
    <w:rsid w:val="00060972"/>
    <w:rsid w:val="00060D84"/>
    <w:rsid w:val="00061250"/>
    <w:rsid w:val="000613A2"/>
    <w:rsid w:val="00061576"/>
    <w:rsid w:val="00061C06"/>
    <w:rsid w:val="00061D49"/>
    <w:rsid w:val="00062830"/>
    <w:rsid w:val="000634F9"/>
    <w:rsid w:val="00063508"/>
    <w:rsid w:val="0006356D"/>
    <w:rsid w:val="00065E36"/>
    <w:rsid w:val="00065F58"/>
    <w:rsid w:val="0006600D"/>
    <w:rsid w:val="0006609C"/>
    <w:rsid w:val="00066463"/>
    <w:rsid w:val="00066ED9"/>
    <w:rsid w:val="00067036"/>
    <w:rsid w:val="000672AB"/>
    <w:rsid w:val="000672AF"/>
    <w:rsid w:val="00067461"/>
    <w:rsid w:val="00070ACC"/>
    <w:rsid w:val="000720B7"/>
    <w:rsid w:val="00073220"/>
    <w:rsid w:val="00074E89"/>
    <w:rsid w:val="0007526D"/>
    <w:rsid w:val="000766B2"/>
    <w:rsid w:val="00076B1F"/>
    <w:rsid w:val="00076B34"/>
    <w:rsid w:val="00077AB7"/>
    <w:rsid w:val="00077BC0"/>
    <w:rsid w:val="00077F01"/>
    <w:rsid w:val="00080F6C"/>
    <w:rsid w:val="00081039"/>
    <w:rsid w:val="000811DE"/>
    <w:rsid w:val="00081718"/>
    <w:rsid w:val="000817CC"/>
    <w:rsid w:val="00081D01"/>
    <w:rsid w:val="000821D1"/>
    <w:rsid w:val="00082821"/>
    <w:rsid w:val="00087945"/>
    <w:rsid w:val="00090282"/>
    <w:rsid w:val="000904CF"/>
    <w:rsid w:val="00090887"/>
    <w:rsid w:val="000919B1"/>
    <w:rsid w:val="00091ED0"/>
    <w:rsid w:val="0009269B"/>
    <w:rsid w:val="000928BF"/>
    <w:rsid w:val="00092A12"/>
    <w:rsid w:val="00093103"/>
    <w:rsid w:val="00093472"/>
    <w:rsid w:val="00093526"/>
    <w:rsid w:val="00093AFF"/>
    <w:rsid w:val="00093DC4"/>
    <w:rsid w:val="00094339"/>
    <w:rsid w:val="0009451A"/>
    <w:rsid w:val="00094B83"/>
    <w:rsid w:val="000958AD"/>
    <w:rsid w:val="000958C0"/>
    <w:rsid w:val="00095E38"/>
    <w:rsid w:val="00096381"/>
    <w:rsid w:val="00096B5A"/>
    <w:rsid w:val="000A011B"/>
    <w:rsid w:val="000A11A0"/>
    <w:rsid w:val="000A1A16"/>
    <w:rsid w:val="000A41DE"/>
    <w:rsid w:val="000A4794"/>
    <w:rsid w:val="000A7480"/>
    <w:rsid w:val="000A74EA"/>
    <w:rsid w:val="000A74EB"/>
    <w:rsid w:val="000A7562"/>
    <w:rsid w:val="000A7765"/>
    <w:rsid w:val="000A7C4D"/>
    <w:rsid w:val="000B04DF"/>
    <w:rsid w:val="000B15A3"/>
    <w:rsid w:val="000B396C"/>
    <w:rsid w:val="000B42E2"/>
    <w:rsid w:val="000B437F"/>
    <w:rsid w:val="000B4B47"/>
    <w:rsid w:val="000B5D50"/>
    <w:rsid w:val="000B7484"/>
    <w:rsid w:val="000B76C2"/>
    <w:rsid w:val="000B76E3"/>
    <w:rsid w:val="000B7CE8"/>
    <w:rsid w:val="000C0431"/>
    <w:rsid w:val="000C1024"/>
    <w:rsid w:val="000C17D4"/>
    <w:rsid w:val="000C2221"/>
    <w:rsid w:val="000C23FA"/>
    <w:rsid w:val="000C46A9"/>
    <w:rsid w:val="000C4EB8"/>
    <w:rsid w:val="000C542A"/>
    <w:rsid w:val="000C679D"/>
    <w:rsid w:val="000D13FB"/>
    <w:rsid w:val="000D24B4"/>
    <w:rsid w:val="000D2AA2"/>
    <w:rsid w:val="000D3841"/>
    <w:rsid w:val="000D3853"/>
    <w:rsid w:val="000D3A78"/>
    <w:rsid w:val="000D43B2"/>
    <w:rsid w:val="000D472C"/>
    <w:rsid w:val="000D4FC7"/>
    <w:rsid w:val="000D5435"/>
    <w:rsid w:val="000D6359"/>
    <w:rsid w:val="000D6402"/>
    <w:rsid w:val="000D642D"/>
    <w:rsid w:val="000E05DF"/>
    <w:rsid w:val="000E0AE8"/>
    <w:rsid w:val="000E0C08"/>
    <w:rsid w:val="000E1940"/>
    <w:rsid w:val="000E3436"/>
    <w:rsid w:val="000E4191"/>
    <w:rsid w:val="000E64D2"/>
    <w:rsid w:val="000E675C"/>
    <w:rsid w:val="000E76E0"/>
    <w:rsid w:val="000E7F75"/>
    <w:rsid w:val="000F0949"/>
    <w:rsid w:val="000F1196"/>
    <w:rsid w:val="000F1B73"/>
    <w:rsid w:val="000F1E46"/>
    <w:rsid w:val="000F2085"/>
    <w:rsid w:val="000F2745"/>
    <w:rsid w:val="000F2B8B"/>
    <w:rsid w:val="000F4C0D"/>
    <w:rsid w:val="000F4CA0"/>
    <w:rsid w:val="000F4E4C"/>
    <w:rsid w:val="000F5377"/>
    <w:rsid w:val="000F582E"/>
    <w:rsid w:val="000F58C3"/>
    <w:rsid w:val="000F695C"/>
    <w:rsid w:val="000F6EFE"/>
    <w:rsid w:val="000F6F17"/>
    <w:rsid w:val="000F751D"/>
    <w:rsid w:val="000F75CE"/>
    <w:rsid w:val="001002AD"/>
    <w:rsid w:val="001005BA"/>
    <w:rsid w:val="00100684"/>
    <w:rsid w:val="001014D5"/>
    <w:rsid w:val="00101596"/>
    <w:rsid w:val="00101843"/>
    <w:rsid w:val="00101939"/>
    <w:rsid w:val="00103C7D"/>
    <w:rsid w:val="00104160"/>
    <w:rsid w:val="0010616A"/>
    <w:rsid w:val="001069F7"/>
    <w:rsid w:val="0010777A"/>
    <w:rsid w:val="001077A3"/>
    <w:rsid w:val="00107EE5"/>
    <w:rsid w:val="00113B37"/>
    <w:rsid w:val="00113B57"/>
    <w:rsid w:val="00113E5F"/>
    <w:rsid w:val="00114425"/>
    <w:rsid w:val="001151CF"/>
    <w:rsid w:val="00115D1E"/>
    <w:rsid w:val="00116A7B"/>
    <w:rsid w:val="00116E84"/>
    <w:rsid w:val="0011769B"/>
    <w:rsid w:val="00117DEC"/>
    <w:rsid w:val="001201BC"/>
    <w:rsid w:val="00121990"/>
    <w:rsid w:val="001227AF"/>
    <w:rsid w:val="0012329D"/>
    <w:rsid w:val="001236FF"/>
    <w:rsid w:val="00123E71"/>
    <w:rsid w:val="00124BE3"/>
    <w:rsid w:val="00125684"/>
    <w:rsid w:val="0012590C"/>
    <w:rsid w:val="001259F3"/>
    <w:rsid w:val="00126BC8"/>
    <w:rsid w:val="00126FC3"/>
    <w:rsid w:val="00127B5F"/>
    <w:rsid w:val="00130C16"/>
    <w:rsid w:val="00131796"/>
    <w:rsid w:val="00133321"/>
    <w:rsid w:val="00133E91"/>
    <w:rsid w:val="00134459"/>
    <w:rsid w:val="001345AC"/>
    <w:rsid w:val="00134CBB"/>
    <w:rsid w:val="00134D7F"/>
    <w:rsid w:val="001358CE"/>
    <w:rsid w:val="00135A14"/>
    <w:rsid w:val="0013637A"/>
    <w:rsid w:val="001363E4"/>
    <w:rsid w:val="00136723"/>
    <w:rsid w:val="00136C87"/>
    <w:rsid w:val="0014010A"/>
    <w:rsid w:val="001418B6"/>
    <w:rsid w:val="0014274B"/>
    <w:rsid w:val="00143635"/>
    <w:rsid w:val="001449A8"/>
    <w:rsid w:val="0014566A"/>
    <w:rsid w:val="00146E76"/>
    <w:rsid w:val="00147A29"/>
    <w:rsid w:val="00147CA1"/>
    <w:rsid w:val="001501EB"/>
    <w:rsid w:val="00151A94"/>
    <w:rsid w:val="00151F40"/>
    <w:rsid w:val="00153B7B"/>
    <w:rsid w:val="00154E05"/>
    <w:rsid w:val="001550A1"/>
    <w:rsid w:val="00156A7E"/>
    <w:rsid w:val="00157D7C"/>
    <w:rsid w:val="00157DCE"/>
    <w:rsid w:val="00157F84"/>
    <w:rsid w:val="00161430"/>
    <w:rsid w:val="001626BD"/>
    <w:rsid w:val="00164662"/>
    <w:rsid w:val="00164F5B"/>
    <w:rsid w:val="00165B60"/>
    <w:rsid w:val="00165F23"/>
    <w:rsid w:val="0016676B"/>
    <w:rsid w:val="00166E0D"/>
    <w:rsid w:val="001700F1"/>
    <w:rsid w:val="00170295"/>
    <w:rsid w:val="001711F3"/>
    <w:rsid w:val="00172092"/>
    <w:rsid w:val="001726EC"/>
    <w:rsid w:val="00172994"/>
    <w:rsid w:val="00172C94"/>
    <w:rsid w:val="00173508"/>
    <w:rsid w:val="001742CE"/>
    <w:rsid w:val="00175259"/>
    <w:rsid w:val="00175C44"/>
    <w:rsid w:val="00175FA0"/>
    <w:rsid w:val="00175FDD"/>
    <w:rsid w:val="001764F4"/>
    <w:rsid w:val="00176619"/>
    <w:rsid w:val="00176944"/>
    <w:rsid w:val="00176EBD"/>
    <w:rsid w:val="00177DBF"/>
    <w:rsid w:val="00180369"/>
    <w:rsid w:val="00180948"/>
    <w:rsid w:val="00180F16"/>
    <w:rsid w:val="0018147F"/>
    <w:rsid w:val="00183A41"/>
    <w:rsid w:val="00183C0B"/>
    <w:rsid w:val="00184088"/>
    <w:rsid w:val="00184BD1"/>
    <w:rsid w:val="00185000"/>
    <w:rsid w:val="00185BB9"/>
    <w:rsid w:val="00185FCA"/>
    <w:rsid w:val="001869EB"/>
    <w:rsid w:val="00186B00"/>
    <w:rsid w:val="00187DE6"/>
    <w:rsid w:val="00190B17"/>
    <w:rsid w:val="00190CAD"/>
    <w:rsid w:val="00191E9C"/>
    <w:rsid w:val="001929E8"/>
    <w:rsid w:val="00193461"/>
    <w:rsid w:val="00194A14"/>
    <w:rsid w:val="00195347"/>
    <w:rsid w:val="001957F3"/>
    <w:rsid w:val="00195945"/>
    <w:rsid w:val="001960F2"/>
    <w:rsid w:val="001963AD"/>
    <w:rsid w:val="00196662"/>
    <w:rsid w:val="00196847"/>
    <w:rsid w:val="00196D41"/>
    <w:rsid w:val="0019731D"/>
    <w:rsid w:val="0019783D"/>
    <w:rsid w:val="00197F2E"/>
    <w:rsid w:val="001A0E48"/>
    <w:rsid w:val="001A1384"/>
    <w:rsid w:val="001A1A15"/>
    <w:rsid w:val="001A215E"/>
    <w:rsid w:val="001A22AA"/>
    <w:rsid w:val="001A4126"/>
    <w:rsid w:val="001A41B7"/>
    <w:rsid w:val="001A59E4"/>
    <w:rsid w:val="001A676A"/>
    <w:rsid w:val="001B019F"/>
    <w:rsid w:val="001B0283"/>
    <w:rsid w:val="001B0498"/>
    <w:rsid w:val="001B293E"/>
    <w:rsid w:val="001B4D4B"/>
    <w:rsid w:val="001B4EA8"/>
    <w:rsid w:val="001B5837"/>
    <w:rsid w:val="001B5CE1"/>
    <w:rsid w:val="001B5CEB"/>
    <w:rsid w:val="001B6590"/>
    <w:rsid w:val="001B66A1"/>
    <w:rsid w:val="001B7097"/>
    <w:rsid w:val="001B719F"/>
    <w:rsid w:val="001B75C5"/>
    <w:rsid w:val="001B77BF"/>
    <w:rsid w:val="001C000D"/>
    <w:rsid w:val="001C1491"/>
    <w:rsid w:val="001C1692"/>
    <w:rsid w:val="001C17F0"/>
    <w:rsid w:val="001C2E1C"/>
    <w:rsid w:val="001C34D8"/>
    <w:rsid w:val="001C4000"/>
    <w:rsid w:val="001C4502"/>
    <w:rsid w:val="001C4ABA"/>
    <w:rsid w:val="001C5124"/>
    <w:rsid w:val="001C530A"/>
    <w:rsid w:val="001C58F9"/>
    <w:rsid w:val="001C6531"/>
    <w:rsid w:val="001C6B3B"/>
    <w:rsid w:val="001D0B3F"/>
    <w:rsid w:val="001D0B9F"/>
    <w:rsid w:val="001D199B"/>
    <w:rsid w:val="001D221B"/>
    <w:rsid w:val="001D268D"/>
    <w:rsid w:val="001D3BCB"/>
    <w:rsid w:val="001D44F1"/>
    <w:rsid w:val="001D4665"/>
    <w:rsid w:val="001D50CE"/>
    <w:rsid w:val="001D562A"/>
    <w:rsid w:val="001D5B42"/>
    <w:rsid w:val="001D7120"/>
    <w:rsid w:val="001D78A8"/>
    <w:rsid w:val="001D7C8B"/>
    <w:rsid w:val="001E0AC2"/>
    <w:rsid w:val="001E1693"/>
    <w:rsid w:val="001E178E"/>
    <w:rsid w:val="001E229A"/>
    <w:rsid w:val="001E2631"/>
    <w:rsid w:val="001E2889"/>
    <w:rsid w:val="001E37C7"/>
    <w:rsid w:val="001E46AA"/>
    <w:rsid w:val="001E48AF"/>
    <w:rsid w:val="001E531D"/>
    <w:rsid w:val="001E5CA9"/>
    <w:rsid w:val="001E5DEC"/>
    <w:rsid w:val="001E6257"/>
    <w:rsid w:val="001E7566"/>
    <w:rsid w:val="001F1A0B"/>
    <w:rsid w:val="001F23AD"/>
    <w:rsid w:val="001F2CD4"/>
    <w:rsid w:val="001F2F3A"/>
    <w:rsid w:val="001F322E"/>
    <w:rsid w:val="001F3797"/>
    <w:rsid w:val="001F3B35"/>
    <w:rsid w:val="001F3D79"/>
    <w:rsid w:val="001F5476"/>
    <w:rsid w:val="001F5E4D"/>
    <w:rsid w:val="001F6CF2"/>
    <w:rsid w:val="002002FA"/>
    <w:rsid w:val="00202211"/>
    <w:rsid w:val="00202D4F"/>
    <w:rsid w:val="00202E8B"/>
    <w:rsid w:val="002060DE"/>
    <w:rsid w:val="00206613"/>
    <w:rsid w:val="00206E07"/>
    <w:rsid w:val="00206E30"/>
    <w:rsid w:val="002071A0"/>
    <w:rsid w:val="0021027E"/>
    <w:rsid w:val="0021097E"/>
    <w:rsid w:val="00210F8A"/>
    <w:rsid w:val="002116F4"/>
    <w:rsid w:val="00212227"/>
    <w:rsid w:val="00212310"/>
    <w:rsid w:val="002125CD"/>
    <w:rsid w:val="0021286E"/>
    <w:rsid w:val="00212EF4"/>
    <w:rsid w:val="002132E1"/>
    <w:rsid w:val="002135B7"/>
    <w:rsid w:val="00213A35"/>
    <w:rsid w:val="00213B4F"/>
    <w:rsid w:val="00214DAC"/>
    <w:rsid w:val="00215B18"/>
    <w:rsid w:val="0021604B"/>
    <w:rsid w:val="002162F9"/>
    <w:rsid w:val="00216A10"/>
    <w:rsid w:val="00216ACB"/>
    <w:rsid w:val="00217535"/>
    <w:rsid w:val="002179AA"/>
    <w:rsid w:val="00217B80"/>
    <w:rsid w:val="00217BC0"/>
    <w:rsid w:val="002200F9"/>
    <w:rsid w:val="0022283F"/>
    <w:rsid w:val="002229C4"/>
    <w:rsid w:val="0022303D"/>
    <w:rsid w:val="002233FD"/>
    <w:rsid w:val="00223544"/>
    <w:rsid w:val="002235B3"/>
    <w:rsid w:val="00223D36"/>
    <w:rsid w:val="0022418A"/>
    <w:rsid w:val="00224458"/>
    <w:rsid w:val="00224C9D"/>
    <w:rsid w:val="00225A29"/>
    <w:rsid w:val="00226144"/>
    <w:rsid w:val="002268F8"/>
    <w:rsid w:val="00226C63"/>
    <w:rsid w:val="00226CDC"/>
    <w:rsid w:val="00227D93"/>
    <w:rsid w:val="00227E98"/>
    <w:rsid w:val="00230978"/>
    <w:rsid w:val="00230C7B"/>
    <w:rsid w:val="00231012"/>
    <w:rsid w:val="00232223"/>
    <w:rsid w:val="00233677"/>
    <w:rsid w:val="00233B42"/>
    <w:rsid w:val="00233E9A"/>
    <w:rsid w:val="00234C9B"/>
    <w:rsid w:val="00234D92"/>
    <w:rsid w:val="00235506"/>
    <w:rsid w:val="00235513"/>
    <w:rsid w:val="00237409"/>
    <w:rsid w:val="00237749"/>
    <w:rsid w:val="00237F7A"/>
    <w:rsid w:val="00241C36"/>
    <w:rsid w:val="0024225D"/>
    <w:rsid w:val="00242395"/>
    <w:rsid w:val="0024248A"/>
    <w:rsid w:val="002425D2"/>
    <w:rsid w:val="0024322C"/>
    <w:rsid w:val="002439EC"/>
    <w:rsid w:val="00243BEA"/>
    <w:rsid w:val="0024444E"/>
    <w:rsid w:val="00244FB5"/>
    <w:rsid w:val="002469BE"/>
    <w:rsid w:val="00247954"/>
    <w:rsid w:val="0025032F"/>
    <w:rsid w:val="00250559"/>
    <w:rsid w:val="00250F2E"/>
    <w:rsid w:val="002535F7"/>
    <w:rsid w:val="00253A76"/>
    <w:rsid w:val="00255444"/>
    <w:rsid w:val="002554AE"/>
    <w:rsid w:val="00255E3A"/>
    <w:rsid w:val="00256EEB"/>
    <w:rsid w:val="0025780B"/>
    <w:rsid w:val="00257BC8"/>
    <w:rsid w:val="00260CC4"/>
    <w:rsid w:val="00261DEB"/>
    <w:rsid w:val="002624F3"/>
    <w:rsid w:val="00262796"/>
    <w:rsid w:val="00262D6E"/>
    <w:rsid w:val="00263744"/>
    <w:rsid w:val="00263BA9"/>
    <w:rsid w:val="00263F4C"/>
    <w:rsid w:val="00264303"/>
    <w:rsid w:val="002651D1"/>
    <w:rsid w:val="002657A2"/>
    <w:rsid w:val="002662E1"/>
    <w:rsid w:val="00266D79"/>
    <w:rsid w:val="002670C0"/>
    <w:rsid w:val="002677CC"/>
    <w:rsid w:val="00267DE9"/>
    <w:rsid w:val="00270339"/>
    <w:rsid w:val="0027164A"/>
    <w:rsid w:val="00272B6A"/>
    <w:rsid w:val="002733F1"/>
    <w:rsid w:val="00273AED"/>
    <w:rsid w:val="00274691"/>
    <w:rsid w:val="0027474B"/>
    <w:rsid w:val="00274770"/>
    <w:rsid w:val="0027584E"/>
    <w:rsid w:val="002764D7"/>
    <w:rsid w:val="00276605"/>
    <w:rsid w:val="0027689A"/>
    <w:rsid w:val="0028084D"/>
    <w:rsid w:val="00280D66"/>
    <w:rsid w:val="00281209"/>
    <w:rsid w:val="00281B9F"/>
    <w:rsid w:val="0028202D"/>
    <w:rsid w:val="00282A06"/>
    <w:rsid w:val="002830D7"/>
    <w:rsid w:val="00283302"/>
    <w:rsid w:val="00283F54"/>
    <w:rsid w:val="0028509F"/>
    <w:rsid w:val="0028548E"/>
    <w:rsid w:val="00285820"/>
    <w:rsid w:val="00286124"/>
    <w:rsid w:val="002862EB"/>
    <w:rsid w:val="002867D1"/>
    <w:rsid w:val="00287DA7"/>
    <w:rsid w:val="002902A5"/>
    <w:rsid w:val="00290541"/>
    <w:rsid w:val="002907B1"/>
    <w:rsid w:val="00290B25"/>
    <w:rsid w:val="00290B50"/>
    <w:rsid w:val="00290D62"/>
    <w:rsid w:val="00291AF2"/>
    <w:rsid w:val="00292693"/>
    <w:rsid w:val="002928D9"/>
    <w:rsid w:val="0029321E"/>
    <w:rsid w:val="00293360"/>
    <w:rsid w:val="0029356E"/>
    <w:rsid w:val="00293E5B"/>
    <w:rsid w:val="00294456"/>
    <w:rsid w:val="00294502"/>
    <w:rsid w:val="002950D9"/>
    <w:rsid w:val="00295CFD"/>
    <w:rsid w:val="00295F9E"/>
    <w:rsid w:val="002962EB"/>
    <w:rsid w:val="002968CC"/>
    <w:rsid w:val="0029719B"/>
    <w:rsid w:val="00297238"/>
    <w:rsid w:val="002979ED"/>
    <w:rsid w:val="00297A14"/>
    <w:rsid w:val="00297DE2"/>
    <w:rsid w:val="002A0DCD"/>
    <w:rsid w:val="002A1306"/>
    <w:rsid w:val="002A155F"/>
    <w:rsid w:val="002A1AC7"/>
    <w:rsid w:val="002A44D5"/>
    <w:rsid w:val="002A4E88"/>
    <w:rsid w:val="002A5918"/>
    <w:rsid w:val="002A64BA"/>
    <w:rsid w:val="002B0543"/>
    <w:rsid w:val="002B0BD6"/>
    <w:rsid w:val="002B0FDC"/>
    <w:rsid w:val="002B25AD"/>
    <w:rsid w:val="002B4938"/>
    <w:rsid w:val="002B6608"/>
    <w:rsid w:val="002B6D2C"/>
    <w:rsid w:val="002B74AD"/>
    <w:rsid w:val="002C16CF"/>
    <w:rsid w:val="002C1E5E"/>
    <w:rsid w:val="002C20B9"/>
    <w:rsid w:val="002C223B"/>
    <w:rsid w:val="002C2CA2"/>
    <w:rsid w:val="002C2EE7"/>
    <w:rsid w:val="002C3589"/>
    <w:rsid w:val="002C3863"/>
    <w:rsid w:val="002C4756"/>
    <w:rsid w:val="002C4868"/>
    <w:rsid w:val="002C4EB8"/>
    <w:rsid w:val="002C5F6E"/>
    <w:rsid w:val="002C6396"/>
    <w:rsid w:val="002C6A52"/>
    <w:rsid w:val="002C79AA"/>
    <w:rsid w:val="002D0F9D"/>
    <w:rsid w:val="002D2A19"/>
    <w:rsid w:val="002D2B24"/>
    <w:rsid w:val="002D34E6"/>
    <w:rsid w:val="002D3856"/>
    <w:rsid w:val="002D3BDB"/>
    <w:rsid w:val="002D4382"/>
    <w:rsid w:val="002D4770"/>
    <w:rsid w:val="002D4B7E"/>
    <w:rsid w:val="002D54BB"/>
    <w:rsid w:val="002D605F"/>
    <w:rsid w:val="002D62C0"/>
    <w:rsid w:val="002D649F"/>
    <w:rsid w:val="002D6EB6"/>
    <w:rsid w:val="002D71EC"/>
    <w:rsid w:val="002D7353"/>
    <w:rsid w:val="002D756D"/>
    <w:rsid w:val="002E0B86"/>
    <w:rsid w:val="002E126F"/>
    <w:rsid w:val="002E27AA"/>
    <w:rsid w:val="002E2F2E"/>
    <w:rsid w:val="002E35F8"/>
    <w:rsid w:val="002E36EB"/>
    <w:rsid w:val="002E3956"/>
    <w:rsid w:val="002E3969"/>
    <w:rsid w:val="002E4411"/>
    <w:rsid w:val="002E4DA5"/>
    <w:rsid w:val="002E62AF"/>
    <w:rsid w:val="002E62D7"/>
    <w:rsid w:val="002E6453"/>
    <w:rsid w:val="002E69A4"/>
    <w:rsid w:val="002E7766"/>
    <w:rsid w:val="002E79D6"/>
    <w:rsid w:val="002E7EC3"/>
    <w:rsid w:val="002E7F82"/>
    <w:rsid w:val="002F0546"/>
    <w:rsid w:val="002F0A23"/>
    <w:rsid w:val="002F1A46"/>
    <w:rsid w:val="002F352B"/>
    <w:rsid w:val="002F37C1"/>
    <w:rsid w:val="002F41AE"/>
    <w:rsid w:val="002F4828"/>
    <w:rsid w:val="002F5503"/>
    <w:rsid w:val="002F5A43"/>
    <w:rsid w:val="002F60BE"/>
    <w:rsid w:val="002F6386"/>
    <w:rsid w:val="002F6627"/>
    <w:rsid w:val="002F66E1"/>
    <w:rsid w:val="002F76EB"/>
    <w:rsid w:val="002F7B37"/>
    <w:rsid w:val="002F7D32"/>
    <w:rsid w:val="00301486"/>
    <w:rsid w:val="00301743"/>
    <w:rsid w:val="003020E1"/>
    <w:rsid w:val="003028AD"/>
    <w:rsid w:val="00302D3F"/>
    <w:rsid w:val="00303494"/>
    <w:rsid w:val="0030379C"/>
    <w:rsid w:val="00303C52"/>
    <w:rsid w:val="00304A47"/>
    <w:rsid w:val="00305686"/>
    <w:rsid w:val="00305C89"/>
    <w:rsid w:val="003062F8"/>
    <w:rsid w:val="00306678"/>
    <w:rsid w:val="00306DA7"/>
    <w:rsid w:val="0031095C"/>
    <w:rsid w:val="003119FC"/>
    <w:rsid w:val="00311D42"/>
    <w:rsid w:val="00312CAB"/>
    <w:rsid w:val="00314BF2"/>
    <w:rsid w:val="0031513A"/>
    <w:rsid w:val="0031514B"/>
    <w:rsid w:val="0031531F"/>
    <w:rsid w:val="003154B4"/>
    <w:rsid w:val="00315796"/>
    <w:rsid w:val="00315880"/>
    <w:rsid w:val="00316D05"/>
    <w:rsid w:val="00317DA3"/>
    <w:rsid w:val="003203B5"/>
    <w:rsid w:val="0032042D"/>
    <w:rsid w:val="0032090F"/>
    <w:rsid w:val="00320C2E"/>
    <w:rsid w:val="00321F7A"/>
    <w:rsid w:val="003228B1"/>
    <w:rsid w:val="00324259"/>
    <w:rsid w:val="00324D34"/>
    <w:rsid w:val="00326345"/>
    <w:rsid w:val="00326DED"/>
    <w:rsid w:val="003270C5"/>
    <w:rsid w:val="0032731D"/>
    <w:rsid w:val="003277B8"/>
    <w:rsid w:val="00332D9C"/>
    <w:rsid w:val="00333598"/>
    <w:rsid w:val="00333C53"/>
    <w:rsid w:val="00333D19"/>
    <w:rsid w:val="00334488"/>
    <w:rsid w:val="003345A4"/>
    <w:rsid w:val="0033464F"/>
    <w:rsid w:val="00335B89"/>
    <w:rsid w:val="00335C93"/>
    <w:rsid w:val="00335EFC"/>
    <w:rsid w:val="00337AD1"/>
    <w:rsid w:val="00337C5E"/>
    <w:rsid w:val="003421A7"/>
    <w:rsid w:val="00342951"/>
    <w:rsid w:val="0034309F"/>
    <w:rsid w:val="00343C75"/>
    <w:rsid w:val="00344201"/>
    <w:rsid w:val="003449ED"/>
    <w:rsid w:val="00345708"/>
    <w:rsid w:val="00345C16"/>
    <w:rsid w:val="0034656C"/>
    <w:rsid w:val="00346E4C"/>
    <w:rsid w:val="00347122"/>
    <w:rsid w:val="0034774E"/>
    <w:rsid w:val="0035130E"/>
    <w:rsid w:val="0035149B"/>
    <w:rsid w:val="003514C6"/>
    <w:rsid w:val="00352401"/>
    <w:rsid w:val="0035281E"/>
    <w:rsid w:val="00354402"/>
    <w:rsid w:val="003551BF"/>
    <w:rsid w:val="0035639D"/>
    <w:rsid w:val="00356A9A"/>
    <w:rsid w:val="00356E23"/>
    <w:rsid w:val="0036026F"/>
    <w:rsid w:val="00360F6F"/>
    <w:rsid w:val="003613E2"/>
    <w:rsid w:val="0036168D"/>
    <w:rsid w:val="00361A15"/>
    <w:rsid w:val="00362105"/>
    <w:rsid w:val="00362596"/>
    <w:rsid w:val="00363444"/>
    <w:rsid w:val="00363CBB"/>
    <w:rsid w:val="00363F20"/>
    <w:rsid w:val="00364816"/>
    <w:rsid w:val="003652D4"/>
    <w:rsid w:val="00365DC3"/>
    <w:rsid w:val="00365E4C"/>
    <w:rsid w:val="003668AC"/>
    <w:rsid w:val="003669E1"/>
    <w:rsid w:val="00367CB9"/>
    <w:rsid w:val="00370593"/>
    <w:rsid w:val="00370F1F"/>
    <w:rsid w:val="003711BA"/>
    <w:rsid w:val="00371293"/>
    <w:rsid w:val="0037171E"/>
    <w:rsid w:val="00372029"/>
    <w:rsid w:val="0037253D"/>
    <w:rsid w:val="003732CF"/>
    <w:rsid w:val="00373934"/>
    <w:rsid w:val="00373979"/>
    <w:rsid w:val="003739BB"/>
    <w:rsid w:val="003748D2"/>
    <w:rsid w:val="00375C92"/>
    <w:rsid w:val="00377495"/>
    <w:rsid w:val="00377C3C"/>
    <w:rsid w:val="00377C44"/>
    <w:rsid w:val="0038252F"/>
    <w:rsid w:val="003834E2"/>
    <w:rsid w:val="00383CA1"/>
    <w:rsid w:val="00384926"/>
    <w:rsid w:val="0038539E"/>
    <w:rsid w:val="0038557E"/>
    <w:rsid w:val="0038634F"/>
    <w:rsid w:val="0038674A"/>
    <w:rsid w:val="00386844"/>
    <w:rsid w:val="00386E63"/>
    <w:rsid w:val="00387702"/>
    <w:rsid w:val="00387974"/>
    <w:rsid w:val="00392FD2"/>
    <w:rsid w:val="0039351E"/>
    <w:rsid w:val="003949FF"/>
    <w:rsid w:val="00394B0B"/>
    <w:rsid w:val="00394E45"/>
    <w:rsid w:val="00395CCE"/>
    <w:rsid w:val="00397964"/>
    <w:rsid w:val="00397BA0"/>
    <w:rsid w:val="00397E1B"/>
    <w:rsid w:val="003A0FF0"/>
    <w:rsid w:val="003A157B"/>
    <w:rsid w:val="003A258F"/>
    <w:rsid w:val="003A3A6F"/>
    <w:rsid w:val="003A4150"/>
    <w:rsid w:val="003A41BE"/>
    <w:rsid w:val="003A45A6"/>
    <w:rsid w:val="003A4F25"/>
    <w:rsid w:val="003A534F"/>
    <w:rsid w:val="003A579D"/>
    <w:rsid w:val="003A5D56"/>
    <w:rsid w:val="003A5FA3"/>
    <w:rsid w:val="003A6A3E"/>
    <w:rsid w:val="003A7846"/>
    <w:rsid w:val="003B0C11"/>
    <w:rsid w:val="003B0C3A"/>
    <w:rsid w:val="003B24E2"/>
    <w:rsid w:val="003B284A"/>
    <w:rsid w:val="003B2DB3"/>
    <w:rsid w:val="003B3E8C"/>
    <w:rsid w:val="003B504A"/>
    <w:rsid w:val="003B57FA"/>
    <w:rsid w:val="003B5950"/>
    <w:rsid w:val="003B6055"/>
    <w:rsid w:val="003B6A9C"/>
    <w:rsid w:val="003B6C07"/>
    <w:rsid w:val="003B6CD0"/>
    <w:rsid w:val="003B75E2"/>
    <w:rsid w:val="003B7711"/>
    <w:rsid w:val="003B7D6C"/>
    <w:rsid w:val="003C0439"/>
    <w:rsid w:val="003C291B"/>
    <w:rsid w:val="003C3548"/>
    <w:rsid w:val="003C3863"/>
    <w:rsid w:val="003C3E12"/>
    <w:rsid w:val="003C5829"/>
    <w:rsid w:val="003C5889"/>
    <w:rsid w:val="003C5AE2"/>
    <w:rsid w:val="003C5F69"/>
    <w:rsid w:val="003C6114"/>
    <w:rsid w:val="003C6ABC"/>
    <w:rsid w:val="003D0215"/>
    <w:rsid w:val="003D03CB"/>
    <w:rsid w:val="003D0416"/>
    <w:rsid w:val="003D0703"/>
    <w:rsid w:val="003D11A4"/>
    <w:rsid w:val="003D13A3"/>
    <w:rsid w:val="003D164B"/>
    <w:rsid w:val="003D27DD"/>
    <w:rsid w:val="003D29FB"/>
    <w:rsid w:val="003D493F"/>
    <w:rsid w:val="003D4FB7"/>
    <w:rsid w:val="003D5D4B"/>
    <w:rsid w:val="003D6236"/>
    <w:rsid w:val="003D6338"/>
    <w:rsid w:val="003D67E3"/>
    <w:rsid w:val="003D6BB0"/>
    <w:rsid w:val="003D6BB4"/>
    <w:rsid w:val="003D7194"/>
    <w:rsid w:val="003D7821"/>
    <w:rsid w:val="003D7A5B"/>
    <w:rsid w:val="003E00C3"/>
    <w:rsid w:val="003E19D6"/>
    <w:rsid w:val="003E1CEF"/>
    <w:rsid w:val="003E4782"/>
    <w:rsid w:val="003E797B"/>
    <w:rsid w:val="003F05E7"/>
    <w:rsid w:val="003F0EA5"/>
    <w:rsid w:val="003F0EAC"/>
    <w:rsid w:val="003F10FA"/>
    <w:rsid w:val="003F3605"/>
    <w:rsid w:val="003F408B"/>
    <w:rsid w:val="003F49A8"/>
    <w:rsid w:val="003F5AFE"/>
    <w:rsid w:val="003F73D3"/>
    <w:rsid w:val="003F7660"/>
    <w:rsid w:val="00400041"/>
    <w:rsid w:val="0040022C"/>
    <w:rsid w:val="0040055A"/>
    <w:rsid w:val="004010FA"/>
    <w:rsid w:val="004022F2"/>
    <w:rsid w:val="004027C0"/>
    <w:rsid w:val="00403223"/>
    <w:rsid w:val="0040374B"/>
    <w:rsid w:val="00403E49"/>
    <w:rsid w:val="00403FE3"/>
    <w:rsid w:val="00404097"/>
    <w:rsid w:val="00405177"/>
    <w:rsid w:val="00405493"/>
    <w:rsid w:val="00405958"/>
    <w:rsid w:val="00406281"/>
    <w:rsid w:val="00407337"/>
    <w:rsid w:val="00410F21"/>
    <w:rsid w:val="00412A39"/>
    <w:rsid w:val="00412C9E"/>
    <w:rsid w:val="0041323C"/>
    <w:rsid w:val="00413A31"/>
    <w:rsid w:val="00414CA9"/>
    <w:rsid w:val="0041779E"/>
    <w:rsid w:val="00420A7B"/>
    <w:rsid w:val="00421664"/>
    <w:rsid w:val="004219EE"/>
    <w:rsid w:val="00421A82"/>
    <w:rsid w:val="0042279C"/>
    <w:rsid w:val="00423CFD"/>
    <w:rsid w:val="00424894"/>
    <w:rsid w:val="004249F0"/>
    <w:rsid w:val="0042548E"/>
    <w:rsid w:val="0042629B"/>
    <w:rsid w:val="00426CF9"/>
    <w:rsid w:val="004272A0"/>
    <w:rsid w:val="00430D60"/>
    <w:rsid w:val="00432770"/>
    <w:rsid w:val="00432E1B"/>
    <w:rsid w:val="00433247"/>
    <w:rsid w:val="00435FCB"/>
    <w:rsid w:val="004363FA"/>
    <w:rsid w:val="00437BE9"/>
    <w:rsid w:val="004402C6"/>
    <w:rsid w:val="00440FDA"/>
    <w:rsid w:val="00441303"/>
    <w:rsid w:val="00441C00"/>
    <w:rsid w:val="00442B25"/>
    <w:rsid w:val="00442DC2"/>
    <w:rsid w:val="00442E87"/>
    <w:rsid w:val="00442F7B"/>
    <w:rsid w:val="004431E6"/>
    <w:rsid w:val="004432D0"/>
    <w:rsid w:val="00443688"/>
    <w:rsid w:val="00444200"/>
    <w:rsid w:val="0044447A"/>
    <w:rsid w:val="0044581F"/>
    <w:rsid w:val="00446541"/>
    <w:rsid w:val="0044664D"/>
    <w:rsid w:val="00446860"/>
    <w:rsid w:val="004469A7"/>
    <w:rsid w:val="0044714A"/>
    <w:rsid w:val="00450329"/>
    <w:rsid w:val="00450F27"/>
    <w:rsid w:val="004528E7"/>
    <w:rsid w:val="00452C56"/>
    <w:rsid w:val="00452DE9"/>
    <w:rsid w:val="004531ED"/>
    <w:rsid w:val="00453530"/>
    <w:rsid w:val="004537EB"/>
    <w:rsid w:val="00454646"/>
    <w:rsid w:val="004554D6"/>
    <w:rsid w:val="004558B8"/>
    <w:rsid w:val="004558C1"/>
    <w:rsid w:val="00455C80"/>
    <w:rsid w:val="004568A9"/>
    <w:rsid w:val="00457130"/>
    <w:rsid w:val="00457799"/>
    <w:rsid w:val="004604D5"/>
    <w:rsid w:val="004615B9"/>
    <w:rsid w:val="00461786"/>
    <w:rsid w:val="00461E05"/>
    <w:rsid w:val="0046213B"/>
    <w:rsid w:val="00462AAB"/>
    <w:rsid w:val="00462C2B"/>
    <w:rsid w:val="00463817"/>
    <w:rsid w:val="00463BA9"/>
    <w:rsid w:val="00463C96"/>
    <w:rsid w:val="00463CA7"/>
    <w:rsid w:val="00465088"/>
    <w:rsid w:val="004658BA"/>
    <w:rsid w:val="00465E79"/>
    <w:rsid w:val="00465EB6"/>
    <w:rsid w:val="00466EC2"/>
    <w:rsid w:val="004671E6"/>
    <w:rsid w:val="004704DA"/>
    <w:rsid w:val="00470714"/>
    <w:rsid w:val="004716C0"/>
    <w:rsid w:val="00472115"/>
    <w:rsid w:val="00472355"/>
    <w:rsid w:val="00472C66"/>
    <w:rsid w:val="00472F69"/>
    <w:rsid w:val="00473C21"/>
    <w:rsid w:val="00473EFF"/>
    <w:rsid w:val="00474167"/>
    <w:rsid w:val="004743F2"/>
    <w:rsid w:val="00474F87"/>
    <w:rsid w:val="00475584"/>
    <w:rsid w:val="00475C46"/>
    <w:rsid w:val="00475F9A"/>
    <w:rsid w:val="00476507"/>
    <w:rsid w:val="00476579"/>
    <w:rsid w:val="00476904"/>
    <w:rsid w:val="00476FAB"/>
    <w:rsid w:val="00477027"/>
    <w:rsid w:val="00477527"/>
    <w:rsid w:val="004806CB"/>
    <w:rsid w:val="0048135F"/>
    <w:rsid w:val="00481D21"/>
    <w:rsid w:val="004820D4"/>
    <w:rsid w:val="00482711"/>
    <w:rsid w:val="00482C16"/>
    <w:rsid w:val="00483C87"/>
    <w:rsid w:val="00484080"/>
    <w:rsid w:val="0048419B"/>
    <w:rsid w:val="004842E8"/>
    <w:rsid w:val="00485143"/>
    <w:rsid w:val="00486017"/>
    <w:rsid w:val="00486772"/>
    <w:rsid w:val="0048692E"/>
    <w:rsid w:val="00486BBE"/>
    <w:rsid w:val="004870EB"/>
    <w:rsid w:val="00487404"/>
    <w:rsid w:val="00487C90"/>
    <w:rsid w:val="00487DD7"/>
    <w:rsid w:val="0049030B"/>
    <w:rsid w:val="00491896"/>
    <w:rsid w:val="00492565"/>
    <w:rsid w:val="00492D9E"/>
    <w:rsid w:val="00493449"/>
    <w:rsid w:val="00493679"/>
    <w:rsid w:val="00493D01"/>
    <w:rsid w:val="0049465A"/>
    <w:rsid w:val="00494C6B"/>
    <w:rsid w:val="004958CB"/>
    <w:rsid w:val="00495924"/>
    <w:rsid w:val="00495A8B"/>
    <w:rsid w:val="00497670"/>
    <w:rsid w:val="00497B58"/>
    <w:rsid w:val="00497FC8"/>
    <w:rsid w:val="004A000E"/>
    <w:rsid w:val="004A05EF"/>
    <w:rsid w:val="004A1C7F"/>
    <w:rsid w:val="004A200D"/>
    <w:rsid w:val="004A2097"/>
    <w:rsid w:val="004A2CE7"/>
    <w:rsid w:val="004A3C6A"/>
    <w:rsid w:val="004A4007"/>
    <w:rsid w:val="004A546D"/>
    <w:rsid w:val="004A5FDE"/>
    <w:rsid w:val="004A60DB"/>
    <w:rsid w:val="004A6348"/>
    <w:rsid w:val="004A720B"/>
    <w:rsid w:val="004B02ED"/>
    <w:rsid w:val="004B07F9"/>
    <w:rsid w:val="004B0DA4"/>
    <w:rsid w:val="004B119D"/>
    <w:rsid w:val="004B17F1"/>
    <w:rsid w:val="004B235E"/>
    <w:rsid w:val="004B25A6"/>
    <w:rsid w:val="004B2C2F"/>
    <w:rsid w:val="004B3788"/>
    <w:rsid w:val="004B3F34"/>
    <w:rsid w:val="004B48E1"/>
    <w:rsid w:val="004B5428"/>
    <w:rsid w:val="004B64AA"/>
    <w:rsid w:val="004B6FA4"/>
    <w:rsid w:val="004B7065"/>
    <w:rsid w:val="004B721C"/>
    <w:rsid w:val="004C0253"/>
    <w:rsid w:val="004C07B6"/>
    <w:rsid w:val="004C0B3F"/>
    <w:rsid w:val="004C194A"/>
    <w:rsid w:val="004C2030"/>
    <w:rsid w:val="004C2B1B"/>
    <w:rsid w:val="004C3FD9"/>
    <w:rsid w:val="004C4183"/>
    <w:rsid w:val="004C5115"/>
    <w:rsid w:val="004C56D1"/>
    <w:rsid w:val="004C5ECF"/>
    <w:rsid w:val="004C6152"/>
    <w:rsid w:val="004C67C4"/>
    <w:rsid w:val="004D03F8"/>
    <w:rsid w:val="004D0510"/>
    <w:rsid w:val="004D0EE7"/>
    <w:rsid w:val="004D1E32"/>
    <w:rsid w:val="004D1F15"/>
    <w:rsid w:val="004D22DD"/>
    <w:rsid w:val="004D26B5"/>
    <w:rsid w:val="004D2D9E"/>
    <w:rsid w:val="004D3790"/>
    <w:rsid w:val="004D3F2D"/>
    <w:rsid w:val="004D3FE4"/>
    <w:rsid w:val="004D6171"/>
    <w:rsid w:val="004D6F7A"/>
    <w:rsid w:val="004E0175"/>
    <w:rsid w:val="004E0591"/>
    <w:rsid w:val="004E0BAE"/>
    <w:rsid w:val="004E10A9"/>
    <w:rsid w:val="004E1183"/>
    <w:rsid w:val="004E16C7"/>
    <w:rsid w:val="004E1856"/>
    <w:rsid w:val="004E1E5C"/>
    <w:rsid w:val="004E2D8F"/>
    <w:rsid w:val="004E3BE7"/>
    <w:rsid w:val="004E472B"/>
    <w:rsid w:val="004E5019"/>
    <w:rsid w:val="004E6348"/>
    <w:rsid w:val="004E64A9"/>
    <w:rsid w:val="004E71A2"/>
    <w:rsid w:val="004E7709"/>
    <w:rsid w:val="004E7CD6"/>
    <w:rsid w:val="004F0653"/>
    <w:rsid w:val="004F0AA8"/>
    <w:rsid w:val="004F132B"/>
    <w:rsid w:val="004F2E30"/>
    <w:rsid w:val="004F37CF"/>
    <w:rsid w:val="004F3C90"/>
    <w:rsid w:val="004F4AC6"/>
    <w:rsid w:val="004F508E"/>
    <w:rsid w:val="004F5C34"/>
    <w:rsid w:val="004F5C35"/>
    <w:rsid w:val="004F62EC"/>
    <w:rsid w:val="004F72A5"/>
    <w:rsid w:val="004F7480"/>
    <w:rsid w:val="004F7483"/>
    <w:rsid w:val="005005CE"/>
    <w:rsid w:val="00500837"/>
    <w:rsid w:val="00500A87"/>
    <w:rsid w:val="00500B78"/>
    <w:rsid w:val="0050192A"/>
    <w:rsid w:val="00501E47"/>
    <w:rsid w:val="00501EBB"/>
    <w:rsid w:val="00504D7A"/>
    <w:rsid w:val="00507000"/>
    <w:rsid w:val="00507091"/>
    <w:rsid w:val="00507433"/>
    <w:rsid w:val="0050765B"/>
    <w:rsid w:val="00507CB4"/>
    <w:rsid w:val="005108C8"/>
    <w:rsid w:val="00511111"/>
    <w:rsid w:val="00511668"/>
    <w:rsid w:val="00512A48"/>
    <w:rsid w:val="0051495B"/>
    <w:rsid w:val="00514BD5"/>
    <w:rsid w:val="00515707"/>
    <w:rsid w:val="00515742"/>
    <w:rsid w:val="00515D4C"/>
    <w:rsid w:val="00516229"/>
    <w:rsid w:val="005164E3"/>
    <w:rsid w:val="00516E22"/>
    <w:rsid w:val="00517943"/>
    <w:rsid w:val="00520385"/>
    <w:rsid w:val="005205F7"/>
    <w:rsid w:val="005207BD"/>
    <w:rsid w:val="00520B8C"/>
    <w:rsid w:val="0052273F"/>
    <w:rsid w:val="00523934"/>
    <w:rsid w:val="005259C5"/>
    <w:rsid w:val="00525D31"/>
    <w:rsid w:val="00525D84"/>
    <w:rsid w:val="005261AC"/>
    <w:rsid w:val="005273B5"/>
    <w:rsid w:val="005273C5"/>
    <w:rsid w:val="005279DB"/>
    <w:rsid w:val="00527C04"/>
    <w:rsid w:val="005314A4"/>
    <w:rsid w:val="0053158B"/>
    <w:rsid w:val="00531B91"/>
    <w:rsid w:val="005327DD"/>
    <w:rsid w:val="005336BF"/>
    <w:rsid w:val="00533B29"/>
    <w:rsid w:val="00533CD5"/>
    <w:rsid w:val="00534F88"/>
    <w:rsid w:val="00535653"/>
    <w:rsid w:val="00535FB6"/>
    <w:rsid w:val="005371E2"/>
    <w:rsid w:val="00537414"/>
    <w:rsid w:val="00541CB4"/>
    <w:rsid w:val="00542CD8"/>
    <w:rsid w:val="0054386A"/>
    <w:rsid w:val="00543B1D"/>
    <w:rsid w:val="005446FA"/>
    <w:rsid w:val="00544B21"/>
    <w:rsid w:val="00544D44"/>
    <w:rsid w:val="00545611"/>
    <w:rsid w:val="005457AF"/>
    <w:rsid w:val="005468AD"/>
    <w:rsid w:val="00550DEB"/>
    <w:rsid w:val="00550E5F"/>
    <w:rsid w:val="0055122D"/>
    <w:rsid w:val="005513FC"/>
    <w:rsid w:val="00551669"/>
    <w:rsid w:val="00552BF4"/>
    <w:rsid w:val="0055383D"/>
    <w:rsid w:val="00553907"/>
    <w:rsid w:val="005542F0"/>
    <w:rsid w:val="005547B0"/>
    <w:rsid w:val="00556024"/>
    <w:rsid w:val="00557A00"/>
    <w:rsid w:val="00557FAE"/>
    <w:rsid w:val="00560038"/>
    <w:rsid w:val="00560B90"/>
    <w:rsid w:val="00561FC3"/>
    <w:rsid w:val="00563025"/>
    <w:rsid w:val="00563360"/>
    <w:rsid w:val="00563597"/>
    <w:rsid w:val="005642D5"/>
    <w:rsid w:val="0056451E"/>
    <w:rsid w:val="005661F2"/>
    <w:rsid w:val="005661FA"/>
    <w:rsid w:val="005665B7"/>
    <w:rsid w:val="0056765C"/>
    <w:rsid w:val="00567978"/>
    <w:rsid w:val="005704B9"/>
    <w:rsid w:val="005724FA"/>
    <w:rsid w:val="00572BA6"/>
    <w:rsid w:val="00573724"/>
    <w:rsid w:val="0057378D"/>
    <w:rsid w:val="00574427"/>
    <w:rsid w:val="00574C89"/>
    <w:rsid w:val="00575B93"/>
    <w:rsid w:val="00575D6E"/>
    <w:rsid w:val="005763B9"/>
    <w:rsid w:val="00577B73"/>
    <w:rsid w:val="00581A43"/>
    <w:rsid w:val="00581F4E"/>
    <w:rsid w:val="0058324B"/>
    <w:rsid w:val="005836F2"/>
    <w:rsid w:val="00584A72"/>
    <w:rsid w:val="00584E9C"/>
    <w:rsid w:val="00584EFA"/>
    <w:rsid w:val="00586051"/>
    <w:rsid w:val="00586126"/>
    <w:rsid w:val="00590C45"/>
    <w:rsid w:val="005913B8"/>
    <w:rsid w:val="00591D73"/>
    <w:rsid w:val="00592B14"/>
    <w:rsid w:val="005937B6"/>
    <w:rsid w:val="00593A9D"/>
    <w:rsid w:val="005942E1"/>
    <w:rsid w:val="005943E7"/>
    <w:rsid w:val="005944E2"/>
    <w:rsid w:val="0059558F"/>
    <w:rsid w:val="00595856"/>
    <w:rsid w:val="00595AE4"/>
    <w:rsid w:val="00596344"/>
    <w:rsid w:val="00597375"/>
    <w:rsid w:val="005A09C9"/>
    <w:rsid w:val="005A09F3"/>
    <w:rsid w:val="005A1C02"/>
    <w:rsid w:val="005A2C71"/>
    <w:rsid w:val="005A303A"/>
    <w:rsid w:val="005A3229"/>
    <w:rsid w:val="005A350B"/>
    <w:rsid w:val="005A3F05"/>
    <w:rsid w:val="005A4D61"/>
    <w:rsid w:val="005A540C"/>
    <w:rsid w:val="005A64ED"/>
    <w:rsid w:val="005A69B6"/>
    <w:rsid w:val="005A69F4"/>
    <w:rsid w:val="005A6DD2"/>
    <w:rsid w:val="005A7A1F"/>
    <w:rsid w:val="005B1781"/>
    <w:rsid w:val="005B26CA"/>
    <w:rsid w:val="005B3014"/>
    <w:rsid w:val="005B314E"/>
    <w:rsid w:val="005B3C6A"/>
    <w:rsid w:val="005B4726"/>
    <w:rsid w:val="005B596D"/>
    <w:rsid w:val="005B6B0C"/>
    <w:rsid w:val="005B6DBE"/>
    <w:rsid w:val="005B70B4"/>
    <w:rsid w:val="005B75FB"/>
    <w:rsid w:val="005C0214"/>
    <w:rsid w:val="005C042C"/>
    <w:rsid w:val="005C2C25"/>
    <w:rsid w:val="005C346E"/>
    <w:rsid w:val="005C38AD"/>
    <w:rsid w:val="005C3C5C"/>
    <w:rsid w:val="005C5176"/>
    <w:rsid w:val="005C51DC"/>
    <w:rsid w:val="005C58C8"/>
    <w:rsid w:val="005C7DCE"/>
    <w:rsid w:val="005D067D"/>
    <w:rsid w:val="005D0C45"/>
    <w:rsid w:val="005D11A5"/>
    <w:rsid w:val="005D188C"/>
    <w:rsid w:val="005D1F29"/>
    <w:rsid w:val="005D1FB2"/>
    <w:rsid w:val="005D32FC"/>
    <w:rsid w:val="005D3880"/>
    <w:rsid w:val="005D3EDC"/>
    <w:rsid w:val="005D4290"/>
    <w:rsid w:val="005D54C3"/>
    <w:rsid w:val="005D5570"/>
    <w:rsid w:val="005D5F6C"/>
    <w:rsid w:val="005D6BB6"/>
    <w:rsid w:val="005D6F1B"/>
    <w:rsid w:val="005D790C"/>
    <w:rsid w:val="005E0263"/>
    <w:rsid w:val="005E0833"/>
    <w:rsid w:val="005E1AEC"/>
    <w:rsid w:val="005E1F7E"/>
    <w:rsid w:val="005E21E6"/>
    <w:rsid w:val="005E2E44"/>
    <w:rsid w:val="005E2F9C"/>
    <w:rsid w:val="005E37DA"/>
    <w:rsid w:val="005E4597"/>
    <w:rsid w:val="005E4D81"/>
    <w:rsid w:val="005E4F2F"/>
    <w:rsid w:val="005E5221"/>
    <w:rsid w:val="005E5826"/>
    <w:rsid w:val="005E5D68"/>
    <w:rsid w:val="005E6760"/>
    <w:rsid w:val="005E71E3"/>
    <w:rsid w:val="005E73B1"/>
    <w:rsid w:val="005E7E3E"/>
    <w:rsid w:val="005E7E6D"/>
    <w:rsid w:val="005F09AB"/>
    <w:rsid w:val="005F0FA1"/>
    <w:rsid w:val="005F0FB7"/>
    <w:rsid w:val="005F1459"/>
    <w:rsid w:val="005F15F1"/>
    <w:rsid w:val="005F174E"/>
    <w:rsid w:val="005F1A2B"/>
    <w:rsid w:val="005F217D"/>
    <w:rsid w:val="005F2390"/>
    <w:rsid w:val="005F2463"/>
    <w:rsid w:val="005F2FB8"/>
    <w:rsid w:val="005F31F2"/>
    <w:rsid w:val="005F3F39"/>
    <w:rsid w:val="005F3F9D"/>
    <w:rsid w:val="005F48D5"/>
    <w:rsid w:val="005F5AD9"/>
    <w:rsid w:val="005F650D"/>
    <w:rsid w:val="005F6605"/>
    <w:rsid w:val="005F6686"/>
    <w:rsid w:val="005F77A9"/>
    <w:rsid w:val="00600734"/>
    <w:rsid w:val="00600BF0"/>
    <w:rsid w:val="006014E8"/>
    <w:rsid w:val="00601A7E"/>
    <w:rsid w:val="00601FF7"/>
    <w:rsid w:val="00602716"/>
    <w:rsid w:val="006027B1"/>
    <w:rsid w:val="0060378F"/>
    <w:rsid w:val="006043AD"/>
    <w:rsid w:val="00604DD4"/>
    <w:rsid w:val="0060509A"/>
    <w:rsid w:val="00605170"/>
    <w:rsid w:val="0060542E"/>
    <w:rsid w:val="00605D5D"/>
    <w:rsid w:val="00605D7A"/>
    <w:rsid w:val="00605E09"/>
    <w:rsid w:val="0060615C"/>
    <w:rsid w:val="00606551"/>
    <w:rsid w:val="00606769"/>
    <w:rsid w:val="0060679E"/>
    <w:rsid w:val="00607414"/>
    <w:rsid w:val="0060769D"/>
    <w:rsid w:val="00607C19"/>
    <w:rsid w:val="006107F6"/>
    <w:rsid w:val="00611DEC"/>
    <w:rsid w:val="0061237B"/>
    <w:rsid w:val="00613423"/>
    <w:rsid w:val="00614846"/>
    <w:rsid w:val="00614AFB"/>
    <w:rsid w:val="00614C09"/>
    <w:rsid w:val="00616D76"/>
    <w:rsid w:val="00617955"/>
    <w:rsid w:val="00617E79"/>
    <w:rsid w:val="006206EE"/>
    <w:rsid w:val="00620EC1"/>
    <w:rsid w:val="0062103D"/>
    <w:rsid w:val="00621D3D"/>
    <w:rsid w:val="0062290D"/>
    <w:rsid w:val="00622C8C"/>
    <w:rsid w:val="00624866"/>
    <w:rsid w:val="00624CC5"/>
    <w:rsid w:val="00624DBD"/>
    <w:rsid w:val="00624FF0"/>
    <w:rsid w:val="0062546A"/>
    <w:rsid w:val="00625497"/>
    <w:rsid w:val="00626DA4"/>
    <w:rsid w:val="0062756F"/>
    <w:rsid w:val="00627AE8"/>
    <w:rsid w:val="00630C54"/>
    <w:rsid w:val="00630CA8"/>
    <w:rsid w:val="00630FA2"/>
    <w:rsid w:val="00631724"/>
    <w:rsid w:val="00632A71"/>
    <w:rsid w:val="006331E3"/>
    <w:rsid w:val="006333C1"/>
    <w:rsid w:val="00633A9C"/>
    <w:rsid w:val="006351AA"/>
    <w:rsid w:val="00635868"/>
    <w:rsid w:val="006363EE"/>
    <w:rsid w:val="006373EF"/>
    <w:rsid w:val="00637963"/>
    <w:rsid w:val="00637FA0"/>
    <w:rsid w:val="00640BDD"/>
    <w:rsid w:val="006422FE"/>
    <w:rsid w:val="00642EA0"/>
    <w:rsid w:val="0064317C"/>
    <w:rsid w:val="00644C09"/>
    <w:rsid w:val="00645498"/>
    <w:rsid w:val="00645C80"/>
    <w:rsid w:val="0064675F"/>
    <w:rsid w:val="00646865"/>
    <w:rsid w:val="00646A3F"/>
    <w:rsid w:val="00646AB2"/>
    <w:rsid w:val="00646BD1"/>
    <w:rsid w:val="006472D0"/>
    <w:rsid w:val="00647376"/>
    <w:rsid w:val="00647FA1"/>
    <w:rsid w:val="00647FE6"/>
    <w:rsid w:val="00650019"/>
    <w:rsid w:val="00650142"/>
    <w:rsid w:val="006501DC"/>
    <w:rsid w:val="006509A8"/>
    <w:rsid w:val="00650D7C"/>
    <w:rsid w:val="00650ED2"/>
    <w:rsid w:val="006516E0"/>
    <w:rsid w:val="00651E2B"/>
    <w:rsid w:val="00651E42"/>
    <w:rsid w:val="00652C0E"/>
    <w:rsid w:val="00653E1D"/>
    <w:rsid w:val="00653EE1"/>
    <w:rsid w:val="006544E6"/>
    <w:rsid w:val="006547C6"/>
    <w:rsid w:val="00654880"/>
    <w:rsid w:val="00654BB4"/>
    <w:rsid w:val="006559D9"/>
    <w:rsid w:val="00656854"/>
    <w:rsid w:val="00656A48"/>
    <w:rsid w:val="00657A50"/>
    <w:rsid w:val="006607BB"/>
    <w:rsid w:val="00661280"/>
    <w:rsid w:val="006623FB"/>
    <w:rsid w:val="0066264A"/>
    <w:rsid w:val="00662731"/>
    <w:rsid w:val="00662B46"/>
    <w:rsid w:val="00663410"/>
    <w:rsid w:val="00664F69"/>
    <w:rsid w:val="00665202"/>
    <w:rsid w:val="00665315"/>
    <w:rsid w:val="006653AC"/>
    <w:rsid w:val="0066598D"/>
    <w:rsid w:val="00666852"/>
    <w:rsid w:val="006670E1"/>
    <w:rsid w:val="00670549"/>
    <w:rsid w:val="0067121D"/>
    <w:rsid w:val="00671896"/>
    <w:rsid w:val="006720DA"/>
    <w:rsid w:val="00672832"/>
    <w:rsid w:val="00672861"/>
    <w:rsid w:val="0067350B"/>
    <w:rsid w:val="006735F6"/>
    <w:rsid w:val="006738EF"/>
    <w:rsid w:val="006739EE"/>
    <w:rsid w:val="00675B11"/>
    <w:rsid w:val="00675CBE"/>
    <w:rsid w:val="00676514"/>
    <w:rsid w:val="00677760"/>
    <w:rsid w:val="00677802"/>
    <w:rsid w:val="0068169B"/>
    <w:rsid w:val="00681D4F"/>
    <w:rsid w:val="00682310"/>
    <w:rsid w:val="00682833"/>
    <w:rsid w:val="006829B9"/>
    <w:rsid w:val="0068309B"/>
    <w:rsid w:val="00685BD2"/>
    <w:rsid w:val="00685D3A"/>
    <w:rsid w:val="0068602F"/>
    <w:rsid w:val="00687C16"/>
    <w:rsid w:val="006906C9"/>
    <w:rsid w:val="006908F7"/>
    <w:rsid w:val="00691206"/>
    <w:rsid w:val="00691AC2"/>
    <w:rsid w:val="00692931"/>
    <w:rsid w:val="00693E32"/>
    <w:rsid w:val="0069442B"/>
    <w:rsid w:val="006945C4"/>
    <w:rsid w:val="00694C72"/>
    <w:rsid w:val="00694C79"/>
    <w:rsid w:val="00694E46"/>
    <w:rsid w:val="0069528D"/>
    <w:rsid w:val="00695837"/>
    <w:rsid w:val="006958AB"/>
    <w:rsid w:val="006964D6"/>
    <w:rsid w:val="00696BB2"/>
    <w:rsid w:val="0069711C"/>
    <w:rsid w:val="00697260"/>
    <w:rsid w:val="00697511"/>
    <w:rsid w:val="006A0DE9"/>
    <w:rsid w:val="006A15CB"/>
    <w:rsid w:val="006A2425"/>
    <w:rsid w:val="006A2F44"/>
    <w:rsid w:val="006A3C87"/>
    <w:rsid w:val="006A3F0D"/>
    <w:rsid w:val="006A4300"/>
    <w:rsid w:val="006A580E"/>
    <w:rsid w:val="006A5FD2"/>
    <w:rsid w:val="006A612B"/>
    <w:rsid w:val="006A6867"/>
    <w:rsid w:val="006A79D0"/>
    <w:rsid w:val="006B1D57"/>
    <w:rsid w:val="006B20A5"/>
    <w:rsid w:val="006B2197"/>
    <w:rsid w:val="006B309B"/>
    <w:rsid w:val="006B3D41"/>
    <w:rsid w:val="006B55D5"/>
    <w:rsid w:val="006B56E7"/>
    <w:rsid w:val="006B6CCA"/>
    <w:rsid w:val="006B76C0"/>
    <w:rsid w:val="006C0EA7"/>
    <w:rsid w:val="006C0FF8"/>
    <w:rsid w:val="006C107E"/>
    <w:rsid w:val="006C1DEA"/>
    <w:rsid w:val="006C2E44"/>
    <w:rsid w:val="006C2EE3"/>
    <w:rsid w:val="006C406E"/>
    <w:rsid w:val="006C463F"/>
    <w:rsid w:val="006C4A1F"/>
    <w:rsid w:val="006C55A8"/>
    <w:rsid w:val="006C5897"/>
    <w:rsid w:val="006C5CBC"/>
    <w:rsid w:val="006C5CD9"/>
    <w:rsid w:val="006C6530"/>
    <w:rsid w:val="006C7138"/>
    <w:rsid w:val="006C74BA"/>
    <w:rsid w:val="006C79A1"/>
    <w:rsid w:val="006C7C1F"/>
    <w:rsid w:val="006C7EC0"/>
    <w:rsid w:val="006D01DE"/>
    <w:rsid w:val="006D022F"/>
    <w:rsid w:val="006D0809"/>
    <w:rsid w:val="006D0955"/>
    <w:rsid w:val="006D1E28"/>
    <w:rsid w:val="006D1E77"/>
    <w:rsid w:val="006D2BE9"/>
    <w:rsid w:val="006D61BE"/>
    <w:rsid w:val="006D6302"/>
    <w:rsid w:val="006D654B"/>
    <w:rsid w:val="006D656E"/>
    <w:rsid w:val="006D6945"/>
    <w:rsid w:val="006D72E4"/>
    <w:rsid w:val="006D75FF"/>
    <w:rsid w:val="006D7E1C"/>
    <w:rsid w:val="006D7F52"/>
    <w:rsid w:val="006E04A1"/>
    <w:rsid w:val="006E0A95"/>
    <w:rsid w:val="006E11D1"/>
    <w:rsid w:val="006E15DD"/>
    <w:rsid w:val="006E18CB"/>
    <w:rsid w:val="006E1A5C"/>
    <w:rsid w:val="006E21C6"/>
    <w:rsid w:val="006E2ED1"/>
    <w:rsid w:val="006E3181"/>
    <w:rsid w:val="006E4AD4"/>
    <w:rsid w:val="006E5238"/>
    <w:rsid w:val="006E631E"/>
    <w:rsid w:val="006E7993"/>
    <w:rsid w:val="006E7FF8"/>
    <w:rsid w:val="006F15D6"/>
    <w:rsid w:val="006F199C"/>
    <w:rsid w:val="006F21B1"/>
    <w:rsid w:val="006F2367"/>
    <w:rsid w:val="006F270A"/>
    <w:rsid w:val="006F2F7A"/>
    <w:rsid w:val="006F3279"/>
    <w:rsid w:val="006F407F"/>
    <w:rsid w:val="006F424A"/>
    <w:rsid w:val="006F4361"/>
    <w:rsid w:val="006F4418"/>
    <w:rsid w:val="006F4830"/>
    <w:rsid w:val="006F498C"/>
    <w:rsid w:val="006F56E0"/>
    <w:rsid w:val="006F5A2A"/>
    <w:rsid w:val="006F5ADD"/>
    <w:rsid w:val="006F69AA"/>
    <w:rsid w:val="006F6FC4"/>
    <w:rsid w:val="006F717B"/>
    <w:rsid w:val="006F7734"/>
    <w:rsid w:val="006F7CA1"/>
    <w:rsid w:val="006F7F84"/>
    <w:rsid w:val="007007F9"/>
    <w:rsid w:val="00700856"/>
    <w:rsid w:val="007014A8"/>
    <w:rsid w:val="00701C10"/>
    <w:rsid w:val="00701D21"/>
    <w:rsid w:val="007022CC"/>
    <w:rsid w:val="0070254B"/>
    <w:rsid w:val="00703578"/>
    <w:rsid w:val="00704043"/>
    <w:rsid w:val="00704FE4"/>
    <w:rsid w:val="0070540F"/>
    <w:rsid w:val="00705979"/>
    <w:rsid w:val="00705F04"/>
    <w:rsid w:val="00707702"/>
    <w:rsid w:val="00710102"/>
    <w:rsid w:val="00710947"/>
    <w:rsid w:val="0071129D"/>
    <w:rsid w:val="0071169A"/>
    <w:rsid w:val="00712A9B"/>
    <w:rsid w:val="00713F98"/>
    <w:rsid w:val="00714DA1"/>
    <w:rsid w:val="0071545C"/>
    <w:rsid w:val="00715E93"/>
    <w:rsid w:val="007164CE"/>
    <w:rsid w:val="00717005"/>
    <w:rsid w:val="00717A54"/>
    <w:rsid w:val="007204C8"/>
    <w:rsid w:val="007205F1"/>
    <w:rsid w:val="007220C1"/>
    <w:rsid w:val="00722263"/>
    <w:rsid w:val="007226C0"/>
    <w:rsid w:val="00722CC4"/>
    <w:rsid w:val="00723134"/>
    <w:rsid w:val="007231E3"/>
    <w:rsid w:val="00723ADC"/>
    <w:rsid w:val="007246E9"/>
    <w:rsid w:val="00724D25"/>
    <w:rsid w:val="00724D3A"/>
    <w:rsid w:val="00725387"/>
    <w:rsid w:val="0072541A"/>
    <w:rsid w:val="00725460"/>
    <w:rsid w:val="007254AC"/>
    <w:rsid w:val="00725D41"/>
    <w:rsid w:val="00730125"/>
    <w:rsid w:val="00731624"/>
    <w:rsid w:val="00731B1E"/>
    <w:rsid w:val="007321C5"/>
    <w:rsid w:val="007321DD"/>
    <w:rsid w:val="007329C5"/>
    <w:rsid w:val="00732A6B"/>
    <w:rsid w:val="00732F39"/>
    <w:rsid w:val="00734061"/>
    <w:rsid w:val="00734D7C"/>
    <w:rsid w:val="00736A42"/>
    <w:rsid w:val="00740753"/>
    <w:rsid w:val="00741C0B"/>
    <w:rsid w:val="0074339B"/>
    <w:rsid w:val="007435C6"/>
    <w:rsid w:val="00745058"/>
    <w:rsid w:val="0074544A"/>
    <w:rsid w:val="007459A6"/>
    <w:rsid w:val="007463F2"/>
    <w:rsid w:val="00747114"/>
    <w:rsid w:val="007474E9"/>
    <w:rsid w:val="00747BEA"/>
    <w:rsid w:val="00750EE5"/>
    <w:rsid w:val="00751ED1"/>
    <w:rsid w:val="00752D2D"/>
    <w:rsid w:val="00753297"/>
    <w:rsid w:val="00754023"/>
    <w:rsid w:val="007541A9"/>
    <w:rsid w:val="007546E7"/>
    <w:rsid w:val="00754C71"/>
    <w:rsid w:val="00755A0F"/>
    <w:rsid w:val="00755D20"/>
    <w:rsid w:val="00755FBE"/>
    <w:rsid w:val="00757105"/>
    <w:rsid w:val="0075718B"/>
    <w:rsid w:val="007571FE"/>
    <w:rsid w:val="0075732E"/>
    <w:rsid w:val="00757B03"/>
    <w:rsid w:val="00757CF6"/>
    <w:rsid w:val="0076022F"/>
    <w:rsid w:val="00761539"/>
    <w:rsid w:val="00761989"/>
    <w:rsid w:val="007624F3"/>
    <w:rsid w:val="00762639"/>
    <w:rsid w:val="00762A8B"/>
    <w:rsid w:val="007642CC"/>
    <w:rsid w:val="0076515B"/>
    <w:rsid w:val="007652B8"/>
    <w:rsid w:val="00765805"/>
    <w:rsid w:val="00767BD4"/>
    <w:rsid w:val="00767CB4"/>
    <w:rsid w:val="007711B6"/>
    <w:rsid w:val="00771B6A"/>
    <w:rsid w:val="00772F1D"/>
    <w:rsid w:val="007735C3"/>
    <w:rsid w:val="00773604"/>
    <w:rsid w:val="0077382F"/>
    <w:rsid w:val="00773F14"/>
    <w:rsid w:val="00774BBF"/>
    <w:rsid w:val="007751BF"/>
    <w:rsid w:val="00775A23"/>
    <w:rsid w:val="00775BB8"/>
    <w:rsid w:val="00775ECE"/>
    <w:rsid w:val="00776D7C"/>
    <w:rsid w:val="00777A23"/>
    <w:rsid w:val="00777E12"/>
    <w:rsid w:val="00780061"/>
    <w:rsid w:val="007800D8"/>
    <w:rsid w:val="00780872"/>
    <w:rsid w:val="0078170F"/>
    <w:rsid w:val="0078221F"/>
    <w:rsid w:val="00782676"/>
    <w:rsid w:val="00782A34"/>
    <w:rsid w:val="00782EAE"/>
    <w:rsid w:val="00783CFE"/>
    <w:rsid w:val="00784F0F"/>
    <w:rsid w:val="00785FFA"/>
    <w:rsid w:val="0078600C"/>
    <w:rsid w:val="00786449"/>
    <w:rsid w:val="00790C5B"/>
    <w:rsid w:val="00791835"/>
    <w:rsid w:val="00791C51"/>
    <w:rsid w:val="00792436"/>
    <w:rsid w:val="00792B59"/>
    <w:rsid w:val="00793485"/>
    <w:rsid w:val="007934BE"/>
    <w:rsid w:val="00793768"/>
    <w:rsid w:val="00793C48"/>
    <w:rsid w:val="00793F67"/>
    <w:rsid w:val="007952C3"/>
    <w:rsid w:val="00795B8B"/>
    <w:rsid w:val="007960E8"/>
    <w:rsid w:val="00796B7F"/>
    <w:rsid w:val="007A0097"/>
    <w:rsid w:val="007A00D0"/>
    <w:rsid w:val="007A0EEB"/>
    <w:rsid w:val="007A2519"/>
    <w:rsid w:val="007A269E"/>
    <w:rsid w:val="007A2779"/>
    <w:rsid w:val="007A366F"/>
    <w:rsid w:val="007A3886"/>
    <w:rsid w:val="007A412F"/>
    <w:rsid w:val="007A41AF"/>
    <w:rsid w:val="007A4678"/>
    <w:rsid w:val="007A4FCE"/>
    <w:rsid w:val="007A5568"/>
    <w:rsid w:val="007A5B38"/>
    <w:rsid w:val="007A5EF6"/>
    <w:rsid w:val="007A6538"/>
    <w:rsid w:val="007A73A3"/>
    <w:rsid w:val="007B0BD8"/>
    <w:rsid w:val="007B19E7"/>
    <w:rsid w:val="007B1D13"/>
    <w:rsid w:val="007B22C9"/>
    <w:rsid w:val="007B2B23"/>
    <w:rsid w:val="007B3648"/>
    <w:rsid w:val="007B3953"/>
    <w:rsid w:val="007B3DA2"/>
    <w:rsid w:val="007B3F34"/>
    <w:rsid w:val="007B3FE5"/>
    <w:rsid w:val="007B41A5"/>
    <w:rsid w:val="007B47EA"/>
    <w:rsid w:val="007B5005"/>
    <w:rsid w:val="007B6648"/>
    <w:rsid w:val="007B7756"/>
    <w:rsid w:val="007B7923"/>
    <w:rsid w:val="007C0344"/>
    <w:rsid w:val="007C079F"/>
    <w:rsid w:val="007C0A35"/>
    <w:rsid w:val="007C0B7B"/>
    <w:rsid w:val="007C0CAC"/>
    <w:rsid w:val="007C0FA4"/>
    <w:rsid w:val="007C1515"/>
    <w:rsid w:val="007C17EC"/>
    <w:rsid w:val="007C1CE6"/>
    <w:rsid w:val="007C247A"/>
    <w:rsid w:val="007C2558"/>
    <w:rsid w:val="007C3520"/>
    <w:rsid w:val="007C376D"/>
    <w:rsid w:val="007C37C1"/>
    <w:rsid w:val="007C4476"/>
    <w:rsid w:val="007C5908"/>
    <w:rsid w:val="007C6F87"/>
    <w:rsid w:val="007C7BA7"/>
    <w:rsid w:val="007D0825"/>
    <w:rsid w:val="007D1E2E"/>
    <w:rsid w:val="007D282D"/>
    <w:rsid w:val="007D2E8A"/>
    <w:rsid w:val="007D454D"/>
    <w:rsid w:val="007D4F05"/>
    <w:rsid w:val="007D4F7E"/>
    <w:rsid w:val="007D5FF2"/>
    <w:rsid w:val="007D6199"/>
    <w:rsid w:val="007D6BAA"/>
    <w:rsid w:val="007E0B43"/>
    <w:rsid w:val="007E1C36"/>
    <w:rsid w:val="007E1F51"/>
    <w:rsid w:val="007E2B36"/>
    <w:rsid w:val="007E38FE"/>
    <w:rsid w:val="007E4357"/>
    <w:rsid w:val="007E43B2"/>
    <w:rsid w:val="007E4779"/>
    <w:rsid w:val="007E582D"/>
    <w:rsid w:val="007E5ECE"/>
    <w:rsid w:val="007E6B37"/>
    <w:rsid w:val="007E6D7B"/>
    <w:rsid w:val="007E7EA4"/>
    <w:rsid w:val="007E7EE4"/>
    <w:rsid w:val="007F00CE"/>
    <w:rsid w:val="007F0681"/>
    <w:rsid w:val="007F1013"/>
    <w:rsid w:val="007F1CC6"/>
    <w:rsid w:val="007F1FD1"/>
    <w:rsid w:val="007F2426"/>
    <w:rsid w:val="007F37F8"/>
    <w:rsid w:val="007F3855"/>
    <w:rsid w:val="007F3F07"/>
    <w:rsid w:val="007F40DA"/>
    <w:rsid w:val="007F434E"/>
    <w:rsid w:val="007F47AE"/>
    <w:rsid w:val="007F5A5A"/>
    <w:rsid w:val="007F5DAB"/>
    <w:rsid w:val="007F5E3E"/>
    <w:rsid w:val="007F62FB"/>
    <w:rsid w:val="007F7301"/>
    <w:rsid w:val="007F7C90"/>
    <w:rsid w:val="007F7F39"/>
    <w:rsid w:val="008009CB"/>
    <w:rsid w:val="00801A3C"/>
    <w:rsid w:val="00802C77"/>
    <w:rsid w:val="00804DE9"/>
    <w:rsid w:val="00806AA0"/>
    <w:rsid w:val="00807CD5"/>
    <w:rsid w:val="00807F57"/>
    <w:rsid w:val="0081015F"/>
    <w:rsid w:val="00810509"/>
    <w:rsid w:val="008107AA"/>
    <w:rsid w:val="00811267"/>
    <w:rsid w:val="00811EDF"/>
    <w:rsid w:val="00812499"/>
    <w:rsid w:val="00813545"/>
    <w:rsid w:val="00813F82"/>
    <w:rsid w:val="008144F3"/>
    <w:rsid w:val="00814DB6"/>
    <w:rsid w:val="00816446"/>
    <w:rsid w:val="00817E70"/>
    <w:rsid w:val="0082144C"/>
    <w:rsid w:val="0082160D"/>
    <w:rsid w:val="00821648"/>
    <w:rsid w:val="008220D9"/>
    <w:rsid w:val="008222F3"/>
    <w:rsid w:val="00822D79"/>
    <w:rsid w:val="00822E6C"/>
    <w:rsid w:val="008231A5"/>
    <w:rsid w:val="0082399C"/>
    <w:rsid w:val="00823D60"/>
    <w:rsid w:val="008242A8"/>
    <w:rsid w:val="00824C59"/>
    <w:rsid w:val="00824CA3"/>
    <w:rsid w:val="00824DDE"/>
    <w:rsid w:val="00825F75"/>
    <w:rsid w:val="00826550"/>
    <w:rsid w:val="00826599"/>
    <w:rsid w:val="00827920"/>
    <w:rsid w:val="00827A85"/>
    <w:rsid w:val="00827B8B"/>
    <w:rsid w:val="00827C60"/>
    <w:rsid w:val="008307B1"/>
    <w:rsid w:val="008308D8"/>
    <w:rsid w:val="00830EF1"/>
    <w:rsid w:val="008311B2"/>
    <w:rsid w:val="008318DA"/>
    <w:rsid w:val="0083217C"/>
    <w:rsid w:val="008332E2"/>
    <w:rsid w:val="00833502"/>
    <w:rsid w:val="008335A6"/>
    <w:rsid w:val="00833EF5"/>
    <w:rsid w:val="0083544E"/>
    <w:rsid w:val="008354EA"/>
    <w:rsid w:val="008360F6"/>
    <w:rsid w:val="0083710C"/>
    <w:rsid w:val="008406CD"/>
    <w:rsid w:val="00840C47"/>
    <w:rsid w:val="00841744"/>
    <w:rsid w:val="00841B96"/>
    <w:rsid w:val="0084239D"/>
    <w:rsid w:val="00843BDA"/>
    <w:rsid w:val="00843E95"/>
    <w:rsid w:val="0084476D"/>
    <w:rsid w:val="0084491A"/>
    <w:rsid w:val="008451E0"/>
    <w:rsid w:val="0084536D"/>
    <w:rsid w:val="00845384"/>
    <w:rsid w:val="00845DAC"/>
    <w:rsid w:val="00845ED0"/>
    <w:rsid w:val="00846142"/>
    <w:rsid w:val="0084647F"/>
    <w:rsid w:val="00846B42"/>
    <w:rsid w:val="00846C98"/>
    <w:rsid w:val="00846D37"/>
    <w:rsid w:val="00847381"/>
    <w:rsid w:val="00847CA6"/>
    <w:rsid w:val="008501A5"/>
    <w:rsid w:val="008504C4"/>
    <w:rsid w:val="008515EB"/>
    <w:rsid w:val="00852997"/>
    <w:rsid w:val="00852AC9"/>
    <w:rsid w:val="00852E98"/>
    <w:rsid w:val="00854941"/>
    <w:rsid w:val="00854A24"/>
    <w:rsid w:val="00854E83"/>
    <w:rsid w:val="00855735"/>
    <w:rsid w:val="00856008"/>
    <w:rsid w:val="008568C1"/>
    <w:rsid w:val="00856914"/>
    <w:rsid w:val="00856D18"/>
    <w:rsid w:val="00857220"/>
    <w:rsid w:val="00860399"/>
    <w:rsid w:val="00860E97"/>
    <w:rsid w:val="00861AA4"/>
    <w:rsid w:val="00861E4F"/>
    <w:rsid w:val="008627D9"/>
    <w:rsid w:val="00862F48"/>
    <w:rsid w:val="00863F7E"/>
    <w:rsid w:val="008659C1"/>
    <w:rsid w:val="00870D88"/>
    <w:rsid w:val="0087109D"/>
    <w:rsid w:val="00871C43"/>
    <w:rsid w:val="00871CF1"/>
    <w:rsid w:val="00872070"/>
    <w:rsid w:val="008745BF"/>
    <w:rsid w:val="00874AA0"/>
    <w:rsid w:val="00874D8D"/>
    <w:rsid w:val="00875233"/>
    <w:rsid w:val="00875324"/>
    <w:rsid w:val="008757EE"/>
    <w:rsid w:val="00875A7E"/>
    <w:rsid w:val="00876603"/>
    <w:rsid w:val="00876931"/>
    <w:rsid w:val="008769C7"/>
    <w:rsid w:val="00876BB5"/>
    <w:rsid w:val="00877FB2"/>
    <w:rsid w:val="0088072C"/>
    <w:rsid w:val="008819CD"/>
    <w:rsid w:val="00882A15"/>
    <w:rsid w:val="00884B5A"/>
    <w:rsid w:val="00885A5E"/>
    <w:rsid w:val="00885DA6"/>
    <w:rsid w:val="008868D4"/>
    <w:rsid w:val="008910C1"/>
    <w:rsid w:val="00891590"/>
    <w:rsid w:val="00891CB8"/>
    <w:rsid w:val="0089206B"/>
    <w:rsid w:val="00892303"/>
    <w:rsid w:val="00892399"/>
    <w:rsid w:val="00892A53"/>
    <w:rsid w:val="00893C88"/>
    <w:rsid w:val="00893E62"/>
    <w:rsid w:val="00894848"/>
    <w:rsid w:val="00894C7D"/>
    <w:rsid w:val="0089526C"/>
    <w:rsid w:val="008966FE"/>
    <w:rsid w:val="0089678F"/>
    <w:rsid w:val="008969DF"/>
    <w:rsid w:val="008971BD"/>
    <w:rsid w:val="008A13FC"/>
    <w:rsid w:val="008A27EA"/>
    <w:rsid w:val="008A36A6"/>
    <w:rsid w:val="008A3D05"/>
    <w:rsid w:val="008A5148"/>
    <w:rsid w:val="008A7746"/>
    <w:rsid w:val="008A7A5D"/>
    <w:rsid w:val="008B039C"/>
    <w:rsid w:val="008B0BC6"/>
    <w:rsid w:val="008B0F24"/>
    <w:rsid w:val="008B297E"/>
    <w:rsid w:val="008B2DAC"/>
    <w:rsid w:val="008B2ECB"/>
    <w:rsid w:val="008B35A5"/>
    <w:rsid w:val="008B3CBC"/>
    <w:rsid w:val="008B4365"/>
    <w:rsid w:val="008B480D"/>
    <w:rsid w:val="008B6A2B"/>
    <w:rsid w:val="008B7409"/>
    <w:rsid w:val="008B7DFC"/>
    <w:rsid w:val="008C0D71"/>
    <w:rsid w:val="008C1B16"/>
    <w:rsid w:val="008C1F19"/>
    <w:rsid w:val="008C4806"/>
    <w:rsid w:val="008C48CE"/>
    <w:rsid w:val="008C4F6D"/>
    <w:rsid w:val="008C5506"/>
    <w:rsid w:val="008C585A"/>
    <w:rsid w:val="008C58B1"/>
    <w:rsid w:val="008D0426"/>
    <w:rsid w:val="008D0C21"/>
    <w:rsid w:val="008D0D5D"/>
    <w:rsid w:val="008D0ECA"/>
    <w:rsid w:val="008D12B3"/>
    <w:rsid w:val="008D180E"/>
    <w:rsid w:val="008D1885"/>
    <w:rsid w:val="008D1C0F"/>
    <w:rsid w:val="008D443E"/>
    <w:rsid w:val="008D47BA"/>
    <w:rsid w:val="008D4DA9"/>
    <w:rsid w:val="008D51CA"/>
    <w:rsid w:val="008D59B0"/>
    <w:rsid w:val="008D645C"/>
    <w:rsid w:val="008D6DF2"/>
    <w:rsid w:val="008D6EB9"/>
    <w:rsid w:val="008E06B1"/>
    <w:rsid w:val="008E07B1"/>
    <w:rsid w:val="008E1246"/>
    <w:rsid w:val="008E2254"/>
    <w:rsid w:val="008E2299"/>
    <w:rsid w:val="008E3031"/>
    <w:rsid w:val="008E3217"/>
    <w:rsid w:val="008E3794"/>
    <w:rsid w:val="008E3896"/>
    <w:rsid w:val="008E3B37"/>
    <w:rsid w:val="008E4674"/>
    <w:rsid w:val="008E4918"/>
    <w:rsid w:val="008E4B83"/>
    <w:rsid w:val="008E4C30"/>
    <w:rsid w:val="008E4D26"/>
    <w:rsid w:val="008E4F29"/>
    <w:rsid w:val="008E5720"/>
    <w:rsid w:val="008E5F6E"/>
    <w:rsid w:val="008E6639"/>
    <w:rsid w:val="008E70FE"/>
    <w:rsid w:val="008E7487"/>
    <w:rsid w:val="008F000A"/>
    <w:rsid w:val="008F127A"/>
    <w:rsid w:val="008F26C4"/>
    <w:rsid w:val="008F282D"/>
    <w:rsid w:val="008F29C7"/>
    <w:rsid w:val="008F30E7"/>
    <w:rsid w:val="008F36A2"/>
    <w:rsid w:val="008F465B"/>
    <w:rsid w:val="008F46B7"/>
    <w:rsid w:val="008F4DEF"/>
    <w:rsid w:val="008F5366"/>
    <w:rsid w:val="008F53BC"/>
    <w:rsid w:val="008F5845"/>
    <w:rsid w:val="008F5887"/>
    <w:rsid w:val="008F5A00"/>
    <w:rsid w:val="008F5BC4"/>
    <w:rsid w:val="008F7657"/>
    <w:rsid w:val="008F7697"/>
    <w:rsid w:val="008F7C34"/>
    <w:rsid w:val="008F7DED"/>
    <w:rsid w:val="008F7E55"/>
    <w:rsid w:val="009007DC"/>
    <w:rsid w:val="00900A1D"/>
    <w:rsid w:val="00900EEC"/>
    <w:rsid w:val="00901441"/>
    <w:rsid w:val="00902EBC"/>
    <w:rsid w:val="0090344A"/>
    <w:rsid w:val="00903BBD"/>
    <w:rsid w:val="0090448F"/>
    <w:rsid w:val="009045C5"/>
    <w:rsid w:val="009048F1"/>
    <w:rsid w:val="00904ACD"/>
    <w:rsid w:val="00906218"/>
    <w:rsid w:val="009064DF"/>
    <w:rsid w:val="00906996"/>
    <w:rsid w:val="00906B21"/>
    <w:rsid w:val="009103A1"/>
    <w:rsid w:val="00910F29"/>
    <w:rsid w:val="009122A6"/>
    <w:rsid w:val="00912316"/>
    <w:rsid w:val="00912327"/>
    <w:rsid w:val="0091255B"/>
    <w:rsid w:val="009128AD"/>
    <w:rsid w:val="0091340D"/>
    <w:rsid w:val="00915791"/>
    <w:rsid w:val="009158E3"/>
    <w:rsid w:val="00915C56"/>
    <w:rsid w:val="00916B82"/>
    <w:rsid w:val="00916D02"/>
    <w:rsid w:val="00917EF7"/>
    <w:rsid w:val="0092026D"/>
    <w:rsid w:val="0092045F"/>
    <w:rsid w:val="009204BA"/>
    <w:rsid w:val="00920771"/>
    <w:rsid w:val="00921132"/>
    <w:rsid w:val="00921EB8"/>
    <w:rsid w:val="009226B2"/>
    <w:rsid w:val="00922949"/>
    <w:rsid w:val="00922D6D"/>
    <w:rsid w:val="00922DF5"/>
    <w:rsid w:val="00923F71"/>
    <w:rsid w:val="00924147"/>
    <w:rsid w:val="0092558A"/>
    <w:rsid w:val="00925F1A"/>
    <w:rsid w:val="009267D5"/>
    <w:rsid w:val="00926BAF"/>
    <w:rsid w:val="009273DA"/>
    <w:rsid w:val="0092766D"/>
    <w:rsid w:val="00927C5F"/>
    <w:rsid w:val="00927EE1"/>
    <w:rsid w:val="00930324"/>
    <w:rsid w:val="00930B45"/>
    <w:rsid w:val="00932099"/>
    <w:rsid w:val="009323E2"/>
    <w:rsid w:val="00932EB8"/>
    <w:rsid w:val="00934475"/>
    <w:rsid w:val="009354C7"/>
    <w:rsid w:val="00935F64"/>
    <w:rsid w:val="009365BC"/>
    <w:rsid w:val="00936953"/>
    <w:rsid w:val="00937F75"/>
    <w:rsid w:val="009413EE"/>
    <w:rsid w:val="009419E7"/>
    <w:rsid w:val="00942BAC"/>
    <w:rsid w:val="00942DCC"/>
    <w:rsid w:val="00942ED7"/>
    <w:rsid w:val="0094570A"/>
    <w:rsid w:val="00946745"/>
    <w:rsid w:val="009468ED"/>
    <w:rsid w:val="00947AF2"/>
    <w:rsid w:val="00947C43"/>
    <w:rsid w:val="00947EB3"/>
    <w:rsid w:val="00950791"/>
    <w:rsid w:val="009516BA"/>
    <w:rsid w:val="00951830"/>
    <w:rsid w:val="0095232C"/>
    <w:rsid w:val="009526CF"/>
    <w:rsid w:val="009529C4"/>
    <w:rsid w:val="00952A20"/>
    <w:rsid w:val="00953B85"/>
    <w:rsid w:val="009541D6"/>
    <w:rsid w:val="009542B6"/>
    <w:rsid w:val="00955CA7"/>
    <w:rsid w:val="0095617E"/>
    <w:rsid w:val="00957243"/>
    <w:rsid w:val="00957C70"/>
    <w:rsid w:val="009606BE"/>
    <w:rsid w:val="00960A37"/>
    <w:rsid w:val="00961B18"/>
    <w:rsid w:val="0096207E"/>
    <w:rsid w:val="00963278"/>
    <w:rsid w:val="009635AC"/>
    <w:rsid w:val="00965525"/>
    <w:rsid w:val="00965542"/>
    <w:rsid w:val="00965B26"/>
    <w:rsid w:val="009671D0"/>
    <w:rsid w:val="00967746"/>
    <w:rsid w:val="00970012"/>
    <w:rsid w:val="00970BE4"/>
    <w:rsid w:val="00971616"/>
    <w:rsid w:val="00972C23"/>
    <w:rsid w:val="00974F65"/>
    <w:rsid w:val="00976156"/>
    <w:rsid w:val="009773A8"/>
    <w:rsid w:val="00977876"/>
    <w:rsid w:val="009778F9"/>
    <w:rsid w:val="00982050"/>
    <w:rsid w:val="00984198"/>
    <w:rsid w:val="00984BCD"/>
    <w:rsid w:val="00985841"/>
    <w:rsid w:val="00985931"/>
    <w:rsid w:val="00985D26"/>
    <w:rsid w:val="00985DF0"/>
    <w:rsid w:val="00986565"/>
    <w:rsid w:val="009865B5"/>
    <w:rsid w:val="009872AF"/>
    <w:rsid w:val="0098739E"/>
    <w:rsid w:val="00987976"/>
    <w:rsid w:val="00990CA9"/>
    <w:rsid w:val="009912F7"/>
    <w:rsid w:val="00991721"/>
    <w:rsid w:val="009920F7"/>
    <w:rsid w:val="00992910"/>
    <w:rsid w:val="00993A8E"/>
    <w:rsid w:val="00994AAA"/>
    <w:rsid w:val="00995768"/>
    <w:rsid w:val="009958E8"/>
    <w:rsid w:val="00995983"/>
    <w:rsid w:val="00995FCC"/>
    <w:rsid w:val="00996B24"/>
    <w:rsid w:val="00996D10"/>
    <w:rsid w:val="009978B5"/>
    <w:rsid w:val="00997CF4"/>
    <w:rsid w:val="009A1066"/>
    <w:rsid w:val="009A1DBD"/>
    <w:rsid w:val="009A2109"/>
    <w:rsid w:val="009A22AA"/>
    <w:rsid w:val="009A305E"/>
    <w:rsid w:val="009A3CF0"/>
    <w:rsid w:val="009A455F"/>
    <w:rsid w:val="009A5065"/>
    <w:rsid w:val="009A5433"/>
    <w:rsid w:val="009A5BE1"/>
    <w:rsid w:val="009A7A28"/>
    <w:rsid w:val="009A7B70"/>
    <w:rsid w:val="009A7EB5"/>
    <w:rsid w:val="009B08AD"/>
    <w:rsid w:val="009B22D6"/>
    <w:rsid w:val="009B264E"/>
    <w:rsid w:val="009B2AE2"/>
    <w:rsid w:val="009B3298"/>
    <w:rsid w:val="009B4919"/>
    <w:rsid w:val="009B5084"/>
    <w:rsid w:val="009B5689"/>
    <w:rsid w:val="009B6D8D"/>
    <w:rsid w:val="009B76BE"/>
    <w:rsid w:val="009B77DE"/>
    <w:rsid w:val="009B7953"/>
    <w:rsid w:val="009C0F5F"/>
    <w:rsid w:val="009C1466"/>
    <w:rsid w:val="009C295A"/>
    <w:rsid w:val="009C2DF2"/>
    <w:rsid w:val="009C318F"/>
    <w:rsid w:val="009C3C10"/>
    <w:rsid w:val="009C4529"/>
    <w:rsid w:val="009C4FA0"/>
    <w:rsid w:val="009C6B08"/>
    <w:rsid w:val="009C7B66"/>
    <w:rsid w:val="009C7D89"/>
    <w:rsid w:val="009C7F45"/>
    <w:rsid w:val="009D030C"/>
    <w:rsid w:val="009D0AE1"/>
    <w:rsid w:val="009D0DFB"/>
    <w:rsid w:val="009D3B78"/>
    <w:rsid w:val="009D3CF5"/>
    <w:rsid w:val="009D47D3"/>
    <w:rsid w:val="009D4EC9"/>
    <w:rsid w:val="009D507B"/>
    <w:rsid w:val="009D564A"/>
    <w:rsid w:val="009D6763"/>
    <w:rsid w:val="009D7297"/>
    <w:rsid w:val="009D745E"/>
    <w:rsid w:val="009D7625"/>
    <w:rsid w:val="009D7DB5"/>
    <w:rsid w:val="009E003C"/>
    <w:rsid w:val="009E0261"/>
    <w:rsid w:val="009E0FA8"/>
    <w:rsid w:val="009E1098"/>
    <w:rsid w:val="009E10C1"/>
    <w:rsid w:val="009E21FC"/>
    <w:rsid w:val="009E2504"/>
    <w:rsid w:val="009E2947"/>
    <w:rsid w:val="009E3328"/>
    <w:rsid w:val="009E3718"/>
    <w:rsid w:val="009E3D54"/>
    <w:rsid w:val="009E3DBE"/>
    <w:rsid w:val="009E4127"/>
    <w:rsid w:val="009E434C"/>
    <w:rsid w:val="009E4976"/>
    <w:rsid w:val="009E4A22"/>
    <w:rsid w:val="009E4B70"/>
    <w:rsid w:val="009E533F"/>
    <w:rsid w:val="009E6080"/>
    <w:rsid w:val="009E6A92"/>
    <w:rsid w:val="009E72E7"/>
    <w:rsid w:val="009F0287"/>
    <w:rsid w:val="009F07E6"/>
    <w:rsid w:val="009F08D9"/>
    <w:rsid w:val="009F160B"/>
    <w:rsid w:val="009F17FA"/>
    <w:rsid w:val="009F1E25"/>
    <w:rsid w:val="009F2511"/>
    <w:rsid w:val="009F3566"/>
    <w:rsid w:val="009F44CB"/>
    <w:rsid w:val="009F476C"/>
    <w:rsid w:val="009F556D"/>
    <w:rsid w:val="009F6B18"/>
    <w:rsid w:val="009F6C0D"/>
    <w:rsid w:val="00A000A0"/>
    <w:rsid w:val="00A00A8A"/>
    <w:rsid w:val="00A01345"/>
    <w:rsid w:val="00A02319"/>
    <w:rsid w:val="00A03593"/>
    <w:rsid w:val="00A03DE7"/>
    <w:rsid w:val="00A04E07"/>
    <w:rsid w:val="00A062B2"/>
    <w:rsid w:val="00A06AC9"/>
    <w:rsid w:val="00A06BAC"/>
    <w:rsid w:val="00A07435"/>
    <w:rsid w:val="00A07467"/>
    <w:rsid w:val="00A07E8C"/>
    <w:rsid w:val="00A10121"/>
    <w:rsid w:val="00A11189"/>
    <w:rsid w:val="00A11232"/>
    <w:rsid w:val="00A11CB8"/>
    <w:rsid w:val="00A12140"/>
    <w:rsid w:val="00A14162"/>
    <w:rsid w:val="00A142C3"/>
    <w:rsid w:val="00A15249"/>
    <w:rsid w:val="00A15581"/>
    <w:rsid w:val="00A1603E"/>
    <w:rsid w:val="00A163B4"/>
    <w:rsid w:val="00A20157"/>
    <w:rsid w:val="00A21A4F"/>
    <w:rsid w:val="00A21DE9"/>
    <w:rsid w:val="00A229C5"/>
    <w:rsid w:val="00A22D0F"/>
    <w:rsid w:val="00A236DD"/>
    <w:rsid w:val="00A24790"/>
    <w:rsid w:val="00A2592F"/>
    <w:rsid w:val="00A26398"/>
    <w:rsid w:val="00A279AC"/>
    <w:rsid w:val="00A306A5"/>
    <w:rsid w:val="00A30783"/>
    <w:rsid w:val="00A308DB"/>
    <w:rsid w:val="00A32352"/>
    <w:rsid w:val="00A323A1"/>
    <w:rsid w:val="00A327C3"/>
    <w:rsid w:val="00A32C0D"/>
    <w:rsid w:val="00A3491A"/>
    <w:rsid w:val="00A35530"/>
    <w:rsid w:val="00A365EE"/>
    <w:rsid w:val="00A36ACC"/>
    <w:rsid w:val="00A37038"/>
    <w:rsid w:val="00A373E3"/>
    <w:rsid w:val="00A37EA7"/>
    <w:rsid w:val="00A41396"/>
    <w:rsid w:val="00A41CCC"/>
    <w:rsid w:val="00A41CFA"/>
    <w:rsid w:val="00A42758"/>
    <w:rsid w:val="00A45D00"/>
    <w:rsid w:val="00A45E29"/>
    <w:rsid w:val="00A4678D"/>
    <w:rsid w:val="00A4789F"/>
    <w:rsid w:val="00A50083"/>
    <w:rsid w:val="00A502C6"/>
    <w:rsid w:val="00A50922"/>
    <w:rsid w:val="00A520AB"/>
    <w:rsid w:val="00A521F4"/>
    <w:rsid w:val="00A52572"/>
    <w:rsid w:val="00A538AD"/>
    <w:rsid w:val="00A54994"/>
    <w:rsid w:val="00A54E3B"/>
    <w:rsid w:val="00A5565A"/>
    <w:rsid w:val="00A563AD"/>
    <w:rsid w:val="00A5692D"/>
    <w:rsid w:val="00A56D7E"/>
    <w:rsid w:val="00A60B4F"/>
    <w:rsid w:val="00A60E63"/>
    <w:rsid w:val="00A61A82"/>
    <w:rsid w:val="00A61D59"/>
    <w:rsid w:val="00A63741"/>
    <w:rsid w:val="00A6553E"/>
    <w:rsid w:val="00A6567F"/>
    <w:rsid w:val="00A66D1D"/>
    <w:rsid w:val="00A66E56"/>
    <w:rsid w:val="00A67B80"/>
    <w:rsid w:val="00A7062B"/>
    <w:rsid w:val="00A723C3"/>
    <w:rsid w:val="00A738F3"/>
    <w:rsid w:val="00A7456D"/>
    <w:rsid w:val="00A74BB1"/>
    <w:rsid w:val="00A74E77"/>
    <w:rsid w:val="00A754A2"/>
    <w:rsid w:val="00A76383"/>
    <w:rsid w:val="00A80665"/>
    <w:rsid w:val="00A806F6"/>
    <w:rsid w:val="00A808D3"/>
    <w:rsid w:val="00A80F63"/>
    <w:rsid w:val="00A819E8"/>
    <w:rsid w:val="00A81F05"/>
    <w:rsid w:val="00A821AD"/>
    <w:rsid w:val="00A82C66"/>
    <w:rsid w:val="00A833C2"/>
    <w:rsid w:val="00A83A02"/>
    <w:rsid w:val="00A840AC"/>
    <w:rsid w:val="00A84881"/>
    <w:rsid w:val="00A859E2"/>
    <w:rsid w:val="00A8679C"/>
    <w:rsid w:val="00A871B5"/>
    <w:rsid w:val="00A87A23"/>
    <w:rsid w:val="00A9046A"/>
    <w:rsid w:val="00A90652"/>
    <w:rsid w:val="00A910E8"/>
    <w:rsid w:val="00A91171"/>
    <w:rsid w:val="00A91210"/>
    <w:rsid w:val="00A91271"/>
    <w:rsid w:val="00A919CC"/>
    <w:rsid w:val="00A926AF"/>
    <w:rsid w:val="00A93274"/>
    <w:rsid w:val="00A93A4C"/>
    <w:rsid w:val="00A944DF"/>
    <w:rsid w:val="00A95C23"/>
    <w:rsid w:val="00A96A06"/>
    <w:rsid w:val="00A9710E"/>
    <w:rsid w:val="00A974D8"/>
    <w:rsid w:val="00AA0360"/>
    <w:rsid w:val="00AA1796"/>
    <w:rsid w:val="00AA2115"/>
    <w:rsid w:val="00AA2165"/>
    <w:rsid w:val="00AA363B"/>
    <w:rsid w:val="00AA4033"/>
    <w:rsid w:val="00AA40A7"/>
    <w:rsid w:val="00AA446B"/>
    <w:rsid w:val="00AA4A36"/>
    <w:rsid w:val="00AA60AB"/>
    <w:rsid w:val="00AA77B1"/>
    <w:rsid w:val="00AA7D98"/>
    <w:rsid w:val="00AB08E1"/>
    <w:rsid w:val="00AB1CD7"/>
    <w:rsid w:val="00AB232F"/>
    <w:rsid w:val="00AB4479"/>
    <w:rsid w:val="00AB5652"/>
    <w:rsid w:val="00AB56D0"/>
    <w:rsid w:val="00AB67FC"/>
    <w:rsid w:val="00AB6954"/>
    <w:rsid w:val="00AB77A7"/>
    <w:rsid w:val="00AB781F"/>
    <w:rsid w:val="00AB7E3A"/>
    <w:rsid w:val="00AC0964"/>
    <w:rsid w:val="00AC0FD1"/>
    <w:rsid w:val="00AC1887"/>
    <w:rsid w:val="00AC20C3"/>
    <w:rsid w:val="00AC24FD"/>
    <w:rsid w:val="00AC278F"/>
    <w:rsid w:val="00AC2816"/>
    <w:rsid w:val="00AC3C7D"/>
    <w:rsid w:val="00AC451C"/>
    <w:rsid w:val="00AC5243"/>
    <w:rsid w:val="00AC5987"/>
    <w:rsid w:val="00AC67D2"/>
    <w:rsid w:val="00AC6A73"/>
    <w:rsid w:val="00AC7D51"/>
    <w:rsid w:val="00AD0D2F"/>
    <w:rsid w:val="00AD0F1B"/>
    <w:rsid w:val="00AD13C7"/>
    <w:rsid w:val="00AD23DE"/>
    <w:rsid w:val="00AD2D29"/>
    <w:rsid w:val="00AD2F4F"/>
    <w:rsid w:val="00AD30E3"/>
    <w:rsid w:val="00AD3174"/>
    <w:rsid w:val="00AD327F"/>
    <w:rsid w:val="00AD3ED3"/>
    <w:rsid w:val="00AD4090"/>
    <w:rsid w:val="00AD45AC"/>
    <w:rsid w:val="00AD53AF"/>
    <w:rsid w:val="00AD5408"/>
    <w:rsid w:val="00AD6112"/>
    <w:rsid w:val="00AD62AE"/>
    <w:rsid w:val="00AD7006"/>
    <w:rsid w:val="00AD721F"/>
    <w:rsid w:val="00AE02A8"/>
    <w:rsid w:val="00AE1619"/>
    <w:rsid w:val="00AE2294"/>
    <w:rsid w:val="00AE3291"/>
    <w:rsid w:val="00AE37E8"/>
    <w:rsid w:val="00AE3F97"/>
    <w:rsid w:val="00AE46AC"/>
    <w:rsid w:val="00AE585C"/>
    <w:rsid w:val="00AE6109"/>
    <w:rsid w:val="00AE637A"/>
    <w:rsid w:val="00AE77AE"/>
    <w:rsid w:val="00AE793A"/>
    <w:rsid w:val="00AF1BCB"/>
    <w:rsid w:val="00AF30D7"/>
    <w:rsid w:val="00AF373A"/>
    <w:rsid w:val="00AF38DB"/>
    <w:rsid w:val="00AF3FDF"/>
    <w:rsid w:val="00AF408C"/>
    <w:rsid w:val="00AF4465"/>
    <w:rsid w:val="00AF57E6"/>
    <w:rsid w:val="00AF6BAD"/>
    <w:rsid w:val="00AF7C16"/>
    <w:rsid w:val="00B0006F"/>
    <w:rsid w:val="00B0039D"/>
    <w:rsid w:val="00B01941"/>
    <w:rsid w:val="00B01C9A"/>
    <w:rsid w:val="00B024C8"/>
    <w:rsid w:val="00B025DB"/>
    <w:rsid w:val="00B02EDD"/>
    <w:rsid w:val="00B03458"/>
    <w:rsid w:val="00B03D6F"/>
    <w:rsid w:val="00B05793"/>
    <w:rsid w:val="00B05D63"/>
    <w:rsid w:val="00B06A00"/>
    <w:rsid w:val="00B06CC4"/>
    <w:rsid w:val="00B07084"/>
    <w:rsid w:val="00B10ECA"/>
    <w:rsid w:val="00B10F58"/>
    <w:rsid w:val="00B10F6B"/>
    <w:rsid w:val="00B11671"/>
    <w:rsid w:val="00B1187F"/>
    <w:rsid w:val="00B11ABC"/>
    <w:rsid w:val="00B11E5B"/>
    <w:rsid w:val="00B13B24"/>
    <w:rsid w:val="00B14148"/>
    <w:rsid w:val="00B14470"/>
    <w:rsid w:val="00B1471A"/>
    <w:rsid w:val="00B14887"/>
    <w:rsid w:val="00B14DB7"/>
    <w:rsid w:val="00B16986"/>
    <w:rsid w:val="00B16A59"/>
    <w:rsid w:val="00B16A5F"/>
    <w:rsid w:val="00B16C05"/>
    <w:rsid w:val="00B1742F"/>
    <w:rsid w:val="00B1752F"/>
    <w:rsid w:val="00B20D81"/>
    <w:rsid w:val="00B20FFB"/>
    <w:rsid w:val="00B218D7"/>
    <w:rsid w:val="00B21C1C"/>
    <w:rsid w:val="00B2397E"/>
    <w:rsid w:val="00B254E9"/>
    <w:rsid w:val="00B256D6"/>
    <w:rsid w:val="00B25F63"/>
    <w:rsid w:val="00B301C3"/>
    <w:rsid w:val="00B301E7"/>
    <w:rsid w:val="00B3146E"/>
    <w:rsid w:val="00B31C37"/>
    <w:rsid w:val="00B32CCB"/>
    <w:rsid w:val="00B34693"/>
    <w:rsid w:val="00B34897"/>
    <w:rsid w:val="00B35131"/>
    <w:rsid w:val="00B351AD"/>
    <w:rsid w:val="00B35912"/>
    <w:rsid w:val="00B35E77"/>
    <w:rsid w:val="00B37763"/>
    <w:rsid w:val="00B40FB1"/>
    <w:rsid w:val="00B417B6"/>
    <w:rsid w:val="00B42552"/>
    <w:rsid w:val="00B4271B"/>
    <w:rsid w:val="00B4343B"/>
    <w:rsid w:val="00B43B4D"/>
    <w:rsid w:val="00B4560D"/>
    <w:rsid w:val="00B45E35"/>
    <w:rsid w:val="00B46D18"/>
    <w:rsid w:val="00B46D6D"/>
    <w:rsid w:val="00B472D9"/>
    <w:rsid w:val="00B47CC5"/>
    <w:rsid w:val="00B47F08"/>
    <w:rsid w:val="00B509B5"/>
    <w:rsid w:val="00B50A24"/>
    <w:rsid w:val="00B52DC5"/>
    <w:rsid w:val="00B53019"/>
    <w:rsid w:val="00B53380"/>
    <w:rsid w:val="00B53459"/>
    <w:rsid w:val="00B53E38"/>
    <w:rsid w:val="00B546D6"/>
    <w:rsid w:val="00B5474A"/>
    <w:rsid w:val="00B56CAF"/>
    <w:rsid w:val="00B5755B"/>
    <w:rsid w:val="00B6073A"/>
    <w:rsid w:val="00B60DA2"/>
    <w:rsid w:val="00B60FB7"/>
    <w:rsid w:val="00B616A3"/>
    <w:rsid w:val="00B61E3B"/>
    <w:rsid w:val="00B61F49"/>
    <w:rsid w:val="00B6215E"/>
    <w:rsid w:val="00B623AB"/>
    <w:rsid w:val="00B631CA"/>
    <w:rsid w:val="00B64C58"/>
    <w:rsid w:val="00B6551E"/>
    <w:rsid w:val="00B65B59"/>
    <w:rsid w:val="00B66FE2"/>
    <w:rsid w:val="00B678E7"/>
    <w:rsid w:val="00B712B8"/>
    <w:rsid w:val="00B71B71"/>
    <w:rsid w:val="00B72ABE"/>
    <w:rsid w:val="00B7354F"/>
    <w:rsid w:val="00B73787"/>
    <w:rsid w:val="00B8174D"/>
    <w:rsid w:val="00B81C46"/>
    <w:rsid w:val="00B821DA"/>
    <w:rsid w:val="00B83DC3"/>
    <w:rsid w:val="00B83FB5"/>
    <w:rsid w:val="00B8513D"/>
    <w:rsid w:val="00B86405"/>
    <w:rsid w:val="00B87E23"/>
    <w:rsid w:val="00B87F8E"/>
    <w:rsid w:val="00B90378"/>
    <w:rsid w:val="00B908CD"/>
    <w:rsid w:val="00B90E15"/>
    <w:rsid w:val="00B92689"/>
    <w:rsid w:val="00B93EED"/>
    <w:rsid w:val="00B9469F"/>
    <w:rsid w:val="00B95BCD"/>
    <w:rsid w:val="00B95BD4"/>
    <w:rsid w:val="00B95E23"/>
    <w:rsid w:val="00BA0A89"/>
    <w:rsid w:val="00BA1429"/>
    <w:rsid w:val="00BA1C70"/>
    <w:rsid w:val="00BA1D2B"/>
    <w:rsid w:val="00BA2354"/>
    <w:rsid w:val="00BA24FF"/>
    <w:rsid w:val="00BA3A52"/>
    <w:rsid w:val="00BA4366"/>
    <w:rsid w:val="00BA4C15"/>
    <w:rsid w:val="00BA59EC"/>
    <w:rsid w:val="00BA5C0C"/>
    <w:rsid w:val="00BA5C88"/>
    <w:rsid w:val="00BA65ED"/>
    <w:rsid w:val="00BA6612"/>
    <w:rsid w:val="00BA6876"/>
    <w:rsid w:val="00BA68A0"/>
    <w:rsid w:val="00BA68D3"/>
    <w:rsid w:val="00BA6A18"/>
    <w:rsid w:val="00BA6D66"/>
    <w:rsid w:val="00BA7233"/>
    <w:rsid w:val="00BB15FA"/>
    <w:rsid w:val="00BB175D"/>
    <w:rsid w:val="00BB1898"/>
    <w:rsid w:val="00BB2EF9"/>
    <w:rsid w:val="00BB3159"/>
    <w:rsid w:val="00BB36A1"/>
    <w:rsid w:val="00BB3B45"/>
    <w:rsid w:val="00BB46FA"/>
    <w:rsid w:val="00BB4844"/>
    <w:rsid w:val="00BB4DBE"/>
    <w:rsid w:val="00BB5921"/>
    <w:rsid w:val="00BB6339"/>
    <w:rsid w:val="00BB65DC"/>
    <w:rsid w:val="00BB7633"/>
    <w:rsid w:val="00BB7877"/>
    <w:rsid w:val="00BB7AC2"/>
    <w:rsid w:val="00BC0966"/>
    <w:rsid w:val="00BC3950"/>
    <w:rsid w:val="00BC6EE3"/>
    <w:rsid w:val="00BC6F15"/>
    <w:rsid w:val="00BC738F"/>
    <w:rsid w:val="00BC7554"/>
    <w:rsid w:val="00BC7BBB"/>
    <w:rsid w:val="00BD12EF"/>
    <w:rsid w:val="00BD1D14"/>
    <w:rsid w:val="00BD290F"/>
    <w:rsid w:val="00BD3DAE"/>
    <w:rsid w:val="00BD5213"/>
    <w:rsid w:val="00BD5A7F"/>
    <w:rsid w:val="00BD5CB5"/>
    <w:rsid w:val="00BD64F6"/>
    <w:rsid w:val="00BD72B5"/>
    <w:rsid w:val="00BD73CA"/>
    <w:rsid w:val="00BE035B"/>
    <w:rsid w:val="00BE1188"/>
    <w:rsid w:val="00BE1407"/>
    <w:rsid w:val="00BE2335"/>
    <w:rsid w:val="00BE2879"/>
    <w:rsid w:val="00BE2F98"/>
    <w:rsid w:val="00BE310C"/>
    <w:rsid w:val="00BE3591"/>
    <w:rsid w:val="00BE3C95"/>
    <w:rsid w:val="00BE3EBC"/>
    <w:rsid w:val="00BE42FF"/>
    <w:rsid w:val="00BE44CD"/>
    <w:rsid w:val="00BE543D"/>
    <w:rsid w:val="00BE54EF"/>
    <w:rsid w:val="00BE6BCF"/>
    <w:rsid w:val="00BE6C4F"/>
    <w:rsid w:val="00BE6E82"/>
    <w:rsid w:val="00BE77B5"/>
    <w:rsid w:val="00BF0A4E"/>
    <w:rsid w:val="00BF2144"/>
    <w:rsid w:val="00BF3550"/>
    <w:rsid w:val="00BF3824"/>
    <w:rsid w:val="00BF3ACF"/>
    <w:rsid w:val="00BF3ADD"/>
    <w:rsid w:val="00BF40CA"/>
    <w:rsid w:val="00BF50EE"/>
    <w:rsid w:val="00BF5405"/>
    <w:rsid w:val="00BF557D"/>
    <w:rsid w:val="00BF5855"/>
    <w:rsid w:val="00BF6729"/>
    <w:rsid w:val="00BF67CD"/>
    <w:rsid w:val="00BF705B"/>
    <w:rsid w:val="00C00CAF"/>
    <w:rsid w:val="00C00FD9"/>
    <w:rsid w:val="00C010E8"/>
    <w:rsid w:val="00C01EA4"/>
    <w:rsid w:val="00C03B7A"/>
    <w:rsid w:val="00C04167"/>
    <w:rsid w:val="00C052CF"/>
    <w:rsid w:val="00C05F15"/>
    <w:rsid w:val="00C06190"/>
    <w:rsid w:val="00C06E47"/>
    <w:rsid w:val="00C0756E"/>
    <w:rsid w:val="00C07B6D"/>
    <w:rsid w:val="00C1024B"/>
    <w:rsid w:val="00C103FA"/>
    <w:rsid w:val="00C10537"/>
    <w:rsid w:val="00C10C83"/>
    <w:rsid w:val="00C10CB9"/>
    <w:rsid w:val="00C1138A"/>
    <w:rsid w:val="00C113E2"/>
    <w:rsid w:val="00C12A09"/>
    <w:rsid w:val="00C12DF2"/>
    <w:rsid w:val="00C13F51"/>
    <w:rsid w:val="00C1457B"/>
    <w:rsid w:val="00C1479D"/>
    <w:rsid w:val="00C15648"/>
    <w:rsid w:val="00C16291"/>
    <w:rsid w:val="00C17095"/>
    <w:rsid w:val="00C17396"/>
    <w:rsid w:val="00C174B1"/>
    <w:rsid w:val="00C175C6"/>
    <w:rsid w:val="00C17762"/>
    <w:rsid w:val="00C17959"/>
    <w:rsid w:val="00C20869"/>
    <w:rsid w:val="00C20A3F"/>
    <w:rsid w:val="00C20A73"/>
    <w:rsid w:val="00C20A79"/>
    <w:rsid w:val="00C2123E"/>
    <w:rsid w:val="00C21713"/>
    <w:rsid w:val="00C21AB0"/>
    <w:rsid w:val="00C21EC1"/>
    <w:rsid w:val="00C22778"/>
    <w:rsid w:val="00C22ECE"/>
    <w:rsid w:val="00C22F7C"/>
    <w:rsid w:val="00C24C5B"/>
    <w:rsid w:val="00C26216"/>
    <w:rsid w:val="00C26280"/>
    <w:rsid w:val="00C26D3C"/>
    <w:rsid w:val="00C2793E"/>
    <w:rsid w:val="00C301FE"/>
    <w:rsid w:val="00C30FCD"/>
    <w:rsid w:val="00C3108E"/>
    <w:rsid w:val="00C314CD"/>
    <w:rsid w:val="00C31655"/>
    <w:rsid w:val="00C3183C"/>
    <w:rsid w:val="00C31D5C"/>
    <w:rsid w:val="00C325F8"/>
    <w:rsid w:val="00C32B1A"/>
    <w:rsid w:val="00C333EE"/>
    <w:rsid w:val="00C34DB5"/>
    <w:rsid w:val="00C353AD"/>
    <w:rsid w:val="00C353F0"/>
    <w:rsid w:val="00C35A61"/>
    <w:rsid w:val="00C36876"/>
    <w:rsid w:val="00C36EB2"/>
    <w:rsid w:val="00C402E2"/>
    <w:rsid w:val="00C406A0"/>
    <w:rsid w:val="00C40748"/>
    <w:rsid w:val="00C40D87"/>
    <w:rsid w:val="00C411C3"/>
    <w:rsid w:val="00C415B2"/>
    <w:rsid w:val="00C415D3"/>
    <w:rsid w:val="00C41643"/>
    <w:rsid w:val="00C41F2F"/>
    <w:rsid w:val="00C42BF3"/>
    <w:rsid w:val="00C43EC9"/>
    <w:rsid w:val="00C45021"/>
    <w:rsid w:val="00C45C61"/>
    <w:rsid w:val="00C46639"/>
    <w:rsid w:val="00C47100"/>
    <w:rsid w:val="00C476FF"/>
    <w:rsid w:val="00C50766"/>
    <w:rsid w:val="00C519BD"/>
    <w:rsid w:val="00C51A8D"/>
    <w:rsid w:val="00C52A9C"/>
    <w:rsid w:val="00C53B67"/>
    <w:rsid w:val="00C5489C"/>
    <w:rsid w:val="00C55EC2"/>
    <w:rsid w:val="00C56BDF"/>
    <w:rsid w:val="00C570B4"/>
    <w:rsid w:val="00C572F1"/>
    <w:rsid w:val="00C57B53"/>
    <w:rsid w:val="00C6044E"/>
    <w:rsid w:val="00C6114B"/>
    <w:rsid w:val="00C6119B"/>
    <w:rsid w:val="00C616F2"/>
    <w:rsid w:val="00C619C9"/>
    <w:rsid w:val="00C62023"/>
    <w:rsid w:val="00C626AD"/>
    <w:rsid w:val="00C628FC"/>
    <w:rsid w:val="00C62A3D"/>
    <w:rsid w:val="00C65F32"/>
    <w:rsid w:val="00C669F7"/>
    <w:rsid w:val="00C704C6"/>
    <w:rsid w:val="00C70694"/>
    <w:rsid w:val="00C70906"/>
    <w:rsid w:val="00C70C49"/>
    <w:rsid w:val="00C72816"/>
    <w:rsid w:val="00C72C5B"/>
    <w:rsid w:val="00C7321B"/>
    <w:rsid w:val="00C737F1"/>
    <w:rsid w:val="00C750AF"/>
    <w:rsid w:val="00C7631D"/>
    <w:rsid w:val="00C776D5"/>
    <w:rsid w:val="00C77B69"/>
    <w:rsid w:val="00C77E43"/>
    <w:rsid w:val="00C82517"/>
    <w:rsid w:val="00C835C4"/>
    <w:rsid w:val="00C838C6"/>
    <w:rsid w:val="00C83F64"/>
    <w:rsid w:val="00C84409"/>
    <w:rsid w:val="00C845F4"/>
    <w:rsid w:val="00C84AEE"/>
    <w:rsid w:val="00C86C72"/>
    <w:rsid w:val="00C86E2E"/>
    <w:rsid w:val="00C87463"/>
    <w:rsid w:val="00C9073E"/>
    <w:rsid w:val="00C90B40"/>
    <w:rsid w:val="00C90B64"/>
    <w:rsid w:val="00C914A2"/>
    <w:rsid w:val="00C91964"/>
    <w:rsid w:val="00C91EF8"/>
    <w:rsid w:val="00C923D2"/>
    <w:rsid w:val="00C926EE"/>
    <w:rsid w:val="00C92792"/>
    <w:rsid w:val="00C93156"/>
    <w:rsid w:val="00C93B32"/>
    <w:rsid w:val="00C93E4C"/>
    <w:rsid w:val="00C93F66"/>
    <w:rsid w:val="00C942B2"/>
    <w:rsid w:val="00C949FC"/>
    <w:rsid w:val="00C94A54"/>
    <w:rsid w:val="00C94AEC"/>
    <w:rsid w:val="00C94E07"/>
    <w:rsid w:val="00C95613"/>
    <w:rsid w:val="00C95F5C"/>
    <w:rsid w:val="00C9616F"/>
    <w:rsid w:val="00C9655A"/>
    <w:rsid w:val="00C96E16"/>
    <w:rsid w:val="00CA012E"/>
    <w:rsid w:val="00CA1A5A"/>
    <w:rsid w:val="00CA252D"/>
    <w:rsid w:val="00CA2774"/>
    <w:rsid w:val="00CA27FD"/>
    <w:rsid w:val="00CA2C0B"/>
    <w:rsid w:val="00CA2DA9"/>
    <w:rsid w:val="00CA3DA3"/>
    <w:rsid w:val="00CA4C7E"/>
    <w:rsid w:val="00CA4E7E"/>
    <w:rsid w:val="00CA5450"/>
    <w:rsid w:val="00CA5495"/>
    <w:rsid w:val="00CA6241"/>
    <w:rsid w:val="00CA75B2"/>
    <w:rsid w:val="00CB00B6"/>
    <w:rsid w:val="00CB10A7"/>
    <w:rsid w:val="00CB25EA"/>
    <w:rsid w:val="00CB2FA2"/>
    <w:rsid w:val="00CB3CE5"/>
    <w:rsid w:val="00CB448E"/>
    <w:rsid w:val="00CB4941"/>
    <w:rsid w:val="00CB5530"/>
    <w:rsid w:val="00CB5BBC"/>
    <w:rsid w:val="00CB5E54"/>
    <w:rsid w:val="00CB68C4"/>
    <w:rsid w:val="00CB6ADB"/>
    <w:rsid w:val="00CC053E"/>
    <w:rsid w:val="00CC1637"/>
    <w:rsid w:val="00CC1679"/>
    <w:rsid w:val="00CC1684"/>
    <w:rsid w:val="00CC1A3E"/>
    <w:rsid w:val="00CC32CD"/>
    <w:rsid w:val="00CC34D1"/>
    <w:rsid w:val="00CC35A1"/>
    <w:rsid w:val="00CC37AF"/>
    <w:rsid w:val="00CC384F"/>
    <w:rsid w:val="00CC3C9F"/>
    <w:rsid w:val="00CC3EE7"/>
    <w:rsid w:val="00CC4FFC"/>
    <w:rsid w:val="00CC5857"/>
    <w:rsid w:val="00CC5956"/>
    <w:rsid w:val="00CC6A2B"/>
    <w:rsid w:val="00CC72B6"/>
    <w:rsid w:val="00CC7E11"/>
    <w:rsid w:val="00CD0A52"/>
    <w:rsid w:val="00CD3445"/>
    <w:rsid w:val="00CD3CEC"/>
    <w:rsid w:val="00CD4324"/>
    <w:rsid w:val="00CD485C"/>
    <w:rsid w:val="00CD4FEE"/>
    <w:rsid w:val="00CD5028"/>
    <w:rsid w:val="00CD51FC"/>
    <w:rsid w:val="00CD5A1D"/>
    <w:rsid w:val="00CD5A8B"/>
    <w:rsid w:val="00CD5C4B"/>
    <w:rsid w:val="00CD5F51"/>
    <w:rsid w:val="00CD698C"/>
    <w:rsid w:val="00CD7AD1"/>
    <w:rsid w:val="00CD7B46"/>
    <w:rsid w:val="00CD7D36"/>
    <w:rsid w:val="00CE0530"/>
    <w:rsid w:val="00CE0532"/>
    <w:rsid w:val="00CE072D"/>
    <w:rsid w:val="00CE0A0B"/>
    <w:rsid w:val="00CE1132"/>
    <w:rsid w:val="00CE26CF"/>
    <w:rsid w:val="00CE36FA"/>
    <w:rsid w:val="00CE386B"/>
    <w:rsid w:val="00CE3A37"/>
    <w:rsid w:val="00CE3F35"/>
    <w:rsid w:val="00CE45E1"/>
    <w:rsid w:val="00CE4F01"/>
    <w:rsid w:val="00CE55C4"/>
    <w:rsid w:val="00CE60AE"/>
    <w:rsid w:val="00CE6900"/>
    <w:rsid w:val="00CE693E"/>
    <w:rsid w:val="00CE72E0"/>
    <w:rsid w:val="00CE7FDE"/>
    <w:rsid w:val="00CF0610"/>
    <w:rsid w:val="00CF15AE"/>
    <w:rsid w:val="00CF31E5"/>
    <w:rsid w:val="00CF3A2A"/>
    <w:rsid w:val="00CF43F8"/>
    <w:rsid w:val="00CF44BD"/>
    <w:rsid w:val="00CF45E8"/>
    <w:rsid w:val="00CF4935"/>
    <w:rsid w:val="00CF4EFF"/>
    <w:rsid w:val="00CF5335"/>
    <w:rsid w:val="00CF6077"/>
    <w:rsid w:val="00CF667D"/>
    <w:rsid w:val="00CF6F65"/>
    <w:rsid w:val="00D00118"/>
    <w:rsid w:val="00D00978"/>
    <w:rsid w:val="00D009F7"/>
    <w:rsid w:val="00D01BC3"/>
    <w:rsid w:val="00D021A0"/>
    <w:rsid w:val="00D02EFD"/>
    <w:rsid w:val="00D04D4E"/>
    <w:rsid w:val="00D05AE1"/>
    <w:rsid w:val="00D06865"/>
    <w:rsid w:val="00D078CA"/>
    <w:rsid w:val="00D1017B"/>
    <w:rsid w:val="00D109A8"/>
    <w:rsid w:val="00D1184A"/>
    <w:rsid w:val="00D12893"/>
    <w:rsid w:val="00D12C0F"/>
    <w:rsid w:val="00D13E9E"/>
    <w:rsid w:val="00D14761"/>
    <w:rsid w:val="00D15173"/>
    <w:rsid w:val="00D1644D"/>
    <w:rsid w:val="00D1779F"/>
    <w:rsid w:val="00D177C0"/>
    <w:rsid w:val="00D177EA"/>
    <w:rsid w:val="00D179F3"/>
    <w:rsid w:val="00D203A0"/>
    <w:rsid w:val="00D213BD"/>
    <w:rsid w:val="00D22407"/>
    <w:rsid w:val="00D242BF"/>
    <w:rsid w:val="00D25B68"/>
    <w:rsid w:val="00D26246"/>
    <w:rsid w:val="00D262BB"/>
    <w:rsid w:val="00D2665C"/>
    <w:rsid w:val="00D26886"/>
    <w:rsid w:val="00D26BDB"/>
    <w:rsid w:val="00D26EF2"/>
    <w:rsid w:val="00D27A4A"/>
    <w:rsid w:val="00D27E8B"/>
    <w:rsid w:val="00D27FA0"/>
    <w:rsid w:val="00D30B3A"/>
    <w:rsid w:val="00D30B3E"/>
    <w:rsid w:val="00D31609"/>
    <w:rsid w:val="00D31D79"/>
    <w:rsid w:val="00D32490"/>
    <w:rsid w:val="00D32E10"/>
    <w:rsid w:val="00D330F2"/>
    <w:rsid w:val="00D34262"/>
    <w:rsid w:val="00D3512A"/>
    <w:rsid w:val="00D356FF"/>
    <w:rsid w:val="00D35870"/>
    <w:rsid w:val="00D37B65"/>
    <w:rsid w:val="00D37C1F"/>
    <w:rsid w:val="00D37CAA"/>
    <w:rsid w:val="00D40A77"/>
    <w:rsid w:val="00D41026"/>
    <w:rsid w:val="00D41772"/>
    <w:rsid w:val="00D41AD9"/>
    <w:rsid w:val="00D44EE0"/>
    <w:rsid w:val="00D46F9F"/>
    <w:rsid w:val="00D4701E"/>
    <w:rsid w:val="00D47528"/>
    <w:rsid w:val="00D47625"/>
    <w:rsid w:val="00D50D96"/>
    <w:rsid w:val="00D50EB6"/>
    <w:rsid w:val="00D51DD4"/>
    <w:rsid w:val="00D52A40"/>
    <w:rsid w:val="00D535B8"/>
    <w:rsid w:val="00D54908"/>
    <w:rsid w:val="00D54FBF"/>
    <w:rsid w:val="00D5517A"/>
    <w:rsid w:val="00D55F72"/>
    <w:rsid w:val="00D56EFA"/>
    <w:rsid w:val="00D608AD"/>
    <w:rsid w:val="00D648B6"/>
    <w:rsid w:val="00D64D59"/>
    <w:rsid w:val="00D6595C"/>
    <w:rsid w:val="00D662B7"/>
    <w:rsid w:val="00D6636F"/>
    <w:rsid w:val="00D668C2"/>
    <w:rsid w:val="00D675A4"/>
    <w:rsid w:val="00D702BD"/>
    <w:rsid w:val="00D70B5E"/>
    <w:rsid w:val="00D70DA0"/>
    <w:rsid w:val="00D71396"/>
    <w:rsid w:val="00D71423"/>
    <w:rsid w:val="00D715B0"/>
    <w:rsid w:val="00D74CFF"/>
    <w:rsid w:val="00D76667"/>
    <w:rsid w:val="00D77344"/>
    <w:rsid w:val="00D77D60"/>
    <w:rsid w:val="00D8025A"/>
    <w:rsid w:val="00D8049A"/>
    <w:rsid w:val="00D81062"/>
    <w:rsid w:val="00D81894"/>
    <w:rsid w:val="00D81926"/>
    <w:rsid w:val="00D81B03"/>
    <w:rsid w:val="00D81FBA"/>
    <w:rsid w:val="00D8267F"/>
    <w:rsid w:val="00D82B49"/>
    <w:rsid w:val="00D837F8"/>
    <w:rsid w:val="00D8469A"/>
    <w:rsid w:val="00D863F0"/>
    <w:rsid w:val="00D86D80"/>
    <w:rsid w:val="00D90BB4"/>
    <w:rsid w:val="00D90EF7"/>
    <w:rsid w:val="00D9115E"/>
    <w:rsid w:val="00D915B7"/>
    <w:rsid w:val="00D917BB"/>
    <w:rsid w:val="00D91DED"/>
    <w:rsid w:val="00D92253"/>
    <w:rsid w:val="00D92FA2"/>
    <w:rsid w:val="00D93357"/>
    <w:rsid w:val="00D942D5"/>
    <w:rsid w:val="00D9486D"/>
    <w:rsid w:val="00D94C31"/>
    <w:rsid w:val="00D94F51"/>
    <w:rsid w:val="00D951C3"/>
    <w:rsid w:val="00D95B03"/>
    <w:rsid w:val="00D95D9B"/>
    <w:rsid w:val="00D9642C"/>
    <w:rsid w:val="00D96492"/>
    <w:rsid w:val="00D96CCB"/>
    <w:rsid w:val="00DA04CF"/>
    <w:rsid w:val="00DA0EA1"/>
    <w:rsid w:val="00DA117C"/>
    <w:rsid w:val="00DA3A0E"/>
    <w:rsid w:val="00DA3B1C"/>
    <w:rsid w:val="00DA3F39"/>
    <w:rsid w:val="00DA448F"/>
    <w:rsid w:val="00DB0736"/>
    <w:rsid w:val="00DB10C7"/>
    <w:rsid w:val="00DB12B3"/>
    <w:rsid w:val="00DB1704"/>
    <w:rsid w:val="00DB2545"/>
    <w:rsid w:val="00DB2EC3"/>
    <w:rsid w:val="00DB5FB2"/>
    <w:rsid w:val="00DB656C"/>
    <w:rsid w:val="00DB7512"/>
    <w:rsid w:val="00DC03C8"/>
    <w:rsid w:val="00DC0406"/>
    <w:rsid w:val="00DC09ED"/>
    <w:rsid w:val="00DC0ADA"/>
    <w:rsid w:val="00DC1319"/>
    <w:rsid w:val="00DC1388"/>
    <w:rsid w:val="00DC14D8"/>
    <w:rsid w:val="00DC19A1"/>
    <w:rsid w:val="00DC1FF1"/>
    <w:rsid w:val="00DC3960"/>
    <w:rsid w:val="00DC48F0"/>
    <w:rsid w:val="00DC63F8"/>
    <w:rsid w:val="00DC6909"/>
    <w:rsid w:val="00DD0E51"/>
    <w:rsid w:val="00DD1343"/>
    <w:rsid w:val="00DD179E"/>
    <w:rsid w:val="00DD17B7"/>
    <w:rsid w:val="00DD2BCC"/>
    <w:rsid w:val="00DD3FC3"/>
    <w:rsid w:val="00DD45BB"/>
    <w:rsid w:val="00DD4F42"/>
    <w:rsid w:val="00DD621A"/>
    <w:rsid w:val="00DD682C"/>
    <w:rsid w:val="00DD7DA8"/>
    <w:rsid w:val="00DD7FDE"/>
    <w:rsid w:val="00DE226B"/>
    <w:rsid w:val="00DE28A0"/>
    <w:rsid w:val="00DE3059"/>
    <w:rsid w:val="00DE31A4"/>
    <w:rsid w:val="00DE3A7D"/>
    <w:rsid w:val="00DE4739"/>
    <w:rsid w:val="00DE526A"/>
    <w:rsid w:val="00DE55FA"/>
    <w:rsid w:val="00DE5C64"/>
    <w:rsid w:val="00DE5D01"/>
    <w:rsid w:val="00DE64B2"/>
    <w:rsid w:val="00DE6582"/>
    <w:rsid w:val="00DE68DD"/>
    <w:rsid w:val="00DF01E3"/>
    <w:rsid w:val="00DF0446"/>
    <w:rsid w:val="00DF1E9E"/>
    <w:rsid w:val="00DF2ECD"/>
    <w:rsid w:val="00DF31DB"/>
    <w:rsid w:val="00DF3FB4"/>
    <w:rsid w:val="00DF41BF"/>
    <w:rsid w:val="00DF429C"/>
    <w:rsid w:val="00DF5043"/>
    <w:rsid w:val="00DF512F"/>
    <w:rsid w:val="00DF61D0"/>
    <w:rsid w:val="00DF6208"/>
    <w:rsid w:val="00DF649B"/>
    <w:rsid w:val="00DF661C"/>
    <w:rsid w:val="00DF6C60"/>
    <w:rsid w:val="00E00E27"/>
    <w:rsid w:val="00E015C1"/>
    <w:rsid w:val="00E018E2"/>
    <w:rsid w:val="00E0263E"/>
    <w:rsid w:val="00E02951"/>
    <w:rsid w:val="00E02B91"/>
    <w:rsid w:val="00E02C33"/>
    <w:rsid w:val="00E0320F"/>
    <w:rsid w:val="00E0357E"/>
    <w:rsid w:val="00E03CF8"/>
    <w:rsid w:val="00E03D80"/>
    <w:rsid w:val="00E05618"/>
    <w:rsid w:val="00E0624A"/>
    <w:rsid w:val="00E062CA"/>
    <w:rsid w:val="00E06F77"/>
    <w:rsid w:val="00E07013"/>
    <w:rsid w:val="00E0706D"/>
    <w:rsid w:val="00E0769E"/>
    <w:rsid w:val="00E07FA3"/>
    <w:rsid w:val="00E12354"/>
    <w:rsid w:val="00E12E1C"/>
    <w:rsid w:val="00E13F63"/>
    <w:rsid w:val="00E14CDD"/>
    <w:rsid w:val="00E14FAB"/>
    <w:rsid w:val="00E152D0"/>
    <w:rsid w:val="00E15DD0"/>
    <w:rsid w:val="00E16AC3"/>
    <w:rsid w:val="00E16AC7"/>
    <w:rsid w:val="00E17713"/>
    <w:rsid w:val="00E17FD0"/>
    <w:rsid w:val="00E20D03"/>
    <w:rsid w:val="00E211C4"/>
    <w:rsid w:val="00E22D76"/>
    <w:rsid w:val="00E231B0"/>
    <w:rsid w:val="00E23328"/>
    <w:rsid w:val="00E250C8"/>
    <w:rsid w:val="00E252F8"/>
    <w:rsid w:val="00E25D4E"/>
    <w:rsid w:val="00E25F2D"/>
    <w:rsid w:val="00E26DB0"/>
    <w:rsid w:val="00E300C4"/>
    <w:rsid w:val="00E30A60"/>
    <w:rsid w:val="00E313E8"/>
    <w:rsid w:val="00E31577"/>
    <w:rsid w:val="00E31810"/>
    <w:rsid w:val="00E326A5"/>
    <w:rsid w:val="00E32AA8"/>
    <w:rsid w:val="00E32E43"/>
    <w:rsid w:val="00E33278"/>
    <w:rsid w:val="00E33CAB"/>
    <w:rsid w:val="00E34892"/>
    <w:rsid w:val="00E3650A"/>
    <w:rsid w:val="00E40ED8"/>
    <w:rsid w:val="00E40F24"/>
    <w:rsid w:val="00E41B56"/>
    <w:rsid w:val="00E4239A"/>
    <w:rsid w:val="00E42A30"/>
    <w:rsid w:val="00E42C6D"/>
    <w:rsid w:val="00E4333E"/>
    <w:rsid w:val="00E43EB7"/>
    <w:rsid w:val="00E443B4"/>
    <w:rsid w:val="00E44BFA"/>
    <w:rsid w:val="00E456E2"/>
    <w:rsid w:val="00E45ACB"/>
    <w:rsid w:val="00E45F4D"/>
    <w:rsid w:val="00E4654F"/>
    <w:rsid w:val="00E47207"/>
    <w:rsid w:val="00E4726D"/>
    <w:rsid w:val="00E4797F"/>
    <w:rsid w:val="00E47AAE"/>
    <w:rsid w:val="00E5031A"/>
    <w:rsid w:val="00E51210"/>
    <w:rsid w:val="00E51299"/>
    <w:rsid w:val="00E514F2"/>
    <w:rsid w:val="00E51759"/>
    <w:rsid w:val="00E51C57"/>
    <w:rsid w:val="00E53201"/>
    <w:rsid w:val="00E532F3"/>
    <w:rsid w:val="00E53E95"/>
    <w:rsid w:val="00E54F66"/>
    <w:rsid w:val="00E55102"/>
    <w:rsid w:val="00E55998"/>
    <w:rsid w:val="00E55D08"/>
    <w:rsid w:val="00E55DB9"/>
    <w:rsid w:val="00E56058"/>
    <w:rsid w:val="00E562C8"/>
    <w:rsid w:val="00E56D25"/>
    <w:rsid w:val="00E61214"/>
    <w:rsid w:val="00E614A2"/>
    <w:rsid w:val="00E61975"/>
    <w:rsid w:val="00E619C5"/>
    <w:rsid w:val="00E61E12"/>
    <w:rsid w:val="00E61E68"/>
    <w:rsid w:val="00E61EF2"/>
    <w:rsid w:val="00E61F27"/>
    <w:rsid w:val="00E6261B"/>
    <w:rsid w:val="00E62A6D"/>
    <w:rsid w:val="00E6374B"/>
    <w:rsid w:val="00E6409C"/>
    <w:rsid w:val="00E64806"/>
    <w:rsid w:val="00E64CE6"/>
    <w:rsid w:val="00E64F85"/>
    <w:rsid w:val="00E6559E"/>
    <w:rsid w:val="00E6591B"/>
    <w:rsid w:val="00E65C0C"/>
    <w:rsid w:val="00E66D23"/>
    <w:rsid w:val="00E71011"/>
    <w:rsid w:val="00E71368"/>
    <w:rsid w:val="00E71511"/>
    <w:rsid w:val="00E71FD6"/>
    <w:rsid w:val="00E72648"/>
    <w:rsid w:val="00E7454E"/>
    <w:rsid w:val="00E74A13"/>
    <w:rsid w:val="00E7522E"/>
    <w:rsid w:val="00E75A37"/>
    <w:rsid w:val="00E773E1"/>
    <w:rsid w:val="00E8018E"/>
    <w:rsid w:val="00E80340"/>
    <w:rsid w:val="00E80613"/>
    <w:rsid w:val="00E82B82"/>
    <w:rsid w:val="00E82F19"/>
    <w:rsid w:val="00E8322F"/>
    <w:rsid w:val="00E83934"/>
    <w:rsid w:val="00E83B95"/>
    <w:rsid w:val="00E84C7F"/>
    <w:rsid w:val="00E84D21"/>
    <w:rsid w:val="00E869B0"/>
    <w:rsid w:val="00E8707B"/>
    <w:rsid w:val="00E873AF"/>
    <w:rsid w:val="00E874F7"/>
    <w:rsid w:val="00E8773A"/>
    <w:rsid w:val="00E877BA"/>
    <w:rsid w:val="00E87D18"/>
    <w:rsid w:val="00E9006B"/>
    <w:rsid w:val="00E9008A"/>
    <w:rsid w:val="00E91501"/>
    <w:rsid w:val="00E918B2"/>
    <w:rsid w:val="00E91C1A"/>
    <w:rsid w:val="00E91E68"/>
    <w:rsid w:val="00E93D9D"/>
    <w:rsid w:val="00E94233"/>
    <w:rsid w:val="00E94374"/>
    <w:rsid w:val="00E944B9"/>
    <w:rsid w:val="00E9557C"/>
    <w:rsid w:val="00E95A24"/>
    <w:rsid w:val="00E95AF9"/>
    <w:rsid w:val="00E96063"/>
    <w:rsid w:val="00E9670C"/>
    <w:rsid w:val="00E9706E"/>
    <w:rsid w:val="00E97478"/>
    <w:rsid w:val="00E975A9"/>
    <w:rsid w:val="00E9766E"/>
    <w:rsid w:val="00E97FD5"/>
    <w:rsid w:val="00EA03C8"/>
    <w:rsid w:val="00EA0652"/>
    <w:rsid w:val="00EA0DC7"/>
    <w:rsid w:val="00EA16BB"/>
    <w:rsid w:val="00EA1AC9"/>
    <w:rsid w:val="00EA22DD"/>
    <w:rsid w:val="00EA2402"/>
    <w:rsid w:val="00EA340F"/>
    <w:rsid w:val="00EA36BA"/>
    <w:rsid w:val="00EA3A45"/>
    <w:rsid w:val="00EA46D9"/>
    <w:rsid w:val="00EA4E59"/>
    <w:rsid w:val="00EA50BF"/>
    <w:rsid w:val="00EA5D68"/>
    <w:rsid w:val="00EA6820"/>
    <w:rsid w:val="00EA6CF3"/>
    <w:rsid w:val="00EA742D"/>
    <w:rsid w:val="00EA754D"/>
    <w:rsid w:val="00EB0138"/>
    <w:rsid w:val="00EB0826"/>
    <w:rsid w:val="00EB1757"/>
    <w:rsid w:val="00EB1EEA"/>
    <w:rsid w:val="00EB2965"/>
    <w:rsid w:val="00EB2C8B"/>
    <w:rsid w:val="00EB329D"/>
    <w:rsid w:val="00EB3396"/>
    <w:rsid w:val="00EB33FB"/>
    <w:rsid w:val="00EB3ABA"/>
    <w:rsid w:val="00EB43A7"/>
    <w:rsid w:val="00EB51E1"/>
    <w:rsid w:val="00EB597D"/>
    <w:rsid w:val="00EB6556"/>
    <w:rsid w:val="00EB6D7E"/>
    <w:rsid w:val="00EB754F"/>
    <w:rsid w:val="00EB7950"/>
    <w:rsid w:val="00EB7C63"/>
    <w:rsid w:val="00EC009A"/>
    <w:rsid w:val="00EC2470"/>
    <w:rsid w:val="00EC400C"/>
    <w:rsid w:val="00EC4A8A"/>
    <w:rsid w:val="00EC4FFC"/>
    <w:rsid w:val="00EC56A7"/>
    <w:rsid w:val="00EC5ACC"/>
    <w:rsid w:val="00EC5BE3"/>
    <w:rsid w:val="00EC5FE3"/>
    <w:rsid w:val="00EC678A"/>
    <w:rsid w:val="00EC7865"/>
    <w:rsid w:val="00ED037E"/>
    <w:rsid w:val="00ED0CC4"/>
    <w:rsid w:val="00ED1B7C"/>
    <w:rsid w:val="00ED29BC"/>
    <w:rsid w:val="00ED353B"/>
    <w:rsid w:val="00ED39DC"/>
    <w:rsid w:val="00ED3C4A"/>
    <w:rsid w:val="00ED3E45"/>
    <w:rsid w:val="00ED5CBA"/>
    <w:rsid w:val="00ED68EF"/>
    <w:rsid w:val="00ED69FC"/>
    <w:rsid w:val="00ED6CC3"/>
    <w:rsid w:val="00ED6F3D"/>
    <w:rsid w:val="00ED7292"/>
    <w:rsid w:val="00ED7E2C"/>
    <w:rsid w:val="00ED7EA5"/>
    <w:rsid w:val="00EE1C33"/>
    <w:rsid w:val="00EE3152"/>
    <w:rsid w:val="00EE38FC"/>
    <w:rsid w:val="00EE5443"/>
    <w:rsid w:val="00EE5B56"/>
    <w:rsid w:val="00EE5D5E"/>
    <w:rsid w:val="00EE5F57"/>
    <w:rsid w:val="00EE6816"/>
    <w:rsid w:val="00EE7481"/>
    <w:rsid w:val="00EE75B8"/>
    <w:rsid w:val="00EE7B4E"/>
    <w:rsid w:val="00EF1317"/>
    <w:rsid w:val="00EF14CA"/>
    <w:rsid w:val="00EF16B6"/>
    <w:rsid w:val="00EF19FD"/>
    <w:rsid w:val="00EF2580"/>
    <w:rsid w:val="00EF2599"/>
    <w:rsid w:val="00EF2FA7"/>
    <w:rsid w:val="00EF406B"/>
    <w:rsid w:val="00EF5B22"/>
    <w:rsid w:val="00EF5B71"/>
    <w:rsid w:val="00F02220"/>
    <w:rsid w:val="00F02E62"/>
    <w:rsid w:val="00F0301F"/>
    <w:rsid w:val="00F035CC"/>
    <w:rsid w:val="00F036D1"/>
    <w:rsid w:val="00F03B72"/>
    <w:rsid w:val="00F03D58"/>
    <w:rsid w:val="00F04215"/>
    <w:rsid w:val="00F04770"/>
    <w:rsid w:val="00F0596C"/>
    <w:rsid w:val="00F05D61"/>
    <w:rsid w:val="00F05DBF"/>
    <w:rsid w:val="00F06769"/>
    <w:rsid w:val="00F06F19"/>
    <w:rsid w:val="00F07807"/>
    <w:rsid w:val="00F11191"/>
    <w:rsid w:val="00F113D8"/>
    <w:rsid w:val="00F1197C"/>
    <w:rsid w:val="00F11B2E"/>
    <w:rsid w:val="00F12BA2"/>
    <w:rsid w:val="00F1382C"/>
    <w:rsid w:val="00F13BD6"/>
    <w:rsid w:val="00F13BDE"/>
    <w:rsid w:val="00F13CB0"/>
    <w:rsid w:val="00F14206"/>
    <w:rsid w:val="00F14A49"/>
    <w:rsid w:val="00F14E5F"/>
    <w:rsid w:val="00F16594"/>
    <w:rsid w:val="00F16D96"/>
    <w:rsid w:val="00F20526"/>
    <w:rsid w:val="00F22119"/>
    <w:rsid w:val="00F224CC"/>
    <w:rsid w:val="00F23F56"/>
    <w:rsid w:val="00F2426F"/>
    <w:rsid w:val="00F2531A"/>
    <w:rsid w:val="00F253B8"/>
    <w:rsid w:val="00F2542C"/>
    <w:rsid w:val="00F2547E"/>
    <w:rsid w:val="00F25C2F"/>
    <w:rsid w:val="00F2668C"/>
    <w:rsid w:val="00F26762"/>
    <w:rsid w:val="00F26E4D"/>
    <w:rsid w:val="00F26E67"/>
    <w:rsid w:val="00F274AA"/>
    <w:rsid w:val="00F30E91"/>
    <w:rsid w:val="00F3147D"/>
    <w:rsid w:val="00F31727"/>
    <w:rsid w:val="00F3328C"/>
    <w:rsid w:val="00F33C24"/>
    <w:rsid w:val="00F345B4"/>
    <w:rsid w:val="00F36289"/>
    <w:rsid w:val="00F368C9"/>
    <w:rsid w:val="00F3711A"/>
    <w:rsid w:val="00F37D99"/>
    <w:rsid w:val="00F401E4"/>
    <w:rsid w:val="00F405AF"/>
    <w:rsid w:val="00F4131B"/>
    <w:rsid w:val="00F41A77"/>
    <w:rsid w:val="00F4253E"/>
    <w:rsid w:val="00F426CD"/>
    <w:rsid w:val="00F43A41"/>
    <w:rsid w:val="00F43CA6"/>
    <w:rsid w:val="00F44361"/>
    <w:rsid w:val="00F44850"/>
    <w:rsid w:val="00F45083"/>
    <w:rsid w:val="00F461BB"/>
    <w:rsid w:val="00F4628B"/>
    <w:rsid w:val="00F47399"/>
    <w:rsid w:val="00F47A0E"/>
    <w:rsid w:val="00F47D9C"/>
    <w:rsid w:val="00F520D0"/>
    <w:rsid w:val="00F52823"/>
    <w:rsid w:val="00F53727"/>
    <w:rsid w:val="00F53E2D"/>
    <w:rsid w:val="00F55EFE"/>
    <w:rsid w:val="00F55F36"/>
    <w:rsid w:val="00F56534"/>
    <w:rsid w:val="00F57556"/>
    <w:rsid w:val="00F57D86"/>
    <w:rsid w:val="00F57E01"/>
    <w:rsid w:val="00F63C2A"/>
    <w:rsid w:val="00F64EDE"/>
    <w:rsid w:val="00F660A4"/>
    <w:rsid w:val="00F709E1"/>
    <w:rsid w:val="00F70B71"/>
    <w:rsid w:val="00F710A1"/>
    <w:rsid w:val="00F7151F"/>
    <w:rsid w:val="00F716D4"/>
    <w:rsid w:val="00F724F6"/>
    <w:rsid w:val="00F727B8"/>
    <w:rsid w:val="00F735D5"/>
    <w:rsid w:val="00F73FEB"/>
    <w:rsid w:val="00F753EB"/>
    <w:rsid w:val="00F7570E"/>
    <w:rsid w:val="00F75DF7"/>
    <w:rsid w:val="00F76258"/>
    <w:rsid w:val="00F767EA"/>
    <w:rsid w:val="00F7721A"/>
    <w:rsid w:val="00F77794"/>
    <w:rsid w:val="00F77BC8"/>
    <w:rsid w:val="00F81758"/>
    <w:rsid w:val="00F82CFE"/>
    <w:rsid w:val="00F83079"/>
    <w:rsid w:val="00F84901"/>
    <w:rsid w:val="00F84F90"/>
    <w:rsid w:val="00F85B6A"/>
    <w:rsid w:val="00F86D02"/>
    <w:rsid w:val="00F8755D"/>
    <w:rsid w:val="00F87D53"/>
    <w:rsid w:val="00F87DFD"/>
    <w:rsid w:val="00F90BFB"/>
    <w:rsid w:val="00F90DF2"/>
    <w:rsid w:val="00F90E4B"/>
    <w:rsid w:val="00F91298"/>
    <w:rsid w:val="00F91F89"/>
    <w:rsid w:val="00F925DE"/>
    <w:rsid w:val="00F9270A"/>
    <w:rsid w:val="00F92739"/>
    <w:rsid w:val="00F931AB"/>
    <w:rsid w:val="00F931F3"/>
    <w:rsid w:val="00F93281"/>
    <w:rsid w:val="00F93365"/>
    <w:rsid w:val="00F94326"/>
    <w:rsid w:val="00F94F26"/>
    <w:rsid w:val="00F94F31"/>
    <w:rsid w:val="00F95AB9"/>
    <w:rsid w:val="00F96DE8"/>
    <w:rsid w:val="00FA047F"/>
    <w:rsid w:val="00FA0668"/>
    <w:rsid w:val="00FA09E6"/>
    <w:rsid w:val="00FA11B3"/>
    <w:rsid w:val="00FA14BD"/>
    <w:rsid w:val="00FA2724"/>
    <w:rsid w:val="00FA2B53"/>
    <w:rsid w:val="00FA32DB"/>
    <w:rsid w:val="00FA4122"/>
    <w:rsid w:val="00FA5811"/>
    <w:rsid w:val="00FA697E"/>
    <w:rsid w:val="00FA6C9A"/>
    <w:rsid w:val="00FA74AF"/>
    <w:rsid w:val="00FA7BE5"/>
    <w:rsid w:val="00FB0F63"/>
    <w:rsid w:val="00FB0FAA"/>
    <w:rsid w:val="00FB126E"/>
    <w:rsid w:val="00FB14FC"/>
    <w:rsid w:val="00FB17D7"/>
    <w:rsid w:val="00FB2110"/>
    <w:rsid w:val="00FB6F75"/>
    <w:rsid w:val="00FB706A"/>
    <w:rsid w:val="00FC25EC"/>
    <w:rsid w:val="00FC32F8"/>
    <w:rsid w:val="00FC448E"/>
    <w:rsid w:val="00FC4806"/>
    <w:rsid w:val="00FC4B17"/>
    <w:rsid w:val="00FC50D3"/>
    <w:rsid w:val="00FC5C09"/>
    <w:rsid w:val="00FC6FC4"/>
    <w:rsid w:val="00FC75A4"/>
    <w:rsid w:val="00FD02B0"/>
    <w:rsid w:val="00FD0383"/>
    <w:rsid w:val="00FD1278"/>
    <w:rsid w:val="00FD1FFB"/>
    <w:rsid w:val="00FD2B7C"/>
    <w:rsid w:val="00FD3BFA"/>
    <w:rsid w:val="00FD3F16"/>
    <w:rsid w:val="00FD4080"/>
    <w:rsid w:val="00FD46D0"/>
    <w:rsid w:val="00FD48C9"/>
    <w:rsid w:val="00FD49AC"/>
    <w:rsid w:val="00FD49FD"/>
    <w:rsid w:val="00FD5047"/>
    <w:rsid w:val="00FD56FD"/>
    <w:rsid w:val="00FD5C5E"/>
    <w:rsid w:val="00FD62CE"/>
    <w:rsid w:val="00FD6842"/>
    <w:rsid w:val="00FD6C95"/>
    <w:rsid w:val="00FD6D86"/>
    <w:rsid w:val="00FE0126"/>
    <w:rsid w:val="00FE083A"/>
    <w:rsid w:val="00FE1121"/>
    <w:rsid w:val="00FE1388"/>
    <w:rsid w:val="00FE25DE"/>
    <w:rsid w:val="00FE3174"/>
    <w:rsid w:val="00FE3520"/>
    <w:rsid w:val="00FE4FF3"/>
    <w:rsid w:val="00FE61E1"/>
    <w:rsid w:val="00FE6CAF"/>
    <w:rsid w:val="00FE72E5"/>
    <w:rsid w:val="00FE7483"/>
    <w:rsid w:val="00FE74CD"/>
    <w:rsid w:val="00FF008E"/>
    <w:rsid w:val="00FF0965"/>
    <w:rsid w:val="00FF1232"/>
    <w:rsid w:val="00FF16D6"/>
    <w:rsid w:val="00FF19F4"/>
    <w:rsid w:val="00FF32AB"/>
    <w:rsid w:val="00FF3347"/>
    <w:rsid w:val="00FF48FB"/>
    <w:rsid w:val="00FF5B4D"/>
    <w:rsid w:val="00FF6182"/>
    <w:rsid w:val="00FF62DF"/>
    <w:rsid w:val="00FF72E5"/>
    <w:rsid w:val="00FF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2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9E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19E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19EE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19E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19EE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19E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19EE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19EE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19E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219EE"/>
    <w:rPr>
      <w:rFonts w:ascii="Cambria" w:eastAsia="Times New Roman" w:hAnsi="Cambria" w:cs="Times New Roman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19E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D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6DF2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8B6A2B"/>
    <w:pPr>
      <w:tabs>
        <w:tab w:val="left" w:pos="426"/>
        <w:tab w:val="right" w:leader="dot" w:pos="9629"/>
      </w:tabs>
      <w:spacing w:before="120" w:after="120" w:line="36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B7484"/>
    <w:pPr>
      <w:tabs>
        <w:tab w:val="right" w:leader="dot" w:pos="9629"/>
      </w:tabs>
      <w:spacing w:after="0"/>
      <w:ind w:left="220"/>
    </w:pPr>
    <w:rPr>
      <w:rFonts w:ascii="Arial" w:hAnsi="Arial" w:cs="Arial"/>
      <w:b/>
      <w:smallCaps/>
      <w:noProof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FE083A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E083A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E083A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E083A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E083A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E083A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E083A"/>
    <w:pPr>
      <w:spacing w:after="0"/>
      <w:ind w:left="1760"/>
    </w:pPr>
    <w:rPr>
      <w:sz w:val="18"/>
      <w:szCs w:val="18"/>
    </w:rPr>
  </w:style>
  <w:style w:type="character" w:customStyle="1" w:styleId="Nagwek2Znak">
    <w:name w:val="Nagłówek 2 Znak"/>
    <w:link w:val="Nagwek2"/>
    <w:uiPriority w:val="9"/>
    <w:rsid w:val="004219EE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C052C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219E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4219EE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agwek3Znak">
    <w:name w:val="Nagłówek 3 Znak"/>
    <w:link w:val="Nagwek3"/>
    <w:uiPriority w:val="9"/>
    <w:rsid w:val="004219EE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4219EE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4219EE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4219E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4219EE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4219EE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4219E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19E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4219E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219EE"/>
    <w:rPr>
      <w:b/>
      <w:bCs/>
    </w:rPr>
  </w:style>
  <w:style w:type="character" w:styleId="Uwydatnienie">
    <w:name w:val="Emphasis"/>
    <w:uiPriority w:val="20"/>
    <w:qFormat/>
    <w:rsid w:val="004219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219EE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4219E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219EE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4219E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19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4219EE"/>
    <w:rPr>
      <w:b/>
      <w:bCs/>
      <w:i/>
      <w:iCs/>
    </w:rPr>
  </w:style>
  <w:style w:type="character" w:styleId="Wyrnieniedelikatne">
    <w:name w:val="Subtle Emphasis"/>
    <w:uiPriority w:val="19"/>
    <w:qFormat/>
    <w:rsid w:val="004219EE"/>
    <w:rPr>
      <w:i/>
      <w:iCs/>
    </w:rPr>
  </w:style>
  <w:style w:type="character" w:styleId="Wyrnienieintensywne">
    <w:name w:val="Intense Emphasis"/>
    <w:uiPriority w:val="21"/>
    <w:qFormat/>
    <w:rsid w:val="004219EE"/>
    <w:rPr>
      <w:b/>
      <w:bCs/>
    </w:rPr>
  </w:style>
  <w:style w:type="character" w:styleId="Odwoaniedelikatne">
    <w:name w:val="Subtle Reference"/>
    <w:uiPriority w:val="31"/>
    <w:qFormat/>
    <w:rsid w:val="004219EE"/>
    <w:rPr>
      <w:smallCaps/>
    </w:rPr>
  </w:style>
  <w:style w:type="character" w:styleId="Odwoanieintensywne">
    <w:name w:val="Intense Reference"/>
    <w:uiPriority w:val="32"/>
    <w:qFormat/>
    <w:rsid w:val="004219EE"/>
    <w:rPr>
      <w:smallCaps/>
      <w:spacing w:val="5"/>
      <w:u w:val="single"/>
    </w:rPr>
  </w:style>
  <w:style w:type="character" w:styleId="Tytuksiki">
    <w:name w:val="Book Title"/>
    <w:uiPriority w:val="33"/>
    <w:qFormat/>
    <w:rsid w:val="004219EE"/>
    <w:rPr>
      <w:i/>
      <w:iCs/>
      <w:smallCaps/>
      <w:spacing w:val="5"/>
    </w:rPr>
  </w:style>
  <w:style w:type="paragraph" w:styleId="Nagwek">
    <w:name w:val="header"/>
    <w:aliases w:val="Znak Znak"/>
    <w:basedOn w:val="Normalny"/>
    <w:link w:val="NagwekZnak"/>
    <w:unhideWhenUsed/>
    <w:rsid w:val="00F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E74CD"/>
  </w:style>
  <w:style w:type="paragraph" w:styleId="Stopka">
    <w:name w:val="footer"/>
    <w:basedOn w:val="Normalny"/>
    <w:link w:val="StopkaZnak"/>
    <w:uiPriority w:val="99"/>
    <w:unhideWhenUsed/>
    <w:rsid w:val="00F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4CD"/>
  </w:style>
  <w:style w:type="paragraph" w:customStyle="1" w:styleId="Default">
    <w:name w:val="Default"/>
    <w:rsid w:val="00955CA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955CA7"/>
  </w:style>
  <w:style w:type="table" w:styleId="Tabela-Siatka">
    <w:name w:val="Table Grid"/>
    <w:basedOn w:val="Standardowy"/>
    <w:uiPriority w:val="59"/>
    <w:rsid w:val="00567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unhideWhenUsed/>
    <w:rsid w:val="00D95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5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951C3"/>
    <w:rPr>
      <w:rFonts w:ascii="Calibri" w:eastAsia="Times New Roman" w:hAnsi="Calibri" w:cs="Times New Roman"/>
      <w:sz w:val="20"/>
      <w:szCs w:val="20"/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AF30D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AF30D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0627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00627"/>
    <w:rPr>
      <w:lang w:val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4B0DA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1,o Znak,fn Znak"/>
    <w:link w:val="Tekstprzypisudolnego"/>
    <w:uiPriority w:val="99"/>
    <w:rsid w:val="004B0DA4"/>
    <w:rPr>
      <w:rFonts w:eastAsia="Calibri"/>
      <w:sz w:val="20"/>
      <w:szCs w:val="20"/>
      <w:lang w:val="pl-PL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B0D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E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E23"/>
    <w:rPr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B87E23"/>
    <w:rPr>
      <w:vertAlign w:val="superscript"/>
    </w:rPr>
  </w:style>
  <w:style w:type="paragraph" w:styleId="NormalnyWeb">
    <w:name w:val="Normal (Web)"/>
    <w:basedOn w:val="Normalny"/>
    <w:uiPriority w:val="99"/>
    <w:semiHidden/>
    <w:rsid w:val="00294456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B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B18"/>
    <w:rPr>
      <w:rFonts w:ascii="Calibri" w:eastAsia="Times New Roman" w:hAnsi="Calibri" w:cs="Times New Roman"/>
      <w:b/>
      <w:bCs/>
      <w:sz w:val="20"/>
      <w:szCs w:val="20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91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D177C0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38634F"/>
    <w:rPr>
      <w:color w:val="800080"/>
      <w:u w:val="single"/>
    </w:rPr>
  </w:style>
  <w:style w:type="character" w:customStyle="1" w:styleId="h1">
    <w:name w:val="h1"/>
    <w:basedOn w:val="Domylnaczcionkaakapitu"/>
    <w:rsid w:val="007E6D7B"/>
  </w:style>
  <w:style w:type="character" w:customStyle="1" w:styleId="tresctd">
    <w:name w:val="tresctd"/>
    <w:rsid w:val="00306DA7"/>
    <w:rPr>
      <w:rFonts w:cs="Times New Roman"/>
    </w:rPr>
  </w:style>
  <w:style w:type="paragraph" w:styleId="Tekstpodstawowy2">
    <w:name w:val="Body Text 2"/>
    <w:basedOn w:val="Normalny"/>
    <w:link w:val="Tekstpodstawowy2Znak"/>
    <w:semiHidden/>
    <w:rsid w:val="00306DA7"/>
    <w:pPr>
      <w:spacing w:after="120" w:line="480" w:lineRule="auto"/>
    </w:pPr>
    <w:rPr>
      <w:rFonts w:eastAsia="Calibri"/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semiHidden/>
    <w:rsid w:val="00306DA7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semiHidden/>
    <w:rsid w:val="00306DA7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semiHidden/>
    <w:rsid w:val="00306DA7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ZnakZnakZnak1ZnakZnak">
    <w:name w:val="Znak Znak Znak1 Znak Znak"/>
    <w:basedOn w:val="Normalny"/>
    <w:rsid w:val="00306DA7"/>
    <w:rPr>
      <w:rFonts w:eastAsia="Calibri"/>
      <w:lang w:eastAsia="en-US"/>
    </w:rPr>
  </w:style>
  <w:style w:type="character" w:customStyle="1" w:styleId="z-label">
    <w:name w:val="z-label"/>
    <w:basedOn w:val="Domylnaczcionkaakapitu"/>
    <w:rsid w:val="00306DA7"/>
  </w:style>
  <w:style w:type="character" w:customStyle="1" w:styleId="FontStyle31">
    <w:name w:val="Font Style31"/>
    <w:uiPriority w:val="99"/>
    <w:rsid w:val="00306DA7"/>
    <w:rPr>
      <w:rFonts w:ascii="Arial Unicode MS" w:eastAsia="Arial Unicode MS" w:hAnsi="Arial Unicode MS" w:cs="Arial Unicode MS" w:hint="eastAsia"/>
      <w:color w:val="000000"/>
    </w:rPr>
  </w:style>
  <w:style w:type="paragraph" w:customStyle="1" w:styleId="Style16">
    <w:name w:val="Style16"/>
    <w:basedOn w:val="Normalny"/>
    <w:uiPriority w:val="99"/>
    <w:rsid w:val="00C22ECE"/>
    <w:pPr>
      <w:autoSpaceDE w:val="0"/>
      <w:autoSpaceDN w:val="0"/>
      <w:spacing w:after="0" w:line="356" w:lineRule="exact"/>
      <w:ind w:hanging="34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omylnaczcionkaakapitu"/>
    <w:rsid w:val="00854941"/>
  </w:style>
  <w:style w:type="character" w:customStyle="1" w:styleId="highlight">
    <w:name w:val="highlight"/>
    <w:basedOn w:val="Domylnaczcionkaakapitu"/>
    <w:rsid w:val="00BF50EE"/>
  </w:style>
  <w:style w:type="paragraph" w:customStyle="1" w:styleId="CM1">
    <w:name w:val="CM1"/>
    <w:basedOn w:val="Default"/>
    <w:next w:val="Default"/>
    <w:uiPriority w:val="99"/>
    <w:rsid w:val="00B2397E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397E"/>
    <w:rPr>
      <w:rFonts w:ascii="EUAlbertina" w:eastAsia="Times New Roman" w:hAnsi="EUAlbertina" w:cs="Times New Roman"/>
      <w:color w:val="auto"/>
    </w:rPr>
  </w:style>
  <w:style w:type="paragraph" w:customStyle="1" w:styleId="713">
    <w:name w:val="713"/>
    <w:basedOn w:val="Normalny"/>
    <w:rsid w:val="007B3953"/>
    <w:pPr>
      <w:spacing w:before="120"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Listapunktowana">
    <w:name w:val="List Bullet"/>
    <w:basedOn w:val="Normalny"/>
    <w:uiPriority w:val="99"/>
    <w:rsid w:val="00BE77B5"/>
    <w:pPr>
      <w:tabs>
        <w:tab w:val="num" w:pos="360"/>
      </w:tabs>
      <w:ind w:left="360" w:hanging="360"/>
      <w:contextualSpacing/>
      <w:jc w:val="both"/>
    </w:pPr>
    <w:rPr>
      <w:lang w:eastAsia="en-US"/>
    </w:rPr>
  </w:style>
  <w:style w:type="paragraph" w:customStyle="1" w:styleId="Style33">
    <w:name w:val="Style33"/>
    <w:basedOn w:val="Normalny"/>
    <w:uiPriority w:val="99"/>
    <w:rsid w:val="00FE25DE"/>
    <w:pPr>
      <w:spacing w:line="384" w:lineRule="exact"/>
      <w:ind w:hanging="360"/>
      <w:jc w:val="both"/>
    </w:pPr>
    <w:rPr>
      <w:rFonts w:ascii="Arial Unicode MS" w:eastAsia="Arial Unicode MS" w:cs="Arial Unicode MS"/>
      <w:lang w:val="en-US" w:bidi="en-US"/>
    </w:rPr>
  </w:style>
  <w:style w:type="character" w:customStyle="1" w:styleId="cell">
    <w:name w:val="cell"/>
    <w:basedOn w:val="Domylnaczcionkaakapitu"/>
    <w:rsid w:val="004F3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60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hyperlink" Target="http://www.bazakonkurencyjnosci.funduszeeuropejskie.gov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qgis.org/pl/site/forusers/download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dlamazowsza.eu" TargetMode="External"/><Relationship Id="rId17" Type="http://schemas.openxmlformats.org/officeDocument/2006/relationships/hyperlink" Target="http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" TargetMode="External"/><Relationship Id="rId20" Type="http://schemas.openxmlformats.org/officeDocument/2006/relationships/hyperlink" Target="http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24" Type="http://schemas.openxmlformats.org/officeDocument/2006/relationships/hyperlink" Target="http://funduszedlamazowsza.eu/wydarzenie/wez-udzial-w-konferencjach-i-szkolenia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uszedlamazowsza.eu" TargetMode="External"/><Relationship Id="rId23" Type="http://schemas.openxmlformats.org/officeDocument/2006/relationships/hyperlink" Target="mailto:punkt_kontaktowy@mazowia.eu" TargetMode="External"/><Relationship Id="rId10" Type="http://schemas.openxmlformats.org/officeDocument/2006/relationships/hyperlink" Target="http://www.google.pl/url?sa=t&amp;rct=j&amp;q=&amp;esrc=s&amp;frm=1&amp;source=web&amp;cd=1&amp;cad=rja&amp;uact=8&amp;sqi=2&amp;ved=0ahUKEwihuof3ivLJAhXKkywKHbVDDuQQFggcMAA&amp;url=http%3A%2F%2Fwww.gdos.gov.pl%2F&amp;usg=AFQjCNEVOImDBkZwts_RKbEjGsWf13zpBg&amp;bvm=bv.110151844,d.bGQ" TargetMode="External"/><Relationship Id="rId19" Type="http://schemas.openxmlformats.org/officeDocument/2006/relationships/hyperlink" Target="http://www.konkurencyjnosc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unduszedlamazowsza.eu/rewitalizacja" TargetMode="External"/><Relationship Id="rId22" Type="http://schemas.openxmlformats.org/officeDocument/2006/relationships/hyperlink" Target="https://uokik.gov.pl/download.php?plik=8387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/dostepnos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A8E~1.DZI\AppData\Local\Temp\d67db1a20bb80121144fe7fb552ae93d-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99DA3-48DE-4F97-83CA-C4F76087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d67db1a20bb80121144fe7fb552ae93d-2</Template>
  <TotalTime>2</TotalTime>
  <Pages>43</Pages>
  <Words>11780</Words>
  <Characters>70686</Characters>
  <Application>Microsoft Office Word</Application>
  <DocSecurity>0</DocSecurity>
  <Lines>589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82302</CharactersWithSpaces>
  <SharedDoc>false</SharedDoc>
  <HLinks>
    <vt:vector size="198" baseType="variant">
      <vt:variant>
        <vt:i4>3932202</vt:i4>
      </vt:variant>
      <vt:variant>
        <vt:i4>150</vt:i4>
      </vt:variant>
      <vt:variant>
        <vt:i4>0</vt:i4>
      </vt:variant>
      <vt:variant>
        <vt:i4>5</vt:i4>
      </vt:variant>
      <vt:variant>
        <vt:lpwstr>http://funduszedlamazowsza.eu/wydarzenie/wez-udzial-w-konferencjach-i-szkoleniach/</vt:lpwstr>
      </vt:variant>
      <vt:variant>
        <vt:lpwstr/>
      </vt:variant>
      <vt:variant>
        <vt:i4>1245193</vt:i4>
      </vt:variant>
      <vt:variant>
        <vt:i4>147</vt:i4>
      </vt:variant>
      <vt:variant>
        <vt:i4>0</vt:i4>
      </vt:variant>
      <vt:variant>
        <vt:i4>5</vt:i4>
      </vt:variant>
      <vt:variant>
        <vt:lpwstr>mailto:punkt_kontaktowy@mazowia.eu</vt:lpwstr>
      </vt:variant>
      <vt:variant>
        <vt:lpwstr/>
      </vt:variant>
      <vt:variant>
        <vt:i4>7602278</vt:i4>
      </vt:variant>
      <vt:variant>
        <vt:i4>144</vt:i4>
      </vt:variant>
      <vt:variant>
        <vt:i4>0</vt:i4>
      </vt:variant>
      <vt:variant>
        <vt:i4>5</vt:i4>
      </vt:variant>
      <vt:variant>
        <vt:lpwstr>https://uokik.gov.pl/download.php?plik=8387</vt:lpwstr>
      </vt:variant>
      <vt:variant>
        <vt:lpwstr/>
      </vt:variant>
      <vt:variant>
        <vt:i4>2097194</vt:i4>
      </vt:variant>
      <vt:variant>
        <vt:i4>141</vt:i4>
      </vt:variant>
      <vt:variant>
        <vt:i4>0</vt:i4>
      </vt:variant>
      <vt:variant>
        <vt:i4>5</vt:i4>
      </vt:variant>
      <vt:variant>
        <vt:lpwstr>http://www.qgis.org/pl/site/forusers/download.html</vt:lpwstr>
      </vt:variant>
      <vt:variant>
        <vt:lpwstr/>
      </vt:variant>
      <vt:variant>
        <vt:i4>4194320</vt:i4>
      </vt:variant>
      <vt:variant>
        <vt:i4>138</vt:i4>
      </vt:variant>
      <vt:variant>
        <vt:i4>0</vt:i4>
      </vt:variant>
      <vt:variant>
        <vt:i4>5</vt:i4>
      </vt:variant>
      <vt:variant>
        <vt:lpwstr>http://www.funduszeeuropejskie.gov.pl/strony/o-funduszach/dokumenty/wytyczne-w-zakresie-kwalifikowalnosci-wydatkow-w-ramach-europejskiego-funduszu-rozwoju-regionalnego-europejskiego-funduszu-spolecznego-oraz-funduszu-spojnosci-na-lata-2014-2020/</vt:lpwstr>
      </vt:variant>
      <vt:variant>
        <vt:lpwstr/>
      </vt:variant>
      <vt:variant>
        <vt:i4>7667759</vt:i4>
      </vt:variant>
      <vt:variant>
        <vt:i4>135</vt:i4>
      </vt:variant>
      <vt:variant>
        <vt:i4>0</vt:i4>
      </vt:variant>
      <vt:variant>
        <vt:i4>5</vt:i4>
      </vt:variant>
      <vt:variant>
        <vt:lpwstr>http://www.konkurencyjnosc.gov.pl/</vt:lpwstr>
      </vt:variant>
      <vt:variant>
        <vt:lpwstr/>
      </vt:variant>
      <vt:variant>
        <vt:i4>7077920</vt:i4>
      </vt:variant>
      <vt:variant>
        <vt:i4>132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4194320</vt:i4>
      </vt:variant>
      <vt:variant>
        <vt:i4>129</vt:i4>
      </vt:variant>
      <vt:variant>
        <vt:i4>0</vt:i4>
      </vt:variant>
      <vt:variant>
        <vt:i4>5</vt:i4>
      </vt:variant>
      <vt:variant>
        <vt:lpwstr>http://www.funduszeeuropejskie.gov.pl/strony/o-funduszach/dokumenty/wytyczne-w-zakresie-kwalifikowalnosci-wydatkow-w-ramach-europejskiego-funduszu-rozwoju-regionalnego-europejskiego-funduszu-spolecznego-oraz-funduszu-spojnosci-na-lata-2014-2020/</vt:lpwstr>
      </vt:variant>
      <vt:variant>
        <vt:lpwstr/>
      </vt:variant>
      <vt:variant>
        <vt:i4>3211300</vt:i4>
      </vt:variant>
      <vt:variant>
        <vt:i4>126</vt:i4>
      </vt:variant>
      <vt:variant>
        <vt:i4>0</vt:i4>
      </vt:variant>
      <vt:variant>
        <vt:i4>5</vt:i4>
      </vt:variant>
      <vt:variant>
        <vt:lpwstr>https://www.uzp.gov.pl/</vt:lpwstr>
      </vt:variant>
      <vt:variant>
        <vt:lpwstr/>
      </vt:variant>
      <vt:variant>
        <vt:i4>8323194</vt:i4>
      </vt:variant>
      <vt:variant>
        <vt:i4>123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7340158</vt:i4>
      </vt:variant>
      <vt:variant>
        <vt:i4>120</vt:i4>
      </vt:variant>
      <vt:variant>
        <vt:i4>0</vt:i4>
      </vt:variant>
      <vt:variant>
        <vt:i4>5</vt:i4>
      </vt:variant>
      <vt:variant>
        <vt:lpwstr>http://www.funduszedlamazowsza.eu/rewitalizacja</vt:lpwstr>
      </vt:variant>
      <vt:variant>
        <vt:lpwstr/>
      </vt:variant>
      <vt:variant>
        <vt:i4>8323194</vt:i4>
      </vt:variant>
      <vt:variant>
        <vt:i4>117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6357041</vt:i4>
      </vt:variant>
      <vt:variant>
        <vt:i4>114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3407947</vt:i4>
      </vt:variant>
      <vt:variant>
        <vt:i4>111</vt:i4>
      </vt:variant>
      <vt:variant>
        <vt:i4>0</vt:i4>
      </vt:variant>
      <vt:variant>
        <vt:i4>5</vt:i4>
      </vt:variant>
      <vt:variant>
        <vt:lpwstr>http://www.google.pl/url?sa=t&amp;rct=j&amp;q=&amp;esrc=s&amp;frm=1&amp;source=web&amp;cd=1&amp;cad=rja&amp;uact=8&amp;sqi=2&amp;ved=0ahUKEwihuof3ivLJAhXKkywKHbVDDuQQFggcMAA&amp;url=http%3A%2F%2Fwww.gdos.gov.pl%2F&amp;usg=AFQjCNEVOImDBkZwts_RKbEjGsWf13zpBg&amp;bvm=bv.110151844,d.bGQ</vt:lpwstr>
      </vt:variant>
      <vt:variant>
        <vt:lpwstr/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_Toc441656564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_Toc441656563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_Toc441656562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_Toc441656561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_Toc441656560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_Toc441656559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_Toc441656558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_Toc441656557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_Toc441656556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_Toc441656555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_Toc441656554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_Toc441656553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_Toc441656552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_Toc441656551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_Toc441656550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_Toc441656549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_Toc441656548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_Toc441656547</vt:lpwstr>
      </vt:variant>
      <vt:variant>
        <vt:i4>7798838</vt:i4>
      </vt:variant>
      <vt:variant>
        <vt:i4>0</vt:i4>
      </vt:variant>
      <vt:variant>
        <vt:i4>0</vt:i4>
      </vt:variant>
      <vt:variant>
        <vt:i4>5</vt:i4>
      </vt:variant>
      <vt:variant>
        <vt:lpwstr>http://www.power.gov.pl/dostepnosc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p.zakrzewski</cp:lastModifiedBy>
  <cp:revision>3</cp:revision>
  <cp:lastPrinted>2016-07-28T12:30:00Z</cp:lastPrinted>
  <dcterms:created xsi:type="dcterms:W3CDTF">2016-11-29T12:07:00Z</dcterms:created>
  <dcterms:modified xsi:type="dcterms:W3CDTF">2016-11-29T12:12:00Z</dcterms:modified>
</cp:coreProperties>
</file>