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854A24" w:rsidP="005B26CA">
      <w:pPr>
        <w:jc w:val="center"/>
        <w:rPr>
          <w:rFonts w:ascii="Arial" w:hAnsi="Arial" w:cs="Arial"/>
          <w:b/>
          <w:sz w:val="36"/>
          <w:szCs w:val="36"/>
        </w:rPr>
      </w:pPr>
    </w:p>
    <w:p w:rsidR="00D81894" w:rsidRPr="00256D1B" w:rsidRDefault="0063254B" w:rsidP="005B26CA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-786765</wp:posOffset>
            </wp:positionH>
            <wp:positionV relativeFrom="margin">
              <wp:posOffset>-911225</wp:posOffset>
            </wp:positionV>
            <wp:extent cx="8064500" cy="11294745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112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A24"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M</w:t>
      </w:r>
      <w:r w:rsidR="00D81894"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256D1B" w:rsidRDefault="00D81894" w:rsidP="00D81894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:rsidR="00D81894" w:rsidRPr="00256D1B" w:rsidRDefault="00D81894" w:rsidP="00D81894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Regulamin konkursu</w:t>
      </w:r>
    </w:p>
    <w:p w:rsidR="004E6690" w:rsidRPr="00256D1B" w:rsidRDefault="00256D1B" w:rsidP="00252B68">
      <w:pPr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>RPMA.05.01.00-IP.01-14-050/17</w:t>
      </w:r>
    </w:p>
    <w:p w:rsidR="00252B68" w:rsidRPr="00256D1B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256D1B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Województwa Mazowieckiego na lata 2014-2020</w:t>
      </w:r>
    </w:p>
    <w:p w:rsidR="00252B68" w:rsidRPr="00256D1B" w:rsidRDefault="008201DA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Oś priorytetowa V</w:t>
      </w:r>
    </w:p>
    <w:p w:rsidR="008201DA" w:rsidRPr="00256D1B" w:rsidRDefault="008201DA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Gospodarka przyjazna środowisku </w:t>
      </w:r>
    </w:p>
    <w:p w:rsidR="00252B68" w:rsidRPr="00256D1B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Działanie </w:t>
      </w:r>
      <w:r w:rsidR="008201DA"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5</w:t>
      </w:r>
      <w:r w:rsidR="00256D1B"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.1</w:t>
      </w:r>
    </w:p>
    <w:p w:rsidR="004E6690" w:rsidRPr="00256D1B" w:rsidRDefault="00256D1B" w:rsidP="00252B68">
      <w:pPr>
        <w:spacing w:after="0"/>
        <w:jc w:val="center"/>
        <w:rPr>
          <w:rFonts w:asciiTheme="minorHAnsi" w:hAnsiTheme="minorHAnsi" w:cs="Arial"/>
          <w:b/>
          <w:bCs/>
          <w:noProof/>
          <w:color w:val="000000" w:themeColor="text1"/>
          <w:sz w:val="32"/>
          <w:szCs w:val="32"/>
        </w:rPr>
      </w:pPr>
      <w:r w:rsidRPr="00256D1B">
        <w:rPr>
          <w:rStyle w:val="Pogrubienie"/>
          <w:rFonts w:asciiTheme="minorHAnsi" w:hAnsiTheme="minorHAnsi" w:cs="Arial"/>
          <w:color w:val="000000" w:themeColor="text1"/>
          <w:sz w:val="32"/>
          <w:szCs w:val="32"/>
        </w:rPr>
        <w:t>Dostosowanie do zmian klimatu</w:t>
      </w:r>
    </w:p>
    <w:p w:rsidR="00252B68" w:rsidRPr="00256D1B" w:rsidRDefault="00252B68" w:rsidP="00252B68">
      <w:pPr>
        <w:spacing w:after="0"/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</w:pPr>
    </w:p>
    <w:p w:rsidR="00252B68" w:rsidRPr="00256D1B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Typ projektów</w:t>
      </w:r>
    </w:p>
    <w:p w:rsidR="00256D1B" w:rsidRPr="00256D1B" w:rsidRDefault="00256D1B" w:rsidP="00256D1B">
      <w:pPr>
        <w:pStyle w:val="Default"/>
        <w:tabs>
          <w:tab w:val="left" w:pos="182"/>
        </w:tabs>
        <w:spacing w:line="276" w:lineRule="auto"/>
        <w:ind w:left="176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FF1519" w:rsidRPr="00256D1B" w:rsidRDefault="00256D1B" w:rsidP="00FF1519">
      <w:pPr>
        <w:pStyle w:val="Default"/>
        <w:tabs>
          <w:tab w:val="left" w:pos="182"/>
        </w:tabs>
        <w:spacing w:after="200" w:line="276" w:lineRule="auto"/>
        <w:ind w:left="176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/>
          <w:color w:val="000000" w:themeColor="text1"/>
          <w:sz w:val="32"/>
          <w:szCs w:val="32"/>
        </w:rPr>
        <w:t>Systemy wczesnego ostrzegania przed zjawiskami katastrofalnymi</w:t>
      </w:r>
    </w:p>
    <w:p w:rsidR="00C567A9" w:rsidRPr="000105FB" w:rsidRDefault="00C567A9" w:rsidP="00854A24">
      <w:pPr>
        <w:keepNext/>
        <w:spacing w:after="600"/>
        <w:jc w:val="center"/>
        <w:rPr>
          <w:rFonts w:asciiTheme="minorHAnsi" w:eastAsia="Arial Unicode MS" w:hAnsiTheme="minorHAnsi" w:cs="Arial"/>
          <w:b/>
          <w:bCs/>
          <w:iCs/>
          <w:color w:val="000000" w:themeColor="text1"/>
          <w:sz w:val="32"/>
          <w:szCs w:val="32"/>
        </w:rPr>
      </w:pPr>
    </w:p>
    <w:p w:rsidR="00602716" w:rsidRPr="00256D1B" w:rsidRDefault="00D81894" w:rsidP="00854A24">
      <w:pPr>
        <w:keepNext/>
        <w:spacing w:after="60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>Warszawa,</w:t>
      </w:r>
      <w:r w:rsidR="00CB3CE5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656291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>2</w:t>
      </w:r>
      <w:r w:rsidR="00256D1B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>8</w:t>
      </w:r>
      <w:r w:rsidR="00252B68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256D1B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lutego </w:t>
      </w:r>
      <w:r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>201</w:t>
      </w:r>
      <w:r w:rsidR="00656291"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>7</w:t>
      </w:r>
      <w:r w:rsidRPr="00140366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r.</w:t>
      </w:r>
    </w:p>
    <w:p w:rsidR="002C79AA" w:rsidRPr="00256D1B" w:rsidRDefault="002C79AA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</w:p>
    <w:p w:rsidR="005B26CA" w:rsidRPr="00256D1B" w:rsidRDefault="005B26CA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</w:p>
    <w:p w:rsidR="00256D1B" w:rsidRPr="00256D1B" w:rsidRDefault="00256D1B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</w:p>
    <w:p w:rsidR="00256D1B" w:rsidRDefault="009276BD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  <w:r w:rsidRPr="00256D1B">
        <w:rPr>
          <w:rFonts w:asciiTheme="minorHAnsi" w:hAnsiTheme="minorHAnsi" w:cs="Arial"/>
          <w:b w:val="0"/>
          <w:noProof/>
          <w:color w:val="000000" w:themeColor="text1"/>
          <w:sz w:val="32"/>
          <w:szCs w:val="32"/>
        </w:rPr>
        <w:drawing>
          <wp:inline distT="0" distB="0" distL="0" distR="0">
            <wp:extent cx="6120765" cy="585511"/>
            <wp:effectExtent l="19050" t="0" r="0" b="0"/>
            <wp:docPr id="2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1B" w:rsidRDefault="00256D1B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</w:p>
    <w:p w:rsidR="00694E46" w:rsidRPr="009276BD" w:rsidRDefault="00694E46">
      <w:pPr>
        <w:pStyle w:val="Nagwekspisutreci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276BD"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  <w:lastRenderedPageBreak/>
        <w:t>Spis treści</w:t>
      </w:r>
    </w:p>
    <w:p w:rsidR="00C70906" w:rsidRPr="00256D1B" w:rsidRDefault="00C70906" w:rsidP="009D5BF6">
      <w:pPr>
        <w:rPr>
          <w:rFonts w:asciiTheme="majorHAnsi" w:hAnsiTheme="majorHAnsi" w:cs="Arial"/>
          <w:b/>
          <w:color w:val="000000" w:themeColor="text1"/>
          <w:sz w:val="20"/>
          <w:szCs w:val="20"/>
        </w:rPr>
      </w:pPr>
    </w:p>
    <w:p w:rsidR="00694E46" w:rsidRPr="009276BD" w:rsidRDefault="00694E46" w:rsidP="00DB7512">
      <w:pPr>
        <w:tabs>
          <w:tab w:val="left" w:pos="851"/>
        </w:tabs>
        <w:jc w:val="right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276B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Rozdział</w:t>
      </w:r>
      <w:r w:rsidR="00435FCB" w:rsidRPr="009276B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</w:t>
      </w:r>
      <w:r w:rsidR="009D5BF6" w:rsidRPr="009276B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9276B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9276BD">
        <w:rPr>
          <w:rFonts w:asciiTheme="minorHAnsi" w:hAnsiTheme="minorHAnsi" w:cstheme="minorHAnsi"/>
          <w:color w:val="000000" w:themeColor="text1"/>
          <w:sz w:val="20"/>
          <w:szCs w:val="20"/>
        </w:rPr>
        <w:t>strona</w:t>
      </w:r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r w:rsidRPr="00AA1572">
        <w:rPr>
          <w:rFonts w:asciiTheme="minorHAnsi" w:hAnsiTheme="minorHAnsi" w:cstheme="minorHAnsi"/>
          <w:color w:val="000000" w:themeColor="text1"/>
        </w:rPr>
        <w:fldChar w:fldCharType="begin"/>
      </w:r>
      <w:r w:rsidR="00694E46" w:rsidRPr="009276BD">
        <w:rPr>
          <w:rFonts w:asciiTheme="minorHAnsi" w:hAnsiTheme="minorHAnsi" w:cstheme="minorHAnsi"/>
          <w:color w:val="000000" w:themeColor="text1"/>
        </w:rPr>
        <w:instrText xml:space="preserve"> TOC \o "1-3" \h \z \u </w:instrText>
      </w:r>
      <w:r w:rsidRPr="00AA1572">
        <w:rPr>
          <w:rFonts w:asciiTheme="minorHAnsi" w:hAnsiTheme="minorHAnsi" w:cstheme="minorHAnsi"/>
          <w:color w:val="000000" w:themeColor="text1"/>
        </w:rPr>
        <w:fldChar w:fldCharType="separate"/>
      </w:r>
      <w:hyperlink w:anchor="_Toc441656547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WPROWADZENIE I INFORMACJE OGÓLNE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_Toc441656547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5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48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2.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TYPY PROJEKTÓW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_Toc441656548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7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49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3.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PODMIOTY UPRAWNIONE DO UBIEGANIA SIĘ  O DOFINANSOWANIE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_Toc441656549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8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0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4.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KWALIFIKOWALNOŚĆ WYDATKÓW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_Toc441656550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9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1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5.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INTENSYWNOŚĆ WSPARCIA I FINANSOWANIE PROJEKTÓW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_Toc441656551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11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2" w:history="1">
        <w:r w:rsidR="006331E3" w:rsidRPr="009276BD">
          <w:rPr>
            <w:rStyle w:val="Hipercze"/>
            <w:rFonts w:asciiTheme="minorHAnsi" w:hAnsiTheme="minorHAnsi" w:cstheme="minorHAnsi"/>
            <w:iCs/>
            <w:noProof/>
            <w:color w:val="000000" w:themeColor="text1"/>
          </w:rPr>
          <w:t>6.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WSKAŹNIKI REALIZACJI CELÓW PROJEKTU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_Toc441656552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11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3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7.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PARTNERSTWO W PROJEKCIE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_Toc441656553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12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4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8.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ZASADY WYPEŁNIANIA I SKŁADANIA WNIOSKÓW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_Toc441656554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13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5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9.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OCENA WNIOSKÓW O DOFINANSOWANIE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_Toc441656555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15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6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10.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PROCEDURA ODWOŁAWCZA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_Toc441656556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18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7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11.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KONTROLA ZAMÓWIEŃ PUBLICZNYCH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_Toc441656557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21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8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12.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BAZA KONKURENCYJNOŚCI FUNDUSZY EUROPEJSKICH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_Toc441656558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22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59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13.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2F31AB" w:rsidRPr="009276BD">
          <w:rPr>
            <w:rFonts w:asciiTheme="minorHAnsi" w:hAnsiTheme="minorHAnsi" w:cstheme="minorHAnsi"/>
            <w:bCs w:val="0"/>
            <w:caps w:val="0"/>
            <w:noProof/>
            <w:color w:val="000000" w:themeColor="text1"/>
          </w:rPr>
          <w:t>UNIWERSALNE</w:t>
        </w:r>
        <w:r w:rsidR="002F31AB" w:rsidRPr="009276BD">
          <w:rPr>
            <w:rStyle w:val="Hipercze"/>
            <w:rFonts w:asciiTheme="minorHAnsi" w:hAnsiTheme="minorHAnsi" w:cstheme="minorHAnsi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PROJEKTOWANIE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_Toc441656559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24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60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14.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PODPISANIE UMOWY O DOFINANSOWANIE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_Toc441656560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24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61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15.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SYSTEM TELEINFORMATYCZNY SL2014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_Toc441656561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26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62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16.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ZAŁĄCZNIKI DO WNIOSKU O DOFINANSOWANIE ORAZ DO UMOWY O DOFINANSOWANIE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_Toc441656562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27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63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17.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POSTANOWIENIA KOŃCOWE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_Toc441656563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29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331E3" w:rsidRPr="009276BD" w:rsidRDefault="00AA1572">
      <w:pPr>
        <w:pStyle w:val="Spistreci1"/>
        <w:rPr>
          <w:rFonts w:asciiTheme="minorHAnsi" w:hAnsiTheme="minorHAnsi" w:cstheme="minorHAnsi"/>
          <w:b w:val="0"/>
          <w:bCs w:val="0"/>
          <w:caps w:val="0"/>
          <w:noProof/>
          <w:color w:val="000000" w:themeColor="text1"/>
        </w:rPr>
      </w:pPr>
      <w:hyperlink w:anchor="_Toc441656564" w:history="1"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18.</w:t>
        </w:r>
        <w:r w:rsidR="006331E3" w:rsidRPr="009276BD">
          <w:rPr>
            <w:rFonts w:asciiTheme="minorHAnsi" w:hAnsiTheme="minorHAnsi" w:cstheme="minorHAnsi"/>
            <w:b w:val="0"/>
            <w:bCs w:val="0"/>
            <w:caps w:val="0"/>
            <w:noProof/>
            <w:color w:val="000000" w:themeColor="text1"/>
          </w:rPr>
          <w:tab/>
        </w:r>
        <w:r w:rsidR="006331E3" w:rsidRPr="009276BD">
          <w:rPr>
            <w:rStyle w:val="Hipercze"/>
            <w:rFonts w:asciiTheme="minorHAnsi" w:hAnsiTheme="minorHAnsi" w:cstheme="minorHAnsi"/>
            <w:noProof/>
            <w:color w:val="000000" w:themeColor="text1"/>
          </w:rPr>
          <w:t>KONTAKT I DODATKOWE INFORMACJE</w:t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="006331E3"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_Toc441656564 \h </w:instrTex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E10B84">
          <w:rPr>
            <w:rFonts w:asciiTheme="minorHAnsi" w:hAnsiTheme="minorHAnsi" w:cstheme="minorHAnsi"/>
            <w:noProof/>
            <w:webHidden/>
            <w:color w:val="000000" w:themeColor="text1"/>
          </w:rPr>
          <w:t>30</w:t>
        </w:r>
        <w:r w:rsidRPr="009276BD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694E46" w:rsidRPr="00117EA8" w:rsidRDefault="00AA1572" w:rsidP="00772F1D">
      <w:pPr>
        <w:rPr>
          <w:color w:val="000000" w:themeColor="text1"/>
        </w:rPr>
      </w:pPr>
      <w:r w:rsidRPr="009276BD">
        <w:rPr>
          <w:rFonts w:asciiTheme="minorHAnsi" w:hAnsiTheme="minorHAnsi" w:cstheme="minorHAnsi"/>
          <w:color w:val="000000" w:themeColor="text1"/>
          <w:sz w:val="20"/>
          <w:szCs w:val="20"/>
        </w:rPr>
        <w:fldChar w:fldCharType="end"/>
      </w:r>
    </w:p>
    <w:p w:rsidR="00FD1FFB" w:rsidRPr="00117EA8" w:rsidRDefault="00FD1FFB" w:rsidP="0062546A">
      <w:pPr>
        <w:spacing w:after="240"/>
        <w:rPr>
          <w:rFonts w:ascii="Arial" w:hAnsi="Arial" w:cs="Arial"/>
          <w:color w:val="000000" w:themeColor="text1"/>
        </w:rPr>
      </w:pPr>
    </w:p>
    <w:p w:rsidR="00442DC2" w:rsidRPr="00117EA8" w:rsidRDefault="00442DC2" w:rsidP="0062546A">
      <w:pPr>
        <w:spacing w:after="240"/>
        <w:rPr>
          <w:rFonts w:ascii="Arial" w:hAnsi="Arial" w:cs="Arial"/>
          <w:color w:val="000000" w:themeColor="text1"/>
        </w:rPr>
      </w:pPr>
    </w:p>
    <w:p w:rsidR="00621D3D" w:rsidRPr="00117EA8" w:rsidRDefault="00621D3D" w:rsidP="00EB1757">
      <w:pPr>
        <w:spacing w:after="240" w:line="360" w:lineRule="auto"/>
        <w:rPr>
          <w:rFonts w:ascii="Arial" w:hAnsi="Arial" w:cs="Arial"/>
          <w:color w:val="000000" w:themeColor="text1"/>
        </w:rPr>
      </w:pPr>
    </w:p>
    <w:p w:rsidR="00621D3D" w:rsidRPr="00117EA8" w:rsidRDefault="00621D3D" w:rsidP="00EB1757">
      <w:pPr>
        <w:spacing w:after="240" w:line="360" w:lineRule="auto"/>
        <w:rPr>
          <w:rFonts w:ascii="Arial" w:hAnsi="Arial" w:cs="Arial"/>
          <w:color w:val="000000" w:themeColor="text1"/>
        </w:rPr>
      </w:pPr>
    </w:p>
    <w:p w:rsidR="00A96A06" w:rsidRDefault="00A96A06" w:rsidP="005942E1">
      <w:pPr>
        <w:tabs>
          <w:tab w:val="left" w:pos="1590"/>
        </w:tabs>
        <w:spacing w:after="0" w:line="360" w:lineRule="auto"/>
        <w:rPr>
          <w:rFonts w:ascii="Arial" w:hAnsi="Arial" w:cs="Arial"/>
          <w:color w:val="000000" w:themeColor="text1"/>
        </w:rPr>
      </w:pPr>
    </w:p>
    <w:p w:rsidR="009D5BF6" w:rsidRDefault="009D5BF6" w:rsidP="005942E1">
      <w:pPr>
        <w:tabs>
          <w:tab w:val="left" w:pos="1590"/>
        </w:tabs>
        <w:spacing w:after="0" w:line="360" w:lineRule="auto"/>
        <w:rPr>
          <w:rFonts w:ascii="Arial" w:hAnsi="Arial" w:cs="Arial"/>
          <w:color w:val="000000" w:themeColor="text1"/>
        </w:rPr>
      </w:pPr>
    </w:p>
    <w:p w:rsidR="009D5BF6" w:rsidRDefault="009D5BF6" w:rsidP="005942E1">
      <w:pPr>
        <w:tabs>
          <w:tab w:val="left" w:pos="1590"/>
        </w:tabs>
        <w:spacing w:after="0" w:line="360" w:lineRule="auto"/>
        <w:rPr>
          <w:rFonts w:ascii="Arial" w:hAnsi="Arial" w:cs="Arial"/>
          <w:color w:val="000000" w:themeColor="text1"/>
        </w:rPr>
      </w:pPr>
    </w:p>
    <w:p w:rsidR="009D5BF6" w:rsidRPr="00117EA8" w:rsidRDefault="009D5BF6" w:rsidP="005942E1">
      <w:pPr>
        <w:tabs>
          <w:tab w:val="left" w:pos="1590"/>
        </w:tabs>
        <w:spacing w:after="0" w:line="360" w:lineRule="auto"/>
        <w:rPr>
          <w:rFonts w:ascii="Arial" w:hAnsi="Arial" w:cs="Arial"/>
          <w:color w:val="000000" w:themeColor="text1"/>
        </w:rPr>
      </w:pPr>
    </w:p>
    <w:p w:rsidR="00604391" w:rsidRPr="009D5BF6" w:rsidRDefault="00183A41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>WYKAZ SKRÓTÓW i DEFINICJI</w:t>
      </w:r>
    </w:p>
    <w:p w:rsidR="00183A41" w:rsidRPr="009D5BF6" w:rsidRDefault="0055383D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FF1519" w:rsidRPr="009D5BF6" w:rsidTr="00255444">
        <w:trPr>
          <w:trHeight w:val="110"/>
        </w:trPr>
        <w:tc>
          <w:tcPr>
            <w:tcW w:w="4654" w:type="dxa"/>
          </w:tcPr>
          <w:p w:rsidR="00FF1519" w:rsidRPr="009276BD" w:rsidRDefault="00FF151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276BD">
              <w:rPr>
                <w:rFonts w:asciiTheme="minorHAnsi" w:hAnsiTheme="minorHAnsi" w:cs="Arial"/>
                <w:sz w:val="20"/>
                <w:szCs w:val="20"/>
              </w:rPr>
              <w:t>GDOŚ</w:t>
            </w:r>
          </w:p>
        </w:tc>
        <w:tc>
          <w:tcPr>
            <w:tcW w:w="5093" w:type="dxa"/>
          </w:tcPr>
          <w:p w:rsidR="00FF1519" w:rsidRPr="009D5BF6" w:rsidRDefault="00AA1572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hyperlink r:id="rId10" w:history="1">
              <w:r w:rsidR="00FF1519" w:rsidRPr="009D5BF6">
                <w:rPr>
                  <w:rFonts w:asciiTheme="minorHAnsi" w:hAnsiTheme="minorHAnsi" w:cs="Arial"/>
                  <w:color w:val="000000" w:themeColor="text1"/>
                  <w:sz w:val="20"/>
                  <w:szCs w:val="20"/>
                </w:rPr>
                <w:t>Generalna Dyrekcja Ochrony Środowiska</w:t>
              </w:r>
            </w:hyperlink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FF1519" w:rsidRPr="009D5BF6" w:rsidTr="00255444">
        <w:trPr>
          <w:trHeight w:val="110"/>
        </w:trPr>
        <w:tc>
          <w:tcPr>
            <w:tcW w:w="4654" w:type="dxa"/>
          </w:tcPr>
          <w:p w:rsidR="00FF1519" w:rsidRPr="009D5BF6" w:rsidRDefault="00FF151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JST</w:t>
            </w:r>
          </w:p>
        </w:tc>
        <w:tc>
          <w:tcPr>
            <w:tcW w:w="5093" w:type="dxa"/>
          </w:tcPr>
          <w:p w:rsidR="00FF1519" w:rsidRPr="009D5BF6" w:rsidRDefault="00FF151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Jednostki Samorządu Terytorialnego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437F70" w:rsidRPr="009D5BF6" w:rsidRDefault="00437F70" w:rsidP="00437F7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sz w:val="20"/>
                <w:szCs w:val="20"/>
              </w:rPr>
              <w:t>kodeks postępowania administracyjnego (ustawa z dnia 14 czerwca 1960 r.  Kodeks  postępowania</w:t>
            </w:r>
          </w:p>
          <w:p w:rsidR="008A01C9" w:rsidRPr="009D5BF6" w:rsidRDefault="00437F70" w:rsidP="00437F7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sz w:val="20"/>
                <w:szCs w:val="20"/>
              </w:rPr>
              <w:t xml:space="preserve"> administracyjnego Dz. U. z 2016 r. poz. 23, z </w:t>
            </w:r>
            <w:proofErr w:type="spellStart"/>
            <w:r w:rsidRPr="009D5BF6">
              <w:rPr>
                <w:rFonts w:asciiTheme="minorHAnsi" w:hAnsiTheme="minorHAnsi" w:cs="Arial"/>
                <w:sz w:val="20"/>
                <w:szCs w:val="20"/>
              </w:rPr>
              <w:t>późn</w:t>
            </w:r>
            <w:proofErr w:type="spellEnd"/>
            <w:r w:rsidRPr="009D5BF6">
              <w:rPr>
                <w:rFonts w:asciiTheme="minorHAnsi" w:hAnsiTheme="minorHAnsi" w:cs="Arial"/>
                <w:sz w:val="20"/>
                <w:szCs w:val="20"/>
              </w:rPr>
              <w:t>. zm.)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Ministerstwo Rozwoju </w:t>
            </w:r>
          </w:p>
        </w:tc>
      </w:tr>
      <w:tr w:rsidR="009306B9" w:rsidRPr="009D5BF6" w:rsidTr="00255444">
        <w:trPr>
          <w:trHeight w:val="110"/>
        </w:trPr>
        <w:tc>
          <w:tcPr>
            <w:tcW w:w="4654" w:type="dxa"/>
          </w:tcPr>
          <w:p w:rsidR="009306B9" w:rsidRPr="009D5BF6" w:rsidRDefault="009306B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9306B9" w:rsidRPr="009D5BF6" w:rsidRDefault="009306B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PZP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Ustawa z dnia 29 stycznia 2004 r. Prawo zamówień publicznych (Dz. U. z 2015 r., poz. 2164</w:t>
            </w:r>
            <w:r w:rsidR="002E6FCA"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 z </w:t>
            </w:r>
            <w:proofErr w:type="spellStart"/>
            <w:r w:rsidR="002E6FCA"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="002E6FCA"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 zm.</w:t>
            </w: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276BD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276BD">
              <w:rPr>
                <w:rFonts w:asciiTheme="minorHAnsi" w:hAnsiTheme="minorHAnsi" w:cs="Arial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9D5BF6" w:rsidRDefault="00437F70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9D5BF6">
              <w:rPr>
                <w:rFonts w:asciiTheme="minorHAnsi" w:hAnsiTheme="minorHAnsi" w:cs="Arial"/>
                <w:sz w:val="20"/>
                <w:szCs w:val="20"/>
              </w:rPr>
              <w:t>pkt</w:t>
            </w:r>
            <w:proofErr w:type="spellEnd"/>
            <w:r w:rsidRPr="009D5BF6">
              <w:rPr>
                <w:rFonts w:asciiTheme="minorHAnsi" w:hAnsiTheme="minorHAnsi" w:cs="Arial"/>
                <w:sz w:val="20"/>
                <w:szCs w:val="20"/>
              </w:rPr>
              <w:t xml:space="preserve"> 20 ustawy z dnia 17 lutego 2005 r. o informatyzacji działalności podmiotów realizujących zadania publiczne (Dz. U. z 2014 r. poz.1114, z </w:t>
            </w:r>
            <w:proofErr w:type="spellStart"/>
            <w:r w:rsidRPr="009D5BF6">
              <w:rPr>
                <w:rFonts w:asciiTheme="minorHAnsi" w:hAnsiTheme="minorHAnsi" w:cs="Arial"/>
                <w:sz w:val="20"/>
                <w:szCs w:val="20"/>
              </w:rPr>
              <w:t>późn</w:t>
            </w:r>
            <w:proofErr w:type="spellEnd"/>
            <w:r w:rsidRPr="009D5BF6">
              <w:rPr>
                <w:rFonts w:asciiTheme="minorHAnsi" w:hAnsiTheme="minorHAnsi" w:cs="Arial"/>
                <w:sz w:val="20"/>
                <w:szCs w:val="20"/>
              </w:rPr>
              <w:t>. zm.)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Urząd Marszałkowski Województwa Mazowieckiego w Warszawie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9D5BF6" w:rsidTr="00255444">
        <w:trPr>
          <w:trHeight w:val="110"/>
        </w:trPr>
        <w:tc>
          <w:tcPr>
            <w:tcW w:w="4654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9D5BF6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9D5BF6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E62C9E" w:rsidRDefault="00E62C9E" w:rsidP="00183A41">
      <w:pPr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D5BF6" w:rsidRDefault="009D5BF6" w:rsidP="00183A41">
      <w:pPr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D5BF6" w:rsidRDefault="009D5BF6" w:rsidP="00183A41">
      <w:pPr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D5BF6" w:rsidRDefault="009D5BF6" w:rsidP="00183A41">
      <w:pPr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276BD" w:rsidRPr="009D5BF6" w:rsidRDefault="009276BD" w:rsidP="00183A41">
      <w:pPr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183A41" w:rsidRPr="009D5BF6" w:rsidRDefault="00183A41" w:rsidP="009276BD">
      <w:pPr>
        <w:keepNext/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Użyte w regulaminie określenia oznaczają:</w:t>
      </w:r>
    </w:p>
    <w:p w:rsidR="00DA0682" w:rsidRPr="009D5BF6" w:rsidRDefault="00035637" w:rsidP="003A0CA1">
      <w:pPr>
        <w:keepNext/>
        <w:numPr>
          <w:ilvl w:val="0"/>
          <w:numId w:val="40"/>
        </w:numPr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b</w:t>
      </w:r>
      <w:r w:rsidR="00DA0682" w:rsidRPr="009D5BF6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eneficjent</w:t>
      </w:r>
      <w:r w:rsidR="00DA0682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="00DA0682" w:rsidRPr="009D5BF6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="00DA0682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 (</w:t>
      </w:r>
      <w:proofErr w:type="spellStart"/>
      <w:r w:rsidR="00DA0682" w:rsidRPr="009D5BF6">
        <w:rPr>
          <w:rFonts w:asciiTheme="minorHAnsi" w:hAnsiTheme="minorHAnsi" w:cs="Arial"/>
          <w:color w:val="000000" w:themeColor="text1"/>
          <w:sz w:val="20"/>
          <w:szCs w:val="20"/>
        </w:rPr>
        <w:t>Dz.U</w:t>
      </w:r>
      <w:proofErr w:type="spellEnd"/>
      <w:r w:rsidR="00DA0682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. z 2016 r. poz. 217 </w:t>
      </w:r>
      <w:r w:rsidR="00AC7B18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z </w:t>
      </w:r>
      <w:proofErr w:type="spellStart"/>
      <w:r w:rsidR="00AC7B18" w:rsidRPr="009D5BF6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="00AC7B18" w:rsidRPr="009D5BF6">
        <w:rPr>
          <w:rFonts w:asciiTheme="minorHAnsi" w:hAnsiTheme="minorHAnsi" w:cs="Arial"/>
          <w:color w:val="000000" w:themeColor="text1"/>
          <w:sz w:val="20"/>
          <w:szCs w:val="20"/>
        </w:rPr>
        <w:t>. zm.</w:t>
      </w:r>
      <w:r w:rsidR="00DA0682" w:rsidRPr="009D5BF6">
        <w:rPr>
          <w:rFonts w:asciiTheme="minorHAnsi" w:hAnsiTheme="minorHAnsi" w:cs="Arial"/>
          <w:color w:val="000000" w:themeColor="text1"/>
          <w:sz w:val="20"/>
          <w:szCs w:val="20"/>
        </w:rPr>
        <w:t>);</w:t>
      </w:r>
    </w:p>
    <w:p w:rsidR="00C415D3" w:rsidRPr="009D5BF6" w:rsidRDefault="004D22DD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b</w:t>
      </w:r>
      <w:r w:rsidR="00C415D3" w:rsidRPr="009D5BF6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aza </w:t>
      </w:r>
      <w:r w:rsidRPr="009D5BF6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k</w:t>
      </w:r>
      <w:r w:rsidR="00C415D3" w:rsidRPr="009D5BF6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onkurencyjności </w:t>
      </w:r>
      <w:r w:rsidR="009306B9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(baza) </w:t>
      </w:r>
      <w:r w:rsidR="00710162"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– </w:t>
      </w:r>
      <w:r w:rsidR="00A806F6" w:rsidRPr="009D5BF6">
        <w:rPr>
          <w:rFonts w:asciiTheme="minorHAnsi" w:hAnsiTheme="minorHAnsi" w:cs="Arial"/>
          <w:color w:val="000000" w:themeColor="text1"/>
          <w:sz w:val="20"/>
          <w:szCs w:val="20"/>
        </w:rPr>
        <w:t>portal internetowy, który umożliwia publikację zapytań ofertowych przez beneficjentów zobowiązanych do sto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sowania zasady konkurencyjności;</w:t>
      </w:r>
    </w:p>
    <w:p w:rsidR="00CF0B74" w:rsidRPr="00C21217" w:rsidRDefault="00CF0B74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Działanie</w:t>
      </w:r>
      <w:r w:rsidRPr="009D5BF6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– </w:t>
      </w:r>
      <w:r w:rsidRPr="009D5BF6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Działanie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5.</w:t>
      </w:r>
      <w:r w:rsidR="009D5BF6" w:rsidRPr="009D5BF6">
        <w:rPr>
          <w:rFonts w:asciiTheme="minorHAnsi" w:hAnsiTheme="minorHAnsi" w:cs="Arial"/>
          <w:color w:val="000000" w:themeColor="text1"/>
          <w:sz w:val="20"/>
          <w:szCs w:val="20"/>
        </w:rPr>
        <w:t>1</w:t>
      </w:r>
      <w:r w:rsidRPr="009D5BF6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 </w:t>
      </w:r>
      <w:r w:rsidR="009D5BF6" w:rsidRPr="009D5BF6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>Dostosowanie do zmian klimatu</w:t>
      </w:r>
      <w:r w:rsidRPr="009D5BF6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C21217" w:rsidRPr="009D5BF6" w:rsidRDefault="00C21217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 xml:space="preserve">Instytucja Organizująca Konkurs (IOK) </w:t>
      </w:r>
      <w:r>
        <w:rPr>
          <w:rFonts w:asciiTheme="minorHAnsi" w:hAnsiTheme="minorHAnsi" w:cs="Arial"/>
          <w:sz w:val="20"/>
          <w:szCs w:val="20"/>
        </w:rPr>
        <w:t>– Instytucja odpowiedzialna za organizację i przeprowadzenie konkurs tj. Mazowiecka Jednostka Wdrażania Programów Unijnych;</w:t>
      </w:r>
    </w:p>
    <w:p w:rsidR="00183A41" w:rsidRPr="009D5BF6" w:rsidRDefault="00183A41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9D5BF6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9D5BF6">
        <w:rPr>
          <w:rFonts w:asciiTheme="minorHAnsi" w:hAnsiTheme="minorHAnsi" w:cs="Arial"/>
          <w:color w:val="000000" w:themeColor="text1"/>
          <w:sz w:val="20"/>
          <w:szCs w:val="20"/>
        </w:rPr>
        <w:t>olidarności 61, 03-402 Warsza</w:t>
      </w:r>
      <w:r w:rsidR="004D22DD" w:rsidRPr="009D5BF6">
        <w:rPr>
          <w:rFonts w:asciiTheme="minorHAnsi" w:hAnsiTheme="minorHAnsi" w:cs="Arial"/>
          <w:color w:val="000000" w:themeColor="text1"/>
          <w:sz w:val="20"/>
          <w:szCs w:val="20"/>
        </w:rPr>
        <w:t>wa;</w:t>
      </w:r>
    </w:p>
    <w:p w:rsidR="00183A41" w:rsidRPr="009D5BF6" w:rsidRDefault="004D22DD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>i</w:t>
      </w:r>
      <w:r w:rsidR="00183A41"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>stotna modyfikacja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(kwota całkowita, kwota dofinansowania, wydatki </w:t>
      </w:r>
      <w:proofErr w:type="spellStart"/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>kwalifikowalne</w:t>
      </w:r>
      <w:proofErr w:type="spellEnd"/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), wartości wskaźników, terminów realizacji projektu, celów projektu. Jest to zmiana skutkująca </w:t>
      </w:r>
      <w:r w:rsidR="00AF57E6" w:rsidRPr="009D5BF6">
        <w:rPr>
          <w:rFonts w:asciiTheme="minorHAnsi" w:hAnsiTheme="minorHAnsi" w:cs="Arial"/>
          <w:color w:val="000000" w:themeColor="text1"/>
          <w:sz w:val="20"/>
          <w:szCs w:val="20"/>
        </w:rPr>
        <w:t>odrzuceniem wniosku z oceny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6A6AB1" w:rsidRPr="009D5BF6" w:rsidRDefault="004D22DD" w:rsidP="003A0CA1">
      <w:pPr>
        <w:numPr>
          <w:ilvl w:val="0"/>
          <w:numId w:val="40"/>
        </w:numPr>
        <w:tabs>
          <w:tab w:val="left" w:pos="1590"/>
        </w:tabs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k</w:t>
      </w:r>
      <w:r w:rsidR="00183A41" w:rsidRPr="009D5BF6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>– konkurs nr</w:t>
      </w:r>
      <w:r w:rsidR="00B5755B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9D5BF6" w:rsidRPr="009D5BF6">
        <w:rPr>
          <w:rFonts w:asciiTheme="minorHAnsi" w:hAnsiTheme="minorHAnsi" w:cs="Arial"/>
          <w:bCs/>
          <w:color w:val="000000" w:themeColor="text1"/>
          <w:sz w:val="20"/>
          <w:szCs w:val="20"/>
        </w:rPr>
        <w:t>RPMA.05.01.00-IP.01-14-050/17;</w:t>
      </w:r>
    </w:p>
    <w:p w:rsidR="00B820BD" w:rsidRPr="008E7C93" w:rsidRDefault="004D22DD" w:rsidP="003A0CA1">
      <w:pPr>
        <w:numPr>
          <w:ilvl w:val="0"/>
          <w:numId w:val="40"/>
        </w:numPr>
        <w:spacing w:before="120" w:after="120"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  <w:r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>p</w:t>
      </w:r>
      <w:r w:rsidR="00183A41" w:rsidRPr="009D5BF6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artner 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– podmiot wymieniony we </w:t>
      </w:r>
      <w:r w:rsidR="00183A41" w:rsidRPr="009D5BF6">
        <w:rPr>
          <w:rFonts w:asciiTheme="minorHAnsi" w:hAnsiTheme="minorHAnsi" w:cs="Arial"/>
          <w:iCs/>
          <w:color w:val="000000" w:themeColor="text1"/>
          <w:sz w:val="20"/>
          <w:szCs w:val="20"/>
        </w:rPr>
        <w:t xml:space="preserve">wniosku o dofinansowanie </w:t>
      </w:r>
      <w:r w:rsidRPr="009D5BF6">
        <w:rPr>
          <w:rFonts w:asciiTheme="minorHAnsi" w:hAnsiTheme="minorHAnsi" w:cs="Arial"/>
          <w:iCs/>
          <w:color w:val="000000" w:themeColor="text1"/>
          <w:sz w:val="20"/>
          <w:szCs w:val="20"/>
        </w:rPr>
        <w:t>p</w:t>
      </w:r>
      <w:r w:rsidR="00183A41" w:rsidRPr="009D5BF6">
        <w:rPr>
          <w:rFonts w:asciiTheme="minorHAnsi" w:hAnsiTheme="minorHAnsi" w:cs="Arial"/>
          <w:iCs/>
          <w:color w:val="000000" w:themeColor="text1"/>
          <w:sz w:val="20"/>
          <w:szCs w:val="20"/>
        </w:rPr>
        <w:t>rojektu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, uczestniczący w realizacji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rojektu, wnoszący do niego zasoby ludzkie, organizacyjne, techniczne bądź finansowe, realizujący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 xml:space="preserve">rojekt wspólnie z 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b</w:t>
      </w:r>
      <w:r w:rsidR="00183A41" w:rsidRPr="009D5BF6">
        <w:rPr>
          <w:rFonts w:asciiTheme="minorHAnsi" w:hAnsiTheme="minorHAnsi" w:cs="Arial"/>
          <w:color w:val="000000" w:themeColor="text1"/>
          <w:sz w:val="20"/>
          <w:szCs w:val="20"/>
        </w:rPr>
        <w:t>eneficjentem i ewentualnie innymi podmiotami, na warunkach ok</w:t>
      </w:r>
      <w:r w:rsidR="00335C93" w:rsidRPr="009D5BF6">
        <w:rPr>
          <w:rFonts w:asciiTheme="minorHAnsi" w:hAnsiTheme="minorHAnsi" w:cs="Arial"/>
          <w:color w:val="000000" w:themeColor="text1"/>
          <w:sz w:val="20"/>
          <w:szCs w:val="20"/>
        </w:rPr>
        <w:t>reślonych w umowie partnerskiej</w:t>
      </w:r>
      <w:r w:rsidRPr="009D5BF6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E62C9E" w:rsidRPr="00505487" w:rsidRDefault="00035637" w:rsidP="003A0CA1">
      <w:pPr>
        <w:pStyle w:val="Default"/>
        <w:numPr>
          <w:ilvl w:val="0"/>
          <w:numId w:val="40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E62C9E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omoc publiczna</w:t>
      </w:r>
      <w:r w:rsidR="00E62C9E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505487" w:rsidRDefault="00E62C9E" w:rsidP="003A0CA1">
      <w:pPr>
        <w:pStyle w:val="Default"/>
        <w:numPr>
          <w:ilvl w:val="1"/>
          <w:numId w:val="41"/>
        </w:numPr>
        <w:tabs>
          <w:tab w:val="left" w:pos="1134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>występuje transfer środków publicznych;</w:t>
      </w:r>
    </w:p>
    <w:p w:rsidR="00E62C9E" w:rsidRPr="00505487" w:rsidRDefault="00E62C9E" w:rsidP="003A0CA1">
      <w:pPr>
        <w:pStyle w:val="Default"/>
        <w:numPr>
          <w:ilvl w:val="1"/>
          <w:numId w:val="41"/>
        </w:numPr>
        <w:tabs>
          <w:tab w:val="left" w:pos="1134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>podmiot uzyskuje korzyść ekonomiczną;</w:t>
      </w:r>
    </w:p>
    <w:p w:rsidR="00E62C9E" w:rsidRPr="00505487" w:rsidRDefault="00E62C9E" w:rsidP="003A0CA1">
      <w:pPr>
        <w:pStyle w:val="Default"/>
        <w:numPr>
          <w:ilvl w:val="1"/>
          <w:numId w:val="41"/>
        </w:numPr>
        <w:tabs>
          <w:tab w:val="left" w:pos="1134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505487" w:rsidRDefault="00E62C9E" w:rsidP="003A0CA1">
      <w:pPr>
        <w:pStyle w:val="Default"/>
        <w:numPr>
          <w:ilvl w:val="1"/>
          <w:numId w:val="41"/>
        </w:numPr>
        <w:tabs>
          <w:tab w:val="left" w:pos="1134"/>
        </w:tabs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505487">
        <w:rPr>
          <w:rFonts w:asciiTheme="minorHAnsi" w:hAnsiTheme="minorHAnsi" w:cs="Arial"/>
          <w:color w:val="000000" w:themeColor="text1"/>
          <w:sz w:val="20"/>
          <w:szCs w:val="20"/>
        </w:rPr>
        <w:t>między krajami członkowskimi UE;</w:t>
      </w:r>
    </w:p>
    <w:p w:rsidR="00D26D62" w:rsidRPr="00505487" w:rsidRDefault="00D26D62" w:rsidP="003A0CA1">
      <w:pPr>
        <w:numPr>
          <w:ilvl w:val="0"/>
          <w:numId w:val="40"/>
        </w:numPr>
        <w:spacing w:before="120" w:after="120"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podpis elektroniczny 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– podpis w rozumieniu art. 3 </w:t>
      </w: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Rozporządzenia Parlamentu Europejskiego i Rady (UE) NR 910/2014 z dnia 23 lipca 2014 r. w sprawie identyfikacji elektronicznej i usług zaufania w odniesieniu do transakcji elektronicznych na rynku wewnętrznym oraz uchylające dyrektywę 1999/93/WE 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- </w:t>
      </w:r>
      <w:r w:rsidRPr="00505487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 xml:space="preserve">dane w postaci </w:t>
      </w:r>
      <w:r w:rsidRPr="00505487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lastRenderedPageBreak/>
        <w:t>elektronicznej, które są dołączone lub logicznie powiązane z innymi danymi w postaci elektronicznej, i które użyte są przez podpisującego jako podpis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183A41" w:rsidRPr="00505487" w:rsidRDefault="004D22DD" w:rsidP="003A0CA1">
      <w:pPr>
        <w:pStyle w:val="Default"/>
        <w:numPr>
          <w:ilvl w:val="0"/>
          <w:numId w:val="40"/>
        </w:numPr>
        <w:spacing w:before="120"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A806F6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ortal </w:t>
      </w: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f</w:t>
      </w:r>
      <w:r w:rsidR="00A806F6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unduszy </w:t>
      </w: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e</w:t>
      </w:r>
      <w:r w:rsidR="00A806F6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– </w:t>
      </w:r>
      <w:r w:rsidR="00365DC3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portal internetowy </w:t>
      </w:r>
      <w:r w:rsidR="00EF16B6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MR </w:t>
      </w:r>
      <w:hyperlink r:id="rId11" w:history="1">
        <w:r w:rsidR="00A806F6" w:rsidRPr="00505487">
          <w:rPr>
            <w:rStyle w:val="Hipercze"/>
            <w:rFonts w:asciiTheme="minorHAnsi" w:hAnsiTheme="minorHAnsi"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="00737B2C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 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E62C9E" w:rsidRPr="00505487" w:rsidRDefault="004D22DD" w:rsidP="003A0CA1">
      <w:pPr>
        <w:pStyle w:val="Default"/>
        <w:numPr>
          <w:ilvl w:val="0"/>
          <w:numId w:val="40"/>
        </w:numPr>
        <w:spacing w:before="120" w:line="360" w:lineRule="auto"/>
        <w:jc w:val="both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9635AC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–</w:t>
      </w:r>
      <w:r w:rsidR="009635AC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094B83" w:rsidRPr="00505487" w:rsidRDefault="004D22DD" w:rsidP="003A0CA1">
      <w:pPr>
        <w:pStyle w:val="Default"/>
        <w:numPr>
          <w:ilvl w:val="0"/>
          <w:numId w:val="40"/>
        </w:numPr>
        <w:spacing w:before="120" w:line="360" w:lineRule="auto"/>
        <w:jc w:val="both"/>
        <w:rPr>
          <w:rFonts w:asciiTheme="minorHAnsi" w:hAnsiTheme="minorHAnsi" w:cs="Arial"/>
          <w:bCs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r</w:t>
      </w:r>
      <w:r w:rsidR="009635AC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u Europejskiego i Rady (UE) nr </w:t>
      </w:r>
      <w:r w:rsidR="009635AC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E L 347 z 20.12.2013, str. 320</w:t>
      </w:r>
      <w:r w:rsidR="00AC7B18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. zm.</w:t>
      </w:r>
      <w:r w:rsidRPr="00505487">
        <w:rPr>
          <w:rFonts w:asciiTheme="minorHAnsi" w:hAnsiTheme="minorHAnsi" w:cs="Arial"/>
          <w:bCs/>
          <w:color w:val="000000" w:themeColor="text1"/>
          <w:sz w:val="20"/>
          <w:szCs w:val="20"/>
        </w:rPr>
        <w:t>);</w:t>
      </w:r>
    </w:p>
    <w:p w:rsidR="009635AC" w:rsidRPr="00505487" w:rsidRDefault="004D22DD" w:rsidP="003A0CA1">
      <w:pPr>
        <w:numPr>
          <w:ilvl w:val="0"/>
          <w:numId w:val="40"/>
        </w:numPr>
        <w:spacing w:before="120"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s</w:t>
      </w:r>
      <w:r w:rsidR="00094B83" w:rsidRPr="00505487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– serwis internetowy RPO WM 2014-2020 </w:t>
      </w:r>
      <w:hyperlink r:id="rId12" w:history="1">
        <w:r w:rsidR="00094B83" w:rsidRPr="00505487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505487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DA0682" w:rsidRPr="00505487" w:rsidRDefault="00047D5E" w:rsidP="003A0CA1">
      <w:pPr>
        <w:numPr>
          <w:ilvl w:val="0"/>
          <w:numId w:val="40"/>
        </w:numPr>
        <w:spacing w:before="120"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ustawa </w:t>
      </w:r>
      <w:r w:rsidR="00DA0682"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>(ustawa</w:t>
      </w:r>
      <w:r w:rsidR="00145EDA"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wdrożeniowa</w:t>
      </w:r>
      <w:r w:rsidR="00DA0682"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>)</w:t>
      </w:r>
      <w:r w:rsidR="00DA0682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ustawa z dnia 11 lipca 2014 r. </w:t>
      </w:r>
      <w:r w:rsidR="00DA0682" w:rsidRPr="00505487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="00DA0682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 (</w:t>
      </w:r>
      <w:proofErr w:type="spellStart"/>
      <w:r w:rsidR="00DA0682" w:rsidRPr="00505487">
        <w:rPr>
          <w:rFonts w:asciiTheme="minorHAnsi" w:hAnsiTheme="minorHAnsi" w:cs="Arial"/>
          <w:color w:val="000000" w:themeColor="text1"/>
          <w:sz w:val="20"/>
          <w:szCs w:val="20"/>
        </w:rPr>
        <w:t>Dz.U</w:t>
      </w:r>
      <w:proofErr w:type="spellEnd"/>
      <w:r w:rsidR="00DA0682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. </w:t>
      </w:r>
      <w:r w:rsidR="00035637" w:rsidRPr="00505487">
        <w:rPr>
          <w:rFonts w:asciiTheme="minorHAnsi" w:hAnsiTheme="minorHAnsi" w:cs="Arial"/>
          <w:color w:val="000000" w:themeColor="text1"/>
          <w:sz w:val="20"/>
          <w:szCs w:val="20"/>
        </w:rPr>
        <w:t xml:space="preserve">z 2016 r. poz. 217 z </w:t>
      </w:r>
      <w:proofErr w:type="spellStart"/>
      <w:r w:rsidR="00035637" w:rsidRPr="00505487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="00035637" w:rsidRPr="00505487">
        <w:rPr>
          <w:rFonts w:asciiTheme="minorHAnsi" w:hAnsiTheme="minorHAnsi" w:cs="Arial"/>
          <w:color w:val="000000" w:themeColor="text1"/>
          <w:sz w:val="20"/>
          <w:szCs w:val="20"/>
        </w:rPr>
        <w:t>. zm.)</w:t>
      </w:r>
      <w:r w:rsidR="00DA0682" w:rsidRPr="00505487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183A41" w:rsidRPr="00505487" w:rsidRDefault="004D22DD" w:rsidP="003A0CA1">
      <w:pPr>
        <w:numPr>
          <w:ilvl w:val="0"/>
          <w:numId w:val="40"/>
        </w:numPr>
        <w:spacing w:before="120"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>w</w:t>
      </w:r>
      <w:r w:rsidR="009635AC" w:rsidRPr="00505487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nioskodawca – </w:t>
      </w:r>
      <w:r w:rsidR="009635AC" w:rsidRPr="00505487">
        <w:rPr>
          <w:rFonts w:asciiTheme="minorHAnsi" w:hAnsiTheme="minorHAnsi" w:cs="Arial"/>
          <w:color w:val="000000" w:themeColor="text1"/>
          <w:sz w:val="20"/>
          <w:szCs w:val="20"/>
        </w:rPr>
        <w:t>podmiot, który złożył wn</w:t>
      </w:r>
      <w:r w:rsidRPr="00505487">
        <w:rPr>
          <w:rFonts w:asciiTheme="minorHAnsi" w:hAnsiTheme="minorHAnsi" w:cs="Arial"/>
          <w:color w:val="000000" w:themeColor="text1"/>
          <w:sz w:val="20"/>
          <w:szCs w:val="20"/>
        </w:rPr>
        <w:t>iosek o dofinansowanie projektu;</w:t>
      </w:r>
    </w:p>
    <w:p w:rsidR="00047D5E" w:rsidRPr="006405FF" w:rsidRDefault="004330D2" w:rsidP="003A0CA1">
      <w:pPr>
        <w:numPr>
          <w:ilvl w:val="0"/>
          <w:numId w:val="40"/>
        </w:numPr>
        <w:spacing w:before="120"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/>
          <w:color w:val="000000" w:themeColor="text1"/>
          <w:sz w:val="20"/>
          <w:szCs w:val="20"/>
        </w:rPr>
        <w:t>w</w:t>
      </w:r>
      <w:r w:rsidR="004010FA" w:rsidRPr="006405FF">
        <w:rPr>
          <w:rFonts w:asciiTheme="minorHAnsi" w:hAnsiTheme="minorHAnsi" w:cs="Arial"/>
          <w:b/>
          <w:color w:val="000000" w:themeColor="text1"/>
          <w:sz w:val="20"/>
          <w:szCs w:val="20"/>
        </w:rPr>
        <w:t>ytyczne horyzontalne –</w:t>
      </w:r>
      <w:r w:rsidR="004010FA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wytyczne, o których mowa w art. 5 </w:t>
      </w:r>
      <w:r w:rsidR="004D22DD" w:rsidRPr="006405FF">
        <w:rPr>
          <w:rFonts w:asciiTheme="minorHAnsi" w:hAnsiTheme="minorHAnsi" w:cs="Arial"/>
          <w:color w:val="000000" w:themeColor="text1"/>
          <w:sz w:val="20"/>
          <w:szCs w:val="20"/>
        </w:rPr>
        <w:t>ustawy wdrożeniowej;</w:t>
      </w:r>
    </w:p>
    <w:p w:rsidR="00CF0B74" w:rsidRPr="006405FF" w:rsidRDefault="003339D3" w:rsidP="003A0CA1">
      <w:pPr>
        <w:numPr>
          <w:ilvl w:val="0"/>
          <w:numId w:val="40"/>
        </w:numPr>
        <w:spacing w:before="120"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zamówienie </w:t>
      </w:r>
      <w:r w:rsidRPr="006405FF">
        <w:rPr>
          <w:rFonts w:ascii="Arial" w:hAnsi="Arial" w:cs="Arial"/>
        </w:rPr>
        <w:t xml:space="preserve">– 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umowa odpłatna, zawarta zgodnie z warunkami wynikającymi z </w:t>
      </w:r>
      <w:proofErr w:type="spellStart"/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albo z umowy o dofinansowanie projektu pomiędzy zamawiającym a wykonawcą, której przedmiotem są usługi, dostawy lub roboty budowlane przewidziane w projekcie realizowanym w ramach PO</w:t>
      </w:r>
      <w:r w:rsidR="00CF0B74" w:rsidRPr="006405FF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614846" w:rsidRPr="006405FF" w:rsidRDefault="00614846" w:rsidP="004F37CF">
      <w:pPr>
        <w:spacing w:before="120" w:after="0" w:line="360" w:lineRule="auto"/>
        <w:ind w:left="397"/>
        <w:jc w:val="both"/>
        <w:rPr>
          <w:rFonts w:asciiTheme="minorHAnsi" w:hAnsiTheme="minorHAnsi" w:cs="Arial"/>
          <w:sz w:val="20"/>
          <w:szCs w:val="20"/>
        </w:rPr>
      </w:pPr>
    </w:p>
    <w:p w:rsidR="00715E93" w:rsidRPr="006405FF" w:rsidRDefault="0063254B" w:rsidP="00935F64">
      <w:pPr>
        <w:keepNext/>
        <w:rPr>
          <w:rFonts w:asciiTheme="minorHAnsi" w:hAnsiTheme="minorHAnsi" w:cs="Arial"/>
          <w:color w:val="000000" w:themeColor="text1"/>
        </w:rPr>
      </w:pPr>
      <w:r w:rsidRPr="006405FF">
        <w:rPr>
          <w:rFonts w:asciiTheme="minorHAnsi" w:hAnsiTheme="minorHAnsi" w:cs="Arial"/>
          <w:noProof/>
          <w:color w:val="FF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46945</wp:posOffset>
            </wp:positionH>
            <wp:positionV relativeFrom="paragraph">
              <wp:posOffset>118489</wp:posOffset>
            </wp:positionV>
            <wp:extent cx="6061028" cy="112594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8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405FF" w:rsidRDefault="00DD3FC3" w:rsidP="00093AFF">
      <w:pPr>
        <w:pStyle w:val="Nagwek1"/>
        <w:keepNext/>
        <w:numPr>
          <w:ilvl w:val="6"/>
          <w:numId w:val="18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0" w:name="_Toc441656547"/>
    </w:p>
    <w:p w:rsidR="00306DA7" w:rsidRPr="006405FF" w:rsidRDefault="00FA047F" w:rsidP="00935F64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6405FF">
        <w:rPr>
          <w:rFonts w:asciiTheme="minorHAnsi" w:hAnsiTheme="minorHAnsi" w:cs="Arial"/>
          <w:color w:val="000000" w:themeColor="text1"/>
        </w:rPr>
        <w:t>WPROWADZENIE</w:t>
      </w:r>
      <w:r w:rsidR="008B039C" w:rsidRPr="006405FF">
        <w:rPr>
          <w:rFonts w:asciiTheme="minorHAnsi" w:hAnsiTheme="minorHAnsi" w:cs="Arial"/>
          <w:color w:val="000000" w:themeColor="text1"/>
        </w:rPr>
        <w:t xml:space="preserve"> I INFORMACJE OGÓLNE</w:t>
      </w:r>
      <w:bookmarkEnd w:id="0"/>
    </w:p>
    <w:p w:rsidR="00E0769E" w:rsidRPr="006405FF" w:rsidRDefault="00E0769E" w:rsidP="00935F64">
      <w:pPr>
        <w:keepNext/>
        <w:rPr>
          <w:rFonts w:asciiTheme="minorHAnsi" w:hAnsiTheme="minorHAnsi"/>
          <w:color w:val="000000" w:themeColor="text1"/>
        </w:rPr>
      </w:pPr>
    </w:p>
    <w:p w:rsidR="00713F98" w:rsidRPr="006405FF" w:rsidRDefault="00713F98" w:rsidP="00935F64">
      <w:pPr>
        <w:pStyle w:val="Nagwek2"/>
        <w:keepNext/>
        <w:rPr>
          <w:rFonts w:asciiTheme="minorHAnsi" w:hAnsiTheme="minorHAnsi"/>
          <w:color w:val="000000" w:themeColor="text1"/>
          <w:sz w:val="20"/>
          <w:szCs w:val="20"/>
        </w:rPr>
      </w:pPr>
    </w:p>
    <w:p w:rsidR="0025780B" w:rsidRPr="006405FF" w:rsidRDefault="00B60FB7" w:rsidP="00A0118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4 – 2020, </w:t>
      </w:r>
      <w:r w:rsidR="009306B9" w:rsidRPr="006405FF">
        <w:rPr>
          <w:rFonts w:asciiTheme="minorHAnsi" w:hAnsiTheme="minorHAnsi" w:cs="Arial"/>
          <w:color w:val="000000" w:themeColor="text1"/>
          <w:sz w:val="20"/>
          <w:szCs w:val="20"/>
        </w:rPr>
        <w:t>horyzontalnych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także odpowiednich przepisów prawa wspólnotowego i krajowego. </w:t>
      </w:r>
    </w:p>
    <w:p w:rsidR="0025780B" w:rsidRPr="006405FF" w:rsidRDefault="0025780B" w:rsidP="00781B06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powszechnie obowiązującego, 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a</w:t>
      </w:r>
      <w:r w:rsidR="00427EBB" w:rsidRPr="006405F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niniejszym regulaminem</w:t>
      </w:r>
      <w:r w:rsidR="00563597" w:rsidRPr="006405FF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w</w:t>
      </w:r>
      <w:r w:rsidR="00427EBB" w:rsidRPr="006405F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D30B3A" w:rsidRPr="006405FF">
        <w:rPr>
          <w:rFonts w:asciiTheme="minorHAnsi" w:hAnsiTheme="minorHAnsi" w:cs="Arial"/>
          <w:color w:val="000000" w:themeColor="text1"/>
          <w:sz w:val="20"/>
          <w:szCs w:val="20"/>
        </w:rPr>
        <w:t>pierwszej kolejności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B60FB7" w:rsidRPr="006405FF" w:rsidRDefault="00B60FB7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Przystąpienie do konkursu równoznaczne jest z akceptacją przez wnioskodawcę postanowień niniejszego regulaminu.</w:t>
      </w:r>
    </w:p>
    <w:p w:rsidR="00C3108E" w:rsidRPr="006405FF" w:rsidRDefault="005D1F29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MJ</w:t>
      </w:r>
      <w:r w:rsidR="00B60FB7" w:rsidRPr="006405FF"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="00B60FB7" w:rsidRPr="006405FF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5D11A5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60FB7" w:rsidRPr="006405FF">
        <w:rPr>
          <w:rFonts w:asciiTheme="minorHAnsi" w:hAnsiTheme="minorHAnsi" w:cs="Arial"/>
          <w:color w:val="000000" w:themeColor="text1"/>
          <w:sz w:val="20"/>
          <w:szCs w:val="20"/>
        </w:rPr>
        <w:t>ogłasza konkurs zgodnie z obowiązującym harmonogramem naboru wniosków, zatwierdzonym uchwałą przez Zarząd Województwa Mazowieckiego, aktualnym na dzień ogłoszenia konkursu.</w:t>
      </w:r>
    </w:p>
    <w:p w:rsidR="00C03B7A" w:rsidRPr="006405FF" w:rsidRDefault="00C03B7A" w:rsidP="00233E19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6405FF">
        <w:rPr>
          <w:rFonts w:asciiTheme="minorHAnsi" w:hAnsiTheme="minorHAnsi" w:cs="Arial"/>
          <w:color w:val="000000" w:themeColor="text1"/>
          <w:sz w:val="20"/>
          <w:szCs w:val="20"/>
        </w:rPr>
        <w:t>Osi Pri</w:t>
      </w:r>
      <w:r w:rsidR="00252B68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orytetowej </w:t>
      </w:r>
      <w:r w:rsidR="00EC68D5" w:rsidRPr="006405FF">
        <w:rPr>
          <w:rFonts w:asciiTheme="minorHAnsi" w:hAnsiTheme="minorHAnsi" w:cs="Arial"/>
          <w:color w:val="000000" w:themeColor="text1"/>
          <w:sz w:val="20"/>
          <w:szCs w:val="20"/>
        </w:rPr>
        <w:t>V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EC68D5" w:rsidRPr="006405FF">
        <w:rPr>
          <w:rFonts w:asciiTheme="minorHAnsi" w:hAnsiTheme="minorHAnsi" w:cs="Arial"/>
          <w:color w:val="000000" w:themeColor="text1"/>
          <w:sz w:val="20"/>
          <w:szCs w:val="20"/>
        </w:rPr>
        <w:t>Gospodarka przyjazna środowisku - Działania 5.</w:t>
      </w:r>
      <w:r w:rsidR="008E7C93" w:rsidRPr="006405FF">
        <w:rPr>
          <w:rFonts w:asciiTheme="minorHAnsi" w:hAnsiTheme="minorHAnsi" w:cs="Arial"/>
          <w:color w:val="000000" w:themeColor="text1"/>
          <w:sz w:val="20"/>
          <w:szCs w:val="20"/>
        </w:rPr>
        <w:t>1</w:t>
      </w:r>
      <w:r w:rsidR="00EC68D5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E7C93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Dostosowanie do zmian klimatu </w:t>
      </w:r>
      <w:r w:rsidR="00233E19" w:rsidRPr="006405FF">
        <w:rPr>
          <w:rFonts w:asciiTheme="minorHAnsi" w:hAnsiTheme="minorHAnsi" w:cs="Arial"/>
          <w:color w:val="000000" w:themeColor="text1"/>
          <w:sz w:val="20"/>
          <w:szCs w:val="20"/>
        </w:rPr>
        <w:t>- typ projektów: S</w:t>
      </w:r>
      <w:r w:rsidR="008E7C93" w:rsidRPr="006405FF">
        <w:rPr>
          <w:rFonts w:asciiTheme="minorHAnsi" w:hAnsiTheme="minorHAnsi" w:cs="Arial"/>
          <w:color w:val="000000" w:themeColor="text1"/>
          <w:sz w:val="20"/>
          <w:szCs w:val="20"/>
        </w:rPr>
        <w:t>ystemy wczesnego ostrzegania przed zjawiskami katastrofalnymi</w:t>
      </w:r>
      <w:r w:rsidR="00233E19" w:rsidRPr="006405FF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256EEB" w:rsidRPr="006405FF" w:rsidRDefault="00256EEB" w:rsidP="00906824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Zgodnie z zatwierdzonym przez Zarząd Województwa Mazowieckiego harmonogramem naboru wniosków</w:t>
      </w:r>
      <w:r w:rsidR="009306B9" w:rsidRPr="006405FF">
        <w:rPr>
          <w:rFonts w:asciiTheme="minorHAnsi" w:hAnsiTheme="minorHAnsi" w:cs="Arial"/>
          <w:sz w:val="20"/>
          <w:szCs w:val="20"/>
        </w:rPr>
        <w:t xml:space="preserve"> o dofinansowanie w trybie konkursowym na 2017 rok, realizowanych w ramach RPO WM na lata 2014-2020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, na dofinansowanie realizacji projektów wyłonionych w ramach konkursu nr </w:t>
      </w:r>
      <w:r w:rsidR="00233E19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RPMA.05.01.00-IP.01-14-050/17 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przeznaczona została</w:t>
      </w:r>
      <w:r w:rsidR="006644B3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alokacja w wysokości </w:t>
      </w:r>
      <w:r w:rsidR="00233E19" w:rsidRPr="006405FF">
        <w:rPr>
          <w:rFonts w:asciiTheme="minorHAnsi" w:hAnsiTheme="minorHAnsi" w:cs="Arial"/>
          <w:color w:val="000000" w:themeColor="text1"/>
          <w:sz w:val="20"/>
          <w:szCs w:val="20"/>
        </w:rPr>
        <w:t>1 706 132,00 EUR</w:t>
      </w:r>
      <w:r w:rsidR="00906824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966085" w:rsidRPr="006405FF">
        <w:rPr>
          <w:rFonts w:asciiTheme="minorHAnsi" w:hAnsiTheme="minorHAnsi" w:cs="Arial"/>
          <w:color w:val="000000" w:themeColor="text1"/>
          <w:sz w:val="20"/>
          <w:szCs w:val="20"/>
        </w:rPr>
        <w:t>(</w:t>
      </w:r>
      <w:r w:rsidR="00906824" w:rsidRPr="006405FF">
        <w:rPr>
          <w:rFonts w:asciiTheme="minorHAnsi" w:hAnsiTheme="minorHAnsi" w:cs="Arial"/>
          <w:color w:val="000000" w:themeColor="text1"/>
          <w:sz w:val="20"/>
          <w:szCs w:val="20"/>
        </w:rPr>
        <w:t>7 389 257,69</w:t>
      </w:r>
      <w:r w:rsidR="00966085"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PLN</w:t>
      </w:r>
      <w:r w:rsidR="00E2535C" w:rsidRPr="006405FF">
        <w:rPr>
          <w:rFonts w:asciiTheme="minorHAnsi" w:hAnsiTheme="minorHAnsi"/>
          <w:color w:val="000000" w:themeColor="text1"/>
          <w:sz w:val="20"/>
          <w:szCs w:val="20"/>
          <w:vertAlign w:val="superscript"/>
        </w:rPr>
        <w:footnoteReference w:id="2"/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). Do w</w:t>
      </w:r>
      <w:r w:rsidR="002F31AB" w:rsidRPr="006405FF">
        <w:rPr>
          <w:rFonts w:asciiTheme="minorHAnsi" w:hAnsiTheme="minorHAnsi" w:cs="Arial"/>
          <w:color w:val="000000" w:themeColor="text1"/>
          <w:sz w:val="20"/>
          <w:szCs w:val="20"/>
        </w:rPr>
        <w:t>yliczenia dostępnej alokacji z 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kwotowania</w:t>
      </w:r>
      <w:proofErr w:type="spellEnd"/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ostatnich 12 miesięcy (począwszy od aktualnego kursu), stosowana będzie średnia arytmetyczna </w:t>
      </w:r>
      <w:r w:rsidR="002F31AB" w:rsidRPr="006405FF">
        <w:rPr>
          <w:rFonts w:asciiTheme="minorHAnsi" w:hAnsiTheme="minorHAnsi" w:cs="Arial"/>
          <w:color w:val="000000" w:themeColor="text1"/>
          <w:sz w:val="20"/>
          <w:szCs w:val="20"/>
        </w:rPr>
        <w:t>z kursu bieżącego i średniej z 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405F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405F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</w:t>
      </w:r>
    </w:p>
    <w:p w:rsidR="00FB63FD" w:rsidRPr="006405FF" w:rsidRDefault="00FB63FD" w:rsidP="00906824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05FF">
        <w:rPr>
          <w:rFonts w:cs="Arial"/>
          <w:sz w:val="20"/>
          <w:szCs w:val="20"/>
        </w:rPr>
        <w:t xml:space="preserve">Po rozstrzygnięciu konkursu Zarząd Województwa Mazowieckiego może zwiększyć kwotę przeznaczoną na dofinansowanie projektów </w:t>
      </w:r>
      <w:r w:rsidR="00A979D1">
        <w:rPr>
          <w:rFonts w:cs="Arial"/>
          <w:sz w:val="20"/>
          <w:szCs w:val="20"/>
        </w:rPr>
        <w:t xml:space="preserve">w </w:t>
      </w:r>
      <w:r w:rsidRPr="006405FF">
        <w:rPr>
          <w:rFonts w:cs="Arial"/>
          <w:sz w:val="20"/>
          <w:szCs w:val="20"/>
        </w:rPr>
        <w:t>konkursie</w:t>
      </w:r>
      <w:r w:rsidR="006405FF" w:rsidRPr="006405FF">
        <w:rPr>
          <w:rFonts w:asciiTheme="minorHAnsi" w:hAnsiTheme="minorHAnsi" w:cs="Arial"/>
          <w:sz w:val="20"/>
          <w:szCs w:val="20"/>
        </w:rPr>
        <w:t xml:space="preserve"> (na podstawie z art. 46 ust.2 ustawy)</w:t>
      </w:r>
      <w:r w:rsidRPr="006405FF">
        <w:rPr>
          <w:rFonts w:cs="Arial"/>
          <w:sz w:val="20"/>
          <w:szCs w:val="20"/>
        </w:rPr>
        <w:t>.</w:t>
      </w:r>
    </w:p>
    <w:p w:rsidR="00206A21" w:rsidRPr="004A17AE" w:rsidRDefault="00810538" w:rsidP="00206A21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W przypadku nie zaznaczenia przez wnioskodawcę, że załączone przez nie</w:t>
      </w:r>
      <w:r w:rsidR="008D7BD1" w:rsidRPr="004A17AE">
        <w:rPr>
          <w:rFonts w:asciiTheme="minorHAnsi" w:hAnsiTheme="minorHAnsi" w:cs="Arial"/>
          <w:color w:val="000000" w:themeColor="text1"/>
          <w:sz w:val="20"/>
          <w:szCs w:val="20"/>
        </w:rPr>
        <w:t>go dokumenty objęte są tajemnicą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FE745E" w:rsidRPr="004A17AE">
        <w:rPr>
          <w:rFonts w:asciiTheme="minorHAnsi" w:hAnsiTheme="minorHAnsi" w:cs="Arial"/>
          <w:color w:val="000000" w:themeColor="text1"/>
          <w:sz w:val="20"/>
          <w:szCs w:val="20"/>
        </w:rPr>
        <w:t>przedsiębiorstwa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lub zachodzą inne okoliczności wyłączające ich jawność IP przyjmie, że nie zachodzą żadne okoliczności wyłączające udostępnienie złożonych dokumentów na podstawie ustawy z dnia 6 września 2001 r. o dostępie do informacji publicznej</w:t>
      </w:r>
      <w:r w:rsidR="00206A21"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(Dz. U. z 2016 r. poz. 1764).</w:t>
      </w:r>
    </w:p>
    <w:p w:rsidR="00A80F63" w:rsidRPr="004A17AE" w:rsidRDefault="00A80F63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Do wniosku o dofinansowanie wnioskodawca jest </w:t>
      </w:r>
      <w:r w:rsidRPr="006405FF">
        <w:rPr>
          <w:rFonts w:asciiTheme="minorHAnsi" w:hAnsiTheme="minorHAnsi" w:cs="Arial"/>
          <w:color w:val="000000" w:themeColor="text1"/>
          <w:sz w:val="20"/>
          <w:szCs w:val="20"/>
        </w:rPr>
        <w:t>zobowiązany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dołączyć załączniki wyszczególnione </w:t>
      </w:r>
      <w:r w:rsidR="0093026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w rozdziale 1</w:t>
      </w:r>
      <w:r w:rsidR="009158E3" w:rsidRPr="004A17AE">
        <w:rPr>
          <w:rFonts w:asciiTheme="minorHAnsi" w:hAnsiTheme="minorHAnsi" w:cs="Arial"/>
          <w:color w:val="000000" w:themeColor="text1"/>
          <w:sz w:val="20"/>
          <w:szCs w:val="20"/>
        </w:rPr>
        <w:t>6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E26C36"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niniejszego 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regulaminu „Załączniki do wniosku o</w:t>
      </w:r>
      <w:r w:rsidR="00805F04" w:rsidRPr="004A17A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dofinansowanie oraz umowy </w:t>
      </w:r>
      <w:r w:rsidR="0093026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o dofinansowanie”.</w:t>
      </w:r>
    </w:p>
    <w:p w:rsidR="00FE4364" w:rsidRPr="004A17AE" w:rsidRDefault="00B60FB7" w:rsidP="00FE4364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Okres realizacji projektu</w:t>
      </w:r>
      <w:r w:rsidR="00253A76"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E77B5"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nie może przekroczyć </w:t>
      </w:r>
      <w:r w:rsidR="00982A85" w:rsidRPr="004A17AE">
        <w:rPr>
          <w:rFonts w:asciiTheme="minorHAnsi" w:hAnsiTheme="minorHAnsi"/>
          <w:color w:val="000000" w:themeColor="text1"/>
          <w:sz w:val="20"/>
          <w:szCs w:val="20"/>
        </w:rPr>
        <w:t>3</w:t>
      </w:r>
      <w:r w:rsidR="004A17AE" w:rsidRPr="004A17AE">
        <w:rPr>
          <w:rFonts w:asciiTheme="minorHAnsi" w:hAnsiTheme="minorHAnsi"/>
          <w:color w:val="000000" w:themeColor="text1"/>
          <w:sz w:val="20"/>
          <w:szCs w:val="20"/>
        </w:rPr>
        <w:t>0</w:t>
      </w:r>
      <w:r w:rsidR="00982A85" w:rsidRPr="004A17A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17AE" w:rsidRPr="004A17AE">
        <w:rPr>
          <w:rFonts w:asciiTheme="minorHAnsi" w:hAnsiTheme="minorHAnsi"/>
          <w:color w:val="000000" w:themeColor="text1"/>
          <w:sz w:val="20"/>
          <w:szCs w:val="20"/>
        </w:rPr>
        <w:t>września</w:t>
      </w:r>
      <w:r w:rsidR="00982A85" w:rsidRPr="004A17AE">
        <w:rPr>
          <w:rFonts w:asciiTheme="minorHAnsi" w:hAnsiTheme="minorHAnsi"/>
          <w:color w:val="000000" w:themeColor="text1"/>
          <w:sz w:val="20"/>
          <w:szCs w:val="20"/>
        </w:rPr>
        <w:t xml:space="preserve"> 201</w:t>
      </w:r>
      <w:r w:rsidR="004A17AE" w:rsidRPr="004A17AE">
        <w:rPr>
          <w:rFonts w:asciiTheme="minorHAnsi" w:hAnsiTheme="minorHAnsi"/>
          <w:color w:val="000000" w:themeColor="text1"/>
          <w:sz w:val="20"/>
          <w:szCs w:val="20"/>
        </w:rPr>
        <w:t>9</w:t>
      </w:r>
      <w:r w:rsidR="00982A85" w:rsidRPr="004A17AE">
        <w:rPr>
          <w:rFonts w:asciiTheme="minorHAnsi" w:hAnsiTheme="minorHAnsi"/>
          <w:color w:val="000000" w:themeColor="text1"/>
          <w:sz w:val="20"/>
          <w:szCs w:val="20"/>
        </w:rPr>
        <w:t> r.</w:t>
      </w:r>
      <w:r w:rsidR="004A17AE" w:rsidRPr="004A17AE">
        <w:rPr>
          <w:rFonts w:asciiTheme="minorHAnsi" w:hAnsiTheme="minorHAnsi"/>
          <w:b/>
          <w:bCs/>
        </w:rPr>
        <w:t xml:space="preserve"> </w:t>
      </w:r>
    </w:p>
    <w:p w:rsidR="00C57B53" w:rsidRPr="004A17AE" w:rsidRDefault="00B60FB7" w:rsidP="004A17AE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Nabór przeprowadzony będzie w trybie zamkniętym.</w:t>
      </w:r>
    </w:p>
    <w:p w:rsidR="00C31655" w:rsidRPr="004A17AE" w:rsidRDefault="00C31655" w:rsidP="00C31655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Wnioskodawca powinien zapewnić, że w ramach projektu zastosowano mechanizmy uwzględniające wszystkich użytkowników, zgodne z zasadami uniwersalnego</w:t>
      </w:r>
      <w:r w:rsidR="009306B9" w:rsidRPr="009306B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9306B9" w:rsidRPr="004A17AE">
        <w:rPr>
          <w:rFonts w:asciiTheme="minorHAnsi" w:hAnsiTheme="minorHAnsi" w:cs="Arial"/>
          <w:color w:val="000000" w:themeColor="text1"/>
          <w:sz w:val="20"/>
          <w:szCs w:val="20"/>
        </w:rPr>
        <w:t>projektowania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(informację należy zamieścić w polu C2 formularza wniosku </w:t>
      </w:r>
      <w:r w:rsidR="007C2DA3" w:rsidRPr="004A17AE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dofinansow</w:t>
      </w:r>
      <w:r w:rsidR="00FE4364" w:rsidRPr="004A17AE">
        <w:rPr>
          <w:rFonts w:asciiTheme="minorHAnsi" w:hAnsiTheme="minorHAnsi" w:cs="Arial"/>
          <w:color w:val="000000" w:themeColor="text1"/>
          <w:sz w:val="20"/>
          <w:szCs w:val="20"/>
        </w:rPr>
        <w:t>anie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).</w:t>
      </w:r>
    </w:p>
    <w:p w:rsidR="00B60FB7" w:rsidRPr="004A17AE" w:rsidRDefault="00B60FB7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Planowany termin rozstrzygnięcia konkursu – </w:t>
      </w:r>
      <w:r w:rsidR="004A17AE" w:rsidRPr="009306B9">
        <w:rPr>
          <w:rFonts w:asciiTheme="minorHAnsi" w:hAnsiTheme="minorHAnsi" w:cs="Arial"/>
          <w:color w:val="000000" w:themeColor="text1"/>
          <w:sz w:val="20"/>
          <w:szCs w:val="20"/>
        </w:rPr>
        <w:t>październik</w:t>
      </w:r>
      <w:r w:rsidR="00AB67FC" w:rsidRPr="009306B9">
        <w:rPr>
          <w:rFonts w:asciiTheme="minorHAnsi" w:hAnsiTheme="minorHAnsi" w:cs="Arial"/>
          <w:color w:val="000000" w:themeColor="text1"/>
          <w:sz w:val="20"/>
          <w:szCs w:val="20"/>
        </w:rPr>
        <w:t xml:space="preserve"> 2017 roku.</w:t>
      </w:r>
    </w:p>
    <w:p w:rsidR="00563597" w:rsidRPr="004A17AE" w:rsidRDefault="00677196" w:rsidP="0076083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Do sposobu obliczania terminów określonych w regulaminie, stosuje się przepisy KPA, z</w:t>
      </w:r>
      <w:r w:rsidR="00C2265B" w:rsidRPr="004A17A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tym, że za każdym razem, gdy w regulaminie wskazuje się liczbę dni, mowa jest o dniach kalendarzowych. Jeżeli ostatni dzień terminu przypada na sobotę lub dzień ustawowo wolny od pracy, za ostatni dzień terminu uważa się najbliższy następny dzień powszedni.</w:t>
      </w:r>
    </w:p>
    <w:p w:rsidR="00760838" w:rsidRPr="004A17AE" w:rsidRDefault="00760838" w:rsidP="0076083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Wymogi konkursu mogą zostać dostosowane do zapisów przejściowych związanych 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br/>
        <w:t>z aktualizacją Umowy Partnerstwa.</w:t>
      </w:r>
    </w:p>
    <w:p w:rsidR="00DD3FC3" w:rsidRPr="00982A85" w:rsidRDefault="0063254B" w:rsidP="002233FD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r w:rsidRPr="00982A85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A17AE" w:rsidRDefault="00F9270A" w:rsidP="00CF6F65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bookmarkStart w:id="1" w:name="_Toc441656548"/>
      <w:r w:rsidRPr="004A17AE">
        <w:rPr>
          <w:rFonts w:asciiTheme="minorHAnsi" w:hAnsiTheme="minorHAnsi" w:cs="Arial"/>
          <w:color w:val="000000" w:themeColor="text1"/>
        </w:rPr>
        <w:t>2.</w:t>
      </w:r>
    </w:p>
    <w:p w:rsidR="00306DA7" w:rsidRPr="004A17AE" w:rsidRDefault="00306DA7" w:rsidP="00CF6F65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4A17AE">
        <w:rPr>
          <w:rFonts w:asciiTheme="minorHAnsi" w:hAnsiTheme="minorHAnsi" w:cs="Arial"/>
          <w:color w:val="000000" w:themeColor="text1"/>
        </w:rPr>
        <w:t>TYPY PROJEKTÓW</w:t>
      </w:r>
      <w:bookmarkEnd w:id="1"/>
    </w:p>
    <w:p w:rsidR="00747BEA" w:rsidRPr="00982A85" w:rsidRDefault="00747BEA" w:rsidP="00CF6F65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4A17AE" w:rsidRDefault="002233FD" w:rsidP="00231012">
      <w:pPr>
        <w:pStyle w:val="Akapitzlist"/>
        <w:keepNext/>
        <w:spacing w:before="120" w:after="12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4A17AE" w:rsidRDefault="004A17AE" w:rsidP="004A17AE">
      <w:pPr>
        <w:pStyle w:val="Akapitzlist"/>
        <w:keepNext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W ramach konkursu wspierane będą projekty dotyczące budowy systemu złożonego z zestawu syren alarmowych wraz z wyposażeniem.</w:t>
      </w:r>
    </w:p>
    <w:p w:rsidR="009276BD" w:rsidRDefault="009276BD" w:rsidP="009276BD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W punkcie C2 należy wskazać właściwą liczbę elementów planowanych do podłączeń do systemu zintegrowanego oraz uzasadnić</w:t>
      </w:r>
      <w:r w:rsidR="00930261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930261">
        <w:rPr>
          <w:rFonts w:asciiTheme="minorHAnsi" w:hAnsiTheme="minorHAnsi" w:cs="Arial"/>
          <w:color w:val="000000" w:themeColor="text1"/>
          <w:sz w:val="20"/>
          <w:szCs w:val="20"/>
        </w:rPr>
        <w:t>że</w:t>
      </w:r>
      <w:r w:rsidRPr="004A17AE">
        <w:rPr>
          <w:rFonts w:asciiTheme="minorHAnsi" w:hAnsiTheme="minorHAnsi" w:cs="Arial"/>
          <w:color w:val="000000" w:themeColor="text1"/>
          <w:sz w:val="20"/>
          <w:szCs w:val="20"/>
        </w:rPr>
        <w:t> wnioskowana liczba elementów systemu nie jest zawyżona. Pod uwagę muszą być wzięte Rekomendacje Wojewody Mazowieckiego dla budowy zintegrowanego systemu ostrzegania i alarmowania ludności o zagrożeniach dla Województwa Mazowieckiego w ramach Regionalnego Programu Operacyjnego Województwa Mazowieckiego 2014 – 2020</w:t>
      </w:r>
    </w:p>
    <w:p w:rsidR="009276BD" w:rsidRDefault="004A17AE" w:rsidP="009276BD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W formularz</w:t>
      </w:r>
      <w:r w:rsidR="009276BD" w:rsidRPr="00A624E1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wniosku o dofinansowani</w:t>
      </w:r>
      <w:r w:rsidR="00111658">
        <w:rPr>
          <w:rFonts w:asciiTheme="minorHAnsi" w:hAnsiTheme="minorHAnsi" w:cs="Arial"/>
          <w:color w:val="000000" w:themeColor="text1"/>
          <w:sz w:val="20"/>
          <w:szCs w:val="20"/>
        </w:rPr>
        <w:t>e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wnioskodawca powinien oświadczyć, że podsystem gminy/powiatu będzie spełniał wymogi wynikające z Rekomendacji Wojewody Mazowieckiego dla budowy zintegrowanego systemu ostrzegania i alarmowania ludności o zagrożeniach dla Województwa Mazowieckiego w ramach Regionalnego Programu Operacyjnego Województwa Mazowieckiego 2014 – 2020.</w:t>
      </w:r>
    </w:p>
    <w:p w:rsidR="00A624E1" w:rsidRPr="00A624E1" w:rsidRDefault="00A624E1" w:rsidP="009276BD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Należy wykazać iż zasięg projektu obejmuje minimum 2 500 mieszkańców.</w:t>
      </w:r>
    </w:p>
    <w:p w:rsidR="00A71396" w:rsidRPr="00A71396" w:rsidRDefault="00A71396" w:rsidP="00A71396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Należy wskazać planowaną formę edukacji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w zakresie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wiedzy nt. rodzajów 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alarm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ów, 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komunikat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ów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ostrzegawczych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zagroże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ń oraz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działań prewencyjnych, w sposób powszechnie przyjęty</w:t>
      </w:r>
      <w:r w:rsidRPr="0073751A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A624E1">
        <w:rPr>
          <w:rFonts w:asciiTheme="minorHAnsi" w:hAnsiTheme="minorHAnsi" w:cs="Arial"/>
          <w:color w:val="000000" w:themeColor="text1"/>
          <w:sz w:val="20"/>
          <w:szCs w:val="20"/>
        </w:rPr>
        <w:t>na realizowanym obszarze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20E15" w:rsidRPr="00151466" w:rsidRDefault="00470BCF" w:rsidP="00865D28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51466">
        <w:rPr>
          <w:rFonts w:asciiTheme="minorHAnsi" w:hAnsiTheme="minorHAnsi" w:cs="Arial"/>
          <w:color w:val="000000" w:themeColor="text1"/>
          <w:sz w:val="20"/>
          <w:szCs w:val="20"/>
        </w:rPr>
        <w:t>Wspierane będą projekty realizowane na terenie województwa mazowieckiego.</w:t>
      </w:r>
    </w:p>
    <w:p w:rsidR="00493545" w:rsidRPr="00FE745E" w:rsidRDefault="00493545" w:rsidP="00FE745E">
      <w:pPr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</w:p>
    <w:p w:rsidR="00DD3FC3" w:rsidRPr="00215AF6" w:rsidRDefault="0063254B" w:rsidP="00093AFF">
      <w:pPr>
        <w:pStyle w:val="Nagwek1"/>
        <w:keepNext/>
        <w:keepLines/>
        <w:numPr>
          <w:ilvl w:val="0"/>
          <w:numId w:val="19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2" w:name="_Toc441656549"/>
      <w:r w:rsidRPr="00425192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24130</wp:posOffset>
            </wp:positionV>
            <wp:extent cx="6413500" cy="1190625"/>
            <wp:effectExtent l="19050" t="0" r="6350" b="0"/>
            <wp:wrapNone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192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24130</wp:posOffset>
            </wp:positionV>
            <wp:extent cx="6413500" cy="1190625"/>
            <wp:effectExtent l="19050" t="0" r="635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60" w:rsidRPr="00215AF6" w:rsidRDefault="00104160" w:rsidP="007B3648">
      <w:pPr>
        <w:pStyle w:val="Nagwek1"/>
        <w:keepNext/>
        <w:keepLines/>
        <w:jc w:val="center"/>
        <w:rPr>
          <w:rFonts w:asciiTheme="minorHAnsi" w:hAnsiTheme="minorHAnsi" w:cs="Arial"/>
          <w:color w:val="000000" w:themeColor="text1"/>
        </w:rPr>
      </w:pPr>
      <w:r w:rsidRPr="00215AF6">
        <w:rPr>
          <w:rFonts w:asciiTheme="minorHAnsi" w:hAnsiTheme="minorHAnsi" w:cs="Arial"/>
          <w:color w:val="000000" w:themeColor="text1"/>
        </w:rPr>
        <w:t xml:space="preserve">PODMIOTY UPRAWNIONE DO UBIEGANIA SIĘ </w:t>
      </w:r>
      <w:r w:rsidR="003F408B" w:rsidRPr="00215AF6">
        <w:rPr>
          <w:rFonts w:asciiTheme="minorHAnsi" w:hAnsiTheme="minorHAnsi" w:cs="Arial"/>
          <w:color w:val="000000" w:themeColor="text1"/>
        </w:rPr>
        <w:br/>
      </w:r>
      <w:r w:rsidRPr="00215AF6">
        <w:rPr>
          <w:rFonts w:asciiTheme="minorHAnsi" w:hAnsiTheme="minorHAnsi" w:cs="Arial"/>
          <w:color w:val="000000" w:themeColor="text1"/>
        </w:rPr>
        <w:t>O DOFINANSOWANIE</w:t>
      </w:r>
      <w:bookmarkEnd w:id="2"/>
    </w:p>
    <w:p w:rsidR="00AB08E1" w:rsidRPr="00DE6D86" w:rsidRDefault="00AB08E1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6F407F" w:rsidRPr="00DE6D86" w:rsidRDefault="006F407F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6D4018" w:rsidRPr="00215AF6" w:rsidRDefault="00B073E6" w:rsidP="00D071A1">
      <w:pPr>
        <w:pStyle w:val="Akapitzlist"/>
        <w:keepNext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15AF6">
        <w:rPr>
          <w:rFonts w:asciiTheme="minorHAnsi" w:hAnsiTheme="minorHAnsi" w:cs="Arial"/>
          <w:color w:val="000000" w:themeColor="text1"/>
          <w:sz w:val="20"/>
          <w:szCs w:val="20"/>
        </w:rPr>
        <w:t>Podmiotami uprawnionymi</w:t>
      </w:r>
      <w:r w:rsidR="005547B0" w:rsidRPr="00215AF6">
        <w:rPr>
          <w:rFonts w:asciiTheme="minorHAnsi" w:hAnsiTheme="minorHAnsi" w:cs="Arial"/>
          <w:color w:val="000000" w:themeColor="text1"/>
          <w:sz w:val="20"/>
          <w:szCs w:val="20"/>
        </w:rPr>
        <w:t xml:space="preserve"> do ubiegania się o dofinansowa</w:t>
      </w:r>
      <w:r w:rsidRPr="00215AF6">
        <w:rPr>
          <w:rFonts w:asciiTheme="minorHAnsi" w:hAnsiTheme="minorHAnsi" w:cs="Arial"/>
          <w:color w:val="000000" w:themeColor="text1"/>
          <w:sz w:val="20"/>
          <w:szCs w:val="20"/>
        </w:rPr>
        <w:t>nie projektów w ramach konkursu</w:t>
      </w:r>
      <w:r w:rsidR="00B93EB7" w:rsidRPr="00215AF6">
        <w:rPr>
          <w:rFonts w:asciiTheme="minorHAnsi" w:hAnsiTheme="minorHAnsi" w:cs="Arial"/>
          <w:color w:val="000000" w:themeColor="text1"/>
          <w:sz w:val="20"/>
          <w:szCs w:val="20"/>
        </w:rPr>
        <w:t xml:space="preserve"> są:</w:t>
      </w:r>
    </w:p>
    <w:p w:rsidR="00765EA5" w:rsidRPr="00765EA5" w:rsidRDefault="00765EA5" w:rsidP="00765EA5">
      <w:pPr>
        <w:pStyle w:val="Akapitzlist"/>
        <w:numPr>
          <w:ilvl w:val="2"/>
          <w:numId w:val="22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JST, ich związki i stowarzyszenia;</w:t>
      </w:r>
    </w:p>
    <w:p w:rsidR="00765EA5" w:rsidRPr="00765EA5" w:rsidRDefault="00765EA5" w:rsidP="00765EA5">
      <w:pPr>
        <w:pStyle w:val="Akapitzlist"/>
        <w:numPr>
          <w:ilvl w:val="2"/>
          <w:numId w:val="22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jednostki organizacyjne JST posiadające osobowość prawną;</w:t>
      </w:r>
    </w:p>
    <w:p w:rsidR="00765EA5" w:rsidRPr="00765EA5" w:rsidRDefault="00765EA5" w:rsidP="00765EA5">
      <w:pPr>
        <w:pStyle w:val="Akapitzlist"/>
        <w:numPr>
          <w:ilvl w:val="2"/>
          <w:numId w:val="22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podmioty wykonujące usługi publiczne na zlecenie jednostek samorządu terytorialnego, w których większość udziałów lub akcji posiada samorząd.</w:t>
      </w:r>
    </w:p>
    <w:p w:rsidR="009306B9" w:rsidRDefault="009306B9" w:rsidP="009306B9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B005D">
        <w:rPr>
          <w:rFonts w:asciiTheme="minorHAnsi" w:hAnsiTheme="minorHAnsi" w:cs="Arial"/>
          <w:color w:val="000000" w:themeColor="text1"/>
          <w:sz w:val="20"/>
          <w:szCs w:val="20"/>
        </w:rPr>
        <w:t>Wnioskodawca składa nie więcej niż jeden wniosek o dofinansowanie projektu w konkursie</w:t>
      </w:r>
    </w:p>
    <w:p w:rsidR="009306B9" w:rsidRDefault="009306B9" w:rsidP="009306B9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B005D">
        <w:rPr>
          <w:rFonts w:asciiTheme="minorHAnsi" w:hAnsiTheme="minorHAnsi" w:cs="Arial"/>
          <w:color w:val="000000" w:themeColor="text1"/>
          <w:sz w:val="20"/>
          <w:szCs w:val="20"/>
        </w:rPr>
        <w:t>Złożenie przez jednego wnioskodawcę dwóch lub większej liczby wniosków o dofinansowanie skutkuje odrzuceniem wszystkich wniosków złożonych przez wnioskodawcę w konkursie.</w:t>
      </w:r>
    </w:p>
    <w:p w:rsidR="00732A6B" w:rsidRPr="00765EA5" w:rsidRDefault="005547B0" w:rsidP="009306B9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W okresie trwania naboru wniosków wnioskodawca ma możliwość wycofania wniosku o dofin</w:t>
      </w:r>
      <w:r w:rsidR="00FA32DB" w:rsidRPr="00765EA5">
        <w:rPr>
          <w:rFonts w:asciiTheme="minorHAnsi" w:hAnsiTheme="minorHAnsi" w:cs="Arial"/>
          <w:color w:val="000000" w:themeColor="text1"/>
          <w:sz w:val="20"/>
          <w:szCs w:val="20"/>
        </w:rPr>
        <w:t>ansowanie i złożenia kolejnego wniosku.</w:t>
      </w:r>
    </w:p>
    <w:p w:rsidR="00C95F5C" w:rsidRPr="00765EA5" w:rsidRDefault="00000856" w:rsidP="000C7ED7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Z ubiegania się o dofinansowanie wyklucz</w:t>
      </w:r>
      <w:r w:rsidR="00C95F5C" w:rsidRPr="00765EA5">
        <w:rPr>
          <w:rFonts w:asciiTheme="minorHAnsi" w:hAnsiTheme="minorHAnsi" w:cs="Arial"/>
          <w:color w:val="000000" w:themeColor="text1"/>
          <w:sz w:val="20"/>
          <w:szCs w:val="20"/>
        </w:rPr>
        <w:t>one są podmioty:</w:t>
      </w:r>
    </w:p>
    <w:p w:rsidR="00C95F5C" w:rsidRPr="00765EA5" w:rsidRDefault="00677196" w:rsidP="00D071A1">
      <w:pPr>
        <w:pStyle w:val="Default"/>
        <w:numPr>
          <w:ilvl w:val="2"/>
          <w:numId w:val="22"/>
        </w:numPr>
        <w:spacing w:before="120" w:after="120" w:line="360" w:lineRule="auto"/>
        <w:ind w:left="1418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 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sierpnia 2009 r. </w:t>
      </w:r>
      <w:r w:rsidR="00A71396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br/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o finansach publicznych (Dz. U. z 201</w:t>
      </w:r>
      <w:r w:rsidR="00366AEB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6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r. poz. </w:t>
      </w:r>
      <w:r w:rsidR="00366AEB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1870</w:t>
      </w:r>
      <w:r w:rsidR="00C51538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póź</w:t>
      </w:r>
      <w:proofErr w:type="spellEnd"/>
      <w:r w:rsidR="00C51538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. zm.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),</w:t>
      </w:r>
    </w:p>
    <w:p w:rsidR="00000856" w:rsidRPr="00765EA5" w:rsidRDefault="00677196" w:rsidP="00D071A1">
      <w:pPr>
        <w:pStyle w:val="Default"/>
        <w:numPr>
          <w:ilvl w:val="2"/>
          <w:numId w:val="22"/>
        </w:numPr>
        <w:spacing w:before="120" w:after="120" w:line="360" w:lineRule="auto"/>
        <w:ind w:left="1418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wobec, których orzeczono zakaz lub obowiązek określony w art. 12 ustawy z dnia 15 czerwca 2012 r. o skutkach powierzenia wykonywania pracy cudzoziemcom przebywającym wbrew przepisom na terytorium Rzeczypospolitej Polskiej (Dz. U. z</w:t>
      </w:r>
      <w:r w:rsidR="00C36DA3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 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2012 r. poz. 769),</w:t>
      </w:r>
    </w:p>
    <w:p w:rsidR="00622C8C" w:rsidRPr="00765EA5" w:rsidRDefault="00677196" w:rsidP="00D071A1">
      <w:pPr>
        <w:pStyle w:val="Default"/>
        <w:numPr>
          <w:ilvl w:val="2"/>
          <w:numId w:val="22"/>
        </w:numPr>
        <w:spacing w:before="120" w:after="120" w:line="360" w:lineRule="auto"/>
        <w:ind w:left="1418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pkt</w:t>
      </w:r>
      <w:proofErr w:type="spellEnd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2a ustawy z dnia 28 października 2002 r. o odpowiedzialności podmiotów zbiorowych za czyny zabronione pod groźbą kary (Dz. U. z 2016 r. poz. 1541)</w:t>
      </w:r>
      <w:r w:rsidR="00622C8C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.</w:t>
      </w:r>
    </w:p>
    <w:p w:rsidR="00FE25DE" w:rsidRPr="00765EA5" w:rsidRDefault="005547B0" w:rsidP="00D071A1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hAnsiTheme="minorHAnsi" w:cs="Arial"/>
          <w:color w:val="000000" w:themeColor="text1"/>
          <w:sz w:val="20"/>
          <w:szCs w:val="20"/>
        </w:rPr>
        <w:t>Warunkiem uzyskania wsparcia przez wnioskodawcę jest wywiązywanie się z zasady „zanieczyszczający płaci” (patrz załącznik do regulaminu - ankieta dotycząca wywiązywania się z obowiązku uiszczania opłat za korzystanie ze środowiska). Fakt wywiązywania się przez beneficjenta z obowiązku zostanie zweryfikowany przez MJWPU przed podpisaniem umowy o dofinansowanie projektu.</w:t>
      </w:r>
    </w:p>
    <w:p w:rsidR="00FE25DE" w:rsidRPr="001032C0" w:rsidRDefault="0063254B" w:rsidP="00E12DB1">
      <w:pPr>
        <w:pStyle w:val="Tekstpodstawowy2"/>
        <w:keepNext/>
        <w:tabs>
          <w:tab w:val="left" w:pos="1590"/>
        </w:tabs>
        <w:spacing w:before="120" w:line="360" w:lineRule="auto"/>
        <w:rPr>
          <w:rFonts w:ascii="Arial" w:hAnsi="Arial" w:cs="Arial"/>
          <w:b/>
          <w:color w:val="000000" w:themeColor="text1"/>
        </w:rPr>
      </w:pPr>
      <w:r w:rsidRPr="001032C0">
        <w:rPr>
          <w:rFonts w:ascii="Arial" w:hAnsi="Arial"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94615</wp:posOffset>
            </wp:positionV>
            <wp:extent cx="6059805" cy="112649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765EA5" w:rsidRDefault="00DD3FC3" w:rsidP="00D071A1">
      <w:pPr>
        <w:pStyle w:val="Nagwek1"/>
        <w:keepNext/>
        <w:numPr>
          <w:ilvl w:val="0"/>
          <w:numId w:val="22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3" w:name="_Toc441656550"/>
    </w:p>
    <w:p w:rsidR="00734D7C" w:rsidRPr="00765EA5" w:rsidRDefault="00734D7C" w:rsidP="00F90DF2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765EA5">
        <w:rPr>
          <w:rFonts w:asciiTheme="minorHAnsi" w:hAnsiTheme="minorHAnsi" w:cs="Arial"/>
          <w:color w:val="000000" w:themeColor="text1"/>
        </w:rPr>
        <w:t>KWALIFIKOWALNOŚĆ WYDATKÓW</w:t>
      </w:r>
      <w:bookmarkEnd w:id="3"/>
    </w:p>
    <w:p w:rsidR="00060972" w:rsidRPr="00081FD3" w:rsidRDefault="00060972" w:rsidP="00F90DF2">
      <w:pPr>
        <w:pStyle w:val="Tekstpodstawowy2"/>
        <w:keepNext/>
        <w:tabs>
          <w:tab w:val="left" w:pos="1590"/>
        </w:tabs>
        <w:spacing w:before="120"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F52823" w:rsidRPr="00765EA5" w:rsidRDefault="00F52823" w:rsidP="00765EA5">
      <w:pPr>
        <w:pStyle w:val="Default"/>
        <w:keepNext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Za wydatki </w:t>
      </w:r>
      <w:proofErr w:type="spellStart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kwalifikowalne</w:t>
      </w:r>
      <w:proofErr w:type="spellEnd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w projektach realizowanych w ramach </w:t>
      </w:r>
      <w:r w:rsidR="00CD7FDE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Działania 5.</w:t>
      </w:r>
      <w:r w:rsidR="00765EA5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1</w:t>
      </w:r>
      <w:r w:rsidR="00CD7FDE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</w:t>
      </w:r>
      <w:r w:rsidR="00765EA5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Dostosowanie do zmian klimatu - typ projektów: Systemy wczesnego ostrzegania przed zjawiskami katastrofalnymi</w:t>
      </w:r>
      <w:r w:rsid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</w:t>
      </w:r>
      <w:r w:rsidR="00A61488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uznać można wydatki zgodne z:</w:t>
      </w:r>
    </w:p>
    <w:p w:rsidR="00D31CEB" w:rsidRDefault="00D41772" w:rsidP="00765EA5">
      <w:pPr>
        <w:pStyle w:val="Default"/>
        <w:numPr>
          <w:ilvl w:val="2"/>
          <w:numId w:val="23"/>
        </w:numPr>
        <w:spacing w:line="360" w:lineRule="auto"/>
        <w:ind w:left="1418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Wytycznymi Ministerstwa Rozwoju w zakresie </w:t>
      </w:r>
      <w:proofErr w:type="spellStart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wydatków w</w:t>
      </w:r>
      <w:r w:rsidR="00F14E18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 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ramach Europejskiego Funduszu Rozwoju Regionalnego, Europejskiego Funduszu Społecznego oraz Fundu</w:t>
      </w:r>
      <w:r w:rsidR="00A61488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szu Spójności na lata 2014-2020,</w:t>
      </w:r>
    </w:p>
    <w:p w:rsidR="00A61488" w:rsidRPr="001574E4" w:rsidRDefault="00A61488" w:rsidP="00765EA5">
      <w:pPr>
        <w:pStyle w:val="Default"/>
        <w:numPr>
          <w:ilvl w:val="2"/>
          <w:numId w:val="23"/>
        </w:numPr>
        <w:spacing w:line="360" w:lineRule="auto"/>
        <w:ind w:left="1418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1574E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Regulaminem konkursu </w:t>
      </w: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nr </w:t>
      </w:r>
      <w:r w:rsidRPr="001574E4">
        <w:rPr>
          <w:rFonts w:asciiTheme="minorHAnsi" w:hAnsiTheme="minorHAnsi" w:cs="Arial"/>
          <w:bCs/>
          <w:color w:val="000000" w:themeColor="text1"/>
          <w:sz w:val="20"/>
          <w:szCs w:val="20"/>
        </w:rPr>
        <w:t>RPMA.05.01.00-IP.01-14-050/17</w:t>
      </w:r>
      <w:r w:rsidRPr="001574E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.</w:t>
      </w:r>
    </w:p>
    <w:p w:rsidR="00533286" w:rsidRPr="001574E4" w:rsidRDefault="00533286" w:rsidP="003136C7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1574E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Okres kwalifikowania wydatków rozpoczyna się od 1 stycznia 2014 r. </w:t>
      </w:r>
    </w:p>
    <w:p w:rsidR="00CD7FDE" w:rsidRPr="00765EA5" w:rsidRDefault="00CD7FDE" w:rsidP="003136C7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Wsparcie nie może być udzielone na dofinansowanie projektu, który został zakończony do</w:t>
      </w:r>
      <w:r w:rsidR="00C2265B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 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dnia złożenia wniosku o dofinansowanie w rozumieniu art. 65 ust. 6 rozporządzenia ogólnego.</w:t>
      </w:r>
    </w:p>
    <w:p w:rsidR="00736196" w:rsidRDefault="00736196" w:rsidP="003136C7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 xml:space="preserve">Za </w:t>
      </w:r>
      <w:proofErr w:type="spellStart"/>
      <w:r w:rsidRPr="00486784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>kwalifikowalne</w:t>
      </w:r>
      <w:proofErr w:type="spellEnd"/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uznaje się wszystkie wydatki ni</w:t>
      </w:r>
      <w:r w:rsidR="00930261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ezbędne do realizacji projektu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, w tym w</w:t>
      </w:r>
      <w:r w:rsidR="00F14E18"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 </w:t>
      </w:r>
      <w:r w:rsidRPr="00765EA5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szczególności:</w:t>
      </w:r>
    </w:p>
    <w:p w:rsidR="00765EA5" w:rsidRPr="006F387D" w:rsidRDefault="00765EA5" w:rsidP="003136C7">
      <w:pPr>
        <w:pStyle w:val="Default"/>
        <w:numPr>
          <w:ilvl w:val="2"/>
          <w:numId w:val="4"/>
        </w:numPr>
        <w:spacing w:line="360" w:lineRule="auto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>Prace przygotowawcze</w:t>
      </w: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, wydatki na przygotowanie dokumentacji projektu (wymaganej prawem krajowym lub wspólnotowym, bądź przez IP) do 5% wartości całkowitych wydatków kwalifikowanych projektu, w tym m.in.:</w:t>
      </w:r>
    </w:p>
    <w:p w:rsidR="00765EA5" w:rsidRPr="006F387D" w:rsidRDefault="00765EA5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przygotowanie projektu (przeprowadzenie prac studialnych, ekspertyz itp.);</w:t>
      </w:r>
    </w:p>
    <w:p w:rsidR="00765EA5" w:rsidRPr="006F387D" w:rsidRDefault="00765EA5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koszty związane z przygotowaniem dokumentacji technicznej;</w:t>
      </w:r>
    </w:p>
    <w:p w:rsidR="00765EA5" w:rsidRPr="006F387D" w:rsidRDefault="00765EA5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 przygoto</w:t>
      </w:r>
      <w:r w:rsidR="006F387D"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wania dokumentacji przetargowej.</w:t>
      </w:r>
    </w:p>
    <w:p w:rsidR="006F387D" w:rsidRPr="006F387D" w:rsidRDefault="006F387D" w:rsidP="003136C7">
      <w:pPr>
        <w:pStyle w:val="Default"/>
        <w:numPr>
          <w:ilvl w:val="2"/>
          <w:numId w:val="4"/>
        </w:numPr>
        <w:spacing w:line="360" w:lineRule="auto"/>
        <w:jc w:val="both"/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>Prace inwestycyjne i związane z procesem inwestycyjnym, w tym:</w:t>
      </w:r>
    </w:p>
    <w:p w:rsidR="006F387D" w:rsidRPr="006F387D" w:rsidRDefault="006F387D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ur</w:t>
      </w:r>
      <w:r w:rsid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ządzenia sterowania i kontroli:</w:t>
      </w:r>
    </w:p>
    <w:p w:rsidR="006F387D" w:rsidRPr="006F387D" w:rsidRDefault="006F387D" w:rsidP="001B005D">
      <w:pPr>
        <w:pStyle w:val="Default"/>
        <w:numPr>
          <w:ilvl w:val="4"/>
          <w:numId w:val="4"/>
        </w:numPr>
        <w:spacing w:line="360" w:lineRule="auto"/>
        <w:ind w:hanging="11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centrala alarmowa powiatowa,</w:t>
      </w:r>
    </w:p>
    <w:p w:rsidR="006F387D" w:rsidRPr="006F387D" w:rsidRDefault="006F387D" w:rsidP="001B005D">
      <w:pPr>
        <w:pStyle w:val="Default"/>
        <w:numPr>
          <w:ilvl w:val="4"/>
          <w:numId w:val="4"/>
        </w:numPr>
        <w:spacing w:line="360" w:lineRule="auto"/>
        <w:ind w:hanging="11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centrala alarmowa gminna.</w:t>
      </w:r>
    </w:p>
    <w:p w:rsidR="006F387D" w:rsidRPr="006F387D" w:rsidRDefault="006F387D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left="2410" w:hanging="85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urządzenia do monitorowania zgodnie z opisem budowanego systemu w ramach Rekomendacji Wojewody Mazowieckiego dla budowy zintegrowanego systemu ostrzegania i alarmowania ludności o zagrożeniach dla województwa mazowieckiego w ramach Regionalnego Programu Operacyjnego Województwa Mazowieckiego 2014-2020;</w:t>
      </w:r>
    </w:p>
    <w:p w:rsidR="006F387D" w:rsidRPr="006F387D" w:rsidRDefault="006F387D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urządzenia nagłaśniające (punkty alarmowe);</w:t>
      </w:r>
    </w:p>
    <w:p w:rsidR="006F387D" w:rsidRPr="006F387D" w:rsidRDefault="006F387D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left="2410" w:hanging="85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prace instalacyjne, w tym prace związane z zapewnieniem dostępu do </w:t>
      </w:r>
      <w:proofErr w:type="spellStart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internetu</w:t>
      </w:r>
      <w:proofErr w:type="spellEnd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(okablowanie, podłączenie do łączy szerokopasmowych); </w:t>
      </w:r>
    </w:p>
    <w:p w:rsidR="006F387D" w:rsidRPr="00930261" w:rsidRDefault="006F387D" w:rsidP="00930261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hanging="60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montaż urządzeń;</w:t>
      </w:r>
    </w:p>
    <w:p w:rsidR="00930261" w:rsidRPr="00930261" w:rsidRDefault="00930261" w:rsidP="00930261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left="2410" w:hanging="85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</w:t>
      </w:r>
      <w:r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y związane z mechanizmem</w:t>
      </w: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racjonalnych usprawnień - zdefiniowan</w:t>
      </w:r>
      <w:r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e</w:t>
      </w: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w załączniku do regulaminu konkursu;</w:t>
      </w:r>
    </w:p>
    <w:p w:rsidR="006F387D" w:rsidRDefault="006F387D" w:rsidP="001B005D">
      <w:pPr>
        <w:pStyle w:val="Default"/>
        <w:numPr>
          <w:ilvl w:val="3"/>
          <w:numId w:val="4"/>
        </w:numPr>
        <w:tabs>
          <w:tab w:val="left" w:pos="2410"/>
        </w:tabs>
        <w:spacing w:line="360" w:lineRule="auto"/>
        <w:ind w:left="2410" w:hanging="85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lastRenderedPageBreak/>
        <w:t xml:space="preserve">koszty informacji i promocji projektu integralnie związane z jego realizacją, z uwzględnieniem działań świadomościowych w zakresie systemów wczesnego ostrzegania przed zjawiskami katastrofalnymi  (w zakresie związanym z realizacją projektu inwestycyjnego), finansowane w wysokości nieprzekraczającej 2% wydatków </w:t>
      </w:r>
      <w:proofErr w:type="spellStart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kwalifikowalnych</w:t>
      </w:r>
      <w:proofErr w:type="spellEnd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dla projektów o wartości nie większej niż  500 000 PLN wydatków </w:t>
      </w:r>
      <w:proofErr w:type="spellStart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kwalifikowalnych</w:t>
      </w:r>
      <w:proofErr w:type="spellEnd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lub nieprzekraczające 1% dla projektów o wartości wydatków </w:t>
      </w:r>
      <w:proofErr w:type="spellStart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kwalifikowalnych</w:t>
      </w:r>
      <w:proofErr w:type="spellEnd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powyżej 500 000 PLN. W ramach wydatków związanych z działaniami informacyjno-promocyjnymi wynikającymi z umowy o dofinansowanie dotyczącymi promocji środków unijnych na działania informacyjno-promocyjne </w:t>
      </w:r>
      <w:proofErr w:type="spellStart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kwalifikowalne</w:t>
      </w:r>
      <w:proofErr w:type="spellEnd"/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są wyłącznie wydatki dot. oznaczeń, bilbordów i tablic informacyjno-promocyjnych, tablic pamiątkowych związanych z realizacją projektu.</w:t>
      </w:r>
    </w:p>
    <w:p w:rsidR="001617D1" w:rsidRPr="006F387D" w:rsidRDefault="001617D1" w:rsidP="00A71396">
      <w:pPr>
        <w:pStyle w:val="Default"/>
        <w:numPr>
          <w:ilvl w:val="3"/>
          <w:numId w:val="4"/>
        </w:numPr>
        <w:tabs>
          <w:tab w:val="left" w:pos="2410"/>
        </w:tabs>
        <w:spacing w:before="240" w:line="360" w:lineRule="auto"/>
        <w:ind w:left="2410" w:hanging="851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Limity weryfikowane są:</w:t>
      </w:r>
    </w:p>
    <w:p w:rsidR="00A71396" w:rsidRPr="00A71396" w:rsidRDefault="001617D1" w:rsidP="00A71396">
      <w:pPr>
        <w:pStyle w:val="Default"/>
        <w:numPr>
          <w:ilvl w:val="4"/>
          <w:numId w:val="4"/>
        </w:numPr>
        <w:spacing w:line="360" w:lineRule="auto"/>
        <w:ind w:hanging="110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6F387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 momencie oceny wniosku o dofinansowanie;</w:t>
      </w:r>
    </w:p>
    <w:p w:rsidR="00A71396" w:rsidRPr="001B005D" w:rsidRDefault="00A71396" w:rsidP="00A71396">
      <w:pPr>
        <w:pStyle w:val="Default"/>
        <w:numPr>
          <w:ilvl w:val="4"/>
          <w:numId w:val="4"/>
        </w:numPr>
        <w:spacing w:line="360" w:lineRule="auto"/>
        <w:ind w:left="3544" w:hanging="1134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na etapie realizacji projektu, co </w:t>
      </w:r>
      <w:r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może skutkować </w:t>
      </w:r>
      <w:r w:rsidRP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obniżeniem kwot </w:t>
      </w:r>
      <w:r>
        <w:rPr>
          <w:rFonts w:asciiTheme="minorHAnsi" w:eastAsia="Times New Roman" w:hAnsiTheme="minorHAnsi" w:cs="Arial"/>
          <w:color w:val="000000" w:themeColor="text1"/>
          <w:sz w:val="20"/>
          <w:szCs w:val="20"/>
        </w:rPr>
        <w:br/>
      </w:r>
      <w:r w:rsidRP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w sytuacji zmniejszenia się wartości kosztów </w:t>
      </w:r>
      <w:proofErr w:type="spellStart"/>
      <w:r w:rsidRP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kwalifikowalnych</w:t>
      </w:r>
      <w:proofErr w:type="spellEnd"/>
      <w:r w:rsidRPr="001B005D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w trakcie realizacji projektu.</w:t>
      </w:r>
    </w:p>
    <w:p w:rsidR="00A71396" w:rsidRPr="00A71396" w:rsidRDefault="00A71396" w:rsidP="00A71396">
      <w:pPr>
        <w:pStyle w:val="Default"/>
        <w:spacing w:line="360" w:lineRule="auto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</w:p>
    <w:p w:rsidR="00081FD3" w:rsidRPr="003136C7" w:rsidRDefault="00081FD3" w:rsidP="003136C7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 xml:space="preserve">Za </w:t>
      </w:r>
      <w:proofErr w:type="spellStart"/>
      <w:r w:rsidRPr="00486784">
        <w:rPr>
          <w:rFonts w:asciiTheme="minorHAnsi" w:eastAsia="Times New Roman" w:hAnsiTheme="minorHAnsi" w:cs="Arial"/>
          <w:b/>
          <w:color w:val="000000" w:themeColor="text1"/>
          <w:sz w:val="20"/>
          <w:szCs w:val="20"/>
        </w:rPr>
        <w:t>niekwalifikowalne</w:t>
      </w:r>
      <w:proofErr w:type="spellEnd"/>
      <w:r w:rsidR="00D33372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uznaje się </w:t>
      </w:r>
      <w:r w:rsidR="00D33372" w:rsidRPr="001574E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wydatki,</w:t>
      </w:r>
      <w:r w:rsidRPr="001574E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w szczególności: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zakup lokalu lub nieruchomości;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wkład własny niepieniężny;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koszty związane z angażowaniem personelu;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koszty związane z zarządzaniem projektem;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modernizacja i remont pomieszczeń;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zakup środków transportu;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koszty amortyzacji;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zakup usług szkoleniowych;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wydatki związane z utrzymaniem infrastruktury (bieżąca naprawa, konserwacja)</w:t>
      </w:r>
      <w:r w:rsidR="003136C7"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;</w:t>
      </w:r>
    </w:p>
    <w:p w:rsidR="006F387D" w:rsidRP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doradztwo ogólne, prawne i finansowe;</w:t>
      </w:r>
    </w:p>
    <w:p w:rsidR="003136C7" w:rsidRDefault="006F387D" w:rsidP="00553598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wydatki na przygotowanie dokumentacji projektu przekraczające 5% wartości całkowitych wydatków kwalifikowanych;</w:t>
      </w:r>
    </w:p>
    <w:p w:rsidR="006F387D" w:rsidRDefault="00D33372" w:rsidP="00D33372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zakup środków trwałych innych niż wyżej wymienion</w:t>
      </w:r>
      <w:r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e </w:t>
      </w:r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w ramach kosztów </w:t>
      </w:r>
      <w:proofErr w:type="spellStart"/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kwalifikowalnych</w:t>
      </w:r>
      <w:proofErr w:type="spellEnd"/>
      <w:r w:rsidRPr="003136C7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;</w:t>
      </w:r>
    </w:p>
    <w:p w:rsidR="00C35ECE" w:rsidRPr="00C35ECE" w:rsidRDefault="00C35ECE" w:rsidP="00C35ECE">
      <w:pPr>
        <w:pStyle w:val="Default"/>
        <w:numPr>
          <w:ilvl w:val="2"/>
          <w:numId w:val="4"/>
        </w:numPr>
        <w:spacing w:line="360" w:lineRule="auto"/>
        <w:ind w:hanging="862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C35ECE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akcja informacyjna w tym, koszt spotkań z mieszkańcami w gminie, materiały w wersji elektronicznej (np. strona internetowa, w tym materiały do pobrania oraz publikacje </w:t>
      </w:r>
      <w:proofErr w:type="spellStart"/>
      <w:r w:rsidRPr="00C35ECE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on-line</w:t>
      </w:r>
      <w:proofErr w:type="spellEnd"/>
      <w:r w:rsidRPr="00C35ECE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itd.), oraz pozostałe niewymienione narzędzia informacyjno-edukacyjne.</w:t>
      </w:r>
    </w:p>
    <w:p w:rsidR="008D4DA9" w:rsidRPr="00486784" w:rsidRDefault="00793C48" w:rsidP="00C35ECE">
      <w:pPr>
        <w:pStyle w:val="Default"/>
        <w:numPr>
          <w:ilvl w:val="1"/>
          <w:numId w:val="4"/>
        </w:numPr>
        <w:spacing w:before="120"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Wydatki uznane za </w:t>
      </w:r>
      <w:proofErr w:type="spellStart"/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niekwalifikowalne</w:t>
      </w:r>
      <w:proofErr w:type="spellEnd"/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, a związane z realizacją pr</w:t>
      </w:r>
      <w:r w:rsidR="009B77DE"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ojektu, ponosi beneficjent jako </w:t>
      </w:r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strona umowy o dofinansowanie projektu.</w:t>
      </w:r>
    </w:p>
    <w:p w:rsidR="006B1CBE" w:rsidRPr="00486784" w:rsidRDefault="006B1CBE" w:rsidP="00486784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lastRenderedPageBreak/>
        <w:t xml:space="preserve">Wnioskodawca zobligowany jest do ujęcia w budżecie projektu wydatków </w:t>
      </w:r>
      <w:r w:rsidR="00CE79E8"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(kwalifikowane/niekwalifikowane), </w:t>
      </w:r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związanych z informacją i promocją projektu.</w:t>
      </w:r>
    </w:p>
    <w:p w:rsidR="007A3BA7" w:rsidRPr="00486784" w:rsidRDefault="007A3BA7" w:rsidP="00486784">
      <w:pPr>
        <w:pStyle w:val="Default"/>
        <w:numPr>
          <w:ilvl w:val="1"/>
          <w:numId w:val="4"/>
        </w:numPr>
        <w:spacing w:line="360" w:lineRule="auto"/>
        <w:ind w:left="709" w:hanging="709"/>
        <w:jc w:val="both"/>
        <w:rPr>
          <w:rFonts w:asciiTheme="minorHAnsi" w:eastAsia="Times New Roman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Przy kwalifikowaniu podatku VAT należy uwzględnić zasady dotyczące rozliczenia VAT zgodnie z Ustawą z dnia 11 marca 2004 r. o podatku od towarów i usług (tj. Dz. U. z 2016 r. poz. 710 z </w:t>
      </w:r>
      <w:proofErr w:type="spellStart"/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późn</w:t>
      </w:r>
      <w:proofErr w:type="spellEnd"/>
      <w:r w:rsidRPr="00486784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. zm.) wraz z regulacjami dotyczącymi kumulatywnego rozliczenia VAT przez jednostki samorządu terytorialnego, wprowadzonymi Ustawą o szczególnych zasadach rozliczeń podatku od towarów i usług oraz dokonywania zwrotu środków pochodzących z budżetu Unii Europejskiej lub od państw członkowskich Europejskiego Porozumienia o Wolnym Handlu przez jednostki samorządu terytorialnego (Dz. U. z 2016 r., poz. 1454).</w:t>
      </w:r>
    </w:p>
    <w:p w:rsidR="00B7354F" w:rsidRPr="00FC24A0" w:rsidRDefault="0063254B" w:rsidP="00AD50A8">
      <w:pPr>
        <w:keepNext/>
        <w:rPr>
          <w:rFonts w:ascii="Arial" w:hAnsi="Arial" w:cs="Arial"/>
          <w:b/>
          <w:color w:val="000000" w:themeColor="text1"/>
        </w:rPr>
      </w:pPr>
      <w:r w:rsidRPr="00FC24A0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86784" w:rsidRDefault="004F3C90" w:rsidP="00AD50A8">
      <w:pPr>
        <w:pStyle w:val="Nagwek1"/>
        <w:keepNext/>
        <w:numPr>
          <w:ilvl w:val="0"/>
          <w:numId w:val="5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4" w:name="_Toc441656551"/>
    </w:p>
    <w:p w:rsidR="00306DA7" w:rsidRPr="00486784" w:rsidRDefault="00306DA7" w:rsidP="00AD50A8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486784">
        <w:rPr>
          <w:rFonts w:asciiTheme="minorHAnsi" w:hAnsiTheme="minorHAnsi" w:cs="Arial"/>
          <w:color w:val="000000" w:themeColor="text1"/>
        </w:rPr>
        <w:t>INTENSYWNOŚĆ WSPARCIA I FINANSOWANIE PROJEKTÓW</w:t>
      </w:r>
      <w:bookmarkEnd w:id="4"/>
    </w:p>
    <w:p w:rsidR="00E40ED8" w:rsidRPr="00FC24A0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486784" w:rsidRDefault="000E76E0" w:rsidP="00AD50A8">
      <w:pPr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</w:rPr>
      </w:pPr>
    </w:p>
    <w:p w:rsidR="00AD50A8" w:rsidRDefault="009C5A75" w:rsidP="009C5A75">
      <w:pPr>
        <w:pStyle w:val="Akapitzlist"/>
        <w:numPr>
          <w:ilvl w:val="1"/>
          <w:numId w:val="5"/>
        </w:numPr>
        <w:spacing w:after="12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Projekty będą realizowane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bez pomocy publicznej.</w:t>
      </w:r>
    </w:p>
    <w:p w:rsidR="009C5A75" w:rsidRDefault="009C5A75" w:rsidP="009C5A75">
      <w:pPr>
        <w:pStyle w:val="Akapitzlist"/>
        <w:numPr>
          <w:ilvl w:val="1"/>
          <w:numId w:val="5"/>
        </w:numPr>
        <w:spacing w:after="12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M</w:t>
      </w:r>
      <w:r w:rsidRPr="00486784">
        <w:rPr>
          <w:rFonts w:asciiTheme="minorHAnsi" w:hAnsiTheme="minorHAnsi" w:cs="Arial"/>
          <w:color w:val="000000" w:themeColor="text1"/>
          <w:sz w:val="20"/>
          <w:szCs w:val="20"/>
        </w:rPr>
        <w:t>aksymalny poziom dofinansowania - 80%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9C5A75" w:rsidRPr="009C5A75" w:rsidRDefault="009C5A75" w:rsidP="009C5A75">
      <w:pPr>
        <w:pStyle w:val="Akapitzlist"/>
        <w:numPr>
          <w:ilvl w:val="1"/>
          <w:numId w:val="5"/>
        </w:numPr>
        <w:spacing w:after="12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Minimalny wkład własny - 20 %.</w:t>
      </w:r>
    </w:p>
    <w:p w:rsidR="00553598" w:rsidRPr="00486784" w:rsidRDefault="00553598" w:rsidP="009C5A75">
      <w:pPr>
        <w:pStyle w:val="Akapitzlist"/>
        <w:spacing w:after="120" w:line="360" w:lineRule="auto"/>
        <w:ind w:left="1418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78170F" w:rsidRPr="00FC24A0" w:rsidRDefault="0063254B" w:rsidP="00C3183C">
      <w:pPr>
        <w:pStyle w:val="Akapitzlist"/>
        <w:keepNext/>
        <w:spacing w:after="120" w:line="360" w:lineRule="auto"/>
        <w:ind w:left="0"/>
        <w:contextualSpacing w:val="0"/>
        <w:jc w:val="both"/>
        <w:rPr>
          <w:rStyle w:val="tresctd"/>
          <w:rFonts w:ascii="Arial" w:hAnsi="Arial" w:cs="Arial"/>
          <w:iCs/>
          <w:color w:val="000000" w:themeColor="text1"/>
        </w:rPr>
      </w:pPr>
      <w:r w:rsidRPr="00D23EAE">
        <w:rPr>
          <w:rFonts w:ascii="Arial" w:hAnsi="Arial" w:cs="Arial"/>
          <w:iCs/>
          <w:noProof/>
          <w:color w:val="FF0000"/>
          <w:spacing w:val="4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86784" w:rsidRDefault="00F9270A" w:rsidP="00F9270A">
      <w:pPr>
        <w:pStyle w:val="Nagwek1"/>
        <w:keepNext/>
        <w:jc w:val="center"/>
        <w:rPr>
          <w:rStyle w:val="tresctd"/>
          <w:rFonts w:asciiTheme="minorHAnsi" w:hAnsiTheme="minorHAnsi" w:cs="Arial"/>
          <w:iCs/>
          <w:color w:val="000000" w:themeColor="text1"/>
          <w:spacing w:val="40"/>
        </w:rPr>
      </w:pPr>
      <w:bookmarkStart w:id="5" w:name="_Toc441656552"/>
      <w:r w:rsidRPr="00486784">
        <w:rPr>
          <w:rStyle w:val="tresctd"/>
          <w:rFonts w:asciiTheme="minorHAnsi" w:hAnsiTheme="minorHAnsi" w:cs="Arial"/>
          <w:iCs/>
          <w:color w:val="000000" w:themeColor="text1"/>
          <w:spacing w:val="40"/>
        </w:rPr>
        <w:t>6.</w:t>
      </w:r>
    </w:p>
    <w:p w:rsidR="00C22ECE" w:rsidRPr="00486784" w:rsidRDefault="00C22ECE" w:rsidP="00BA0A89">
      <w:pPr>
        <w:pStyle w:val="Nagwek1"/>
        <w:keepNext/>
        <w:jc w:val="center"/>
        <w:rPr>
          <w:rStyle w:val="tresctd"/>
          <w:rFonts w:asciiTheme="minorHAnsi" w:hAnsiTheme="minorHAnsi" w:cs="Arial"/>
          <w:iCs/>
          <w:color w:val="000000" w:themeColor="text1"/>
          <w:spacing w:val="40"/>
        </w:rPr>
      </w:pPr>
      <w:r w:rsidRPr="00486784">
        <w:rPr>
          <w:rFonts w:asciiTheme="minorHAnsi" w:hAnsiTheme="minorHAnsi" w:cs="Arial"/>
          <w:color w:val="000000" w:themeColor="text1"/>
        </w:rPr>
        <w:t>WSKAŹNIKI</w:t>
      </w:r>
      <w:r w:rsidR="00014C48" w:rsidRPr="00486784">
        <w:rPr>
          <w:rFonts w:asciiTheme="minorHAnsi" w:hAnsiTheme="minorHAnsi" w:cs="Arial"/>
          <w:color w:val="000000" w:themeColor="text1"/>
        </w:rPr>
        <w:t xml:space="preserve"> </w:t>
      </w:r>
      <w:r w:rsidR="00D535B8" w:rsidRPr="00486784">
        <w:rPr>
          <w:rFonts w:asciiTheme="minorHAnsi" w:hAnsiTheme="minorHAnsi" w:cs="Arial"/>
          <w:color w:val="000000" w:themeColor="text1"/>
        </w:rPr>
        <w:t>REALIZACJI CELÓW PROJEKTU</w:t>
      </w:r>
      <w:bookmarkEnd w:id="5"/>
    </w:p>
    <w:p w:rsidR="00C22ECE" w:rsidRPr="00486784" w:rsidRDefault="00C22ECE" w:rsidP="00BA0A89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Theme="minorHAnsi" w:hAnsiTheme="minorHAnsi" w:cs="Arial"/>
          <w:iCs/>
          <w:color w:val="000000" w:themeColor="text1"/>
        </w:rPr>
      </w:pPr>
    </w:p>
    <w:p w:rsidR="00942ED7" w:rsidRPr="00FC24A0" w:rsidRDefault="00942ED7" w:rsidP="00BA0A89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  <w:color w:val="000000" w:themeColor="text1"/>
        </w:rPr>
      </w:pPr>
    </w:p>
    <w:p w:rsidR="0082144C" w:rsidRPr="00FC24A0" w:rsidRDefault="0082144C" w:rsidP="00486784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  <w:color w:val="000000" w:themeColor="text1"/>
        </w:rPr>
      </w:pPr>
    </w:p>
    <w:p w:rsidR="00486784" w:rsidRPr="00486784" w:rsidRDefault="00AD50A8" w:rsidP="00486784">
      <w:pPr>
        <w:pStyle w:val="Akapitzlist"/>
        <w:numPr>
          <w:ilvl w:val="1"/>
          <w:numId w:val="20"/>
        </w:numPr>
        <w:spacing w:after="12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hAnsiTheme="minorHAnsi" w:cs="Arial"/>
          <w:color w:val="000000" w:themeColor="text1"/>
          <w:sz w:val="20"/>
          <w:szCs w:val="20"/>
        </w:rPr>
        <w:t xml:space="preserve">W ramach konkursu wnioskodawca będzie zobligowany </w:t>
      </w:r>
      <w:r w:rsidR="00486784" w:rsidRPr="00486784">
        <w:rPr>
          <w:rFonts w:asciiTheme="minorHAnsi" w:hAnsiTheme="minorHAnsi" w:cs="Arial"/>
          <w:color w:val="000000" w:themeColor="text1"/>
          <w:sz w:val="20"/>
          <w:szCs w:val="20"/>
        </w:rPr>
        <w:t>do realizacji następującego wskaźnika produktu:</w:t>
      </w:r>
    </w:p>
    <w:p w:rsidR="00486784" w:rsidRPr="00486784" w:rsidRDefault="00486784" w:rsidP="00486784">
      <w:pPr>
        <w:pStyle w:val="Akapitzlist"/>
        <w:numPr>
          <w:ilvl w:val="2"/>
          <w:numId w:val="20"/>
        </w:numPr>
        <w:spacing w:after="120" w:line="360" w:lineRule="auto"/>
        <w:ind w:left="1418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hAnsiTheme="minorHAnsi" w:cs="Arial"/>
          <w:color w:val="000000" w:themeColor="text1"/>
          <w:sz w:val="20"/>
          <w:szCs w:val="20"/>
        </w:rPr>
        <w:t>Liczba wprowadzonych do użycia elementów zintegrowanego systemu wczesnego ostrzegania [szt.].</w:t>
      </w:r>
    </w:p>
    <w:p w:rsidR="00486784" w:rsidRPr="00486784" w:rsidRDefault="00486784" w:rsidP="00486784">
      <w:pPr>
        <w:pStyle w:val="Akapitzlist"/>
        <w:numPr>
          <w:ilvl w:val="2"/>
          <w:numId w:val="20"/>
        </w:numPr>
        <w:spacing w:after="120" w:line="360" w:lineRule="auto"/>
        <w:ind w:left="1418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hAnsiTheme="minorHAnsi" w:cs="Arial"/>
          <w:color w:val="000000" w:themeColor="text1"/>
          <w:sz w:val="20"/>
          <w:szCs w:val="20"/>
        </w:rPr>
        <w:t xml:space="preserve">W ramach ww. wskaźnika będą liczone zestawy syren alarmowych wraz z montażem i wyposażeniem (antena instalacja antenowa) o mocy  300W lub większej. </w:t>
      </w:r>
    </w:p>
    <w:p w:rsidR="00486784" w:rsidRPr="00486784" w:rsidRDefault="00486784" w:rsidP="00486784">
      <w:pPr>
        <w:pStyle w:val="Akapitzlist"/>
        <w:numPr>
          <w:ilvl w:val="1"/>
          <w:numId w:val="20"/>
        </w:numPr>
        <w:spacing w:after="12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6784">
        <w:rPr>
          <w:rFonts w:asciiTheme="minorHAnsi" w:hAnsiTheme="minorHAnsi" w:cs="Arial"/>
          <w:color w:val="000000" w:themeColor="text1"/>
          <w:sz w:val="20"/>
          <w:szCs w:val="20"/>
        </w:rPr>
        <w:t>Wnioskodawca zobowiązany jest do wskazania wartości docelowych dla wszystkich wskaźników dostępnych w ramach Działania 5.1 we wniosku o dofinansowanie, nawet jeśli wartości docelowe miałyby osiągnąć wartość „0”. Wnioskodawca jest również zobowiązany do realizacji (podania wartości większej niż „0”) wszelkich wskaźników adekwatnych dla projektu, a dostępnych w formularzu wniosku o dofinansowanie.</w:t>
      </w:r>
    </w:p>
    <w:p w:rsidR="00BE1188" w:rsidRPr="00E2603C" w:rsidRDefault="0063254B" w:rsidP="00C16A8C">
      <w:pPr>
        <w:pStyle w:val="Akapitzlist"/>
        <w:keepNext/>
        <w:spacing w:after="0" w:line="360" w:lineRule="auto"/>
        <w:ind w:left="0"/>
        <w:contextualSpacing w:val="0"/>
        <w:jc w:val="both"/>
        <w:rPr>
          <w:rFonts w:ascii="Arial" w:hAnsi="Arial" w:cs="Arial"/>
        </w:rPr>
      </w:pPr>
      <w:r w:rsidRPr="00E2603C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132715</wp:posOffset>
            </wp:positionV>
            <wp:extent cx="6058535" cy="1129030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86784" w:rsidRDefault="00F9270A" w:rsidP="00F9270A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bookmarkStart w:id="6" w:name="_Toc441656553"/>
      <w:r w:rsidRPr="00486784">
        <w:rPr>
          <w:rFonts w:asciiTheme="minorHAnsi" w:hAnsiTheme="minorHAnsi" w:cs="Arial"/>
          <w:color w:val="000000" w:themeColor="text1"/>
        </w:rPr>
        <w:t>7.</w:t>
      </w:r>
    </w:p>
    <w:p w:rsidR="00306DA7" w:rsidRPr="00486784" w:rsidRDefault="00306DA7" w:rsidP="00D648B6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486784">
        <w:rPr>
          <w:rFonts w:asciiTheme="minorHAnsi" w:hAnsiTheme="minorHAnsi" w:cs="Arial"/>
          <w:color w:val="000000" w:themeColor="text1"/>
        </w:rPr>
        <w:t>P</w:t>
      </w:r>
      <w:r w:rsidR="00CD0A52" w:rsidRPr="00486784">
        <w:rPr>
          <w:rFonts w:asciiTheme="minorHAnsi" w:hAnsiTheme="minorHAnsi" w:cs="Arial"/>
          <w:color w:val="000000" w:themeColor="text1"/>
        </w:rPr>
        <w:t>ARTNERSTWO W PROJEKCIE</w:t>
      </w:r>
      <w:bookmarkEnd w:id="6"/>
    </w:p>
    <w:p w:rsidR="007D4F7E" w:rsidRPr="000F2BFB" w:rsidRDefault="007D4F7E" w:rsidP="00D648B6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</w:p>
    <w:p w:rsidR="00495A8B" w:rsidRPr="00A07A6B" w:rsidRDefault="00495A8B" w:rsidP="00495A8B">
      <w:pPr>
        <w:pStyle w:val="Akapitzlist"/>
        <w:keepNext/>
        <w:numPr>
          <w:ilvl w:val="1"/>
          <w:numId w:val="6"/>
        </w:numPr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W przypadku projektów planowanych do realizacji w ramach partnerstwa, partnerami mogą być podmioty wskazane w katalogu podmiotów uprawnionych do ubiegania</w:t>
      </w:r>
      <w:r w:rsidR="002C7462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się o 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dofinansowanie. Partnerzy muszą spełniać wszystkie wymogi dotyczące podmiotów uprawnionych do ubiegania się o dofinansowanie.</w:t>
      </w:r>
    </w:p>
    <w:p w:rsidR="00C31655" w:rsidRPr="00A07A6B" w:rsidRDefault="00C31655" w:rsidP="00C31655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Zasady realizacji projektów w partnerstwie zostały określone w art. 33 ustawy. Postanowienia te określają ogólne zasady realizacji projektów partnerskich oraz zasady wyboru partnerów spoza sektora finansów publicznych przez podmioty, o których mowa </w:t>
      </w:r>
      <w:r w:rsidR="00AE32A0" w:rsidRPr="00A07A6B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art. 3 ust 1 PZP.</w:t>
      </w:r>
    </w:p>
    <w:p w:rsidR="00047D5E" w:rsidRPr="00A07A6B" w:rsidRDefault="00047D5E" w:rsidP="00047D5E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Realizacja projektów partnerskich oraz wybór partnerów następuje na zasadach określonych w art. 33 ustawy wdrożeniowej.</w:t>
      </w:r>
    </w:p>
    <w:p w:rsidR="007D4F7E" w:rsidRPr="00A07A6B" w:rsidRDefault="007D4F7E" w:rsidP="00047D5E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Porozumienie/umowa o partnerstwie, określa w szczególności:</w:t>
      </w:r>
    </w:p>
    <w:p w:rsidR="007D4F7E" w:rsidRPr="00A07A6B" w:rsidRDefault="007D4F7E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przedmiot porozumienia albo umowy;</w:t>
      </w:r>
    </w:p>
    <w:p w:rsidR="007D4F7E" w:rsidRPr="00A07A6B" w:rsidRDefault="007D4F7E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prawa i obowiązki stron;</w:t>
      </w:r>
    </w:p>
    <w:p w:rsidR="007D4F7E" w:rsidRPr="00A07A6B" w:rsidRDefault="007D4F7E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zakres i formę udziału poszczególnych partnerów w projekcie;</w:t>
      </w:r>
    </w:p>
    <w:p w:rsidR="007D4F7E" w:rsidRPr="00A07A6B" w:rsidRDefault="007D4F7E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7D4F7E" w:rsidRPr="00A07A6B" w:rsidRDefault="007D4F7E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C31655" w:rsidRPr="00A07A6B" w:rsidRDefault="00C31655" w:rsidP="00047D5E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sposób postępowania w przypadku naruszenia lub niewywiązania się stron </w:t>
      </w:r>
      <w:r w:rsidR="002C7462" w:rsidRPr="00A07A6B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porozumienia lub umowy.</w:t>
      </w:r>
    </w:p>
    <w:p w:rsidR="00317DA3" w:rsidRPr="00A07A6B" w:rsidRDefault="00317DA3" w:rsidP="00047D5E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„Partner wiodący” o którym mowa w art. 33 ustawy, </w:t>
      </w:r>
      <w:r w:rsidR="00291BBA" w:rsidRPr="00A07A6B">
        <w:rPr>
          <w:rFonts w:asciiTheme="minorHAnsi" w:hAnsiTheme="minorHAnsi" w:cs="Arial"/>
          <w:color w:val="000000" w:themeColor="text1"/>
          <w:sz w:val="20"/>
          <w:szCs w:val="20"/>
        </w:rPr>
        <w:t>obligatoryjnie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291BBA" w:rsidRPr="00A07A6B">
        <w:rPr>
          <w:rFonts w:asciiTheme="minorHAnsi" w:hAnsiTheme="minorHAnsi" w:cs="Arial"/>
          <w:color w:val="000000" w:themeColor="text1"/>
          <w:sz w:val="20"/>
          <w:szCs w:val="20"/>
        </w:rPr>
        <w:t>zostaje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wyłoniony spośród partnerów.</w:t>
      </w:r>
    </w:p>
    <w:p w:rsidR="007D4F7E" w:rsidRPr="00A07A6B" w:rsidRDefault="007D4F7E" w:rsidP="00047D5E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Porozumienie lub umowa</w:t>
      </w:r>
      <w:r w:rsidR="00291BBA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o partnerstwie nie mogą 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być zawarte pomiędzy podmiotami powiązanymi </w:t>
      </w:r>
      <w:r w:rsidR="00C35ECE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w rozumieniu załącznika I do rozporządzenia Komisji (UE) nr 651/2014 z dnia 17 czerwca 2014</w:t>
      </w:r>
      <w:r w:rsidR="00C34DB5" w:rsidRPr="00A07A6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r.</w:t>
      </w:r>
      <w:r w:rsidR="00C34DB5" w:rsidRPr="00A07A6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uznającego niektóre rodzaje pomocy za zgodne z rynkiem wewnętrznym w zastosowaniu art. 107 i 108 Traktatu (Dz. Urz. UE L. 187 z 26.06 2014, str. 1).</w:t>
      </w:r>
    </w:p>
    <w:p w:rsidR="005F1459" w:rsidRPr="000F2BFB" w:rsidRDefault="005F1459" w:rsidP="005F145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  <w:color w:val="000000" w:themeColor="text1"/>
        </w:rPr>
      </w:pPr>
    </w:p>
    <w:p w:rsidR="005F1459" w:rsidRPr="000F2BFB" w:rsidRDefault="0063254B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  <w:color w:val="000000" w:themeColor="text1"/>
        </w:rPr>
      </w:pPr>
      <w:r w:rsidRPr="000F2BFB">
        <w:rPr>
          <w:rFonts w:ascii="Arial" w:hAnsi="Arial" w:cs="Arial"/>
          <w:noProof/>
          <w:color w:val="000000" w:themeColor="text1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A07A6B" w:rsidRDefault="00DA0682" w:rsidP="00DA0682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bookmarkStart w:id="7" w:name="_Toc441656554"/>
      <w:r w:rsidRPr="00A07A6B">
        <w:rPr>
          <w:rFonts w:asciiTheme="minorHAnsi" w:hAnsiTheme="minorHAnsi" w:cs="Arial"/>
          <w:color w:val="000000" w:themeColor="text1"/>
        </w:rPr>
        <w:t>8.</w:t>
      </w:r>
    </w:p>
    <w:p w:rsidR="00306DA7" w:rsidRPr="00A07A6B" w:rsidRDefault="00306DA7" w:rsidP="003E19D6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A07A6B">
        <w:rPr>
          <w:rFonts w:asciiTheme="minorHAnsi" w:hAnsiTheme="minorHAnsi" w:cs="Arial"/>
          <w:color w:val="000000" w:themeColor="text1"/>
        </w:rPr>
        <w:t>ZASADY WYPEŁNIANIA I SKŁADANIA WNIOSKÓW</w:t>
      </w:r>
      <w:bookmarkEnd w:id="7"/>
    </w:p>
    <w:p w:rsidR="006F407F" w:rsidRPr="00A07A6B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Theme="minorHAnsi" w:hAnsiTheme="minorHAnsi" w:cs="Arial"/>
          <w:b/>
          <w:color w:val="000000" w:themeColor="text1"/>
        </w:rPr>
      </w:pPr>
    </w:p>
    <w:p w:rsidR="007D4F7E" w:rsidRPr="000F2BFB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</w:p>
    <w:p w:rsidR="007D4F7E" w:rsidRPr="00A07A6B" w:rsidRDefault="001D3BCB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Wzór wniosku o dofinansowanie</w:t>
      </w:r>
      <w:r w:rsidR="00C34DB5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projektu w ramach RPO WM oraz i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nstrukcja wypełniania wniosku </w:t>
      </w:r>
      <w:r w:rsidR="00C35ECE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o dofinansowanie projektu w ramach RPO WM</w:t>
      </w:r>
      <w:r w:rsidR="00C34DB5" w:rsidRPr="00A07A6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Pr="00A07A6B" w:rsidRDefault="00306DA7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A07A6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 MEWA 2.0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Serwisu 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RPO WM 2014-2020 (</w:t>
      </w:r>
      <w:hyperlink r:id="rId14" w:history="1">
        <w:r w:rsidRPr="00A07A6B">
          <w:rPr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). Każdy użytkownik systemu musi posi</w:t>
      </w:r>
      <w:r w:rsidR="008F7C34" w:rsidRPr="00A07A6B">
        <w:rPr>
          <w:rFonts w:asciiTheme="minorHAnsi" w:hAnsiTheme="minorHAnsi" w:cs="Arial"/>
          <w:color w:val="000000" w:themeColor="text1"/>
          <w:sz w:val="20"/>
          <w:szCs w:val="20"/>
        </w:rPr>
        <w:t>adać aktywne konto użytkownika.</w:t>
      </w:r>
    </w:p>
    <w:p w:rsidR="00495A8B" w:rsidRPr="00A07A6B" w:rsidRDefault="00495A8B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A07A6B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A07A6B" w:rsidRDefault="004F37CF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07A6B">
        <w:rPr>
          <w:rFonts w:asciiTheme="minorHAnsi" w:hAnsiTheme="minorHAnsi"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zie prowadzony od dnia </w:t>
      </w:r>
      <w:r w:rsidR="00A07A6B" w:rsidRPr="00A07A6B">
        <w:rPr>
          <w:rFonts w:asciiTheme="minorHAnsi" w:hAnsiTheme="minorHAnsi" w:cs="Arial"/>
          <w:color w:val="000000" w:themeColor="text1"/>
          <w:sz w:val="20"/>
          <w:szCs w:val="20"/>
        </w:rPr>
        <w:t>31</w:t>
      </w:r>
      <w:r w:rsidR="00C2265B" w:rsidRPr="00A07A6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A07A6B" w:rsidRPr="00A07A6B">
        <w:rPr>
          <w:rFonts w:asciiTheme="minorHAnsi" w:hAnsiTheme="minorHAnsi" w:cs="Arial"/>
          <w:color w:val="000000" w:themeColor="text1"/>
          <w:sz w:val="20"/>
          <w:szCs w:val="20"/>
        </w:rPr>
        <w:t>marca</w:t>
      </w:r>
      <w:r w:rsid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2017 </w:t>
      </w:r>
      <w:r w:rsidR="000F2BFB" w:rsidRPr="00A07A6B">
        <w:rPr>
          <w:rFonts w:asciiTheme="minorHAnsi" w:hAnsiTheme="minorHAnsi" w:cs="Arial"/>
          <w:color w:val="000000" w:themeColor="text1"/>
          <w:sz w:val="20"/>
          <w:szCs w:val="20"/>
        </w:rPr>
        <w:t>r</w:t>
      </w:r>
      <w:r w:rsidR="00FB4B92" w:rsidRPr="00A07A6B">
        <w:rPr>
          <w:rFonts w:asciiTheme="minorHAnsi" w:hAnsiTheme="minorHAnsi" w:cs="Arial"/>
          <w:color w:val="000000" w:themeColor="text1"/>
          <w:sz w:val="20"/>
          <w:szCs w:val="20"/>
        </w:rPr>
        <w:t xml:space="preserve">. do dnia </w:t>
      </w:r>
      <w:r w:rsidR="000F2BFB" w:rsidRPr="00AE32A1">
        <w:rPr>
          <w:rFonts w:asciiTheme="minorHAnsi" w:hAnsiTheme="minorHAnsi" w:cs="Arial"/>
          <w:color w:val="000000" w:themeColor="text1"/>
          <w:sz w:val="20"/>
          <w:szCs w:val="20"/>
        </w:rPr>
        <w:t>5</w:t>
      </w:r>
      <w:r w:rsidR="00E960F2" w:rsidRPr="00AE32A1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A07A6B" w:rsidRPr="00AE32A1">
        <w:rPr>
          <w:rFonts w:asciiTheme="minorHAnsi" w:hAnsiTheme="minorHAnsi" w:cs="Arial"/>
          <w:color w:val="000000" w:themeColor="text1"/>
          <w:sz w:val="20"/>
          <w:szCs w:val="20"/>
        </w:rPr>
        <w:t>czerwca</w:t>
      </w:r>
      <w:r w:rsidR="00FB4B92" w:rsidRPr="00AE32A1">
        <w:rPr>
          <w:rFonts w:asciiTheme="minorHAnsi" w:hAnsiTheme="minorHAnsi" w:cs="Arial"/>
          <w:color w:val="000000" w:themeColor="text1"/>
          <w:sz w:val="20"/>
          <w:szCs w:val="20"/>
        </w:rPr>
        <w:t xml:space="preserve"> 2017</w:t>
      </w:r>
      <w:r w:rsidRPr="00AE32A1">
        <w:rPr>
          <w:rFonts w:asciiTheme="minorHAnsi" w:hAnsiTheme="minorHAnsi" w:cs="Arial"/>
          <w:color w:val="000000" w:themeColor="text1"/>
          <w:sz w:val="20"/>
          <w:szCs w:val="20"/>
        </w:rPr>
        <w:t> r. do godz. 15.00.</w:t>
      </w:r>
    </w:p>
    <w:p w:rsidR="00E05C1E" w:rsidRPr="00725BFB" w:rsidRDefault="001B5837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725BFB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7D4F7E"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naboru</w:t>
      </w:r>
      <w:r w:rsidR="00BB7877"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wniosków w ramach konkursu na wniosek Dyrektora MJWPU</w:t>
      </w:r>
      <w:r w:rsidR="005371E2"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. </w:t>
      </w:r>
    </w:p>
    <w:p w:rsidR="00EF2246" w:rsidRPr="00725BFB" w:rsidRDefault="00E05C1E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przypadku, gdy w ostatnim dniu trwania naboru występuje awaria platformy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C35ECE">
        <w:rPr>
          <w:rFonts w:asciiTheme="minorHAnsi" w:hAnsiTheme="minorHAnsi" w:cs="Arial"/>
          <w:color w:val="000000" w:themeColor="text1"/>
          <w:sz w:val="20"/>
          <w:szCs w:val="20"/>
        </w:rPr>
        <w:t>e termin</w:t>
      </w:r>
      <w:r w:rsidR="00A83857"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zakończenia naboru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725BFB" w:rsidRDefault="00337C5E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Pr="00725BFB" w:rsidRDefault="00306DA7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725BFB" w:rsidRDefault="00BB7877" w:rsidP="00E05C1E">
      <w:pPr>
        <w:pStyle w:val="Akapitzlist"/>
        <w:numPr>
          <w:ilvl w:val="2"/>
          <w:numId w:val="29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725BFB" w:rsidRDefault="00BB7877" w:rsidP="007D4F7E">
      <w:pPr>
        <w:spacing w:after="0" w:line="360" w:lineRule="auto"/>
        <w:ind w:left="851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l</w:t>
      </w:r>
      <w:r w:rsidR="00241C36" w:rsidRPr="00725BFB">
        <w:rPr>
          <w:rFonts w:asciiTheme="minorHAnsi" w:hAnsiTheme="minorHAnsi" w:cs="Arial"/>
          <w:color w:val="000000" w:themeColor="text1"/>
          <w:sz w:val="20"/>
          <w:szCs w:val="20"/>
        </w:rPr>
        <w:t>ub</w:t>
      </w:r>
    </w:p>
    <w:p w:rsidR="00846C98" w:rsidRPr="00725BFB" w:rsidRDefault="00306DA7" w:rsidP="00E05C1E">
      <w:pPr>
        <w:pStyle w:val="Akapitzlist"/>
        <w:numPr>
          <w:ilvl w:val="2"/>
          <w:numId w:val="29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podpisu potwierdzonego </w:t>
      </w:r>
      <w:r w:rsidR="00C34DB5" w:rsidRPr="00725BFB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rofilem </w:t>
      </w:r>
      <w:r w:rsidR="00C34DB5" w:rsidRPr="00725BFB">
        <w:rPr>
          <w:rFonts w:asciiTheme="minorHAnsi" w:hAnsiTheme="minorHAnsi" w:cs="Arial"/>
          <w:color w:val="000000" w:themeColor="text1"/>
          <w:sz w:val="20"/>
          <w:szCs w:val="20"/>
        </w:rPr>
        <w:t>z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495A8B" w:rsidRPr="00725BFB" w:rsidRDefault="00495A8B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Wniosek po podpisaniu należy wysłać do MJWPU, co jest równoznaczne z jego złożeniem. Podpisanie wniosku w systemie MEWA 2.0, nie jest tożsame z jego wysłaniem, a tym samym z jego złożeniem. Potwierdzeniem wysłania wniosku jest UPO, stanowiące dowód złożenia wniosku do właściwej instytucji.</w:t>
      </w:r>
    </w:p>
    <w:p w:rsidR="00EC4A3C" w:rsidRPr="00725BFB" w:rsidRDefault="00EC4A3C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25BF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doc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docx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pdf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xls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xlsx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jpg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tiff</w:t>
      </w:r>
      <w:proofErr w:type="spellEnd"/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. Załącznik powinien być nazwany w</w:t>
      </w:r>
      <w:r w:rsidR="002C7462" w:rsidRPr="00725BF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wymienione, przekroczenie maksymalnej liczby znaków, a także  użycie w nazwie pliku znaków specjalnych może spowodować, że plik nie zostanie dodany do załączników składanych w systemie MEWA 2.0.</w:t>
      </w:r>
    </w:p>
    <w:p w:rsidR="00306DA7" w:rsidRPr="00725BFB" w:rsidRDefault="00BB7877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W przypadkach gdy wniosek:</w:t>
      </w:r>
    </w:p>
    <w:p w:rsidR="004F37CF" w:rsidRPr="00725BFB" w:rsidRDefault="004F37CF" w:rsidP="00E05C1E">
      <w:pPr>
        <w:pStyle w:val="Akapitzlist"/>
        <w:numPr>
          <w:ilvl w:val="2"/>
          <w:numId w:val="30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został złożony przed terminem naboru lub po zakończeniu naboru wniosków </w:t>
      </w:r>
      <w:r w:rsidR="002C7462" w:rsidRPr="00725BFB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ramach danego konkursu,</w:t>
      </w:r>
    </w:p>
    <w:p w:rsidR="00306DA7" w:rsidRPr="00725BFB" w:rsidRDefault="00306DA7" w:rsidP="00E05C1E">
      <w:pPr>
        <w:pStyle w:val="Akapitzlist"/>
        <w:numPr>
          <w:ilvl w:val="2"/>
          <w:numId w:val="30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został złożony do niewłaściwej instytucji,</w:t>
      </w:r>
    </w:p>
    <w:p w:rsidR="001F322E" w:rsidRPr="00725BFB" w:rsidRDefault="00C34DB5" w:rsidP="00BB7877">
      <w:pPr>
        <w:pStyle w:val="Akapitzlist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="00306DA7" w:rsidRPr="00725BFB">
        <w:rPr>
          <w:rFonts w:asciiTheme="minorHAnsi" w:hAnsiTheme="minorHAnsi" w:cs="Arial"/>
          <w:color w:val="000000" w:themeColor="text1"/>
          <w:sz w:val="20"/>
          <w:szCs w:val="20"/>
        </w:rPr>
        <w:t>uznaje się, że nie został on złożony w odpowiedzi na n</w:t>
      </w:r>
      <w:r w:rsidR="006D0955" w:rsidRPr="00725BFB">
        <w:rPr>
          <w:rFonts w:asciiTheme="minorHAnsi" w:hAnsiTheme="minorHAnsi" w:cs="Arial"/>
          <w:color w:val="000000" w:themeColor="text1"/>
          <w:sz w:val="20"/>
          <w:szCs w:val="20"/>
        </w:rPr>
        <w:t>abór wniosków i nie podlega on</w:t>
      </w:r>
      <w:r w:rsidR="00805F04" w:rsidRPr="00725BF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306DA7" w:rsidRPr="00725BFB">
        <w:rPr>
          <w:rFonts w:asciiTheme="minorHAnsi" w:hAnsiTheme="minorHAnsi" w:cs="Arial"/>
          <w:color w:val="000000" w:themeColor="text1"/>
          <w:sz w:val="20"/>
          <w:szCs w:val="20"/>
        </w:rPr>
        <w:t>ocenie.</w:t>
      </w:r>
    </w:p>
    <w:p w:rsidR="00A82C66" w:rsidRPr="00725BFB" w:rsidRDefault="00306DA7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Wniosek o dofinansowanie wraz z załącznikami należy wypełnić w języku polskim. Dokumenty sporządzone </w:t>
      </w:r>
      <w:r w:rsidR="00C35ECE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w języku innym niż polski, nie </w:t>
      </w:r>
      <w:r w:rsidR="00151F40"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będą 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>podlega</w:t>
      </w:r>
      <w:r w:rsidR="00151F40" w:rsidRPr="00725BFB">
        <w:rPr>
          <w:rFonts w:asciiTheme="minorHAnsi" w:hAnsiTheme="minorHAnsi" w:cs="Arial"/>
          <w:color w:val="000000" w:themeColor="text1"/>
          <w:sz w:val="20"/>
          <w:szCs w:val="20"/>
        </w:rPr>
        <w:t>ły</w:t>
      </w:r>
      <w:r w:rsidRPr="00725BFB">
        <w:rPr>
          <w:rFonts w:asciiTheme="minorHAnsi" w:hAnsiTheme="minorHAnsi" w:cs="Arial"/>
          <w:color w:val="000000" w:themeColor="text1"/>
          <w:sz w:val="20"/>
          <w:szCs w:val="20"/>
        </w:rPr>
        <w:t xml:space="preserve"> weryfikacji.</w:t>
      </w:r>
    </w:p>
    <w:p w:rsidR="004F37CF" w:rsidRPr="00194E1D" w:rsidRDefault="004F37CF" w:rsidP="00E05C1E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 zobowiązany jest do wyboru w formularzu wniosku o dofinansowanie </w:t>
      </w:r>
      <w:r w:rsidR="002C7462" w:rsidRPr="00194E1D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>polu C1.1 następującego zakresu interwencji:</w:t>
      </w:r>
    </w:p>
    <w:p w:rsidR="00763F40" w:rsidRPr="009C5A75" w:rsidRDefault="000F2BFB" w:rsidP="009C5A75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zakres dominujący – </w:t>
      </w:r>
      <w:r w:rsidRPr="00C35ECE">
        <w:rPr>
          <w:rFonts w:asciiTheme="minorHAnsi" w:hAnsiTheme="minorHAnsi" w:cs="Arial"/>
          <w:color w:val="000000" w:themeColor="text1"/>
          <w:sz w:val="20"/>
          <w:szCs w:val="20"/>
        </w:rPr>
        <w:t>0</w:t>
      </w:r>
      <w:r w:rsidR="00763F40" w:rsidRPr="00C35ECE">
        <w:rPr>
          <w:rFonts w:asciiTheme="minorHAnsi" w:hAnsiTheme="minorHAnsi" w:cs="Arial"/>
          <w:color w:val="000000" w:themeColor="text1"/>
          <w:sz w:val="20"/>
          <w:szCs w:val="20"/>
        </w:rPr>
        <w:t>88</w:t>
      </w: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763F40" w:rsidRPr="009C5A75">
        <w:rPr>
          <w:color w:val="000000"/>
          <w:sz w:val="20"/>
          <w:szCs w:val="20"/>
        </w:rPr>
        <w:t xml:space="preserve">Zapobieganie zagrożeniom naturalnym niezwiązanym z klimatem (np. trzęsieniami ziemi) oraz wywołanym działalnością człowieka, np. awariami przemysłowymi, oraz zarządzanie ryzykiem w tym zakresie, w tym zwiększanie świadomości, ochrona ludności oraz systemy </w:t>
      </w:r>
      <w:r w:rsidR="00C35ECE">
        <w:rPr>
          <w:color w:val="000000"/>
          <w:sz w:val="20"/>
          <w:szCs w:val="20"/>
        </w:rPr>
        <w:br/>
      </w:r>
      <w:r w:rsidR="00763F40" w:rsidRPr="009C5A75">
        <w:rPr>
          <w:color w:val="000000"/>
          <w:sz w:val="20"/>
          <w:szCs w:val="20"/>
        </w:rPr>
        <w:t>i infrastruktura do celów zarządzania klęskami i katastrofami</w:t>
      </w:r>
      <w:r w:rsidR="009C5A75">
        <w:rPr>
          <w:color w:val="000000"/>
          <w:sz w:val="20"/>
          <w:szCs w:val="20"/>
        </w:rPr>
        <w:t>.</w:t>
      </w:r>
    </w:p>
    <w:p w:rsidR="00194E1D" w:rsidRPr="00C35ECE" w:rsidRDefault="00194E1D" w:rsidP="00C43EC9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B33AD9" w:rsidTr="00EF19FD">
        <w:trPr>
          <w:trHeight w:val="1017"/>
        </w:trPr>
        <w:tc>
          <w:tcPr>
            <w:tcW w:w="9747" w:type="dxa"/>
          </w:tcPr>
          <w:p w:rsidR="00E532F3" w:rsidRPr="00194E1D" w:rsidRDefault="00E532F3" w:rsidP="00EF19FD">
            <w:pPr>
              <w:spacing w:before="240" w:after="0" w:line="360" w:lineRule="auto"/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Uwaga!</w:t>
            </w:r>
          </w:p>
          <w:p w:rsidR="00E532F3" w:rsidRPr="00194E1D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783CFE"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enia wniosku o dofinansowanie, w</w:t>
            </w: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jest</w:t>
            </w: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194E1D" w:rsidRDefault="00C34DB5" w:rsidP="000A4794">
            <w:pPr>
              <w:numPr>
                <w:ilvl w:val="0"/>
                <w:numId w:val="2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</w:t>
            </w:r>
            <w:r w:rsidR="00E532F3"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B33AD9" w:rsidRDefault="00C34DB5" w:rsidP="00D91DED">
            <w:pPr>
              <w:numPr>
                <w:ilvl w:val="0"/>
                <w:numId w:val="2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</w:t>
            </w:r>
            <w:r w:rsidR="00E532F3" w:rsidRPr="00194E1D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C35ECE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:rsidR="00D51A08" w:rsidRPr="00194E1D" w:rsidRDefault="00D51A08" w:rsidP="00450FF7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wystąpienia błędów w systemie MEWA 2.0 uniemożliwiających złożenie wniosku </w:t>
      </w:r>
      <w:r w:rsidR="00C35ECE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>o dofinansowanie, MJWPU zamieści w serwisie RPO WM zasady dotyczące dalszego postępowania.</w:t>
      </w:r>
    </w:p>
    <w:p w:rsidR="00067036" w:rsidRPr="00B33AD9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E40ED8" w:rsidRPr="00B33AD9" w:rsidRDefault="0063254B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B33AD9">
        <w:rPr>
          <w:noProof/>
          <w:color w:val="000000" w:themeColor="text1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94E1D" w:rsidRDefault="00BF0A4E" w:rsidP="00BF0A4E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bookmarkStart w:id="8" w:name="_Toc441656555"/>
      <w:r w:rsidRPr="00194E1D">
        <w:rPr>
          <w:rFonts w:asciiTheme="minorHAnsi" w:hAnsiTheme="minorHAnsi" w:cs="Arial"/>
          <w:color w:val="000000" w:themeColor="text1"/>
        </w:rPr>
        <w:t xml:space="preserve">9. </w:t>
      </w:r>
    </w:p>
    <w:p w:rsidR="00306DA7" w:rsidRPr="00194E1D" w:rsidRDefault="00E40ED8" w:rsidP="005F5AD9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194E1D">
        <w:rPr>
          <w:rFonts w:asciiTheme="minorHAnsi" w:hAnsiTheme="minorHAnsi" w:cs="Arial"/>
          <w:color w:val="000000" w:themeColor="text1"/>
        </w:rPr>
        <w:t>OCENA WNIOSKÓW O DOFINANSOWANIE</w:t>
      </w:r>
      <w:bookmarkEnd w:id="8"/>
    </w:p>
    <w:p w:rsidR="00E40ED8" w:rsidRPr="00B33AD9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3028AD" w:rsidRPr="00B33AD9" w:rsidRDefault="003028AD" w:rsidP="005F5AD9">
      <w:pPr>
        <w:pStyle w:val="Tekstpodstawowy3"/>
        <w:keepNext/>
        <w:spacing w:after="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495A8B" w:rsidRPr="007F7B6E" w:rsidRDefault="00495A8B" w:rsidP="00495A8B">
      <w:pPr>
        <w:pStyle w:val="Tekstpodstawowy3"/>
        <w:keepNext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 xml:space="preserve">Złożone </w:t>
      </w:r>
      <w:r w:rsidRPr="007F7B6E">
        <w:rPr>
          <w:rFonts w:asciiTheme="minorHAnsi" w:hAnsiTheme="minorHAnsi" w:cs="Arial"/>
          <w:iCs/>
          <w:color w:val="000000" w:themeColor="text1"/>
          <w:sz w:val="20"/>
          <w:szCs w:val="20"/>
        </w:rPr>
        <w:t>wnioski o dofinansowanie</w:t>
      </w: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 xml:space="preserve"> podlegają ocenie formalnej i merytorycznej, zgodnie </w:t>
      </w:r>
      <w:r w:rsidR="002C7462" w:rsidRPr="007F7B6E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>zapisami obowiązującej wersji Uszczegółowienia RPO WM. Zasady przeprowadzania oceny wniosków określa regulamin KOP oceny formalnej oraz regulamin KOP oceny merytorycznej, dołączone do niniejszego regulaminu.</w:t>
      </w:r>
    </w:p>
    <w:p w:rsidR="00661FF2" w:rsidRPr="007F7B6E" w:rsidRDefault="00306DA7" w:rsidP="00332D6F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 xml:space="preserve">Ocena wniosków prowadzona jest w oparciu o kryteria wyboru projektów, będące załącznikiem do niniejszego regulaminu. </w:t>
      </w:r>
    </w:p>
    <w:p w:rsidR="005C103F" w:rsidRPr="007F7B6E" w:rsidRDefault="005C103F" w:rsidP="005C103F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>Systematyka stosowanych kryteriów:</w:t>
      </w:r>
    </w:p>
    <w:p w:rsidR="00092A4D" w:rsidRPr="007F7B6E" w:rsidRDefault="00092A4D" w:rsidP="00E05C1E">
      <w:pPr>
        <w:pStyle w:val="Akapitzlist"/>
        <w:numPr>
          <w:ilvl w:val="2"/>
          <w:numId w:val="25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F7B6E">
        <w:rPr>
          <w:rFonts w:asciiTheme="minorHAnsi" w:hAnsiTheme="minorHAnsi" w:cs="Arial"/>
          <w:color w:val="000000" w:themeColor="text1"/>
          <w:sz w:val="20"/>
          <w:szCs w:val="20"/>
        </w:rPr>
        <w:t>kryteria formalne  – 0/1, ocena KOP -  pracownik IOK, etap oceny formalnej;</w:t>
      </w:r>
    </w:p>
    <w:p w:rsidR="00E2603C" w:rsidRPr="00151BC7" w:rsidRDefault="004678B6" w:rsidP="007F7B6E">
      <w:pPr>
        <w:pStyle w:val="Akapitzlist"/>
        <w:numPr>
          <w:ilvl w:val="2"/>
          <w:numId w:val="25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51BC7">
        <w:rPr>
          <w:rFonts w:asciiTheme="minorHAnsi" w:hAnsiTheme="minorHAnsi" w:cs="Arial"/>
          <w:sz w:val="20"/>
          <w:szCs w:val="20"/>
        </w:rPr>
        <w:t>kryteria dostępu – 0/1, ocena KOP</w:t>
      </w:r>
      <w:r w:rsidR="007F7B6E" w:rsidRPr="00151BC7">
        <w:rPr>
          <w:rFonts w:asciiTheme="minorHAnsi" w:hAnsiTheme="minorHAnsi" w:cs="Arial"/>
          <w:sz w:val="20"/>
          <w:szCs w:val="20"/>
        </w:rPr>
        <w:t xml:space="preserve"> </w:t>
      </w:r>
      <w:r w:rsidR="00EB4388" w:rsidRPr="00151BC7">
        <w:rPr>
          <w:rFonts w:asciiTheme="minorHAnsi" w:hAnsiTheme="minorHAnsi" w:cs="Arial"/>
          <w:color w:val="000000" w:themeColor="text1"/>
          <w:sz w:val="20"/>
          <w:szCs w:val="20"/>
        </w:rPr>
        <w:t>pracownik IOK</w:t>
      </w:r>
      <w:r w:rsidR="00680F05" w:rsidRPr="00151BC7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="00EB4388" w:rsidRPr="00151BC7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680F05" w:rsidRPr="00151BC7">
        <w:rPr>
          <w:rFonts w:asciiTheme="minorHAnsi" w:hAnsiTheme="minorHAnsi" w:cs="Arial"/>
          <w:color w:val="000000" w:themeColor="text1"/>
          <w:sz w:val="20"/>
          <w:szCs w:val="20"/>
        </w:rPr>
        <w:t>etap oceny formalnej</w:t>
      </w:r>
      <w:r w:rsidR="007F7B6E" w:rsidRPr="00151BC7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7F7B6E" w:rsidRPr="00151BC7" w:rsidRDefault="00092A4D" w:rsidP="007F7B6E">
      <w:pPr>
        <w:pStyle w:val="Akapitzlist"/>
        <w:numPr>
          <w:ilvl w:val="2"/>
          <w:numId w:val="25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151BC7">
        <w:rPr>
          <w:rFonts w:asciiTheme="minorHAnsi" w:hAnsiTheme="minorHAnsi" w:cs="Arial"/>
          <w:sz w:val="20"/>
          <w:szCs w:val="20"/>
        </w:rPr>
        <w:t xml:space="preserve">kryteria merytoryczne ogólne </w:t>
      </w:r>
      <w:r w:rsidR="007F7B6E" w:rsidRPr="00151BC7">
        <w:rPr>
          <w:rFonts w:asciiTheme="minorHAnsi" w:hAnsiTheme="minorHAnsi" w:cs="Arial"/>
          <w:sz w:val="20"/>
          <w:szCs w:val="20"/>
        </w:rPr>
        <w:t xml:space="preserve">- nie dotyczy konkursu nr </w:t>
      </w:r>
      <w:r w:rsidR="007F7B6E" w:rsidRPr="00151BC7">
        <w:rPr>
          <w:rFonts w:asciiTheme="minorHAnsi" w:hAnsiTheme="minorHAnsi" w:cs="Arial"/>
          <w:bCs/>
          <w:color w:val="000000" w:themeColor="text1"/>
          <w:sz w:val="20"/>
          <w:szCs w:val="20"/>
        </w:rPr>
        <w:t>RPMA.05.01.00-IP.01-14-050/17;</w:t>
      </w:r>
    </w:p>
    <w:p w:rsidR="00DE195E" w:rsidRPr="006405FF" w:rsidRDefault="00DE195E" w:rsidP="00DE195E">
      <w:pPr>
        <w:pStyle w:val="Akapitzlist"/>
        <w:numPr>
          <w:ilvl w:val="2"/>
          <w:numId w:val="25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6405FF">
        <w:rPr>
          <w:rFonts w:asciiTheme="minorHAnsi" w:hAnsiTheme="minorHAnsi" w:cs="Arial"/>
          <w:sz w:val="20"/>
          <w:szCs w:val="20"/>
        </w:rPr>
        <w:t xml:space="preserve">kryteria merytoryczne szczegółowe - punktowe, ocena KOP - ekspert, etap oceny merytorycznej. Kryteria </w:t>
      </w:r>
      <w:r w:rsidR="00151BC7" w:rsidRPr="006405FF">
        <w:rPr>
          <w:rFonts w:asciiTheme="minorHAnsi" w:hAnsiTheme="minorHAnsi" w:cs="Arial"/>
          <w:sz w:val="20"/>
          <w:szCs w:val="20"/>
        </w:rPr>
        <w:t xml:space="preserve">– punktowe </w:t>
      </w:r>
      <w:r w:rsidRPr="006405FF">
        <w:rPr>
          <w:rFonts w:asciiTheme="minorHAnsi" w:hAnsiTheme="minorHAnsi" w:cs="Arial"/>
          <w:sz w:val="20"/>
          <w:szCs w:val="20"/>
        </w:rPr>
        <w:t xml:space="preserve">będą stosowane </w:t>
      </w:r>
      <w:r w:rsidR="0026265F" w:rsidRPr="006405FF">
        <w:rPr>
          <w:rFonts w:asciiTheme="minorHAnsi" w:hAnsiTheme="minorHAnsi" w:cs="Arial"/>
          <w:sz w:val="20"/>
          <w:szCs w:val="20"/>
        </w:rPr>
        <w:t>tylko w sytuacji</w:t>
      </w:r>
      <w:r w:rsidR="00AC0EA3" w:rsidRPr="006405FF">
        <w:rPr>
          <w:rFonts w:asciiTheme="minorHAnsi" w:hAnsiTheme="minorHAnsi" w:cs="Arial"/>
          <w:sz w:val="20"/>
          <w:szCs w:val="20"/>
        </w:rPr>
        <w:t xml:space="preserve">, gdy popyt przewyższy </w:t>
      </w:r>
      <w:r w:rsidR="0026265F" w:rsidRPr="006405FF">
        <w:rPr>
          <w:rFonts w:asciiTheme="minorHAnsi" w:hAnsiTheme="minorHAnsi" w:cs="Arial"/>
          <w:sz w:val="20"/>
          <w:szCs w:val="20"/>
        </w:rPr>
        <w:t xml:space="preserve">środki </w:t>
      </w:r>
      <w:r w:rsidR="005C145C" w:rsidRPr="006405FF">
        <w:rPr>
          <w:rFonts w:asciiTheme="minorHAnsi" w:hAnsiTheme="minorHAnsi" w:cs="Arial"/>
          <w:sz w:val="20"/>
          <w:szCs w:val="20"/>
        </w:rPr>
        <w:t xml:space="preserve">dostępne </w:t>
      </w:r>
      <w:r w:rsidR="0026265F" w:rsidRPr="006405FF">
        <w:rPr>
          <w:rFonts w:asciiTheme="minorHAnsi" w:hAnsiTheme="minorHAnsi" w:cs="Arial"/>
          <w:sz w:val="20"/>
          <w:szCs w:val="20"/>
        </w:rPr>
        <w:t>w</w:t>
      </w:r>
      <w:r w:rsidR="00AC0EA3" w:rsidRPr="006405FF">
        <w:rPr>
          <w:rFonts w:asciiTheme="minorHAnsi" w:hAnsiTheme="minorHAnsi" w:cs="Arial"/>
          <w:sz w:val="20"/>
          <w:szCs w:val="20"/>
        </w:rPr>
        <w:t> </w:t>
      </w:r>
      <w:r w:rsidR="0026265F" w:rsidRPr="006405FF">
        <w:rPr>
          <w:rFonts w:asciiTheme="minorHAnsi" w:hAnsiTheme="minorHAnsi" w:cs="Arial"/>
          <w:sz w:val="20"/>
          <w:szCs w:val="20"/>
        </w:rPr>
        <w:t>ramach konkursu. Jednocześnie odstępuje się od wymogu uzyskania przez projekt minimum 60% punktów możliwych do zdobycia w danym konkursie</w:t>
      </w:r>
      <w:r w:rsidR="0026265F" w:rsidRPr="006405FF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603072" w:rsidRPr="0026265F" w:rsidRDefault="00603072" w:rsidP="0026265F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6265F">
        <w:rPr>
          <w:rFonts w:asciiTheme="minorHAnsi" w:hAnsiTheme="minorHAnsi" w:cs="Arial"/>
          <w:color w:val="000000" w:themeColor="text1"/>
          <w:sz w:val="20"/>
          <w:szCs w:val="20"/>
        </w:rPr>
        <w:t>Ocena 0/1 oznacza, że niespełnienie któregokolwiek z wymaganych kryteriów wyklucza projekt z dalszej oceny.</w:t>
      </w:r>
    </w:p>
    <w:p w:rsidR="00C16A8C" w:rsidRPr="00763F40" w:rsidRDefault="00603072" w:rsidP="00763F40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ramach kryterium „Zgodność z regulaminem konkursu” na etapie oceny formalnej weryfi</w:t>
      </w:r>
      <w:r w:rsidR="00C16A8C" w:rsidRPr="00763F40">
        <w:rPr>
          <w:rFonts w:asciiTheme="minorHAnsi" w:hAnsiTheme="minorHAnsi" w:cs="Arial"/>
          <w:color w:val="000000" w:themeColor="text1"/>
          <w:sz w:val="20"/>
          <w:szCs w:val="20"/>
        </w:rPr>
        <w:t>kacji podlega w szczególności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:</w:t>
      </w:r>
    </w:p>
    <w:p w:rsidR="00763F40" w:rsidRPr="00AD3933" w:rsidRDefault="00763F40" w:rsidP="00C16A8C">
      <w:pPr>
        <w:pStyle w:val="Tekstpodstawowy3"/>
        <w:numPr>
          <w:ilvl w:val="2"/>
          <w:numId w:val="7"/>
        </w:numPr>
        <w:tabs>
          <w:tab w:val="left" w:pos="743"/>
        </w:tabs>
        <w:spacing w:after="0" w:line="360" w:lineRule="auto"/>
        <w:ind w:left="1452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czy wnioskodawca złożył wszystkie wymagane oświadczenia znajdujące się we wniosku </w:t>
      </w:r>
      <w:r w:rsidR="00AC0EA3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dofinansowanie;</w:t>
      </w:r>
    </w:p>
    <w:p w:rsidR="00603072" w:rsidRPr="00AD3933" w:rsidRDefault="00603072" w:rsidP="00C16A8C">
      <w:pPr>
        <w:pStyle w:val="Tekstpodstawowy3"/>
        <w:numPr>
          <w:ilvl w:val="2"/>
          <w:numId w:val="7"/>
        </w:numPr>
        <w:tabs>
          <w:tab w:val="left" w:pos="743"/>
        </w:tabs>
        <w:spacing w:after="0" w:line="360" w:lineRule="auto"/>
        <w:ind w:left="1452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czy na etapie uzupełnienia wniosku o dofinansowanie nie została wprowadzona istotna modyfikacja,</w:t>
      </w:r>
    </w:p>
    <w:p w:rsidR="00603072" w:rsidRPr="00AD3933" w:rsidRDefault="00603072" w:rsidP="00603072">
      <w:pPr>
        <w:pStyle w:val="Tekstpodstawowy3"/>
        <w:numPr>
          <w:ilvl w:val="2"/>
          <w:numId w:val="7"/>
        </w:numPr>
        <w:tabs>
          <w:tab w:val="left" w:pos="743"/>
        </w:tabs>
        <w:spacing w:before="120" w:line="360" w:lineRule="auto"/>
        <w:ind w:left="1452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czy wniosek o dofinansowanie wraz z załącznikami został złożony zgodnie z zasadami opisanymi </w:t>
      </w:r>
      <w:r w:rsidR="00AC0EA3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rozdziale 8 „Zasady wy</w:t>
      </w:r>
      <w:r w:rsidR="00092A4D" w:rsidRPr="00AD3933">
        <w:rPr>
          <w:rFonts w:asciiTheme="minorHAnsi" w:hAnsiTheme="minorHAnsi" w:cs="Arial"/>
          <w:color w:val="000000" w:themeColor="text1"/>
          <w:sz w:val="20"/>
          <w:szCs w:val="20"/>
        </w:rPr>
        <w:t>pełniania i składania wniosków”.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Na każdym etapie oceny wnioskodawca ma możliwość uzupełnienia braków oraz poprawy oczywistych omyłek zgodnie z art. 43 ustawy. Uzupełnienie wniosku o dofinansowanie projektu lub poprawienie w nim oczywistej omyłki nie może prowadzić do jego istotnej modyfikacji.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Ocena formalna wniosku co do zasady trwa do 45 dni (tzn. w ciągu 45 dni, licząc od dnia następnego po zakończeniu naboru, do wnioskodawcy zostanie wysłana jedna z trzech możliwych informacji: ocena 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pozytywna, ocena negatywna lub pismo z uwagami). W trakcie oceny formalnej wnioskodawca ma możliwość jednokrotnej poprawy lub uzupełnienia wniosku, zgodnie z uwagami MJWPU, w terminie 7 dni od momentu otrzymania informacji z</w:t>
      </w:r>
      <w:r w:rsidR="00C36DA3" w:rsidRPr="00AD393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MJWPU. Ocena formalna wniosków, które podlegały uzupełnieniu lub poprawie, jest dokonywana w terminie 14 dni od dnia złożenia przez wnioskodawcę poprawionego wniosku o dofinansowanie. W takim przypadku 45 dniowy termin oceny formalnej, zostaje przedłużony o 14 dni, przy czym do terminu na ocenę formalną nie wlicza się czasu uzupełniania wniosku przez wnioskodawcę. 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przypadku gdy, oceniający zauważą błąd formalny, którego nie zauważono przed zakończeniem oceny wniosku oraz nie ma on</w:t>
      </w:r>
      <w:r w:rsidR="009C5A75"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 charakteru oczywistej omyłki, 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przeprowadzana jest ponowna ocena formalna wniosku i do wnioskodawcy kierowane jest pismo z uwagami. Wnioskodawca w takim przypadku ma możliwość kolejnej poprawy wniosku w terminie 7 dni od momentu otrzymania informacji z MJWPU. Ocena formalna wniosków, które podlegały ponownemu uzupełnieniu lub poprawie, jest dokonywana w</w:t>
      </w:r>
      <w:r w:rsidR="00F14E18" w:rsidRPr="00AD393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z błędów.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przypadkach, na wniosek MJWPU, IZ może podjąć decyzję o</w:t>
      </w:r>
      <w:r w:rsidR="00F14E18" w:rsidRPr="00AD393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przedłużeniu oceny formalnej. Wniosek o przedłużenie terminu na ocenę formalną MJWPU składa nie później niż 7 dni przed upływem terminu oceny.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Ocena merytoryczna trwa do 60 dni. Na etapie oceny merytorycznej wnioskodawca ma możliwość uzupełnienia wniosku zgodnie z uwagami MJWPU, w terminie 7 dni od momentu otrzymania informacji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z MJWPU. W takim przypadku termin oceny merytorycznej, zostaje przedłużony o nie więcej niż 14 dni, przy czym do terminu na ocenę merytoryczną nie wlicza się czasu uzupełniania wniosku przez wnioskodawcę.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Informacje MJWPU do wnioskodawcy dotyczące poprawy/uzupełnienia wniosku oraz wyniku oceny, doręczane są za pośrednictwem systemu MEWA 2.0, zgodnie z przepisami KPA o doręczeniu.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celu doręczenia pisma za pośrednictwem systemu MEWA 2.0, MJWPU przesyła na</w:t>
      </w:r>
      <w:r w:rsidR="00C36DA3" w:rsidRPr="00AD393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adres poczty elektronicznej wnioskodawcy wskazany we wniosku o dofinansowanie projektu, zawiadomienie zawierające:</w:t>
      </w:r>
    </w:p>
    <w:p w:rsidR="00603072" w:rsidRPr="00AD3933" w:rsidRDefault="00603072" w:rsidP="00603072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603072" w:rsidRPr="00AD3933" w:rsidRDefault="00603072" w:rsidP="00603072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wskazanie adresu elektronicznego, z którego może pobrać pismo i pod którym powinien dokonać potwierdzenia doręczenia pisma,</w:t>
      </w:r>
    </w:p>
    <w:p w:rsidR="00603072" w:rsidRPr="00AD3933" w:rsidRDefault="00603072" w:rsidP="00603072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pouczenie dotyczące sposobu odbioru pisma w systemie MEWA 2.0.</w:t>
      </w:r>
    </w:p>
    <w:p w:rsidR="00603072" w:rsidRPr="00AD3933" w:rsidRDefault="00603072" w:rsidP="0005308A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Zgodnie z art.46 § 3 KPA doręczenie informacji skierowanej do wnioskodawcy, uznaje się za skuteczne, jeżeli wnioskodawca potwierdzi odbiór pisma w sposób, o którym mowa w pkt. 9.1</w:t>
      </w:r>
      <w:r w:rsidR="00C848A7" w:rsidRPr="00AD3933">
        <w:rPr>
          <w:rFonts w:asciiTheme="minorHAnsi" w:hAnsiTheme="minorHAnsi" w:cs="Arial"/>
          <w:color w:val="000000" w:themeColor="text1"/>
          <w:sz w:val="20"/>
          <w:szCs w:val="20"/>
        </w:rPr>
        <w:t>2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.3.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tabs>
          <w:tab w:val="left" w:pos="284"/>
          <w:tab w:val="left" w:pos="709"/>
        </w:tabs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Zgodnie z art. 45 ust.2 ustawy, po etapie oceny formalnej MJWPU zamieszcza w serwisie RPO WM listę projektów zakwalifikowanych do kolejnego etapu. 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 (art. 46 ust 4 ustawy).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przypadku nieodebrania pisma w formie dokumentu elektronicznego w sposób opisany w pkt. 9.1</w:t>
      </w:r>
      <w:r w:rsidR="00C848A7" w:rsidRPr="00AD3933">
        <w:rPr>
          <w:rFonts w:asciiTheme="minorHAnsi" w:hAnsiTheme="minorHAnsi" w:cs="Arial"/>
          <w:color w:val="000000" w:themeColor="text1"/>
          <w:sz w:val="20"/>
          <w:szCs w:val="20"/>
        </w:rPr>
        <w:t>2</w:t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.3. regulaminu,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Doręczenie uważa się za dokonane po upływie 14 dni od przesłania pierwszego zawiadomienia, również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sytuacji gdy faktyczny odbiór pisma nastąpił po tej dacie.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Wnioskodawca w przypadku poprawy/uzupełnienia wniosku o dofinansowanie, wprowadza poprawki we wniosku o dofinansowanie oraz wysyła go w udostępnionym  systemie elektronicznym MEWA 2.0.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poprawy wniosku odblokowany zostanie formularz i po zakończeniu jego poprawy należy wykonać kroki analogiczne jak przy wysyłaniu wniosku. Na liście projektów należy wybrać szczegóły projektu, przyciskiem PODPISZ podpisać profilem zaufanym </w:t>
      </w:r>
      <w:proofErr w:type="spellStart"/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 lub podpisem kwalifikowanym, a następnie wysłać do systemu MEWA 2.0 przyciskiem WYŚLIJ. Potwierdzeniem wysłania wniosku jest UPO, stanowiące dowód złożenia wniosku do właściwej instytucji.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Termin 7 dni na poprawę/uzupełnienie wniosku o dofinansowanie podczas oceny formalnej oraz podczas oceny merytorycznej liczony jest od doręczenia przez MJWPU (zgodnie z KPA) wezwania do poprawienia wniosku lub uzupełnienia. O dotrzymaniu terminu decyduje data przesłania wniosku w systemie MEWA 2.0.</w:t>
      </w:r>
    </w:p>
    <w:p w:rsidR="00603072" w:rsidRPr="00AD3933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03072" w:rsidRPr="00763F40" w:rsidRDefault="00603072" w:rsidP="00603072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 braku poprawy błędów, wskazanych przez MJWPU w uzupełnionej dokumentacji projektowej, ocena projektu przeprowadzana jest na podstawie dostępnej dokumentacji.</w:t>
      </w:r>
    </w:p>
    <w:p w:rsidR="00603072" w:rsidRDefault="00603072" w:rsidP="00A94F47">
      <w:pPr>
        <w:pStyle w:val="Tekstpodstawowy3"/>
        <w:spacing w:before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5308A" w:rsidRPr="001574E4" w:rsidRDefault="0005308A" w:rsidP="0005308A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>Ocena merytoryczna nie będzie przeprowadzana w sytuacji gdy wartość pozytywnie ocenionych na etapie oceny formalnej wniosków nie przewyższy dostępnej w konkursie alokacji.</w:t>
      </w:r>
    </w:p>
    <w:p w:rsidR="00AD3933" w:rsidRPr="001574E4" w:rsidRDefault="00AD3933" w:rsidP="00AD3933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W sytuacji, gdy popyt przewyższy  środki </w:t>
      </w:r>
      <w:r w:rsidR="005C145C"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dostępne </w:t>
      </w: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 w ramach konkursu zastosowane zostaną kryteria merytoryczne szczegółowe – punktowe. W takim przypadku punktacja ma na celu jedynie uszeregowanie projektów na liście.</w:t>
      </w:r>
    </w:p>
    <w:p w:rsidR="00AD3933" w:rsidRPr="00AD3933" w:rsidRDefault="00AD3933" w:rsidP="00A94F47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 xml:space="preserve">W oparciu o wyniki przeprowadzonej oceny, właściwa instytucja rozstrzyga konkurs, zatwierdzając listę,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D3933">
        <w:rPr>
          <w:rFonts w:asciiTheme="minorHAnsi" w:hAnsiTheme="minorHAnsi" w:cs="Arial"/>
          <w:color w:val="000000" w:themeColor="text1"/>
          <w:sz w:val="20"/>
          <w:szCs w:val="20"/>
        </w:rPr>
        <w:t>o której mowa w art. 44 ust. 4 ustawy.</w:t>
      </w:r>
    </w:p>
    <w:p w:rsidR="00E40ED8" w:rsidRPr="00092A4D" w:rsidRDefault="0063254B" w:rsidP="005F5AD9">
      <w:pPr>
        <w:pStyle w:val="Default"/>
        <w:keepNext/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092A4D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63F40" w:rsidRDefault="004F3C90" w:rsidP="00DB7512">
      <w:pPr>
        <w:pStyle w:val="Nagwek1"/>
        <w:keepNext/>
        <w:numPr>
          <w:ilvl w:val="0"/>
          <w:numId w:val="7"/>
        </w:numPr>
        <w:jc w:val="center"/>
        <w:rPr>
          <w:rFonts w:asciiTheme="minorHAnsi" w:hAnsiTheme="minorHAnsi" w:cs="Arial"/>
          <w:color w:val="000000" w:themeColor="text1"/>
        </w:rPr>
      </w:pPr>
      <w:bookmarkStart w:id="9" w:name="_Toc441656556"/>
    </w:p>
    <w:p w:rsidR="00306DA7" w:rsidRPr="00763F40" w:rsidRDefault="00306DA7" w:rsidP="005F5AD9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763F40">
        <w:rPr>
          <w:rFonts w:asciiTheme="minorHAnsi" w:hAnsiTheme="minorHAnsi" w:cs="Arial"/>
          <w:color w:val="000000" w:themeColor="text1"/>
        </w:rPr>
        <w:t>PROCEDURA ODWOŁAWCZA</w:t>
      </w:r>
      <w:bookmarkEnd w:id="9"/>
    </w:p>
    <w:p w:rsidR="00E0769E" w:rsidRPr="00092A4D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8E4F29" w:rsidRPr="00092A4D" w:rsidRDefault="008E4F29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F931F3" w:rsidRPr="00763F40" w:rsidRDefault="00F931F3" w:rsidP="00F931F3">
      <w:pPr>
        <w:pStyle w:val="Tekstpodstawowy3"/>
        <w:keepNext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Procedura odwoławcza przysługująca wnioskodawcom, uregulowana jest w rozdziale 15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ustawy. Każdemu wnioskodawcy, którego projekt złożony w trybie konkursowym otrzymał negatywną ocenę, przysługuje prawo wniesienia protestu. Celem wniesienia protestu jest ponowne sprawdzenie złożonego wniosku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 zakresie spełniania kryteriów wyboru projektów (art. 53 ust. 1 ustawy). Protest może dotyczyć każdego etapu oceny projektu,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a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więc zarówno oceny formalnej, jak i merytorycznej, a także sposobu dokonania oceny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(w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zakresie ewentualnych naruszeń proceduralnych).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53 ust. 2 ustawy</w:t>
      </w:r>
      <w:r w:rsidR="00A6567F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negatywną oceną jest ocena w zakresie spełniania przez projekt kryteriów wyboru projektów, w ramach której: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</w:t>
      </w:r>
      <w:r w:rsidR="00A6567F" w:rsidRPr="00763F40">
        <w:rPr>
          <w:rFonts w:asciiTheme="minorHAnsi" w:hAnsiTheme="minorHAnsi" w:cs="Arial"/>
          <w:color w:val="000000" w:themeColor="text1"/>
          <w:sz w:val="20"/>
          <w:szCs w:val="20"/>
        </w:rPr>
        <w:t>rowany do kolejnego etapu oceny,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2 ustawy</w:t>
      </w:r>
      <w:r w:rsidR="00740753" w:rsidRPr="00763F40">
        <w:rPr>
          <w:rFonts w:asciiTheme="minorHAnsi" w:hAnsiTheme="minorHAnsi" w:cs="Arial"/>
          <w:color w:val="000000" w:themeColor="text1"/>
          <w:sz w:val="20"/>
          <w:szCs w:val="20"/>
        </w:rPr>
        <w:t>)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Sposób złożenia protestu: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MJWPU pisemnie informuje wnioskodawcę o negatywnym wyniku oceny projektu. Pismo informujące zawiera pouczenie o możliwości wniesienia protestu (art. 46 ust. 5 ustawy).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Wnioskodawca może wnieść protest w terminie 14 dn</w:t>
      </w:r>
      <w:r w:rsidR="00846C98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i od dnia doręczenia informacji </w:t>
      </w:r>
      <w:r w:rsidR="00D92FA2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 negatywnym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wyniku oceny projektu (art. 54 ust. 1 ustawy).</w:t>
      </w:r>
    </w:p>
    <w:p w:rsidR="008E4F29" w:rsidRPr="00763F40" w:rsidRDefault="008E4F29" w:rsidP="00533286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54 ust. 2 ustawy</w:t>
      </w:r>
      <w:r w:rsidR="00A6567F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jest wnoszony </w:t>
      </w:r>
      <w:r w:rsidRPr="00763F40">
        <w:rPr>
          <w:rFonts w:asciiTheme="minorHAnsi" w:hAnsiTheme="minorHAnsi" w:cs="Arial"/>
          <w:b/>
          <w:color w:val="000000" w:themeColor="text1"/>
          <w:sz w:val="20"/>
          <w:szCs w:val="20"/>
        </w:rPr>
        <w:t>w formie pisemnej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8E4F29" w:rsidRPr="00763F40" w:rsidRDefault="008E4F29" w:rsidP="00371109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Protest należy złożyć:</w:t>
      </w:r>
    </w:p>
    <w:p w:rsidR="00F931F3" w:rsidRDefault="00F931F3" w:rsidP="00F931F3">
      <w:pPr>
        <w:pStyle w:val="Tekstpodstawowy3"/>
        <w:numPr>
          <w:ilvl w:val="3"/>
          <w:numId w:val="11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osobiście w siedzibie IP: </w:t>
      </w:r>
      <w:r w:rsidRPr="00763F40">
        <w:rPr>
          <w:rFonts w:asciiTheme="minorHAnsi" w:hAnsiTheme="minorHAnsi" w:cs="Arial"/>
          <w:b/>
          <w:color w:val="000000" w:themeColor="text1"/>
          <w:sz w:val="20"/>
          <w:szCs w:val="20"/>
        </w:rPr>
        <w:t>Mazowiecka Jednostka Wdrażania Programów Unijnych, ul. Jagiellońska 74, 03-301 Warszawa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od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poniedziałku do piątku w godzinach od 8.00 do 16.00;</w:t>
      </w:r>
    </w:p>
    <w:p w:rsidR="009C5A75" w:rsidRPr="00763F40" w:rsidRDefault="009C5A75" w:rsidP="009C5A75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lub</w:t>
      </w:r>
    </w:p>
    <w:p w:rsidR="008E4F29" w:rsidRPr="00763F40" w:rsidRDefault="008E4F29" w:rsidP="00093AFF">
      <w:pPr>
        <w:pStyle w:val="Tekstpodstawowy3"/>
        <w:numPr>
          <w:ilvl w:val="3"/>
          <w:numId w:val="11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pocztą – listem poleconym lub pocztą kurierską (nadanie pocztą kurierską czyli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u operatora innego niż ten, o którym mowa w art. 57 § 5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2 KPA, może sprawić, że pismo wpłynie po terminie) na adres: Mazowiecka Jednostka Wdrażania Programów Unijnych, ul. Jagiellońska 74, 03-301 Warszawa</w:t>
      </w:r>
      <w:r w:rsidR="00A6567F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763F40">
        <w:rPr>
          <w:rFonts w:asciiTheme="minorHAnsi" w:hAnsiTheme="minorHAnsi" w:cs="Arial"/>
          <w:b/>
          <w:color w:val="000000" w:themeColor="text1"/>
          <w:sz w:val="20"/>
          <w:szCs w:val="20"/>
        </w:rPr>
        <w:t>z dopiskiem PROTEST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67 ustawy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do procedury odwoławczej nie stosuje się przepisów </w:t>
      </w:r>
      <w:r w:rsidR="00DC2E94" w:rsidRPr="00763F40">
        <w:rPr>
          <w:rFonts w:asciiTheme="minorHAnsi" w:hAnsiTheme="minorHAnsi" w:cs="Arial"/>
          <w:color w:val="000000" w:themeColor="text1"/>
          <w:sz w:val="20"/>
          <w:szCs w:val="20"/>
        </w:rPr>
        <w:t>KPA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, z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wyjątkiem przepisów dotyczących wyłączenia pracowników organu, doręczeń i sposobu obliczania terminów.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54 ust. 2 ustawy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zawiera następujące informacje (wymogi formalne):</w:t>
      </w:r>
    </w:p>
    <w:p w:rsidR="008E4F29" w:rsidRPr="00763F40" w:rsidRDefault="008E4F29" w:rsidP="00F34D59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oznaczenie instytucji właściwej do rozpatrzenia protestu (Instytucja Pośrednicząca (IP) – Mazowiecka Jednostka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Wdrażania Programów Unijnych),</w:t>
      </w:r>
    </w:p>
    <w:p w:rsidR="008E4F29" w:rsidRPr="00763F40" w:rsidRDefault="009A7B70" w:rsidP="00093AFF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oznaczenie wnioskodawcy,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numer wn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iosku o dofinansowanie projektu,</w:t>
      </w:r>
    </w:p>
    <w:p w:rsidR="008E4F29" w:rsidRPr="00763F40" w:rsidRDefault="008E4F29" w:rsidP="00FA62EC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wskazanie kryteriów wyboru projektów, z których oceną wnioskodawca się n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ie zgadza, wraz z uzasadnieniem,</w:t>
      </w:r>
    </w:p>
    <w:p w:rsidR="00F931F3" w:rsidRPr="00763F40" w:rsidRDefault="00F931F3" w:rsidP="00FA62EC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y miejsce, wraz z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F931F3" w:rsidRPr="00763F40" w:rsidRDefault="00F931F3" w:rsidP="00FA62EC">
      <w:pPr>
        <w:pStyle w:val="Tekstpodstawowy3"/>
        <w:numPr>
          <w:ilvl w:val="2"/>
          <w:numId w:val="11"/>
        </w:numPr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 wnioskodawcy lub osoby upoważnionej do jego reprezentowania,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załączeniem oryginału lub kopii dokumentu poświadczającego umocowanie takiej osoby do reprezentowania wnioskodawcy.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54 ust. 3 ustawy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wniesienia protestu niespełniającego wymogów formalnych,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 których mowa w art. 54 ust. 2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1-3 i 6 ustawy lub zawierającego oczywiste omyłki, właściwa instytucja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(MJWPU) wzywa wnioskodawcę do jego uzupełnienia lub poprawienia w nim oczywistych omyłek, w terminie 7 dni, licząc od dnia otrzymania wezwania, pod rygorem pozostawienia protestu bez rozpatrzenia.</w:t>
      </w:r>
    </w:p>
    <w:p w:rsidR="00F931F3" w:rsidRPr="00763F40" w:rsidRDefault="00F931F3" w:rsidP="00F931F3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54 ust. 4 ustawy, uzupełnienie protestu może nastąpić wyłącznie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odniesieniu do wymogów formalnych, o których mowa w art. 54. ust. 2 </w:t>
      </w:r>
      <w:r w:rsidR="00DC2E94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pkt.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1 - 3 oraz 6 ustawy.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Wezwanie, o którym mowa w art. 54 ust. 3 ustawy, wstrzymuje bieg terminu na</w:t>
      </w:r>
      <w:r w:rsidR="00805F04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rozpatrzenie protestu,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o którym mowa w art. 57 ustawy.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 46 ust. 5 ustawy.</w:t>
      </w:r>
    </w:p>
    <w:p w:rsidR="00F931F3" w:rsidRPr="00763F40" w:rsidRDefault="00F931F3" w:rsidP="00F931F3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30 dni licząc od dnia jego otrzymania.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</w:t>
      </w:r>
      <w:r w:rsidR="00D51A08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dnia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jego otrzymania. W przypadku wezwania do uzupełnienia lub poprawienia protestu, z uwagi na braki formalne lub oczywiste omyłki, bieg ww. terminów zostaje wstrzymany.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MJWPU informuje wnioskodawcę na piśmie o wyniku rozpatrzenia jego protestu. Informacja ta zawiera w szczególności:</w:t>
      </w:r>
    </w:p>
    <w:p w:rsidR="008E4F29" w:rsidRPr="00763F40" w:rsidRDefault="008E4F29" w:rsidP="00093AFF">
      <w:pPr>
        <w:pStyle w:val="Akapitzlist"/>
        <w:numPr>
          <w:ilvl w:val="2"/>
          <w:numId w:val="11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treść rozstrzygnięcia polegającego na uwzględnieniu albo nieuwzględnieniu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protestu, wraz z uzasadnieniem,</w:t>
      </w:r>
    </w:p>
    <w:p w:rsidR="008E4F29" w:rsidRPr="00763F40" w:rsidRDefault="008E4F29" w:rsidP="00093AFF">
      <w:pPr>
        <w:pStyle w:val="Akapitzlist"/>
        <w:numPr>
          <w:ilvl w:val="2"/>
          <w:numId w:val="11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 nieuwzględnienia protestu – pouczenie o możliwości wniesienia skargi do sądu administracyjnego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</w:t>
      </w:r>
      <w:r w:rsidRPr="00763F40">
        <w:rPr>
          <w:rFonts w:asciiTheme="minorHAnsi" w:hAnsiTheme="minorHAnsi" w:cs="Arial"/>
          <w:i/>
          <w:color w:val="000000" w:themeColor="text1"/>
          <w:sz w:val="20"/>
          <w:szCs w:val="20"/>
        </w:rPr>
        <w:t>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tabs>
          <w:tab w:val="left" w:pos="709"/>
        </w:tabs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 uwzględnienia protestu IP może odpowiednio skierować projekt do</w:t>
      </w:r>
      <w:r w:rsidR="00805F04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właściwego etapu oceny albo umieścić go na liście projektów wybranych do</w:t>
      </w:r>
      <w:r w:rsidR="00805F04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dofinansowania w wyniku przeprowadzenia procedury odwoławczej, informując o tym wnioskodawcę.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Zgodnie z art. 59 ust. 1 ustawy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pozostawia się bez rozpatrzenia, jeżeli mimo prawidłowego pouczenia, o którym mowa w art. 46 ust. 5 ustawy, został wniesiony:</w:t>
      </w:r>
    </w:p>
    <w:p w:rsidR="008E4F29" w:rsidRPr="00763F40" w:rsidRDefault="009A7B70" w:rsidP="00093AFF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po terminie,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przez podmiot wykluczony z możliwości otrzymania dofinanso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wania,</w:t>
      </w:r>
    </w:p>
    <w:p w:rsidR="008E4F29" w:rsidRPr="00763F40" w:rsidRDefault="008E4F29" w:rsidP="00093AFF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bez spełnienia wymogów określonych w art. 54 ust. 2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4 ustawy</w:t>
      </w:r>
      <w:r w:rsidR="00C628FC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D5A7F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o czym wnioskodawca jest informowany na piśmie przez IP.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</w:t>
      </w:r>
      <w:r w:rsidRPr="00763F40">
        <w:rPr>
          <w:rFonts w:asciiTheme="minorHAnsi" w:hAnsiTheme="minorHAnsi" w:cs="Arial"/>
          <w:i/>
          <w:color w:val="000000" w:themeColor="text1"/>
          <w:sz w:val="20"/>
          <w:szCs w:val="20"/>
        </w:rPr>
        <w:t>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Zgodnie z art. 61 i art. 62 ustawy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po wyczerpaniu środków odwoławczych i po otrzymaniu informacji o negatywnym wyniku procedury odwoławczej, Wnioskodawca może wnieść skargę do Wojewódzkiego Sądu Administracy</w:t>
      </w:r>
      <w:r w:rsidR="00C07B6D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jnego, a następnie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skargę kasacyjną do</w:t>
      </w:r>
      <w:r w:rsidR="00805F04" w:rsidRPr="00763F4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Naczelnego Sądu Administracyjnego.</w:t>
      </w:r>
    </w:p>
    <w:p w:rsidR="008E4F29" w:rsidRPr="00763F40" w:rsidRDefault="008E4F29" w:rsidP="00093AFF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 gdy na jakimkolwiek etapie postępowania w zakresie procedury odwoławczej wyczerpana zostanie kwota przeznaczona na dofinansowanie projektów w ramach działania:</w:t>
      </w:r>
    </w:p>
    <w:p w:rsidR="00F931F3" w:rsidRPr="00763F40" w:rsidRDefault="00F931F3" w:rsidP="00F931F3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właściwa instytucja, do której wpłynął protest, pozostawia go bez rozpatrzenia, informując o tym na piśmie wnioskodawcę, pouczając jednocześnie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możliwości wniesienia skargi do sądu administracyjnego, na zasadach określonych w art. 61 ustawy,</w:t>
      </w:r>
    </w:p>
    <w:p w:rsidR="00B90E15" w:rsidRPr="00763F40" w:rsidRDefault="008E4F29" w:rsidP="00093AFF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sąd,</w:t>
      </w:r>
      <w:r w:rsidR="0092558A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uwzględniając skargę, stwierdza tylko, że ocena projektu została przeprowadzona w sposób naruszający</w:t>
      </w:r>
      <w:r w:rsidR="009A7B70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prawo, zgodnie z art. 66 ust 2</w:t>
      </w:r>
      <w:r w:rsidR="0092558A"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ustawy wdrożeniowej.</w:t>
      </w:r>
    </w:p>
    <w:p w:rsidR="0062546A" w:rsidRPr="00557F07" w:rsidRDefault="0062546A" w:rsidP="00E45826">
      <w:pPr>
        <w:pStyle w:val="Tekstpodstawowy3"/>
        <w:keepNext/>
        <w:spacing w:after="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A7765" w:rsidRPr="00763F40" w:rsidRDefault="0063254B" w:rsidP="00E45826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10" w:name="_Toc441656557"/>
      <w:r w:rsidRPr="00557F07">
        <w:rPr>
          <w:rFonts w:ascii="Arial" w:hAnsi="Arial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81915</wp:posOffset>
            </wp:positionV>
            <wp:extent cx="6059170" cy="112966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763F40" w:rsidRDefault="00306DA7" w:rsidP="00E45826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763F40">
        <w:rPr>
          <w:rFonts w:asciiTheme="minorHAnsi" w:hAnsiTheme="minorHAnsi" w:cs="Arial"/>
          <w:color w:val="000000" w:themeColor="text1"/>
        </w:rPr>
        <w:t>KONTROL</w:t>
      </w:r>
      <w:r w:rsidR="00563025" w:rsidRPr="00763F40">
        <w:rPr>
          <w:rFonts w:asciiTheme="minorHAnsi" w:hAnsiTheme="minorHAnsi" w:cs="Arial"/>
          <w:color w:val="000000" w:themeColor="text1"/>
        </w:rPr>
        <w:t>A</w:t>
      </w:r>
      <w:r w:rsidRPr="00763F40">
        <w:rPr>
          <w:rFonts w:asciiTheme="minorHAnsi" w:hAnsiTheme="minorHAnsi" w:cs="Arial"/>
          <w:color w:val="000000" w:themeColor="text1"/>
        </w:rPr>
        <w:t xml:space="preserve"> ZAMÓWIEŃ</w:t>
      </w:r>
      <w:bookmarkEnd w:id="10"/>
    </w:p>
    <w:p w:rsidR="00E0769E" w:rsidRPr="00557F07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D6112" w:rsidRPr="00557F07" w:rsidRDefault="00AD6112" w:rsidP="00E45826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p w:rsidR="00D55F24" w:rsidRPr="001574E4" w:rsidRDefault="00D55F24" w:rsidP="00D55F24">
      <w:pPr>
        <w:pStyle w:val="Default"/>
        <w:keepNext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działania z przepisami ustawy z dnia 29 stycznia 2004 r. Prawo zamówień publicznych lub </w:t>
      </w:r>
      <w:r w:rsidR="00093CA6"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zasadą konkurencyjności </w:t>
      </w:r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określoną w Wytycznych w zakresie </w:t>
      </w:r>
      <w:proofErr w:type="spellStart"/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1574E4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</w:t>
      </w:r>
      <w:r w:rsidR="00093CA6" w:rsidRPr="001574E4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906996" w:rsidRPr="00763F40" w:rsidRDefault="00AF1BCB" w:rsidP="00093AFF">
      <w:pPr>
        <w:pStyle w:val="Default"/>
        <w:numPr>
          <w:ilvl w:val="1"/>
          <w:numId w:val="10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Wnioskodawca, którego projekt został pozytywnie oceniony merytorycznie oraz zakwalifikowany do dofinansowania, po ogłoszeniu wyników oceny projektów w postaci listy rankingowej, zobowiązany jest w terminie 14 dni od dnia otrzymania przez niego informacji o możliwości przyjęcia projektu do realizacji, do przesłania w systemie MEWA 2.0. do MJWPU aktualnego harmonogramu zamówień w ramach projektu (zgodnie z pkt. 14.2 regulaminu). Harmonogram ten stanowi załącznik do niniejszego regulaminu. Harmonogram zawiera informację na temat zamówień zakończonych do dnia przekazania informacji o wyborze projektu do dofinansowania, dotychczas nie skontrolowanych, rozpoczętych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i niezakończonych do dnia przekazania informacji o wyborze projektu do dofinansowania, których planowany termin zakończenia upływa przed ostateczną dopuszczalną datą zawarcia umowy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 dofinansowanie. Wnioskodawca, zobowiązany jest udostępnić do kontroli przed zawarciem umowy o dofinansowanie, w miejscu realizacji projektu/siedzibie wnioskodawcy, całość dokumentacji </w:t>
      </w:r>
      <w:r w:rsidR="00095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z postępowania o udzielenie zamówienia wraz z informacją o wynikach kontroli Prezesa Urzędu Zamówień Publicznych oraz wydanych zaleceniach pokontrolnych, o ile taka kontrola została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przeprowadzona i zalecenia sformułowane, a na wyraźne żądanie MJWPU przedłożyć wyżej wymienioną dokumentację do MJWPU.</w:t>
      </w:r>
    </w:p>
    <w:p w:rsidR="00F931F3" w:rsidRPr="00763F40" w:rsidRDefault="00F931F3" w:rsidP="00F931F3">
      <w:pPr>
        <w:pStyle w:val="Default"/>
        <w:numPr>
          <w:ilvl w:val="1"/>
          <w:numId w:val="10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Przedłożenie harmonogramu zamówień w ramach projektu</w:t>
      </w:r>
      <w:r w:rsidRPr="00763F40" w:rsidDel="00FC3CE3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oraz pozytywny wynik kontroli zamówień jest warunkiem podpisania umowy o dofinansowanie projektu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zastrzeżeniem pkt. 11.4.</w:t>
      </w:r>
    </w:p>
    <w:p w:rsidR="00C05F15" w:rsidRPr="00763F40" w:rsidRDefault="00C05F15" w:rsidP="00093AFF">
      <w:pPr>
        <w:pStyle w:val="Default"/>
        <w:numPr>
          <w:ilvl w:val="1"/>
          <w:numId w:val="10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W przypadku stwierdzenia w wyniku kontroli postępowań o udzielenie zamówienia, uchybień lub nieprawidłowości, MJWPU wydaje odpowiednio rekomendację warunkową lub negatywną.</w:t>
      </w:r>
    </w:p>
    <w:p w:rsidR="00F931F3" w:rsidRPr="00763F40" w:rsidRDefault="00F931F3" w:rsidP="00F931F3">
      <w:pPr>
        <w:pStyle w:val="Default"/>
        <w:numPr>
          <w:ilvl w:val="1"/>
          <w:numId w:val="10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przypadku, gdy pomimo rekomendacji warunkowej albo negatywnej MJWPU oceni, iż możliwa jest dalsza realizacja projektu, przygotowany zostanie projekt umowy </w:t>
      </w:r>
      <w:r w:rsidR="002C7462" w:rsidRPr="00763F40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urealnioną kwotą dofinansowania (pomniejszoną o ewentualne oszczędności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poprzetargowe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 i o wydatki </w:t>
      </w:r>
      <w:proofErr w:type="spellStart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niekwalifikowalne</w:t>
      </w:r>
      <w:proofErr w:type="spellEnd"/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>, w związku ze stwierdzonymi naruszeniami) albo projekt aneksu do umowy o dofinansowanie, stosownie pomniejszający (urealniający) kwotę dofinansowania, który za zgodą wnioskodawcy, zawierany jest jednocześnie z umową o dofinansowanie.</w:t>
      </w:r>
    </w:p>
    <w:p w:rsidR="0028202D" w:rsidRPr="00557F07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p w:rsidR="00F931F3" w:rsidRPr="00557F07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557F07" w:rsidTr="000E675C">
        <w:trPr>
          <w:trHeight w:val="1017"/>
        </w:trPr>
        <w:tc>
          <w:tcPr>
            <w:tcW w:w="9355" w:type="dxa"/>
          </w:tcPr>
          <w:p w:rsidR="00AD6112" w:rsidRPr="00763F40" w:rsidRDefault="00AD6112" w:rsidP="00783CFE">
            <w:pPr>
              <w:spacing w:before="240" w:after="0" w:line="360" w:lineRule="auto"/>
              <w:ind w:left="567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4"/>
                <w:szCs w:val="24"/>
              </w:rPr>
            </w:pPr>
            <w:r w:rsidRPr="00763F40">
              <w:rPr>
                <w:rFonts w:asciiTheme="minorHAnsi" w:hAnsiTheme="minorHAnsi" w:cs="Arial"/>
                <w:b/>
                <w:bCs/>
                <w:color w:val="000000" w:themeColor="text1"/>
                <w:sz w:val="24"/>
                <w:szCs w:val="24"/>
              </w:rPr>
              <w:t>Uwaga!</w:t>
            </w:r>
          </w:p>
          <w:p w:rsidR="00AD6112" w:rsidRPr="00763F40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Przed przystąpieniem do </w:t>
            </w:r>
            <w:r w:rsidR="00783CFE"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przeprowadzenia </w:t>
            </w:r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>procedury zamówienia, w celu prawidłowe</w:t>
            </w:r>
            <w:r w:rsidR="00783CFE"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j realizacji </w:t>
            </w:r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postępowania </w:t>
            </w:r>
            <w:proofErr w:type="spellStart"/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>pzp</w:t>
            </w:r>
            <w:proofErr w:type="spellEnd"/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, </w:t>
            </w:r>
            <w:r w:rsidR="000E675C" w:rsidRPr="00763F40">
              <w:rPr>
                <w:rFonts w:asciiTheme="minorHAnsi" w:hAnsiTheme="minorHAnsi" w:cs="Arial"/>
                <w:b/>
                <w:color w:val="000000" w:themeColor="text1"/>
              </w:rPr>
              <w:t>w</w:t>
            </w:r>
            <w:r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nioskodawca zobowiązany jest do zapoznania się z aktualnymi dokumentami i komunikatami opublikowanymi </w:t>
            </w:r>
            <w:r w:rsidR="00C05F15" w:rsidRPr="00763F40">
              <w:rPr>
                <w:rFonts w:asciiTheme="minorHAnsi" w:hAnsiTheme="minorHAnsi" w:cs="Arial"/>
                <w:b/>
                <w:color w:val="000000" w:themeColor="text1"/>
              </w:rPr>
              <w:t xml:space="preserve">w </w:t>
            </w:r>
            <w:r w:rsidR="000E675C" w:rsidRPr="00763F40">
              <w:rPr>
                <w:rFonts w:asciiTheme="minorHAnsi" w:hAnsiTheme="minorHAnsi" w:cs="Arial"/>
                <w:b/>
                <w:color w:val="000000" w:themeColor="text1"/>
              </w:rPr>
              <w:t>serwisie internetowym Urzędu Zamówień Publicznych:</w:t>
            </w:r>
          </w:p>
          <w:p w:rsidR="00AD6112" w:rsidRPr="00557F07" w:rsidRDefault="00AA1572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5" w:history="1">
              <w:r w:rsidR="00AD6112" w:rsidRPr="00763F40">
                <w:rPr>
                  <w:rStyle w:val="Hipercze"/>
                  <w:rFonts w:asciiTheme="minorHAnsi" w:hAnsiTheme="minorHAnsi" w:cs="Arial"/>
                  <w:color w:val="000000" w:themeColor="text1"/>
                </w:rPr>
                <w:t>https://www.uzp.gov.pl/</w:t>
              </w:r>
            </w:hyperlink>
          </w:p>
        </w:tc>
      </w:tr>
    </w:tbl>
    <w:p w:rsidR="00AD6112" w:rsidRPr="00557F07" w:rsidRDefault="00AD6112" w:rsidP="00783CFE">
      <w:pPr>
        <w:pStyle w:val="Default"/>
        <w:spacing w:before="120" w:after="120" w:line="360" w:lineRule="auto"/>
        <w:ind w:left="114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D6112" w:rsidRPr="00557F07" w:rsidRDefault="00AD6112" w:rsidP="00EE75B8">
      <w:pPr>
        <w:pStyle w:val="Default"/>
        <w:keepNext/>
        <w:spacing w:before="120" w:after="120" w:line="360" w:lineRule="auto"/>
        <w:ind w:left="114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3025" w:rsidRPr="00557F07" w:rsidRDefault="0063254B" w:rsidP="00EE75B8">
      <w:pPr>
        <w:keepNext/>
        <w:spacing w:line="360" w:lineRule="auto"/>
        <w:ind w:left="284"/>
        <w:jc w:val="center"/>
        <w:rPr>
          <w:rFonts w:ascii="Arial" w:hAnsi="Arial" w:cs="Arial"/>
          <w:b/>
          <w:color w:val="000000" w:themeColor="text1"/>
          <w:spacing w:val="40"/>
        </w:rPr>
      </w:pPr>
      <w:r w:rsidRPr="00557F07">
        <w:rPr>
          <w:rFonts w:ascii="Arial" w:hAnsi="Arial" w:cs="Arial"/>
          <w:b/>
          <w:noProof/>
          <w:color w:val="000000" w:themeColor="text1"/>
          <w:spacing w:val="4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63F40" w:rsidRDefault="000A7765" w:rsidP="00093AFF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11" w:name="_Toc441656558"/>
    </w:p>
    <w:p w:rsidR="00563025" w:rsidRPr="00763F40" w:rsidRDefault="00563025" w:rsidP="00EE75B8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763F40">
        <w:rPr>
          <w:rFonts w:asciiTheme="minorHAnsi" w:hAnsiTheme="minorHAnsi" w:cs="Arial"/>
          <w:color w:val="000000" w:themeColor="text1"/>
        </w:rPr>
        <w:t>BAZA KONKURENCYJNOŚCI FUNDUSZY EUROPEJSKICH</w:t>
      </w:r>
      <w:bookmarkEnd w:id="11"/>
    </w:p>
    <w:p w:rsidR="00563025" w:rsidRPr="00557F07" w:rsidRDefault="00563025" w:rsidP="00EE75B8">
      <w:pPr>
        <w:keepNext/>
        <w:spacing w:line="360" w:lineRule="auto"/>
        <w:ind w:left="284"/>
        <w:jc w:val="center"/>
        <w:rPr>
          <w:rFonts w:ascii="Arial" w:hAnsi="Arial" w:cs="Arial"/>
          <w:color w:val="000000" w:themeColor="text1"/>
        </w:rPr>
      </w:pPr>
    </w:p>
    <w:p w:rsidR="001B5CEB" w:rsidRPr="00557F07" w:rsidRDefault="001B5CEB" w:rsidP="00B3146E">
      <w:pPr>
        <w:keepNext/>
        <w:spacing w:line="360" w:lineRule="auto"/>
        <w:ind w:left="284"/>
        <w:jc w:val="center"/>
        <w:rPr>
          <w:rFonts w:ascii="Arial" w:hAnsi="Arial" w:cs="Arial"/>
          <w:color w:val="000000" w:themeColor="text1"/>
        </w:rPr>
      </w:pPr>
    </w:p>
    <w:p w:rsidR="004036C6" w:rsidRPr="00AC302B" w:rsidRDefault="004036C6" w:rsidP="004036C6">
      <w:pPr>
        <w:pStyle w:val="Akapitzlist"/>
        <w:keepNext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Zgodnie z „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Wytycznymi</w:t>
      </w:r>
      <w:r w:rsidRPr="00875787">
        <w:rPr>
          <w:rFonts w:asciiTheme="minorHAnsi" w:hAnsiTheme="minorHAnsi" w:cs="Arial"/>
          <w:color w:val="000000" w:themeColor="text1"/>
          <w:sz w:val="20"/>
          <w:szCs w:val="20"/>
        </w:rPr>
        <w:t xml:space="preserve"> w zakresie </w:t>
      </w:r>
      <w:proofErr w:type="spellStart"/>
      <w:r w:rsidRPr="00875787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875787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”, wnioskodawcy/beneficjenci, zobowiązani są do stosowania zasady konkurencyjności, która gwarantuje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zachowanie uczciwej konkurencji i równe traktowanie wykonawców przy realizacji projektów dofinansowanych z funduszy europejskich.</w:t>
      </w:r>
    </w:p>
    <w:p w:rsidR="009103A1" w:rsidRPr="00AC302B" w:rsidRDefault="00093CA6" w:rsidP="00093AFF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B</w:t>
      </w:r>
      <w:r w:rsidR="00972C23" w:rsidRPr="00AC302B">
        <w:rPr>
          <w:rFonts w:asciiTheme="minorHAnsi" w:hAnsiTheme="minorHAnsi" w:cs="Arial"/>
          <w:color w:val="000000" w:themeColor="text1"/>
          <w:sz w:val="20"/>
          <w:szCs w:val="20"/>
        </w:rPr>
        <w:t>eneficjenci</w:t>
      </w:r>
      <w:r w:rsidR="008E4F29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środków unijnych, zobowiązani </w:t>
      </w:r>
      <w:r w:rsidR="00EC009A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są </w:t>
      </w:r>
      <w:r w:rsidR="008E4F29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do publikacji </w:t>
      </w:r>
      <w:r w:rsidR="0013637A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zapytań ofertowych niezbędnych </w:t>
      </w:r>
      <w:r w:rsidR="008E4F29" w:rsidRPr="00AC302B">
        <w:rPr>
          <w:rFonts w:asciiTheme="minorHAnsi" w:hAnsiTheme="minorHAnsi" w:cs="Arial"/>
          <w:color w:val="000000" w:themeColor="text1"/>
          <w:sz w:val="20"/>
          <w:szCs w:val="20"/>
        </w:rPr>
        <w:t>do realizacji projektów</w:t>
      </w:r>
      <w:r w:rsidR="00A71396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093CA6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uruchomionej Bazie Konkurencyjności Funduszy Europejskich</w:t>
      </w:r>
      <w:r w:rsidR="008E4F29" w:rsidRPr="00AC302B">
        <w:rPr>
          <w:rFonts w:asciiTheme="minorHAnsi" w:hAnsiTheme="minorHAnsi" w:cs="Arial"/>
          <w:color w:val="000000" w:themeColor="text1"/>
          <w:sz w:val="20"/>
          <w:szCs w:val="20"/>
        </w:rPr>
        <w:t>. Baza jest dostępna pod adres</w:t>
      </w:r>
      <w:r w:rsidR="00C628FC" w:rsidRPr="00AC302B">
        <w:rPr>
          <w:rFonts w:asciiTheme="minorHAnsi" w:hAnsiTheme="minorHAnsi" w:cs="Arial"/>
          <w:color w:val="000000" w:themeColor="text1"/>
          <w:sz w:val="20"/>
          <w:szCs w:val="20"/>
        </w:rPr>
        <w:t>ami</w:t>
      </w:r>
      <w:r w:rsidR="008E4F29" w:rsidRPr="00AC302B">
        <w:rPr>
          <w:rFonts w:asciiTheme="minorHAnsi" w:hAnsiTheme="minorHAnsi" w:cs="Arial"/>
          <w:color w:val="000000" w:themeColor="text1"/>
          <w:sz w:val="20"/>
          <w:szCs w:val="20"/>
        </w:rPr>
        <w:t>:</w:t>
      </w:r>
    </w:p>
    <w:p w:rsidR="00D02EFD" w:rsidRPr="00AC302B" w:rsidRDefault="00AA1572" w:rsidP="00BB46FA">
      <w:pPr>
        <w:pStyle w:val="Akapitzlist"/>
        <w:spacing w:before="120" w:after="120" w:line="360" w:lineRule="auto"/>
        <w:ind w:left="641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hyperlink r:id="rId16" w:history="1">
        <w:r w:rsidR="00D02EFD" w:rsidRPr="00AC302B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http://www.bazakonkurencyjnosci.funduszeeuropejskie.gov.pl</w:t>
        </w:r>
      </w:hyperlink>
    </w:p>
    <w:p w:rsidR="008E4F29" w:rsidRPr="00AC302B" w:rsidRDefault="008E4F29" w:rsidP="00BB46FA">
      <w:pPr>
        <w:spacing w:before="120" w:after="120" w:line="360" w:lineRule="auto"/>
        <w:ind w:left="641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http://</w:t>
      </w:r>
      <w:hyperlink r:id="rId17" w:history="1">
        <w:r w:rsidRPr="00AC302B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www.konkurencyjnosc.gov.pl</w:t>
        </w:r>
      </w:hyperlink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915834" w:rsidRDefault="00915834" w:rsidP="00093AFF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nioskodawcy/beneficjenci powinni realizować wydatki zgodnie z zasadą konkurencyjności, jeśli wartość realizowanych przez nich zamów</w:t>
      </w:r>
      <w:r w:rsidR="00A71396">
        <w:rPr>
          <w:rFonts w:asciiTheme="minorHAnsi" w:hAnsiTheme="minorHAnsi" w:cs="Arial"/>
          <w:color w:val="000000" w:themeColor="text1"/>
          <w:sz w:val="20"/>
          <w:szCs w:val="20"/>
        </w:rPr>
        <w:t>ień przekroczy 50 000 PLN netto.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A7656F">
        <w:rPr>
          <w:rFonts w:asciiTheme="minorHAnsi" w:hAnsiTheme="minorHAnsi" w:cs="Arial"/>
          <w:color w:val="000000" w:themeColor="text1"/>
          <w:sz w:val="20"/>
          <w:szCs w:val="20"/>
        </w:rPr>
        <w:t>W przypadku zamówień realizowanych przez beneficjentów, którzy nie są zamawiającymi w rozumieniu Pzp, wartość zamówienia ustala się w odniesieniu do danego projektu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4036C6" w:rsidRDefault="004036C6" w:rsidP="00093AFF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7656F">
        <w:rPr>
          <w:rFonts w:asciiTheme="minorHAnsi" w:hAnsiTheme="minorHAnsi"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A7656F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A7656F">
        <w:rPr>
          <w:rFonts w:asciiTheme="minorHAnsi" w:hAnsiTheme="minorHAnsi" w:cs="Arial"/>
          <w:color w:val="000000" w:themeColor="text1"/>
          <w:sz w:val="20"/>
          <w:szCs w:val="20"/>
        </w:rPr>
        <w:t xml:space="preserve">, po stwierdzeniu, że szacunkowa wartość zamówienia nie przekracza wartości </w:t>
      </w:r>
      <w:r w:rsidR="00915834">
        <w:rPr>
          <w:rFonts w:asciiTheme="minorHAnsi" w:hAnsiTheme="minorHAnsi" w:cs="Arial"/>
          <w:color w:val="000000" w:themeColor="text1"/>
          <w:sz w:val="20"/>
          <w:szCs w:val="20"/>
        </w:rPr>
        <w:t xml:space="preserve">30 000 euro netto, </w:t>
      </w:r>
      <w:r w:rsidRPr="00A7656F">
        <w:rPr>
          <w:rFonts w:asciiTheme="minorHAnsi" w:hAnsiTheme="minorHAnsi" w:cs="Arial"/>
          <w:color w:val="000000" w:themeColor="text1"/>
          <w:sz w:val="20"/>
          <w:szCs w:val="20"/>
        </w:rPr>
        <w:t>określają wartość zamówienia w odniesieniu do danego projektu w celu stwierdzenia, czy zamówienie podlega zasadzie konkurencyjności, czy procedurze rozeznania rynku.</w:t>
      </w:r>
    </w:p>
    <w:p w:rsidR="004A3919" w:rsidRDefault="004A3919" w:rsidP="00F931F3">
      <w:pPr>
        <w:pStyle w:val="Akapitzlist"/>
        <w:numPr>
          <w:ilvl w:val="1"/>
          <w:numId w:val="9"/>
        </w:numPr>
        <w:spacing w:before="24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Przypadki, w których nie ma obowiązku stosowania zasady konkurencyjności zostały opisane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7 i 8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sekcji 6.5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wytycznych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horyzontalnych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 zakresie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294502" w:rsidRPr="00AC302B" w:rsidRDefault="00F931F3" w:rsidP="00F931F3">
      <w:pPr>
        <w:pStyle w:val="Akapitzlist"/>
        <w:numPr>
          <w:ilvl w:val="1"/>
          <w:numId w:val="9"/>
        </w:numPr>
        <w:spacing w:before="24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zamówień przeprowadzanych przed podpisaniem umowy o dofinansowanie, Wnioskodawca jest zwolniony z obowiązku publikacji ogłoszenia w Bazie. Upublicznienie 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takim przypadku polega na wysłaniu zapytania ofertowego do co najmniej trzech potencjalnych wykonawców, o ile na rynku istnieje trzech potencjalnych wykonawców danego zamówienia publicznego oraz upublicznieniu tego zapytania co najmniej na stronie internetowej Wnioskodawcy, o ile posiada taką stronę lub innej stronie internetowej przeznaczonej do umieszczania zapytań ofertowych.</w:t>
      </w:r>
    </w:p>
    <w:p w:rsidR="00294502" w:rsidRPr="009C5A75" w:rsidRDefault="00294502" w:rsidP="00294502">
      <w:pPr>
        <w:pStyle w:val="Akapitzlist"/>
        <w:keepNext/>
        <w:spacing w:before="120" w:after="120" w:line="360" w:lineRule="auto"/>
        <w:ind w:left="1418"/>
        <w:jc w:val="both"/>
        <w:rPr>
          <w:rFonts w:asciiTheme="minorHAnsi" w:hAnsiTheme="minorHAnsi" w:cstheme="minorHAnsi"/>
          <w:color w:val="000000" w:themeColor="text1"/>
        </w:rPr>
      </w:pPr>
    </w:p>
    <w:p w:rsidR="000A7765" w:rsidRPr="00AC302B" w:rsidRDefault="0063254B" w:rsidP="00093AFF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Theme="minorHAnsi" w:hAnsiTheme="minorHAnsi" w:cs="Arial"/>
          <w:color w:val="000000" w:themeColor="text1"/>
          <w:spacing w:val="40"/>
        </w:rPr>
      </w:pPr>
      <w:bookmarkStart w:id="12" w:name="_Toc441656559"/>
      <w:r w:rsidRPr="00557F07">
        <w:rPr>
          <w:rFonts w:ascii="Arial" w:hAnsi="Arial" w:cs="Arial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73025</wp:posOffset>
            </wp:positionV>
            <wp:extent cx="6059170" cy="922020"/>
            <wp:effectExtent l="19050" t="0" r="0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AC302B" w:rsidRDefault="00086D82" w:rsidP="00294502">
      <w:pPr>
        <w:pStyle w:val="Nagwek1"/>
        <w:keepNext/>
        <w:jc w:val="center"/>
        <w:rPr>
          <w:rFonts w:asciiTheme="minorHAnsi" w:hAnsiTheme="minorHAnsi" w:cs="Arial"/>
          <w:color w:val="000000" w:themeColor="text1"/>
          <w:spacing w:val="40"/>
        </w:rPr>
      </w:pPr>
      <w:r w:rsidRPr="00AC302B">
        <w:rPr>
          <w:rFonts w:asciiTheme="minorHAnsi" w:hAnsiTheme="minorHAnsi" w:cs="Arial"/>
          <w:color w:val="000000" w:themeColor="text1"/>
          <w:spacing w:val="20"/>
        </w:rPr>
        <w:t xml:space="preserve">UNIWERSALNE </w:t>
      </w:r>
      <w:r w:rsidR="00F16594" w:rsidRPr="00AC302B">
        <w:rPr>
          <w:rFonts w:asciiTheme="minorHAnsi" w:hAnsiTheme="minorHAnsi" w:cs="Arial"/>
          <w:color w:val="000000" w:themeColor="text1"/>
          <w:spacing w:val="20"/>
        </w:rPr>
        <w:t>PROJEKTOWANIE</w:t>
      </w:r>
      <w:bookmarkEnd w:id="12"/>
      <w:r w:rsidR="005F1459" w:rsidRPr="00AC302B">
        <w:rPr>
          <w:rStyle w:val="Odwoanieprzypisudolnego"/>
          <w:rFonts w:asciiTheme="minorHAnsi" w:hAnsiTheme="minorHAnsi" w:cs="Arial"/>
          <w:color w:val="000000" w:themeColor="text1"/>
          <w:spacing w:val="20"/>
        </w:rPr>
        <w:footnoteReference w:id="3"/>
      </w:r>
    </w:p>
    <w:p w:rsidR="00FD1278" w:rsidRPr="009C5A75" w:rsidRDefault="00FD1278" w:rsidP="00294502">
      <w:pPr>
        <w:keepNext/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000000" w:themeColor="text1"/>
        </w:rPr>
      </w:pPr>
    </w:p>
    <w:p w:rsidR="00B3146E" w:rsidRPr="009C5A75" w:rsidRDefault="00B3146E" w:rsidP="00294502">
      <w:pPr>
        <w:keepNext/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000000" w:themeColor="text1"/>
        </w:rPr>
      </w:pPr>
    </w:p>
    <w:p w:rsidR="0075718B" w:rsidRPr="009C5A75" w:rsidRDefault="0075718B" w:rsidP="00093AFF">
      <w:pPr>
        <w:pStyle w:val="Akapitzlist"/>
        <w:keepNext/>
        <w:numPr>
          <w:ilvl w:val="1"/>
          <w:numId w:val="12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9C5A75" w:rsidRDefault="0075718B" w:rsidP="00093AFF">
      <w:pPr>
        <w:pStyle w:val="Akapitzlist"/>
        <w:numPr>
          <w:ilvl w:val="1"/>
          <w:numId w:val="12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9C5A75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możliwie największym stopniu, bez potrzeby adaptacji lub specjalistycznego projektowania. Uniwersalne projektowanie nie wyklucza możliwości zapewniania dodatkowych udogodnień dla szczególnych grup osób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z </w:t>
      </w:r>
      <w:proofErr w:type="spellStart"/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niepełnosprawnościami</w:t>
      </w:r>
      <w:proofErr w:type="spellEnd"/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, jeżeli jest to potrzebne.</w:t>
      </w:r>
    </w:p>
    <w:p w:rsidR="0075718B" w:rsidRPr="009C5A75" w:rsidRDefault="0075718B" w:rsidP="00093AFF">
      <w:pPr>
        <w:pStyle w:val="Akapitzlist"/>
        <w:numPr>
          <w:ilvl w:val="1"/>
          <w:numId w:val="12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niepełnosprawnościami</w:t>
      </w:r>
      <w:proofErr w:type="spellEnd"/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5952FE" w:rsidRPr="009C5A75" w:rsidRDefault="0075718B" w:rsidP="00E2168F">
      <w:pPr>
        <w:pStyle w:val="Akapitzlist"/>
        <w:numPr>
          <w:ilvl w:val="1"/>
          <w:numId w:val="12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C5A75">
        <w:rPr>
          <w:rFonts w:asciiTheme="minorHAnsi" w:hAnsiTheme="minorHAnsi" w:cs="Arial"/>
          <w:color w:val="000000" w:themeColor="text1"/>
          <w:sz w:val="20"/>
          <w:szCs w:val="20"/>
        </w:rPr>
        <w:t>Szczegółowe informacje znajdują się w załączniku do niniejszego regulaminu.</w:t>
      </w:r>
    </w:p>
    <w:p w:rsidR="005F1459" w:rsidRPr="009C5A75" w:rsidRDefault="0063254B" w:rsidP="006F407F">
      <w:pPr>
        <w:keepNext/>
        <w:tabs>
          <w:tab w:val="left" w:pos="3145"/>
        </w:tabs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9C5A75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AC302B" w:rsidRDefault="000A7765" w:rsidP="00093AFF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Theme="minorHAnsi" w:hAnsiTheme="minorHAnsi" w:cs="Arial"/>
          <w:color w:val="000000" w:themeColor="text1"/>
          <w:spacing w:val="20"/>
        </w:rPr>
      </w:pPr>
      <w:bookmarkStart w:id="13" w:name="_Toc441656560"/>
    </w:p>
    <w:p w:rsidR="00306DA7" w:rsidRPr="00AC302B" w:rsidRDefault="00306DA7" w:rsidP="006F407F">
      <w:pPr>
        <w:pStyle w:val="Nagwek1"/>
        <w:keepNext/>
        <w:jc w:val="center"/>
        <w:rPr>
          <w:rFonts w:asciiTheme="minorHAnsi" w:hAnsiTheme="minorHAnsi" w:cs="Arial"/>
          <w:color w:val="000000" w:themeColor="text1"/>
          <w:spacing w:val="20"/>
        </w:rPr>
      </w:pPr>
      <w:r w:rsidRPr="00AC302B">
        <w:rPr>
          <w:rFonts w:asciiTheme="minorHAnsi" w:hAnsiTheme="minorHAnsi" w:cs="Arial"/>
          <w:color w:val="000000" w:themeColor="text1"/>
          <w:spacing w:val="20"/>
        </w:rPr>
        <w:t>PODPISANIE UMOWY O DOFINANSOWANIE</w:t>
      </w:r>
      <w:bookmarkEnd w:id="13"/>
    </w:p>
    <w:p w:rsidR="005F1459" w:rsidRPr="009C5A75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5952FE" w:rsidRPr="009C5A75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6014E8" w:rsidRPr="00AC302B" w:rsidRDefault="006014E8" w:rsidP="00093AFF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gdy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dołączone zostały wszystkie załączniki wymagane na etapie podpisania umowy i nie ma innych przeszkód formalnych ani prawnych do podpisania umowy, a alokacja dostępna w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ramach konkursu pozwala na dofinansowanie realizacji projektu.</w:t>
      </w:r>
    </w:p>
    <w:p w:rsidR="00F931F3" w:rsidRPr="00AC302B" w:rsidRDefault="00F931F3" w:rsidP="00F931F3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Wnioskodawca, którego projekt został wybrany do dofinansowania jest zobowiązany do przesłania przez system MEWA 2.0 wszystkich dokumentów niezbędnych do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podpisania umowy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o dofinansowanie, wyszczególnionych w liście załączników w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rozdziale 16 „Załączniki do wniosku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o dofinansowanie oraz umowy o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dofinansowanie” regulaminu, w terminie 14 dni od otrzymania przez niego informacji o </w:t>
      </w:r>
      <w:r w:rsidR="00592DFA" w:rsidRPr="00AC302B">
        <w:rPr>
          <w:rFonts w:asciiTheme="minorHAnsi" w:hAnsiTheme="minorHAnsi" w:cs="Arial"/>
          <w:color w:val="000000" w:themeColor="text1"/>
          <w:sz w:val="20"/>
          <w:szCs w:val="20"/>
        </w:rPr>
        <w:t>przyznaniu dofinansowania na realizację projektu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. Niezłożenie dokumentacji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 wyznaczonym terminie może oznaczać brak rezerwacji środków na dany projekt i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AC302B" w:rsidRDefault="006014E8" w:rsidP="00093AFF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rzed terminem podpisania umowy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o 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6014E8" w:rsidRPr="00AC302B" w:rsidRDefault="006014E8" w:rsidP="00093AFF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o</w:t>
      </w:r>
      <w:r w:rsidR="002C7462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dofinansowanie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6014E8" w:rsidRPr="00AC302B" w:rsidRDefault="006014E8" w:rsidP="00093AFF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9D71C4" w:rsidRPr="00557F07" w:rsidRDefault="009D71C4" w:rsidP="009D71C4">
      <w:pPr>
        <w:pStyle w:val="Akapitzlist"/>
        <w:autoSpaceDE w:val="0"/>
        <w:autoSpaceDN w:val="0"/>
        <w:adjustRightInd w:val="0"/>
        <w:spacing w:after="0" w:line="360" w:lineRule="auto"/>
        <w:ind w:left="480"/>
        <w:jc w:val="both"/>
        <w:rPr>
          <w:rFonts w:ascii="Arial" w:hAnsi="Arial" w:cs="Arial"/>
          <w:color w:val="000000" w:themeColor="text1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9D71C4" w:rsidRPr="00557F07" w:rsidTr="00BE2740">
        <w:trPr>
          <w:trHeight w:val="1017"/>
        </w:trPr>
        <w:tc>
          <w:tcPr>
            <w:tcW w:w="9355" w:type="dxa"/>
          </w:tcPr>
          <w:p w:rsidR="009D71C4" w:rsidRPr="00AC302B" w:rsidRDefault="009D71C4" w:rsidP="00BE2740">
            <w:pPr>
              <w:spacing w:before="120" w:after="120" w:line="360" w:lineRule="auto"/>
              <w:ind w:left="567" w:right="567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AC302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EB083D" w:rsidRPr="00AC302B" w:rsidRDefault="009D71C4" w:rsidP="00AC302B">
            <w:pPr>
              <w:tabs>
                <w:tab w:val="center" w:pos="709"/>
              </w:tabs>
              <w:spacing w:before="120" w:after="120" w:line="360" w:lineRule="auto"/>
              <w:ind w:left="567" w:right="567"/>
              <w:contextualSpacing/>
              <w:jc w:val="both"/>
              <w:rPr>
                <w:rFonts w:asciiTheme="minorHAnsi" w:eastAsia="Arial Unicode MS" w:hAnsiTheme="minorHAnsi" w:cs="Arial"/>
                <w:b/>
                <w:color w:val="000000" w:themeColor="text1"/>
                <w:sz w:val="20"/>
                <w:szCs w:val="20"/>
              </w:rPr>
            </w:pPr>
            <w:r w:rsidRPr="00AC302B">
              <w:rPr>
                <w:rFonts w:asciiTheme="minorHAnsi" w:hAnsiTheme="minorHAnsi" w:cs="Arial"/>
                <w:b/>
                <w:color w:val="000000" w:themeColor="text1"/>
                <w:sz w:val="20"/>
                <w:szCs w:val="20"/>
              </w:rPr>
              <w:t xml:space="preserve">Warunkiem niezbędnym do podpisania umowy o dofinansowanie projektu będzie </w:t>
            </w:r>
            <w:r w:rsidRPr="00AC302B">
              <w:rPr>
                <w:rStyle w:val="FontStyle31"/>
                <w:rFonts w:asciiTheme="minorHAnsi" w:hAnsiTheme="minorHAnsi" w:cs="Arial" w:hint="default"/>
                <w:b/>
                <w:color w:val="000000" w:themeColor="text1"/>
                <w:sz w:val="20"/>
                <w:szCs w:val="20"/>
              </w:rPr>
              <w:t xml:space="preserve">dostarczenie wymaganych prawem zezwoleń dotyczących realizacji </w:t>
            </w:r>
            <w:r w:rsidRPr="006405FF">
              <w:rPr>
                <w:rStyle w:val="FontStyle31"/>
                <w:rFonts w:asciiTheme="minorHAnsi" w:hAnsiTheme="minorHAnsi" w:cs="Arial" w:hint="default"/>
                <w:b/>
                <w:color w:val="000000" w:themeColor="text1"/>
                <w:sz w:val="20"/>
                <w:szCs w:val="20"/>
              </w:rPr>
              <w:t xml:space="preserve">inwestycji (pozwolenie na budowę, </w:t>
            </w:r>
            <w:r w:rsidR="007401D1" w:rsidRPr="006405FF">
              <w:rPr>
                <w:rStyle w:val="FontStyle31"/>
                <w:rFonts w:asciiTheme="minorHAnsi" w:hAnsiTheme="minorHAnsi" w:cs="Arial" w:hint="default"/>
                <w:b/>
                <w:color w:val="000000" w:themeColor="text1"/>
                <w:sz w:val="20"/>
                <w:szCs w:val="20"/>
              </w:rPr>
              <w:t>zgłoszenia budowy lub wykonania robót budowlanych</w:t>
            </w:r>
            <w:r w:rsidRPr="006405FF">
              <w:rPr>
                <w:rStyle w:val="FontStyle31"/>
                <w:rFonts w:asciiTheme="minorHAnsi" w:hAnsiTheme="minorHAnsi" w:cs="Arial" w:hint="default"/>
                <w:b/>
                <w:color w:val="000000" w:themeColor="text1"/>
                <w:sz w:val="20"/>
                <w:szCs w:val="20"/>
              </w:rPr>
              <w:t>).</w:t>
            </w:r>
          </w:p>
        </w:tc>
      </w:tr>
    </w:tbl>
    <w:p w:rsidR="00306DA7" w:rsidRPr="00F22580" w:rsidRDefault="0063254B" w:rsidP="00AF38DB">
      <w:pPr>
        <w:pStyle w:val="ZnakZnakZnak1ZnakZnak"/>
        <w:keepNext/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557F07">
        <w:rPr>
          <w:rFonts w:ascii="Arial" w:hAnsi="Arial"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252095</wp:posOffset>
            </wp:positionV>
            <wp:extent cx="6059170" cy="1129665"/>
            <wp:effectExtent l="19050" t="0" r="0" b="0"/>
            <wp:wrapNone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F22580" w:rsidRDefault="00B20FFB" w:rsidP="00093AFF">
      <w:pPr>
        <w:pStyle w:val="Nagwek1"/>
        <w:keepNext/>
        <w:numPr>
          <w:ilvl w:val="0"/>
          <w:numId w:val="8"/>
        </w:numPr>
        <w:ind w:left="0" w:firstLine="0"/>
        <w:jc w:val="center"/>
        <w:rPr>
          <w:rFonts w:asciiTheme="minorHAnsi" w:hAnsiTheme="minorHAnsi" w:cstheme="minorHAnsi"/>
          <w:color w:val="000000" w:themeColor="text1"/>
        </w:rPr>
      </w:pPr>
      <w:bookmarkStart w:id="14" w:name="_Toc441656561"/>
    </w:p>
    <w:p w:rsidR="00306DA7" w:rsidRPr="00F22580" w:rsidRDefault="00306DA7" w:rsidP="00AF38DB">
      <w:pPr>
        <w:pStyle w:val="Nagwek1"/>
        <w:keepNext/>
        <w:jc w:val="center"/>
        <w:rPr>
          <w:rFonts w:asciiTheme="minorHAnsi" w:hAnsiTheme="minorHAnsi" w:cstheme="minorHAnsi"/>
          <w:color w:val="000000" w:themeColor="text1"/>
        </w:rPr>
      </w:pPr>
      <w:r w:rsidRPr="00F22580">
        <w:rPr>
          <w:rFonts w:asciiTheme="minorHAnsi" w:hAnsiTheme="minorHAnsi" w:cstheme="minorHAnsi"/>
          <w:color w:val="000000" w:themeColor="text1"/>
        </w:rPr>
        <w:t>SYSTEM TELEINFORMATYCZNY SL2014</w:t>
      </w:r>
      <w:bookmarkEnd w:id="14"/>
    </w:p>
    <w:p w:rsidR="00E0769E" w:rsidRPr="00F22580" w:rsidRDefault="00E0769E" w:rsidP="00AF38DB">
      <w:pPr>
        <w:pStyle w:val="ZnakZnakZnak1ZnakZnak"/>
        <w:keepNext/>
        <w:spacing w:line="360" w:lineRule="auto"/>
        <w:ind w:left="2127"/>
        <w:rPr>
          <w:rFonts w:asciiTheme="minorHAnsi" w:hAnsiTheme="minorHAnsi" w:cstheme="minorHAnsi"/>
          <w:b/>
          <w:color w:val="000000" w:themeColor="text1"/>
        </w:rPr>
      </w:pPr>
    </w:p>
    <w:p w:rsidR="006014E8" w:rsidRPr="00F22580" w:rsidRDefault="006014E8" w:rsidP="00AF38DB">
      <w:pPr>
        <w:pStyle w:val="ZnakZnakZnak1ZnakZnak"/>
        <w:keepNext/>
        <w:spacing w:line="360" w:lineRule="auto"/>
        <w:ind w:left="2127"/>
        <w:rPr>
          <w:rFonts w:asciiTheme="minorHAnsi" w:hAnsiTheme="minorHAnsi" w:cstheme="minorHAnsi"/>
          <w:b/>
          <w:color w:val="000000" w:themeColor="text1"/>
        </w:rPr>
      </w:pPr>
    </w:p>
    <w:p w:rsidR="006014E8" w:rsidRPr="00AC302B" w:rsidRDefault="006014E8" w:rsidP="00093AFF">
      <w:pPr>
        <w:pStyle w:val="Default"/>
        <w:keepNext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aństwa 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C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złonkowskie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UE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odpowiednimi zapisami prawa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Dzięki systemowi 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SL2014,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czy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też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Uprawnienia do systemu SL2014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dnia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3 marca 2015 r.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użytkownika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loginu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loginu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AC302B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AC302B" w:rsidRDefault="006014E8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Wszystkie osoby uprawnione przez wnioskodawcę zobow</w:t>
      </w:r>
      <w:r w:rsidR="00D8469A" w:rsidRPr="00AC302B">
        <w:rPr>
          <w:rFonts w:asciiTheme="minorHAnsi" w:hAnsiTheme="minorHAnsi" w:cs="Arial"/>
          <w:color w:val="000000" w:themeColor="text1"/>
          <w:sz w:val="20"/>
          <w:szCs w:val="20"/>
        </w:rPr>
        <w:t>iązane będą do przestrzegania r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C704C6" w:rsidRPr="00AC302B" w:rsidRDefault="00C704C6" w:rsidP="00093AFF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5952FE" w:rsidRPr="00BE66DA" w:rsidRDefault="005952FE" w:rsidP="00E2168F">
      <w:pPr>
        <w:spacing w:after="120" w:line="360" w:lineRule="auto"/>
        <w:jc w:val="both"/>
        <w:rPr>
          <w:rFonts w:ascii="Arial" w:hAnsi="Arial" w:cs="Arial"/>
          <w:color w:val="000000" w:themeColor="text1"/>
        </w:rPr>
      </w:pPr>
    </w:p>
    <w:p w:rsidR="00621D3D" w:rsidRPr="00557F07" w:rsidRDefault="00F22580" w:rsidP="00F22580">
      <w:pPr>
        <w:keepNext/>
        <w:spacing w:after="12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253365</wp:posOffset>
            </wp:positionV>
            <wp:extent cx="6176645" cy="137795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E46AD5" w:rsidRDefault="00B20FFB" w:rsidP="00F22580">
      <w:pPr>
        <w:pStyle w:val="Nagwek1"/>
        <w:keepNext/>
        <w:numPr>
          <w:ilvl w:val="0"/>
          <w:numId w:val="13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15" w:name="_Toc441656562"/>
    </w:p>
    <w:p w:rsidR="00B20FFB" w:rsidRPr="00E46AD5" w:rsidRDefault="00306DA7" w:rsidP="00F22580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E46AD5">
        <w:rPr>
          <w:rFonts w:asciiTheme="minorHAnsi" w:hAnsiTheme="minorHAnsi" w:cs="Arial"/>
          <w:color w:val="000000" w:themeColor="text1"/>
        </w:rPr>
        <w:t>ZAŁĄCZNIKI DO WNIOSKU O DOFINANSOWANIE</w:t>
      </w:r>
      <w:r w:rsidR="00E62A6D" w:rsidRPr="00E46AD5">
        <w:rPr>
          <w:rFonts w:asciiTheme="minorHAnsi" w:hAnsiTheme="minorHAnsi" w:cs="Arial"/>
          <w:color w:val="000000" w:themeColor="text1"/>
        </w:rPr>
        <w:t xml:space="preserve"> </w:t>
      </w:r>
    </w:p>
    <w:p w:rsidR="00306DA7" w:rsidRPr="00E46AD5" w:rsidRDefault="00306DA7" w:rsidP="00F22580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E46AD5">
        <w:rPr>
          <w:rFonts w:asciiTheme="minorHAnsi" w:hAnsiTheme="minorHAnsi" w:cs="Arial"/>
          <w:color w:val="000000" w:themeColor="text1"/>
        </w:rPr>
        <w:t>ORAZ DO UMOWY O DOFINANSOWANIE</w:t>
      </w:r>
      <w:bookmarkEnd w:id="15"/>
    </w:p>
    <w:p w:rsidR="00E0769E" w:rsidRPr="00557F07" w:rsidRDefault="00E0769E" w:rsidP="00F22580">
      <w:pPr>
        <w:pStyle w:val="Tekstpodstawowy"/>
        <w:keepNext/>
        <w:spacing w:before="120" w:line="360" w:lineRule="auto"/>
        <w:ind w:left="397" w:hanging="397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4C6152" w:rsidRPr="00557F07" w:rsidRDefault="004C6152" w:rsidP="00F22580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color w:val="000000" w:themeColor="text1"/>
          <w:spacing w:val="40"/>
        </w:rPr>
      </w:pPr>
    </w:p>
    <w:p w:rsidR="005952FE" w:rsidRPr="00557F07" w:rsidRDefault="005952FE" w:rsidP="00F22580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color w:val="000000" w:themeColor="text1"/>
          <w:spacing w:val="40"/>
        </w:rPr>
      </w:pPr>
    </w:p>
    <w:p w:rsidR="00807C58" w:rsidRPr="00E2168F" w:rsidRDefault="00F405AF" w:rsidP="00F22580">
      <w:pPr>
        <w:pStyle w:val="Tekstpodstawowy"/>
        <w:keepNext/>
        <w:numPr>
          <w:ilvl w:val="1"/>
          <w:numId w:val="15"/>
        </w:numPr>
        <w:spacing w:before="120" w:after="120" w:line="360" w:lineRule="auto"/>
        <w:ind w:left="709" w:hanging="709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E2168F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Pr="00E2168F">
        <w:rPr>
          <w:rFonts w:asciiTheme="minorHAnsi" w:hAnsiTheme="minorHAnsi" w:cs="Arial"/>
          <w:b/>
          <w:color w:val="000000" w:themeColor="text1"/>
          <w:sz w:val="20"/>
          <w:szCs w:val="20"/>
        </w:rPr>
        <w:t>dołączyć załączniki ogólne:</w:t>
      </w:r>
    </w:p>
    <w:p w:rsidR="00C17D6E" w:rsidRPr="00E2168F" w:rsidRDefault="006626A0" w:rsidP="00E2168F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f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ormularz do wniosku o dofinansowanie w z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>akresie oceny oddziaływania na 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środowisko,</w:t>
      </w:r>
    </w:p>
    <w:p w:rsidR="00C17D6E" w:rsidRPr="00E2168F" w:rsidRDefault="006626A0" w:rsidP="00C17D6E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d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eklarację </w:t>
      </w:r>
      <w:r w:rsidR="00C17D6E" w:rsidRPr="00E2168F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 xml:space="preserve">organu odpowiedzialnego za monitorowanie obszarów Natura 2000 - załącznik wymagany od wszystkich projektów za wyjątkiem projektów, które miały przeprowadzoną ocenę oddziaływania projektu na obszary Natura 2000 oraz projektów </w:t>
      </w:r>
      <w:proofErr w:type="spellStart"/>
      <w:r w:rsidR="00C17D6E" w:rsidRPr="00E2168F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>nieinfrastrukturalnych</w:t>
      </w:r>
      <w:proofErr w:type="spellEnd"/>
      <w:r w:rsidR="00C17D6E" w:rsidRPr="00E2168F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 xml:space="preserve"> (np. z</w:t>
      </w:r>
      <w:r w:rsidR="007B3E6C" w:rsidRPr="00E2168F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>akup sprzętu komputerowego lub </w:t>
      </w:r>
      <w:r w:rsidR="00C17D6E" w:rsidRPr="00E2168F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 xml:space="preserve">oprogramowania). 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Organem właściwym do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wydania deklaracji jest RDOŚ,</w:t>
      </w:r>
    </w:p>
    <w:p w:rsidR="00084361" w:rsidRPr="00E2168F" w:rsidRDefault="006626A0" w:rsidP="00E2168F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d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okumentacja w zakresie oceny oddziaływania na środowisko –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zgodnie </w:t>
      </w:r>
      <w:r w:rsidR="00BE66DA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z 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>ustawą z 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dnia 3 października 2008 r. o udostępnianiu informacji o środowisku i jego ochronie, udziale społeczeństwa w ochronie środowiska oraz o ocenach oddziaływania na środowisko (Dz. U. z 201</w:t>
      </w:r>
      <w:r w:rsidR="00385C3E" w:rsidRPr="00E2168F">
        <w:rPr>
          <w:rFonts w:asciiTheme="minorHAnsi" w:hAnsiTheme="minorHAnsi" w:cs="Arial"/>
          <w:color w:val="000000" w:themeColor="text1"/>
          <w:sz w:val="20"/>
          <w:szCs w:val="20"/>
        </w:rPr>
        <w:t>6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r., poz. </w:t>
      </w:r>
      <w:r w:rsidR="00385C3E" w:rsidRPr="00E2168F">
        <w:rPr>
          <w:rFonts w:asciiTheme="minorHAnsi" w:hAnsiTheme="minorHAnsi" w:cs="Arial"/>
          <w:color w:val="000000" w:themeColor="text1"/>
          <w:sz w:val="20"/>
          <w:szCs w:val="20"/>
        </w:rPr>
        <w:t>353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r w:rsidR="00C17D6E" w:rsidRPr="00E2168F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 xml:space="preserve">z </w:t>
      </w:r>
      <w:proofErr w:type="spellStart"/>
      <w:r w:rsidR="00C17D6E" w:rsidRPr="00E2168F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>późn</w:t>
      </w:r>
      <w:proofErr w:type="spellEnd"/>
      <w:r w:rsidR="00C17D6E" w:rsidRPr="00E2168F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>. zm.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),</w:t>
      </w:r>
    </w:p>
    <w:p w:rsidR="00C17D6E" w:rsidRPr="00E2168F" w:rsidRDefault="006626A0" w:rsidP="00C17D6E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>k</w:t>
      </w:r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 xml:space="preserve">opię </w:t>
      </w:r>
      <w:r w:rsidR="00C17D6E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pozwolenia (pozwoleń) na budowę/zgłoszenia (zgłoszeń) budowy lub wykonywania robót budowlanych oraz zmiany sposobu użytkowania obiektu budowlanego lub jego części – </w:t>
      </w:r>
      <w:r w:rsidR="00701381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br/>
      </w:r>
      <w:r w:rsidR="00C17D6E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w przypadku projektów dla których do dnia złożenia wniosku </w:t>
      </w:r>
      <w:r w:rsidR="001366DE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załącznik (załączniki) uzyskano,</w:t>
      </w:r>
    </w:p>
    <w:p w:rsidR="00C17D6E" w:rsidRPr="00E2168F" w:rsidRDefault="006626A0" w:rsidP="00C17D6E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w</w:t>
      </w:r>
      <w:r w:rsidR="00C17D6E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yciąg z dokumentacji technicznej i/lub specyfikacja techniczna, W przypadku </w:t>
      </w:r>
      <w:r w:rsidR="00C17D6E" w:rsidRPr="00E2168F">
        <w:rPr>
          <w:rFonts w:asciiTheme="minorHAnsi" w:eastAsia="Tahoma,Bold" w:hAnsiTheme="minorHAnsi" w:cs="Arial"/>
          <w:bCs/>
          <w:noProof/>
          <w:color w:val="000000" w:themeColor="text1"/>
          <w:sz w:val="20"/>
          <w:szCs w:val="20"/>
        </w:rPr>
        <w:t>projektów inwestycyjnych wymagających pozwolenia na b</w:t>
      </w:r>
      <w:proofErr w:type="spellStart"/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>udowę</w:t>
      </w:r>
      <w:proofErr w:type="spellEnd"/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 xml:space="preserve">, bądź zgłoszenia robót budowlanych, wnioskodawca zobowiązany jest dostarczyć opis techniczny zawarty 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w dokumentacji technicznej lub </w:t>
      </w:r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>wyciąg z opisu technicznego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. Ponadto, na żądanie MJWPU, wnioskoda</w:t>
      </w:r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>wca zobowiązany jest dostar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czyć pełną dokumentację techniczną projektu. W przypadku z</w:t>
      </w:r>
      <w:r w:rsidR="00C17D6E" w:rsidRPr="00E2168F">
        <w:rPr>
          <w:rFonts w:asciiTheme="minorHAnsi" w:eastAsia="Tahoma,Bold" w:hAnsiTheme="minorHAnsi" w:cs="Arial"/>
          <w:bCs/>
          <w:color w:val="000000" w:themeColor="text1"/>
          <w:sz w:val="20"/>
          <w:szCs w:val="20"/>
        </w:rPr>
        <w:t>a</w:t>
      </w:r>
      <w:r w:rsidR="00C17D6E" w:rsidRPr="00E2168F">
        <w:rPr>
          <w:rFonts w:asciiTheme="minorHAnsi" w:hAnsiTheme="minorHAnsi" w:cs="Arial"/>
          <w:color w:val="000000" w:themeColor="text1"/>
          <w:sz w:val="20"/>
          <w:szCs w:val="20"/>
        </w:rPr>
        <w:t>kupów środków trwałych należy dosta</w:t>
      </w:r>
      <w:r w:rsidR="00E2168F" w:rsidRPr="00E2168F">
        <w:rPr>
          <w:rFonts w:asciiTheme="minorHAnsi" w:hAnsiTheme="minorHAnsi" w:cs="Arial"/>
          <w:color w:val="000000" w:themeColor="text1"/>
          <w:sz w:val="20"/>
          <w:szCs w:val="20"/>
        </w:rPr>
        <w:t>rczyć specyfikację techniczną</w:t>
      </w:r>
      <w:r w:rsidR="001366DE" w:rsidRPr="00E2168F">
        <w:rPr>
          <w:rFonts w:asciiTheme="minorHAnsi" w:eastAsia="Tahoma,Bold" w:hAnsiTheme="minorHAnsi" w:cs="Arial"/>
          <w:bCs/>
          <w:noProof/>
          <w:color w:val="000000" w:themeColor="text1"/>
          <w:sz w:val="20"/>
          <w:szCs w:val="20"/>
        </w:rPr>
        <w:t>,</w:t>
      </w:r>
    </w:p>
    <w:p w:rsidR="00807C58" w:rsidRPr="00E2168F" w:rsidRDefault="006626A0" w:rsidP="0010462D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d</w:t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>okument upoważniający osobę/osoby do reprezentowania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wnioskodawcy,</w:t>
      </w:r>
    </w:p>
    <w:p w:rsidR="0010462D" w:rsidRPr="00E2168F" w:rsidRDefault="006626A0" w:rsidP="0010462D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d</w:t>
      </w:r>
      <w:r w:rsidR="0010462D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okumenty niezbędne do oceny finansowej kondycji wnioskodaw</w:t>
      </w:r>
      <w:r w:rsidR="001366DE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cy,</w:t>
      </w:r>
    </w:p>
    <w:p w:rsidR="0010462D" w:rsidRPr="00E2168F" w:rsidRDefault="0010462D" w:rsidP="0010462D">
      <w:pPr>
        <w:pStyle w:val="Tekstpodstawowy"/>
        <w:numPr>
          <w:ilvl w:val="3"/>
          <w:numId w:val="14"/>
        </w:numPr>
        <w:tabs>
          <w:tab w:val="left" w:pos="1560"/>
        </w:tabs>
        <w:spacing w:before="60" w:line="360" w:lineRule="auto"/>
        <w:ind w:left="2268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jednostek samorządu terytorialnego – opinię składu orzekającego RIO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o sprawozdaniu z wykonania budżetu za ostatni rok lub aktualną uchwałę o przyjęciu budżetu (bez załączników finansowych), uproszczone sprawozdanie finansowe (bilans oraz rachunek zysków 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>i 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strat za ostatni zamknięty rok obrotowy);</w:t>
      </w:r>
    </w:p>
    <w:p w:rsidR="0010462D" w:rsidRPr="00E2168F" w:rsidRDefault="0010462D" w:rsidP="0010462D">
      <w:pPr>
        <w:pStyle w:val="Tekstpodstawowy"/>
        <w:numPr>
          <w:ilvl w:val="3"/>
          <w:numId w:val="14"/>
        </w:numPr>
        <w:tabs>
          <w:tab w:val="left" w:pos="1560"/>
        </w:tabs>
        <w:spacing w:before="60" w:line="360" w:lineRule="auto"/>
        <w:ind w:left="2268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 przypadku podmiotów, na których ciąży obowiązek sporządzania bilansu oraz rachunku zysku i strat zgodnie z ustawą o rachunkowości – bilans i rachunek zysków i strat za trzy ostatnie lata obrachunkowe (lub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w przypadku krótszego okresu działalności – ostatnie zamknięte okresy obrachunkowe). W przypadku podmiotów, które nie zamknęły żadnego  roku obrachunkowego, należy przedstawić bilans otwarcia;</w:t>
      </w:r>
    </w:p>
    <w:p w:rsidR="0010462D" w:rsidRPr="00E2168F" w:rsidRDefault="0010462D" w:rsidP="0010462D">
      <w:pPr>
        <w:pStyle w:val="Tekstpodstawowy"/>
        <w:numPr>
          <w:ilvl w:val="3"/>
          <w:numId w:val="14"/>
        </w:numPr>
        <w:tabs>
          <w:tab w:val="left" w:pos="1560"/>
        </w:tabs>
        <w:spacing w:before="60" w:line="360" w:lineRule="auto"/>
        <w:ind w:left="2268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w pozostałych przypadkach należy przedstawić inne dokumenty potwierdzające 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kondycję finansową wnioskodawcy,</w:t>
      </w:r>
    </w:p>
    <w:p w:rsidR="00240430" w:rsidRPr="00E2168F" w:rsidRDefault="006626A0" w:rsidP="00240430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o</w:t>
      </w:r>
      <w:r w:rsidR="00240430" w:rsidRPr="00E2168F">
        <w:rPr>
          <w:rFonts w:asciiTheme="minorHAnsi" w:hAnsiTheme="minorHAnsi" w:cs="Arial"/>
          <w:color w:val="000000" w:themeColor="text1"/>
          <w:sz w:val="20"/>
          <w:szCs w:val="20"/>
        </w:rPr>
        <w:t>świadczenie o posiadanym prawie do dysponowania nieruchomością (nieruchomości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ami) w celu realizacji projektu,</w:t>
      </w:r>
    </w:p>
    <w:p w:rsidR="00807C58" w:rsidRPr="00E2168F" w:rsidRDefault="006626A0" w:rsidP="00240430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k</w:t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opia zawartej umowy (porozumienia lub innego dokumentu) określającej rolę partnera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>w realizacji projektu, wzajemne zobowiązania stron, odpowiedzialność wo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bec dysponenta środków unijnych,</w:t>
      </w:r>
    </w:p>
    <w:p w:rsidR="00807C58" w:rsidRPr="00E2168F" w:rsidRDefault="006626A0" w:rsidP="00807C58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o</w:t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świadczenie wnioskodawcy dotyczące </w:t>
      </w:r>
      <w:proofErr w:type="spellStart"/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podatku od towarów i</w:t>
      </w:r>
      <w:r w:rsidR="007B3E6C" w:rsidRPr="00E2168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>usług w projekcie RPO WM 2014-2020 – w przypadku gdy podatek VAT jest w</w:t>
      </w:r>
      <w:r w:rsidR="00F14E18" w:rsidRPr="00E2168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projekcie kw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alifikowany,</w:t>
      </w:r>
    </w:p>
    <w:p w:rsidR="00240430" w:rsidRPr="00E2168F" w:rsidRDefault="006626A0" w:rsidP="00240430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o</w:t>
      </w:r>
      <w:r w:rsidR="00240430" w:rsidRPr="00E2168F">
        <w:rPr>
          <w:rFonts w:asciiTheme="minorHAnsi" w:hAnsiTheme="minorHAnsi" w:cs="Arial"/>
          <w:color w:val="000000" w:themeColor="text1"/>
          <w:sz w:val="20"/>
          <w:szCs w:val="20"/>
        </w:rPr>
        <w:t>świadczenie o niezaleganiu z informacją wobec re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jestrów prowadzonych przez GDOŚ,</w:t>
      </w:r>
    </w:p>
    <w:p w:rsidR="00B60927" w:rsidRPr="00E2168F" w:rsidRDefault="006626A0" w:rsidP="00453288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a</w:t>
      </w:r>
      <w:r w:rsidR="00807C58" w:rsidRPr="00E2168F">
        <w:rPr>
          <w:rFonts w:asciiTheme="minorHAnsi" w:hAnsiTheme="minorHAnsi" w:cs="Arial"/>
          <w:color w:val="000000" w:themeColor="text1"/>
          <w:sz w:val="20"/>
          <w:szCs w:val="20"/>
        </w:rPr>
        <w:t>nkietę dotyczącą wywiązywania się z obowiązku uiszczania opłat za korzystanie ze środ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owiska,</w:t>
      </w:r>
    </w:p>
    <w:p w:rsidR="009232D1" w:rsidRPr="00E2168F" w:rsidRDefault="006626A0" w:rsidP="00BE66DA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mapa z lokalizacją planowanej inwestycji, wykonana przy pomocy np. Google Maps, aplikacji ze strony: </w:t>
      </w:r>
      <w:hyperlink r:id="rId18" w:history="1">
        <w:r w:rsidRPr="00E2168F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http://www.qgis.org/pl/site/forusers/download.html</w:t>
        </w:r>
      </w:hyperlink>
      <w:r w:rsidRPr="00E2168F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lub narysowana w innym programie graficznym z możliwością swobodnego odtworzenia. Możliwe jest również naniesienie lokalizacji planowanej inwestycji na mapę topograficzną w skali 1:10 000, 1:25 000 lub w podobnej skali. Mapa prezentująca inwestycję powinna umożliwić ide</w:t>
      </w:r>
      <w:r w:rsidR="001366DE" w:rsidRPr="00E2168F">
        <w:rPr>
          <w:rFonts w:asciiTheme="minorHAnsi" w:hAnsiTheme="minorHAnsi" w:cs="Arial"/>
          <w:bCs/>
          <w:noProof/>
          <w:color w:val="000000"/>
          <w:sz w:val="20"/>
          <w:szCs w:val="20"/>
        </w:rPr>
        <w:t>ntyfikację lokalizacji projektu,</w:t>
      </w:r>
    </w:p>
    <w:p w:rsidR="00B60927" w:rsidRPr="00E2168F" w:rsidRDefault="006626A0" w:rsidP="00B60927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i</w:t>
      </w:r>
      <w:r w:rsidR="00B60927" w:rsidRPr="00E2168F">
        <w:rPr>
          <w:rFonts w:asciiTheme="minorHAnsi" w:hAnsiTheme="minorHAnsi" w:cs="Arial"/>
          <w:color w:val="000000" w:themeColor="text1"/>
          <w:sz w:val="20"/>
          <w:szCs w:val="20"/>
        </w:rPr>
        <w:t>nne niezbędne dokumenty wymagan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e prawem lub kategorią proj</w:t>
      </w:r>
      <w:r w:rsidR="001366DE" w:rsidRPr="00E2168F">
        <w:rPr>
          <w:rFonts w:asciiTheme="minorHAnsi" w:hAnsiTheme="minorHAnsi" w:cs="Arial"/>
          <w:color w:val="000000" w:themeColor="text1"/>
          <w:sz w:val="20"/>
          <w:szCs w:val="20"/>
        </w:rPr>
        <w:t>ektu,</w:t>
      </w:r>
    </w:p>
    <w:p w:rsidR="00B60927" w:rsidRPr="00E2168F" w:rsidRDefault="006626A0" w:rsidP="00B60927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i</w:t>
      </w:r>
      <w:r w:rsidR="00B60927" w:rsidRPr="00E2168F">
        <w:rPr>
          <w:rFonts w:asciiTheme="minorHAnsi" w:hAnsiTheme="minorHAnsi" w:cs="Arial"/>
          <w:color w:val="000000" w:themeColor="text1"/>
          <w:sz w:val="20"/>
          <w:szCs w:val="20"/>
        </w:rPr>
        <w:t>nne dokumenty istotne z punktu widzenia wnioskodawcy.</w:t>
      </w:r>
    </w:p>
    <w:p w:rsidR="00376A44" w:rsidRPr="00453288" w:rsidRDefault="00376A44" w:rsidP="00035247">
      <w:pPr>
        <w:pStyle w:val="Tekstpodstawowy"/>
        <w:tabs>
          <w:tab w:val="left" w:pos="1560"/>
        </w:tabs>
        <w:spacing w:before="60" w:line="360" w:lineRule="auto"/>
        <w:ind w:left="1560"/>
        <w:rPr>
          <w:rFonts w:ascii="Arial" w:hAnsi="Arial" w:cs="Arial"/>
          <w:color w:val="000000" w:themeColor="text1"/>
          <w:sz w:val="22"/>
          <w:szCs w:val="22"/>
        </w:rPr>
      </w:pPr>
    </w:p>
    <w:p w:rsidR="00F405AF" w:rsidRPr="00E2168F" w:rsidRDefault="00F405AF" w:rsidP="00093AFF">
      <w:pPr>
        <w:pStyle w:val="Akapitzlist"/>
        <w:numPr>
          <w:ilvl w:val="1"/>
          <w:numId w:val="15"/>
        </w:numPr>
        <w:tabs>
          <w:tab w:val="left" w:pos="709"/>
        </w:tabs>
        <w:spacing w:before="120" w:after="120" w:line="360" w:lineRule="auto"/>
        <w:ind w:left="709" w:hanging="709"/>
        <w:rPr>
          <w:rFonts w:asciiTheme="minorHAnsi" w:hAnsiTheme="minorHAnsi" w:cs="Arial"/>
          <w:b/>
          <w:bCs/>
          <w:noProof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E2168F" w:rsidRDefault="00665202" w:rsidP="00093AF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h</w:t>
      </w:r>
      <w:r w:rsidR="003F7660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armonogram płatnośc</w:t>
      </w: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i,</w:t>
      </w:r>
    </w:p>
    <w:p w:rsidR="003F7660" w:rsidRPr="00E2168F" w:rsidRDefault="00665202" w:rsidP="00093AF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h</w:t>
      </w:r>
      <w:r w:rsidR="003F7660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o-finansowy</w:t>
      </w: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,</w:t>
      </w:r>
    </w:p>
    <w:p w:rsidR="009D71C4" w:rsidRPr="006C42E9" w:rsidRDefault="009D71C4" w:rsidP="00093AF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E2168F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oświadczenie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beneficjenta dotyczące </w:t>
      </w:r>
      <w:proofErr w:type="spellStart"/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 podatku od towarów i</w:t>
      </w:r>
      <w:r w:rsidR="00C36DA3" w:rsidRPr="00E2168F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E2168F">
        <w:rPr>
          <w:rFonts w:asciiTheme="minorHAnsi" w:hAnsiTheme="minorHAnsi" w:cs="Arial"/>
          <w:color w:val="000000" w:themeColor="text1"/>
          <w:sz w:val="20"/>
          <w:szCs w:val="20"/>
        </w:rPr>
        <w:t xml:space="preserve">usług w projekcie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RPO WM 2014-2020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,</w:t>
      </w:r>
    </w:p>
    <w:p w:rsidR="00807C58" w:rsidRPr="006C42E9" w:rsidRDefault="00665202" w:rsidP="00807C58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</w:t>
      </w:r>
      <w:r w:rsidR="003F7660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ojektu rachunku/ach bankowym/ch,</w:t>
      </w:r>
    </w:p>
    <w:p w:rsidR="00240430" w:rsidRPr="006C42E9" w:rsidRDefault="009D71C4" w:rsidP="00240430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d</w:t>
      </w:r>
      <w:r w:rsidR="00240430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okumenty potwierdzające prawo do dysponowania wszystkimi gruntami lub obiektami na cele inwestycyjne, na terenie których projekt ma </w:t>
      </w:r>
      <w:r w:rsidR="006626A0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być realizowany</w:t>
      </w:r>
      <w:r w:rsidR="001366DE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,</w:t>
      </w:r>
    </w:p>
    <w:p w:rsidR="00704F9F" w:rsidRPr="006C42E9" w:rsidRDefault="00665202" w:rsidP="00704F9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</w:t>
      </w:r>
      <w:r w:rsidR="00F3147D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aświadczeni</w:t>
      </w: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e</w:t>
      </w:r>
      <w:r w:rsidR="00F3147D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,</w:t>
      </w:r>
    </w:p>
    <w:p w:rsidR="00704F9F" w:rsidRPr="006C42E9" w:rsidRDefault="00665202" w:rsidP="00704F9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</w:t>
      </w:r>
      <w:r w:rsidR="00F3147D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aświadczenie z ZUS o n</w:t>
      </w: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iezaleganiu w opłacaniu składek,</w:t>
      </w:r>
    </w:p>
    <w:p w:rsidR="004031B5" w:rsidRPr="006C42E9" w:rsidRDefault="009D71C4" w:rsidP="004031B5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lastRenderedPageBreak/>
        <w:t>kopię pozwolenia na budowę/</w:t>
      </w:r>
      <w:r w:rsidRPr="006C42E9">
        <w:rPr>
          <w:rFonts w:asciiTheme="minorHAnsi" w:hAnsiTheme="minorHAnsi" w:cs="Arial"/>
          <w:iCs/>
          <w:noProof/>
          <w:color w:val="000000" w:themeColor="text1"/>
          <w:sz w:val="20"/>
          <w:szCs w:val="20"/>
        </w:rPr>
        <w:t>zezwolenie na</w:t>
      </w:r>
      <w:r w:rsidRPr="00F22580">
        <w:rPr>
          <w:rFonts w:asciiTheme="minorHAnsi" w:hAnsiTheme="minorHAnsi" w:cs="Arial"/>
          <w:iCs/>
          <w:noProof/>
          <w:color w:val="000000" w:themeColor="text1"/>
          <w:sz w:val="20"/>
          <w:szCs w:val="20"/>
        </w:rPr>
        <w:t>/</w:t>
      </w:r>
      <w:r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zgłoszenia budowy lub wykonywania robót budowlanych – w przypadku gdy załączniki nie były dostar</w:t>
      </w:r>
      <w:r w:rsidR="006C42E9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czone na etapie oceny formalnej</w:t>
      </w:r>
      <w:r w:rsidR="00F22580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 (dotyczy inwestycji w których </w:t>
      </w:r>
      <w:r w:rsidR="00F22580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pozwolenia na budowę/</w:t>
      </w:r>
      <w:r w:rsidR="00F22580" w:rsidRPr="006C42E9">
        <w:rPr>
          <w:rFonts w:asciiTheme="minorHAnsi" w:hAnsiTheme="minorHAnsi" w:cs="Arial"/>
          <w:iCs/>
          <w:noProof/>
          <w:color w:val="000000" w:themeColor="text1"/>
          <w:sz w:val="20"/>
          <w:szCs w:val="20"/>
        </w:rPr>
        <w:t>zezwolenie na</w:t>
      </w:r>
      <w:r w:rsidR="00F22580" w:rsidRPr="00F22580">
        <w:rPr>
          <w:rFonts w:asciiTheme="minorHAnsi" w:hAnsiTheme="minorHAnsi" w:cs="Arial"/>
          <w:iCs/>
          <w:noProof/>
          <w:color w:val="000000" w:themeColor="text1"/>
          <w:sz w:val="20"/>
          <w:szCs w:val="20"/>
        </w:rPr>
        <w:t>/</w:t>
      </w:r>
      <w:r w:rsidR="00F22580" w:rsidRPr="006C42E9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>zgłoszenia budowy lub wykonywania robót budowlanych</w:t>
      </w:r>
      <w:r w:rsidR="00F22580"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  <w:t xml:space="preserve"> jest wymagane).</w:t>
      </w:r>
    </w:p>
    <w:p w:rsidR="004031B5" w:rsidRPr="006C42E9" w:rsidRDefault="009D71C4" w:rsidP="004031B5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o</w:t>
      </w:r>
      <w:r w:rsidR="004031B5" w:rsidRPr="006C42E9">
        <w:rPr>
          <w:rFonts w:asciiTheme="minorHAnsi" w:hAnsiTheme="minorHAnsi"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fundacja poniesionych wydatków),</w:t>
      </w:r>
    </w:p>
    <w:p w:rsidR="00631117" w:rsidRPr="006C42E9" w:rsidRDefault="00631117" w:rsidP="004031B5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harmonogramu zamówień w ramach projektu,</w:t>
      </w:r>
    </w:p>
    <w:p w:rsidR="009D71C4" w:rsidRPr="006C42E9" w:rsidRDefault="009D71C4" w:rsidP="004031B5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wniosek o nadanie/zmianę/wycofanie dostępu dla osoby uprawnionej do sy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stemu SL2014,</w:t>
      </w:r>
    </w:p>
    <w:p w:rsidR="005952FE" w:rsidRPr="006C42E9" w:rsidRDefault="001366DE" w:rsidP="00E23EDF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i</w:t>
      </w:r>
      <w:r w:rsidR="00631117" w:rsidRPr="006C42E9">
        <w:rPr>
          <w:rFonts w:asciiTheme="minorHAnsi" w:hAnsiTheme="minorHAnsi" w:cs="Arial"/>
          <w:color w:val="000000" w:themeColor="text1"/>
          <w:sz w:val="20"/>
          <w:szCs w:val="20"/>
        </w:rPr>
        <w:t>nne niezbędne dokumenty wymagane prawem lub kategorią projektu.</w:t>
      </w:r>
    </w:p>
    <w:p w:rsidR="006C74BA" w:rsidRPr="00453288" w:rsidRDefault="0063254B" w:rsidP="006C74BA">
      <w:pPr>
        <w:pStyle w:val="ZnakZnakZnak1ZnakZnak"/>
        <w:keepNext/>
        <w:spacing w:before="120" w:after="120" w:line="360" w:lineRule="auto"/>
        <w:rPr>
          <w:rFonts w:ascii="Arial" w:hAnsi="Arial" w:cs="Arial"/>
          <w:b/>
          <w:color w:val="000000" w:themeColor="text1"/>
        </w:rPr>
      </w:pPr>
      <w:r w:rsidRPr="00453288">
        <w:rPr>
          <w:rFonts w:ascii="Arial" w:hAnsi="Arial" w:cs="Arial"/>
          <w:b/>
          <w:noProof/>
          <w:color w:val="000000" w:themeColor="text1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179240</wp:posOffset>
            </wp:positionH>
            <wp:positionV relativeFrom="paragraph">
              <wp:posOffset>220553</wp:posOffset>
            </wp:positionV>
            <wp:extent cx="6061028" cy="1125940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8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6C42E9" w:rsidRDefault="00F44C23" w:rsidP="00F44C23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bookmarkStart w:id="16" w:name="_Toc441656563"/>
      <w:r w:rsidRPr="006C42E9">
        <w:rPr>
          <w:rFonts w:asciiTheme="minorHAnsi" w:hAnsiTheme="minorHAnsi" w:cs="Arial"/>
          <w:color w:val="000000" w:themeColor="text1"/>
        </w:rPr>
        <w:t>17.</w:t>
      </w:r>
    </w:p>
    <w:p w:rsidR="000904CF" w:rsidRPr="006C42E9" w:rsidRDefault="000904CF" w:rsidP="006C74BA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6C42E9">
        <w:rPr>
          <w:rFonts w:asciiTheme="minorHAnsi" w:hAnsiTheme="minorHAnsi" w:cs="Arial"/>
          <w:color w:val="000000" w:themeColor="text1"/>
        </w:rPr>
        <w:t>POSTANOWIENIA KOŃCOWE</w:t>
      </w:r>
      <w:bookmarkEnd w:id="16"/>
    </w:p>
    <w:p w:rsidR="000904CF" w:rsidRPr="00453288" w:rsidRDefault="000904CF" w:rsidP="006C74BA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5952FE" w:rsidRPr="00453288" w:rsidRDefault="005952FE" w:rsidP="006C74BA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3C5F69" w:rsidRPr="006C42E9" w:rsidRDefault="003C5F69" w:rsidP="00093AFF">
      <w:pPr>
        <w:pStyle w:val="Default"/>
        <w:keepNext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 trakcie trwani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a konkursu MJWPU zastrzega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możliwość zmiany zapisów</w:t>
      </w:r>
      <w:r w:rsidR="006C74BA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6C42E9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na portalu Funduszy Europejskich oraz </w:t>
      </w:r>
      <w:r w:rsidR="00701381">
        <w:rPr>
          <w:rFonts w:asciiTheme="minorHAnsi" w:hAnsiTheme="minorHAnsi" w:cs="Arial"/>
          <w:color w:val="000000" w:themeColor="text1"/>
          <w:sz w:val="20"/>
          <w:szCs w:val="20"/>
        </w:rPr>
        <w:br/>
      </w:r>
      <w:r w:rsidR="000B4B47" w:rsidRPr="006C42E9">
        <w:rPr>
          <w:rFonts w:asciiTheme="minorHAnsi" w:hAnsiTheme="minorHAnsi" w:cs="Arial"/>
          <w:color w:val="000000" w:themeColor="text1"/>
          <w:sz w:val="20"/>
          <w:szCs w:val="20"/>
        </w:rPr>
        <w:t>w serwisie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6C42E9" w:rsidRDefault="003C5F69" w:rsidP="00093AF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MJWPU, po uzyskaniu zgody </w:t>
      </w:r>
      <w:r w:rsidR="000D2AA2"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IZ,</w:t>
      </w:r>
      <w:r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zastrzega możliwość </w:t>
      </w:r>
      <w:r w:rsidR="00397964"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unieważnienia</w:t>
      </w:r>
      <w:r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 konkursu</w:t>
      </w:r>
      <w:r w:rsidR="00606551"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 xml:space="preserve">, szczególnie </w:t>
      </w:r>
      <w:r w:rsidRPr="006C42E9">
        <w:rPr>
          <w:rFonts w:asciiTheme="minorHAnsi" w:eastAsia="Times New Roman" w:hAnsiTheme="minorHAnsi" w:cs="Arial"/>
          <w:color w:val="000000" w:themeColor="text1"/>
          <w:sz w:val="20"/>
          <w:szCs w:val="20"/>
        </w:rPr>
        <w:t>w przypadku: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ogłoszenia aktów prawnych lub wytycznych horyzontalnych w istotny sposób sprzecznych z postano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wieniami niniejszego regulaminu,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su w toku procedury konkursowej,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ożenie dla interesu publicznego,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niezłożenia żadnego wn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iosku o dofinansowanie projektu,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ch do udziału w danym konkursie.</w:t>
      </w:r>
    </w:p>
    <w:p w:rsidR="003C5F69" w:rsidRPr="006C42E9" w:rsidRDefault="003C5F69" w:rsidP="00093AF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 sprawach nieuregulowanych niniejszym regulaminem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ieniu z</w:t>
      </w:r>
      <w:r w:rsidR="002C7462" w:rsidRPr="006C42E9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BE66DA" w:rsidRPr="006C42E9">
        <w:rPr>
          <w:rFonts w:asciiTheme="minorHAnsi" w:hAnsiTheme="minorHAnsi" w:cs="Arial"/>
          <w:color w:val="000000" w:themeColor="text1"/>
          <w:sz w:val="20"/>
          <w:szCs w:val="20"/>
        </w:rPr>
        <w:t>Instytucją Zarządzającą.</w:t>
      </w:r>
    </w:p>
    <w:p w:rsidR="003C5F69" w:rsidRPr="006C42E9" w:rsidRDefault="003C5F69" w:rsidP="00093AF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Wnioskodawca ma obowiązek niezwłocznego informowania pisemnie MJWPU o wszystkich zmianach mających istotne znaczenie z punktu widzenia informacji zawartych we wniosku o dofinansowanie.</w:t>
      </w:r>
    </w:p>
    <w:p w:rsidR="0029321E" w:rsidRPr="006C42E9" w:rsidRDefault="003C5F69" w:rsidP="00093AF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Do regulaminu załącza się:</w:t>
      </w:r>
    </w:p>
    <w:p w:rsidR="004031B5" w:rsidRPr="006C42E9" w:rsidRDefault="005A7A1F" w:rsidP="006C42E9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wn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iosku o dofinansowanie projektu,</w:t>
      </w:r>
    </w:p>
    <w:p w:rsidR="003C5F69" w:rsidRPr="006C42E9" w:rsidRDefault="003C5F69" w:rsidP="004031B5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instrukcję wypełniania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wniosku,</w:t>
      </w:r>
    </w:p>
    <w:p w:rsidR="003C5F69" w:rsidRPr="006C42E9" w:rsidRDefault="003C5F69" w:rsidP="004031B5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umowy o dof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inansowanie wraz z załącznikami,</w:t>
      </w:r>
    </w:p>
    <w:p w:rsidR="004031B5" w:rsidRPr="006C42E9" w:rsidRDefault="004031B5" w:rsidP="004031B5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oświadczenia o posiadanym prawie do dysponowania nieruchomo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ścią w celu realizacji projektu,</w:t>
      </w:r>
    </w:p>
    <w:p w:rsidR="00ED5B69" w:rsidRPr="006C42E9" w:rsidRDefault="00ED5B69" w:rsidP="00ED5B69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oświadczenia o niezaleganiu z informacją wobec re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jestrów prowadzonych przez GDOŚ,</w:t>
      </w:r>
    </w:p>
    <w:p w:rsidR="006670E1" w:rsidRPr="006C42E9" w:rsidRDefault="003C5F69" w:rsidP="00ED5B69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formularz do wniosku o dofinansowanie w zakresie oc</w:t>
      </w:r>
      <w:r w:rsidR="002C7462" w:rsidRPr="006C42E9">
        <w:rPr>
          <w:rFonts w:asciiTheme="minorHAnsi" w:hAnsiTheme="minorHAnsi" w:cs="Arial"/>
          <w:color w:val="000000" w:themeColor="text1"/>
          <w:sz w:val="20"/>
          <w:szCs w:val="20"/>
        </w:rPr>
        <w:t>eny oddziaływania</w:t>
      </w:r>
      <w:r w:rsidR="00F14E1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2C7462" w:rsidRPr="006C42E9">
        <w:rPr>
          <w:rFonts w:asciiTheme="minorHAnsi" w:hAnsiTheme="minorHAnsi" w:cs="Arial"/>
          <w:color w:val="000000" w:themeColor="text1"/>
          <w:sz w:val="20"/>
          <w:szCs w:val="20"/>
        </w:rPr>
        <w:t>na 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środowisko,</w:t>
      </w:r>
    </w:p>
    <w:p w:rsidR="00996D10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ankiety dotyczącej wywiązywania się z obowiązku uiszczania opł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at za</w:t>
      </w:r>
      <w:r w:rsidR="002C7462" w:rsidRPr="006C42E9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korzystanie ze środowiska,</w:t>
      </w:r>
    </w:p>
    <w:p w:rsidR="00F23D5B" w:rsidRPr="006C42E9" w:rsidRDefault="00F23D5B" w:rsidP="006C42E9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wzór oświadczenia wnioskodawcy dotyczącego </w:t>
      </w:r>
      <w:proofErr w:type="spellStart"/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podatku od towarów i usług w projekcie RPO</w:t>
      </w:r>
      <w:r w:rsidR="008A01C9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1366DE" w:rsidRPr="006C42E9">
        <w:rPr>
          <w:rFonts w:asciiTheme="minorHAnsi" w:hAnsiTheme="minorHAnsi" w:cs="Arial"/>
          <w:color w:val="000000" w:themeColor="text1"/>
          <w:sz w:val="20"/>
          <w:szCs w:val="20"/>
        </w:rPr>
        <w:t>WM 2014-2020,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wniosek o nadanie/zmianę/wycofanie dostępu dla osob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y uprawnionej do systemu SL2014,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regulamin KOP ocen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y formalnej wraz z załącznikami,</w:t>
      </w:r>
    </w:p>
    <w:p w:rsidR="00635868" w:rsidRPr="006C42E9" w:rsidRDefault="003C5F69" w:rsidP="00093AFF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regulamin KOP oceny me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rytorycznej wraz z załącznikami,</w:t>
      </w:r>
    </w:p>
    <w:p w:rsidR="003C5F69" w:rsidRPr="006C42E9" w:rsidRDefault="003C5F69" w:rsidP="00093AFF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regu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ły zawierania umów partnerskich,</w:t>
      </w:r>
    </w:p>
    <w:p w:rsidR="006D6302" w:rsidRPr="006C42E9" w:rsidRDefault="003C5F69" w:rsidP="00093AFF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ykaz kryteriów wyboru projektów,</w:t>
      </w:r>
    </w:p>
    <w:p w:rsidR="006E21C6" w:rsidRPr="006C42E9" w:rsidRDefault="001002AD" w:rsidP="00ED5B69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i</w:t>
      </w:r>
      <w:r w:rsidR="006D6302" w:rsidRPr="006C42E9">
        <w:rPr>
          <w:rFonts w:asciiTheme="minorHAnsi" w:hAnsiTheme="minorHAnsi" w:cs="Arial"/>
          <w:color w:val="000000" w:themeColor="text1"/>
          <w:sz w:val="20"/>
          <w:szCs w:val="20"/>
        </w:rPr>
        <w:t>nstrukcj</w:t>
      </w:r>
      <w:r w:rsidR="000B76C2" w:rsidRPr="006C42E9">
        <w:rPr>
          <w:rFonts w:asciiTheme="minorHAnsi" w:hAnsiTheme="minorHAnsi" w:cs="Arial"/>
          <w:color w:val="000000" w:themeColor="text1"/>
          <w:sz w:val="20"/>
          <w:szCs w:val="20"/>
        </w:rPr>
        <w:t>ę</w:t>
      </w:r>
      <w:r w:rsidR="006D6302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twa Mazowieckiego 2014-2020 </w:t>
      </w:r>
      <w:r w:rsidR="00775A23" w:rsidRPr="006C42E9">
        <w:rPr>
          <w:rFonts w:asciiTheme="minorHAnsi" w:hAnsiTheme="minorHAnsi" w:cs="Arial"/>
          <w:color w:val="000000" w:themeColor="text1"/>
          <w:sz w:val="20"/>
          <w:szCs w:val="20"/>
        </w:rPr>
        <w:t>dla</w:t>
      </w:r>
      <w:r w:rsidR="003D1E01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6D6302" w:rsidRPr="006C42E9">
        <w:rPr>
          <w:rFonts w:asciiTheme="minorHAnsi" w:hAnsiTheme="minorHAnsi" w:cs="Arial"/>
          <w:color w:val="000000" w:themeColor="text1"/>
          <w:sz w:val="20"/>
          <w:szCs w:val="20"/>
        </w:rPr>
        <w:t>wnioskodawców/beneficjentów</w:t>
      </w:r>
      <w:r w:rsidR="000D2AA2" w:rsidRPr="006C42E9">
        <w:rPr>
          <w:rFonts w:asciiTheme="minorHAnsi" w:hAnsiTheme="minorHAnsi" w:cs="Arial"/>
          <w:color w:val="000000" w:themeColor="text1"/>
          <w:sz w:val="20"/>
          <w:szCs w:val="20"/>
        </w:rPr>
        <w:t>,</w:t>
      </w:r>
    </w:p>
    <w:p w:rsidR="00CC053E" w:rsidRPr="006C42E9" w:rsidRDefault="007F7C90" w:rsidP="004C6175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wzór harmonog</w:t>
      </w:r>
      <w:r w:rsidR="007E4779" w:rsidRPr="006C42E9">
        <w:rPr>
          <w:rFonts w:asciiTheme="minorHAnsi" w:hAnsiTheme="minorHAnsi" w:cs="Arial"/>
          <w:color w:val="000000" w:themeColor="text1"/>
          <w:sz w:val="20"/>
          <w:szCs w:val="20"/>
        </w:rPr>
        <w:t>ra</w:t>
      </w:r>
      <w:r w:rsidR="00A819E8" w:rsidRPr="006C42E9">
        <w:rPr>
          <w:rFonts w:asciiTheme="minorHAnsi" w:hAnsiTheme="minorHAnsi" w:cs="Arial"/>
          <w:color w:val="000000" w:themeColor="text1"/>
          <w:sz w:val="20"/>
          <w:szCs w:val="20"/>
        </w:rPr>
        <w:t>mu zamówień w ramach projekt</w:t>
      </w:r>
      <w:r w:rsidR="009C53AB" w:rsidRPr="006C42E9">
        <w:rPr>
          <w:rFonts w:asciiTheme="minorHAnsi" w:hAnsiTheme="minorHAnsi" w:cs="Arial"/>
          <w:color w:val="000000" w:themeColor="text1"/>
          <w:sz w:val="20"/>
          <w:szCs w:val="20"/>
        </w:rPr>
        <w:t>u,</w:t>
      </w:r>
    </w:p>
    <w:p w:rsidR="00CC053E" w:rsidRPr="006C42E9" w:rsidRDefault="004F37CF" w:rsidP="004C6175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zasady uniwersalnego projektowania</w:t>
      </w:r>
      <w:r w:rsidR="009C53AB" w:rsidRPr="006C42E9">
        <w:rPr>
          <w:rFonts w:asciiTheme="minorHAnsi" w:hAnsiTheme="minorHAnsi" w:cs="Arial"/>
          <w:color w:val="000000" w:themeColor="text1"/>
          <w:sz w:val="20"/>
          <w:szCs w:val="20"/>
        </w:rPr>
        <w:t>,</w:t>
      </w:r>
    </w:p>
    <w:p w:rsidR="009230F0" w:rsidRPr="00D51A08" w:rsidRDefault="009230F0" w:rsidP="006C42E9">
      <w:pPr>
        <w:pStyle w:val="Default"/>
        <w:spacing w:after="60" w:line="360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CC053E" w:rsidRPr="0042297A" w:rsidRDefault="00CC053E" w:rsidP="00F22580">
      <w:pPr>
        <w:pStyle w:val="Default"/>
        <w:keepNext/>
        <w:spacing w:after="60" w:line="360" w:lineRule="auto"/>
        <w:ind w:left="709"/>
        <w:jc w:val="both"/>
        <w:rPr>
          <w:rFonts w:ascii="Arial" w:hAnsi="Arial" w:cs="Arial"/>
          <w:color w:val="auto"/>
          <w:sz w:val="22"/>
          <w:szCs w:val="22"/>
        </w:rPr>
      </w:pPr>
    </w:p>
    <w:p w:rsidR="00477027" w:rsidRPr="0042297A" w:rsidRDefault="0063254B" w:rsidP="00F22580">
      <w:pPr>
        <w:pStyle w:val="Nagwek1"/>
        <w:keepNext/>
        <w:jc w:val="center"/>
        <w:rPr>
          <w:rFonts w:ascii="Arial" w:hAnsi="Arial" w:cs="Arial"/>
        </w:rPr>
      </w:pPr>
      <w:r w:rsidRPr="0042297A"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-45947</wp:posOffset>
            </wp:positionH>
            <wp:positionV relativeFrom="paragraph">
              <wp:posOffset>-26338</wp:posOffset>
            </wp:positionV>
            <wp:extent cx="6061027" cy="112594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7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6C42E9" w:rsidRDefault="00B20FFB" w:rsidP="00F22580">
      <w:pPr>
        <w:pStyle w:val="Nagwek1"/>
        <w:keepNext/>
        <w:numPr>
          <w:ilvl w:val="0"/>
          <w:numId w:val="16"/>
        </w:numPr>
        <w:ind w:left="0" w:firstLine="0"/>
        <w:jc w:val="center"/>
        <w:rPr>
          <w:rFonts w:asciiTheme="minorHAnsi" w:hAnsiTheme="minorHAnsi" w:cs="Arial"/>
          <w:color w:val="000000" w:themeColor="text1"/>
        </w:rPr>
      </w:pPr>
      <w:bookmarkStart w:id="17" w:name="_Toc441656564"/>
    </w:p>
    <w:p w:rsidR="00477027" w:rsidRPr="006C42E9" w:rsidRDefault="00477027" w:rsidP="00F22580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6C42E9">
        <w:rPr>
          <w:rFonts w:asciiTheme="minorHAnsi" w:hAnsiTheme="minorHAnsi" w:cs="Arial"/>
          <w:color w:val="000000" w:themeColor="text1"/>
        </w:rPr>
        <w:t>KONTAKT I DODATKOWE INFORMACJE</w:t>
      </w:r>
      <w:bookmarkEnd w:id="17"/>
    </w:p>
    <w:p w:rsidR="004F2E30" w:rsidRDefault="004F2E30" w:rsidP="00F22580">
      <w:pPr>
        <w:pStyle w:val="ZnakZnakZnak1ZnakZnak"/>
        <w:keepNext/>
        <w:spacing w:before="120" w:after="120" w:line="360" w:lineRule="auto"/>
        <w:rPr>
          <w:rFonts w:ascii="Arial" w:hAnsi="Arial" w:cs="Arial"/>
          <w:b/>
          <w:color w:val="000000" w:themeColor="text1"/>
        </w:rPr>
      </w:pPr>
    </w:p>
    <w:p w:rsidR="004604D5" w:rsidRPr="006C42E9" w:rsidRDefault="004604D5" w:rsidP="00F22580">
      <w:pPr>
        <w:pStyle w:val="Default"/>
        <w:keepNext/>
        <w:numPr>
          <w:ilvl w:val="1"/>
          <w:numId w:val="17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6C42E9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:</w:t>
      </w:r>
    </w:p>
    <w:p w:rsidR="004604D5" w:rsidRPr="006C42E9" w:rsidRDefault="004604D5" w:rsidP="004604D5">
      <w:pPr>
        <w:pStyle w:val="Default"/>
        <w:spacing w:line="360" w:lineRule="auto"/>
        <w:ind w:left="2127" w:hanging="851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03 -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301 Warszawa, ul. Jagiellońska 74,</w:t>
      </w:r>
    </w:p>
    <w:p w:rsidR="004604D5" w:rsidRPr="006C42E9" w:rsidRDefault="004604D5" w:rsidP="004604D5">
      <w:pPr>
        <w:pStyle w:val="Default"/>
        <w:spacing w:line="360" w:lineRule="auto"/>
        <w:ind w:left="2127" w:hanging="851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7" w:hanging="851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tel.: </w:t>
      </w:r>
      <w:r w:rsidR="004F37CF" w:rsidRPr="006C42E9">
        <w:rPr>
          <w:rStyle w:val="cell"/>
          <w:rFonts w:asciiTheme="minorHAnsi" w:hAnsiTheme="minorHAnsi" w:cs="Arial"/>
          <w:color w:val="000000" w:themeColor="text1"/>
          <w:sz w:val="20"/>
          <w:szCs w:val="20"/>
        </w:rPr>
        <w:t>22 542 27 11, 22 542 20 38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06 -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400 Ciechanów, Pl. Kościuszki 5,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 </w:t>
      </w:r>
      <w:r w:rsidR="004F37CF" w:rsidRPr="006C42E9">
        <w:rPr>
          <w:rFonts w:asciiTheme="minorHAnsi" w:hAnsiTheme="minorHAnsi" w:cs="Arial"/>
          <w:color w:val="000000" w:themeColor="text1"/>
          <w:sz w:val="20"/>
          <w:szCs w:val="20"/>
        </w:rPr>
        <w:t>22 542 27 16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07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-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410 Ostrołęka, ul. J. Piłsudskiego 38,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 </w:t>
      </w:r>
      <w:r w:rsidR="004F37CF" w:rsidRPr="006C42E9">
        <w:rPr>
          <w:rFonts w:asciiTheme="minorHAnsi" w:hAnsiTheme="minorHAnsi" w:cs="Arial"/>
          <w:color w:val="000000" w:themeColor="text1"/>
          <w:sz w:val="20"/>
          <w:szCs w:val="20"/>
        </w:rPr>
        <w:t>22 542 27 15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09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-</w:t>
      </w:r>
      <w:r w:rsidR="00645498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400 Płock, ul. Kolegialna 19,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 </w:t>
      </w:r>
      <w:r w:rsidR="004F37CF" w:rsidRPr="006C42E9">
        <w:rPr>
          <w:rFonts w:asciiTheme="minorHAnsi" w:hAnsiTheme="minorHAnsi" w:cs="Arial"/>
          <w:color w:val="000000" w:themeColor="text1"/>
          <w:sz w:val="20"/>
          <w:szCs w:val="20"/>
        </w:rPr>
        <w:t>22 542 27 14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6C42E9" w:rsidRDefault="00645498" w:rsidP="00672861">
      <w:pPr>
        <w:pStyle w:val="Default"/>
        <w:adjustRightInd/>
        <w:spacing w:line="360" w:lineRule="auto"/>
        <w:ind w:left="707" w:firstLine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26 - 610 </w:t>
      </w:r>
      <w:r w:rsidR="004604D5" w:rsidRPr="006C42E9">
        <w:rPr>
          <w:rFonts w:asciiTheme="minorHAnsi" w:hAnsiTheme="minorHAnsi" w:cs="Arial"/>
          <w:color w:val="000000" w:themeColor="text1"/>
          <w:sz w:val="20"/>
          <w:szCs w:val="20"/>
        </w:rPr>
        <w:t>Radom, ul. Kościuszki 5a,</w:t>
      </w:r>
    </w:p>
    <w:p w:rsidR="004604D5" w:rsidRPr="006C42E9" w:rsidRDefault="004604D5" w:rsidP="004604D5">
      <w:pPr>
        <w:pStyle w:val="Default"/>
        <w:spacing w:line="360" w:lineRule="auto"/>
        <w:ind w:left="141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5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 </w:t>
      </w:r>
      <w:r w:rsidR="004F37CF" w:rsidRPr="006C42E9">
        <w:rPr>
          <w:rFonts w:asciiTheme="minorHAnsi" w:hAnsiTheme="minorHAnsi" w:cs="Arial"/>
          <w:color w:val="000000" w:themeColor="text1"/>
          <w:sz w:val="20"/>
          <w:szCs w:val="20"/>
        </w:rPr>
        <w:t>22 542 27 13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4604D5" w:rsidRPr="006C42E9" w:rsidRDefault="004604D5" w:rsidP="00093AFF">
      <w:pPr>
        <w:pStyle w:val="Default"/>
        <w:numPr>
          <w:ilvl w:val="2"/>
          <w:numId w:val="21"/>
        </w:numPr>
        <w:adjustRightInd/>
        <w:spacing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6C42E9" w:rsidRDefault="00672861" w:rsidP="00672861">
      <w:pPr>
        <w:pStyle w:val="Default"/>
        <w:adjustRightInd/>
        <w:spacing w:line="360" w:lineRule="auto"/>
        <w:ind w:left="991" w:firstLine="425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08 – 110 </w:t>
      </w:r>
      <w:r w:rsidR="004604D5" w:rsidRPr="006C42E9">
        <w:rPr>
          <w:rFonts w:asciiTheme="minorHAnsi" w:hAnsiTheme="minorHAnsi" w:cs="Arial"/>
          <w:color w:val="000000" w:themeColor="text1"/>
          <w:sz w:val="20"/>
          <w:szCs w:val="20"/>
        </w:rPr>
        <w:t>Siedlce, ul. Piłsudskiego 7,</w:t>
      </w:r>
    </w:p>
    <w:p w:rsidR="004604D5" w:rsidRPr="006C42E9" w:rsidRDefault="004604D5" w:rsidP="004604D5">
      <w:pPr>
        <w:pStyle w:val="Default"/>
        <w:spacing w:line="360" w:lineRule="auto"/>
        <w:ind w:left="141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6C42E9" w:rsidRDefault="004604D5" w:rsidP="004604D5">
      <w:pPr>
        <w:pStyle w:val="Default"/>
        <w:spacing w:line="360" w:lineRule="auto"/>
        <w:ind w:left="2125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tel. </w:t>
      </w:r>
      <w:r w:rsidR="004F37CF" w:rsidRPr="006C42E9">
        <w:rPr>
          <w:rFonts w:asciiTheme="minorHAnsi" w:hAnsiTheme="minorHAnsi" w:cs="Arial"/>
          <w:color w:val="000000" w:themeColor="text1"/>
          <w:sz w:val="20"/>
          <w:szCs w:val="20"/>
        </w:rPr>
        <w:t>22 542 27 12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4604D5" w:rsidRPr="006C42E9" w:rsidRDefault="004604D5" w:rsidP="00093AFF">
      <w:pPr>
        <w:pStyle w:val="Default"/>
        <w:numPr>
          <w:ilvl w:val="1"/>
          <w:numId w:val="21"/>
        </w:numPr>
        <w:adjustRightInd/>
        <w:spacing w:before="120" w:after="6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6C42E9" w:rsidRDefault="004604D5" w:rsidP="004604D5">
      <w:pPr>
        <w:pStyle w:val="Default"/>
        <w:spacing w:after="60" w:line="360" w:lineRule="auto"/>
        <w:ind w:left="1276" w:hanging="568"/>
        <w:jc w:val="both"/>
        <w:rPr>
          <w:rFonts w:asciiTheme="minorHAnsi" w:hAnsiTheme="minorHAnsi" w:cs="Arial"/>
          <w:color w:val="000000" w:themeColor="text1"/>
          <w:sz w:val="20"/>
          <w:szCs w:val="20"/>
          <w:lang w:val="en-US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  <w:lang w:val="en-US"/>
        </w:rPr>
        <w:t xml:space="preserve">e-mail: </w:t>
      </w:r>
      <w:hyperlink r:id="rId19" w:history="1">
        <w:r w:rsidRPr="006C42E9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6C42E9">
        <w:rPr>
          <w:rFonts w:asciiTheme="minorHAnsi" w:hAnsiTheme="minorHAnsi"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6C42E9" w:rsidRDefault="004604D5" w:rsidP="004604D5">
      <w:pPr>
        <w:pStyle w:val="Default"/>
        <w:spacing w:after="60" w:line="360" w:lineRule="auto"/>
        <w:ind w:left="141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opłata za połączenie zgodna z taryfą danego operatora.</w:t>
      </w:r>
    </w:p>
    <w:p w:rsidR="0036026F" w:rsidRPr="00916878" w:rsidRDefault="0036026F" w:rsidP="00916878">
      <w:pPr>
        <w:pStyle w:val="Default"/>
        <w:numPr>
          <w:ilvl w:val="1"/>
          <w:numId w:val="21"/>
        </w:numPr>
        <w:adjustRightInd/>
        <w:spacing w:before="120" w:after="6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amach konkursu dla </w:t>
      </w:r>
      <w:r w:rsidR="004C6175" w:rsidRPr="006C42E9">
        <w:rPr>
          <w:rFonts w:asciiTheme="minorHAnsi" w:hAnsiTheme="minorHAnsi" w:cs="Arial"/>
          <w:color w:val="000000" w:themeColor="text1"/>
          <w:sz w:val="20"/>
          <w:szCs w:val="20"/>
        </w:rPr>
        <w:t>Działania 5.</w:t>
      </w:r>
      <w:r w:rsidR="006C42E9" w:rsidRPr="006C42E9">
        <w:rPr>
          <w:rFonts w:asciiTheme="minorHAnsi" w:hAnsiTheme="minorHAnsi" w:cs="Arial"/>
          <w:color w:val="000000" w:themeColor="text1"/>
          <w:sz w:val="20"/>
          <w:szCs w:val="20"/>
        </w:rPr>
        <w:t>1</w:t>
      </w:r>
      <w:r w:rsidR="004C6175"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6C42E9" w:rsidRPr="006C42E9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 xml:space="preserve">Dostosowanie do zmian klimatu - </w:t>
      </w:r>
      <w:r w:rsidR="006C42E9" w:rsidRPr="006C42E9">
        <w:rPr>
          <w:rFonts w:asciiTheme="minorHAnsi" w:hAnsiTheme="minorHAnsi" w:cs="Arial"/>
          <w:color w:val="000000" w:themeColor="text1"/>
          <w:sz w:val="20"/>
          <w:szCs w:val="20"/>
        </w:rPr>
        <w:t>typ projektów: „Systemy wczesnego ostrzegania przed zjawiskami katastrofalnymi”.</w:t>
      </w:r>
    </w:p>
    <w:p w:rsidR="004F2E30" w:rsidRPr="006C42E9" w:rsidRDefault="004F2E30" w:rsidP="00093AFF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6C42E9">
        <w:rPr>
          <w:rFonts w:asciiTheme="minorHAnsi" w:hAnsiTheme="minorHAnsi" w:cs="Arial"/>
          <w:color w:val="000000" w:themeColor="text1"/>
          <w:sz w:val="20"/>
          <w:szCs w:val="20"/>
        </w:rPr>
        <w:t>serwisie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RPO WM.</w:t>
      </w:r>
    </w:p>
    <w:p w:rsidR="004F2E30" w:rsidRPr="006C42E9" w:rsidRDefault="004F2E30" w:rsidP="00093AFF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6C42E9"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="00805F04" w:rsidRPr="006C42E9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8501A5" w:rsidRPr="006C42E9">
        <w:rPr>
          <w:rFonts w:asciiTheme="minorHAnsi" w:hAnsiTheme="minorHAnsi" w:cs="Arial"/>
          <w:color w:val="000000" w:themeColor="text1"/>
          <w:sz w:val="20"/>
          <w:szCs w:val="20"/>
        </w:rPr>
        <w:t>serwisie</w:t>
      </w: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 xml:space="preserve"> RPO WM:</w:t>
      </w:r>
    </w:p>
    <w:p w:rsidR="004F2E30" w:rsidRPr="006C42E9" w:rsidRDefault="00AA1572" w:rsidP="004F2E30">
      <w:pPr>
        <w:pStyle w:val="Default"/>
        <w:spacing w:before="120" w:after="120" w:line="360" w:lineRule="auto"/>
        <w:ind w:left="1417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hyperlink r:id="rId20" w:history="1">
        <w:r w:rsidR="004F2E30" w:rsidRPr="006C42E9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</w:p>
    <w:p w:rsidR="004F2E30" w:rsidRPr="006C42E9" w:rsidRDefault="004F2E30" w:rsidP="004F2E30">
      <w:pPr>
        <w:pStyle w:val="Default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6C42E9" w:rsidRDefault="004F2E30" w:rsidP="00093AFF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C42E9">
        <w:rPr>
          <w:rFonts w:asciiTheme="minorHAnsi" w:hAnsiTheme="minorHAnsi" w:cs="Arial"/>
          <w:color w:val="000000" w:themeColor="text1"/>
          <w:sz w:val="20"/>
          <w:szCs w:val="20"/>
        </w:rPr>
        <w:t>Spotkania będą prowadzone przez pracowników MJWPU i są bezpłatne.</w:t>
      </w:r>
    </w:p>
    <w:sectPr w:rsidR="00A236DD" w:rsidRPr="006C42E9" w:rsidSect="00E64CE6">
      <w:footerReference w:type="default" r:id="rId21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B84" w:rsidRDefault="00E10B84" w:rsidP="00FE74CD">
      <w:pPr>
        <w:spacing w:after="0" w:line="240" w:lineRule="auto"/>
      </w:pPr>
      <w:r>
        <w:separator/>
      </w:r>
    </w:p>
  </w:endnote>
  <w:endnote w:type="continuationSeparator" w:id="0">
    <w:p w:rsidR="00E10B84" w:rsidRDefault="00E10B84" w:rsidP="00FE74CD">
      <w:pPr>
        <w:spacing w:after="0" w:line="240" w:lineRule="auto"/>
      </w:pPr>
      <w:r>
        <w:continuationSeparator/>
      </w:r>
    </w:p>
  </w:endnote>
  <w:endnote w:type="continuationNotice" w:id="1">
    <w:p w:rsidR="00E10B84" w:rsidRDefault="00E10B8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B84" w:rsidRDefault="00E10B84">
    <w:pPr>
      <w:pStyle w:val="Stopka"/>
      <w:jc w:val="right"/>
    </w:pPr>
    <w:fldSimple w:instr=" PAGE   \* MERGEFORMAT ">
      <w:r>
        <w:rPr>
          <w:noProof/>
        </w:rPr>
        <w:t>32</w:t>
      </w:r>
    </w:fldSimple>
    <w:r>
      <w:rPr>
        <w:noProof/>
      </w:rPr>
      <w:t xml:space="preserve"> z </w:t>
    </w:r>
    <w:fldSimple w:instr=" NUMPAGES   \* MERGEFORMAT ">
      <w:r>
        <w:rPr>
          <w:noProof/>
        </w:rPr>
        <w:t>32</w:t>
      </w:r>
    </w:fldSimple>
  </w:p>
  <w:p w:rsidR="00E10B84" w:rsidRDefault="00E10B8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B84" w:rsidRDefault="00E10B84" w:rsidP="00FE74CD">
      <w:pPr>
        <w:spacing w:after="0" w:line="240" w:lineRule="auto"/>
      </w:pPr>
      <w:r>
        <w:separator/>
      </w:r>
    </w:p>
  </w:footnote>
  <w:footnote w:type="continuationSeparator" w:id="0">
    <w:p w:rsidR="00E10B84" w:rsidRDefault="00E10B84" w:rsidP="00FE74CD">
      <w:pPr>
        <w:spacing w:after="0" w:line="240" w:lineRule="auto"/>
      </w:pPr>
      <w:r>
        <w:continuationSeparator/>
      </w:r>
    </w:p>
  </w:footnote>
  <w:footnote w:type="continuationNotice" w:id="1">
    <w:p w:rsidR="00E10B84" w:rsidRDefault="00E10B84">
      <w:pPr>
        <w:spacing w:after="0" w:line="240" w:lineRule="auto"/>
      </w:pPr>
    </w:p>
  </w:footnote>
  <w:footnote w:id="2">
    <w:p w:rsidR="00E10B84" w:rsidRPr="00E2168F" w:rsidRDefault="00E10B84">
      <w:pPr>
        <w:pStyle w:val="Tekstprzypisudolnego"/>
        <w:rPr>
          <w:rFonts w:asciiTheme="minorHAnsi" w:hAnsiTheme="minorHAnsi" w:cs="Arial"/>
          <w:sz w:val="18"/>
          <w:szCs w:val="18"/>
        </w:rPr>
      </w:pPr>
      <w:r w:rsidRPr="00E2168F">
        <w:rPr>
          <w:rStyle w:val="Odwoanieprzypisudolnego"/>
          <w:rFonts w:asciiTheme="minorHAnsi" w:hAnsiTheme="minorHAnsi" w:cs="Arial"/>
          <w:sz w:val="18"/>
          <w:szCs w:val="18"/>
        </w:rPr>
        <w:footnoteRef/>
      </w:r>
      <w:r w:rsidRPr="00E2168F">
        <w:rPr>
          <w:rFonts w:asciiTheme="minorHAnsi" w:hAnsiTheme="minorHAnsi" w:cs="Arial"/>
          <w:sz w:val="18"/>
          <w:szCs w:val="18"/>
        </w:rPr>
        <w:t xml:space="preserve"> Kwota dofinansowania ramach konkursu przeliczona kursem EBC z </w:t>
      </w:r>
      <w:r w:rsidRPr="009276BD">
        <w:rPr>
          <w:rFonts w:asciiTheme="minorHAnsi" w:hAnsiTheme="minorHAnsi" w:cs="Arial"/>
          <w:sz w:val="18"/>
          <w:szCs w:val="18"/>
        </w:rPr>
        <w:t>dnia 30.01.2017 r. wynoszącym 4,3310 PLN</w:t>
      </w:r>
    </w:p>
  </w:footnote>
  <w:footnote w:id="3">
    <w:p w:rsidR="00E10B84" w:rsidRPr="00E2168F" w:rsidRDefault="00E10B84" w:rsidP="005F1459">
      <w:pPr>
        <w:spacing w:after="0" w:line="240" w:lineRule="auto"/>
        <w:ind w:right="28"/>
        <w:jc w:val="both"/>
        <w:rPr>
          <w:rFonts w:asciiTheme="minorHAnsi" w:hAnsiTheme="minorHAnsi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asciiTheme="minorHAnsi" w:hAnsiTheme="minorHAnsi"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asciiTheme="minorHAnsi" w:hAnsiTheme="minorHAnsi" w:cs="Arial"/>
          <w:sz w:val="18"/>
          <w:szCs w:val="18"/>
        </w:rPr>
        <w:t>niepełnosprawnościami</w:t>
      </w:r>
      <w:proofErr w:type="spellEnd"/>
      <w:r w:rsidRPr="00E2168F">
        <w:rPr>
          <w:rFonts w:asciiTheme="minorHAnsi" w:hAnsiTheme="minorHAnsi"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regułach: 1) użyteczność dla osób o 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asciiTheme="minorHAnsi" w:hAnsiTheme="minorHAnsi" w:cs="Arial"/>
            <w:sz w:val="18"/>
            <w:szCs w:val="18"/>
          </w:rPr>
          <w:t>http://www.power.gov.pl/dostepnosc</w:t>
        </w:r>
      </w:hyperlink>
    </w:p>
    <w:p w:rsidR="00E10B84" w:rsidRPr="00E2168F" w:rsidRDefault="00E10B84">
      <w:pPr>
        <w:pStyle w:val="Tekstprzypisudolnego"/>
        <w:rPr>
          <w:rFonts w:asciiTheme="minorHAnsi" w:hAnsiTheme="minorHAnsi"/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6B"/>
    <w:multiLevelType w:val="singleLevel"/>
    <w:tmpl w:val="0000006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1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4195D62"/>
    <w:multiLevelType w:val="hybridMultilevel"/>
    <w:tmpl w:val="9A46FB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20BF5"/>
    <w:multiLevelType w:val="hybridMultilevel"/>
    <w:tmpl w:val="4D2E746C"/>
    <w:lvl w:ilvl="0" w:tplc="5AF858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C69CEF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E49CC"/>
    <w:multiLevelType w:val="multilevel"/>
    <w:tmpl w:val="D694968A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B4053E"/>
    <w:multiLevelType w:val="multilevel"/>
    <w:tmpl w:val="92401158"/>
    <w:lvl w:ilvl="0">
      <w:start w:val="8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8"/>
      <w:numFmt w:val="decimal"/>
      <w:lvlText w:val="%1.%2"/>
      <w:lvlJc w:val="left"/>
      <w:pPr>
        <w:ind w:left="1189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6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7B113D9"/>
    <w:multiLevelType w:val="hybridMultilevel"/>
    <w:tmpl w:val="1CE4BE82"/>
    <w:lvl w:ilvl="0" w:tplc="1A048C76">
      <w:start w:val="1"/>
      <w:numFmt w:val="lowerLetter"/>
      <w:lvlText w:val="%1)"/>
      <w:lvlJc w:val="left"/>
      <w:pPr>
        <w:ind w:left="25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9">
    <w:nsid w:val="25736C11"/>
    <w:multiLevelType w:val="hybridMultilevel"/>
    <w:tmpl w:val="3BDCC64E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DB7D10"/>
    <w:multiLevelType w:val="multilevel"/>
    <w:tmpl w:val="79E49D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2BC85185"/>
    <w:multiLevelType w:val="multilevel"/>
    <w:tmpl w:val="EB1E60E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12">
    <w:nsid w:val="2E8B39BC"/>
    <w:multiLevelType w:val="hybridMultilevel"/>
    <w:tmpl w:val="B3F42F5A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4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5">
    <w:nsid w:val="3A1D2DB4"/>
    <w:multiLevelType w:val="hybridMultilevel"/>
    <w:tmpl w:val="F2AC62C2"/>
    <w:lvl w:ilvl="0" w:tplc="72047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023FA"/>
    <w:multiLevelType w:val="multilevel"/>
    <w:tmpl w:val="CDE44112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7">
    <w:nsid w:val="3B23616F"/>
    <w:multiLevelType w:val="hybridMultilevel"/>
    <w:tmpl w:val="AEAEC622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Theme="minorHAnsi" w:hAnsiTheme="minorHAns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9">
    <w:nsid w:val="408871FC"/>
    <w:multiLevelType w:val="hybridMultilevel"/>
    <w:tmpl w:val="49E6902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13C698F"/>
    <w:multiLevelType w:val="hybridMultilevel"/>
    <w:tmpl w:val="CDF81856"/>
    <w:lvl w:ilvl="0" w:tplc="720478D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2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4401122"/>
    <w:multiLevelType w:val="multilevel"/>
    <w:tmpl w:val="72B62A9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45046E64"/>
    <w:multiLevelType w:val="multilevel"/>
    <w:tmpl w:val="72B62A9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8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Theme="minorHAnsi" w:hAnsiTheme="minorHAns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9">
    <w:nsid w:val="4A69516D"/>
    <w:multiLevelType w:val="multilevel"/>
    <w:tmpl w:val="EE5E3E24"/>
    <w:lvl w:ilvl="0">
      <w:start w:val="8"/>
      <w:numFmt w:val="decimal"/>
      <w:lvlText w:val="%1"/>
      <w:lvlJc w:val="left"/>
      <w:pPr>
        <w:ind w:left="600" w:hanging="600"/>
      </w:pPr>
      <w:rPr>
        <w:rFonts w:cs="Arial" w:hint="default"/>
      </w:rPr>
    </w:lvl>
    <w:lvl w:ilvl="1">
      <w:start w:val="11"/>
      <w:numFmt w:val="decimal"/>
      <w:lvlText w:val="%1.%2"/>
      <w:lvlJc w:val="left"/>
      <w:pPr>
        <w:ind w:left="1309" w:hanging="60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30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1">
    <w:nsid w:val="507B3423"/>
    <w:multiLevelType w:val="hybridMultilevel"/>
    <w:tmpl w:val="ECE81D28"/>
    <w:lvl w:ilvl="0" w:tplc="11EA873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hAnsiTheme="minorHAnsi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91958B0"/>
    <w:multiLevelType w:val="multilevel"/>
    <w:tmpl w:val="C0BA0F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3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61F423E1"/>
    <w:multiLevelType w:val="multilevel"/>
    <w:tmpl w:val="2652869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D1637A1"/>
    <w:multiLevelType w:val="hybridMultilevel"/>
    <w:tmpl w:val="D30ABE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680898"/>
    <w:multiLevelType w:val="hybridMultilevel"/>
    <w:tmpl w:val="F536AF6A"/>
    <w:lvl w:ilvl="0" w:tplc="D3A614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33"/>
  </w:num>
  <w:num w:numId="5">
    <w:abstractNumId w:val="21"/>
  </w:num>
  <w:num w:numId="6">
    <w:abstractNumId w:val="22"/>
  </w:num>
  <w:num w:numId="7">
    <w:abstractNumId w:val="11"/>
  </w:num>
  <w:num w:numId="8">
    <w:abstractNumId w:val="13"/>
  </w:num>
  <w:num w:numId="9">
    <w:abstractNumId w:val="1"/>
  </w:num>
  <w:num w:numId="10">
    <w:abstractNumId w:val="14"/>
  </w:num>
  <w:num w:numId="11">
    <w:abstractNumId w:val="23"/>
  </w:num>
  <w:num w:numId="12">
    <w:abstractNumId w:val="28"/>
  </w:num>
  <w:num w:numId="13">
    <w:abstractNumId w:val="8"/>
  </w:num>
  <w:num w:numId="14">
    <w:abstractNumId w:val="4"/>
  </w:num>
  <w:num w:numId="15">
    <w:abstractNumId w:val="16"/>
  </w:num>
  <w:num w:numId="16">
    <w:abstractNumId w:val="37"/>
  </w:num>
  <w:num w:numId="17">
    <w:abstractNumId w:val="36"/>
  </w:num>
  <w:num w:numId="18">
    <w:abstractNumId w:val="26"/>
  </w:num>
  <w:num w:numId="19">
    <w:abstractNumId w:val="18"/>
  </w:num>
  <w:num w:numId="20">
    <w:abstractNumId w:val="10"/>
  </w:num>
  <w:num w:numId="21">
    <w:abstractNumId w:val="36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6"/>
  </w:num>
  <w:num w:numId="24">
    <w:abstractNumId w:val="30"/>
  </w:num>
  <w:num w:numId="25">
    <w:abstractNumId w:val="27"/>
  </w:num>
  <w:num w:numId="26">
    <w:abstractNumId w:val="25"/>
  </w:num>
  <w:num w:numId="27">
    <w:abstractNumId w:val="35"/>
  </w:num>
  <w:num w:numId="28">
    <w:abstractNumId w:val="24"/>
  </w:num>
  <w:num w:numId="29">
    <w:abstractNumId w:val="5"/>
  </w:num>
  <w:num w:numId="30">
    <w:abstractNumId w:val="29"/>
  </w:num>
  <w:num w:numId="31">
    <w:abstractNumId w:val="39"/>
  </w:num>
  <w:num w:numId="32">
    <w:abstractNumId w:val="0"/>
  </w:num>
  <w:num w:numId="33">
    <w:abstractNumId w:val="12"/>
  </w:num>
  <w:num w:numId="34">
    <w:abstractNumId w:val="15"/>
  </w:num>
  <w:num w:numId="35">
    <w:abstractNumId w:val="9"/>
  </w:num>
  <w:num w:numId="36">
    <w:abstractNumId w:val="19"/>
  </w:num>
  <w:num w:numId="37">
    <w:abstractNumId w:val="38"/>
  </w:num>
  <w:num w:numId="38">
    <w:abstractNumId w:val="20"/>
  </w:num>
  <w:num w:numId="39">
    <w:abstractNumId w:val="3"/>
  </w:num>
  <w:num w:numId="40">
    <w:abstractNumId w:val="17"/>
  </w:num>
  <w:num w:numId="41">
    <w:abstractNumId w:val="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3D9E"/>
    <w:rsid w:val="00004449"/>
    <w:rsid w:val="000048A7"/>
    <w:rsid w:val="00007D5A"/>
    <w:rsid w:val="00010216"/>
    <w:rsid w:val="0001059A"/>
    <w:rsid w:val="000105FB"/>
    <w:rsid w:val="000127E9"/>
    <w:rsid w:val="00012F69"/>
    <w:rsid w:val="00013A49"/>
    <w:rsid w:val="00013F5E"/>
    <w:rsid w:val="00014080"/>
    <w:rsid w:val="00014C48"/>
    <w:rsid w:val="00015CE5"/>
    <w:rsid w:val="00016BF1"/>
    <w:rsid w:val="000177CF"/>
    <w:rsid w:val="000177F8"/>
    <w:rsid w:val="00020CE8"/>
    <w:rsid w:val="0002180A"/>
    <w:rsid w:val="00021FC8"/>
    <w:rsid w:val="00022175"/>
    <w:rsid w:val="00023500"/>
    <w:rsid w:val="00023D34"/>
    <w:rsid w:val="00023DAC"/>
    <w:rsid w:val="00023DFD"/>
    <w:rsid w:val="000248CA"/>
    <w:rsid w:val="00025214"/>
    <w:rsid w:val="000258CF"/>
    <w:rsid w:val="00025B9B"/>
    <w:rsid w:val="000264DE"/>
    <w:rsid w:val="0002651C"/>
    <w:rsid w:val="000267A9"/>
    <w:rsid w:val="00027080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443D"/>
    <w:rsid w:val="0004635F"/>
    <w:rsid w:val="00046EBE"/>
    <w:rsid w:val="0004770F"/>
    <w:rsid w:val="00047D5E"/>
    <w:rsid w:val="00050150"/>
    <w:rsid w:val="00050A19"/>
    <w:rsid w:val="00051836"/>
    <w:rsid w:val="00052668"/>
    <w:rsid w:val="000528FB"/>
    <w:rsid w:val="00052B0F"/>
    <w:rsid w:val="00053045"/>
    <w:rsid w:val="0005308A"/>
    <w:rsid w:val="00053283"/>
    <w:rsid w:val="0005386E"/>
    <w:rsid w:val="000542C1"/>
    <w:rsid w:val="000550D1"/>
    <w:rsid w:val="000554F0"/>
    <w:rsid w:val="000558A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3220"/>
    <w:rsid w:val="00074E89"/>
    <w:rsid w:val="0007526D"/>
    <w:rsid w:val="000766B2"/>
    <w:rsid w:val="00076B1F"/>
    <w:rsid w:val="00076B34"/>
    <w:rsid w:val="00077AB7"/>
    <w:rsid w:val="00077BC0"/>
    <w:rsid w:val="00077F01"/>
    <w:rsid w:val="00080F6C"/>
    <w:rsid w:val="00081039"/>
    <w:rsid w:val="000811DE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D82"/>
    <w:rsid w:val="00087945"/>
    <w:rsid w:val="00090282"/>
    <w:rsid w:val="000904CF"/>
    <w:rsid w:val="00090887"/>
    <w:rsid w:val="000919B1"/>
    <w:rsid w:val="00091ED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CA6"/>
    <w:rsid w:val="00093DC4"/>
    <w:rsid w:val="00094176"/>
    <w:rsid w:val="00094339"/>
    <w:rsid w:val="0009451A"/>
    <w:rsid w:val="00094B83"/>
    <w:rsid w:val="00095381"/>
    <w:rsid w:val="000958AD"/>
    <w:rsid w:val="000958C0"/>
    <w:rsid w:val="00095E38"/>
    <w:rsid w:val="00096381"/>
    <w:rsid w:val="00096B5A"/>
    <w:rsid w:val="000A011B"/>
    <w:rsid w:val="000A11A0"/>
    <w:rsid w:val="000A1A16"/>
    <w:rsid w:val="000A41DE"/>
    <w:rsid w:val="000A4794"/>
    <w:rsid w:val="000A7480"/>
    <w:rsid w:val="000A74EA"/>
    <w:rsid w:val="000A74EB"/>
    <w:rsid w:val="000A7562"/>
    <w:rsid w:val="000A7765"/>
    <w:rsid w:val="000A7C4D"/>
    <w:rsid w:val="000B04DF"/>
    <w:rsid w:val="000B15A3"/>
    <w:rsid w:val="000B396C"/>
    <w:rsid w:val="000B42E2"/>
    <w:rsid w:val="000B437F"/>
    <w:rsid w:val="000B4B47"/>
    <w:rsid w:val="000B5D50"/>
    <w:rsid w:val="000B7484"/>
    <w:rsid w:val="000B76C2"/>
    <w:rsid w:val="000B76E3"/>
    <w:rsid w:val="000B7CE8"/>
    <w:rsid w:val="000C0431"/>
    <w:rsid w:val="000C1024"/>
    <w:rsid w:val="000C17D4"/>
    <w:rsid w:val="000C18D9"/>
    <w:rsid w:val="000C2221"/>
    <w:rsid w:val="000C23FA"/>
    <w:rsid w:val="000C46A9"/>
    <w:rsid w:val="000C4EB8"/>
    <w:rsid w:val="000C542A"/>
    <w:rsid w:val="000C679D"/>
    <w:rsid w:val="000C7ED7"/>
    <w:rsid w:val="000D12D7"/>
    <w:rsid w:val="000D13FB"/>
    <w:rsid w:val="000D24B4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E05DF"/>
    <w:rsid w:val="000E0AE8"/>
    <w:rsid w:val="000E0C08"/>
    <w:rsid w:val="000E1940"/>
    <w:rsid w:val="000E226C"/>
    <w:rsid w:val="000E3436"/>
    <w:rsid w:val="000E3BD9"/>
    <w:rsid w:val="000E4191"/>
    <w:rsid w:val="000E64D2"/>
    <w:rsid w:val="000E675C"/>
    <w:rsid w:val="000E76E0"/>
    <w:rsid w:val="000E7F75"/>
    <w:rsid w:val="000F0949"/>
    <w:rsid w:val="000F1196"/>
    <w:rsid w:val="000F1419"/>
    <w:rsid w:val="000F199D"/>
    <w:rsid w:val="000F1B73"/>
    <w:rsid w:val="000F1E46"/>
    <w:rsid w:val="000F2085"/>
    <w:rsid w:val="000F2745"/>
    <w:rsid w:val="000F2B8B"/>
    <w:rsid w:val="000F2BFB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14D5"/>
    <w:rsid w:val="00101596"/>
    <w:rsid w:val="00101843"/>
    <w:rsid w:val="00101939"/>
    <w:rsid w:val="00101C11"/>
    <w:rsid w:val="001023A5"/>
    <w:rsid w:val="001032C0"/>
    <w:rsid w:val="00103C7D"/>
    <w:rsid w:val="00104160"/>
    <w:rsid w:val="0010462D"/>
    <w:rsid w:val="0010595B"/>
    <w:rsid w:val="0010616A"/>
    <w:rsid w:val="001069F7"/>
    <w:rsid w:val="0010777A"/>
    <w:rsid w:val="001077A3"/>
    <w:rsid w:val="00107EE5"/>
    <w:rsid w:val="00111658"/>
    <w:rsid w:val="00113B37"/>
    <w:rsid w:val="00113B57"/>
    <w:rsid w:val="00113E5F"/>
    <w:rsid w:val="00114425"/>
    <w:rsid w:val="001151CF"/>
    <w:rsid w:val="00115D1E"/>
    <w:rsid w:val="00116A7B"/>
    <w:rsid w:val="00116E84"/>
    <w:rsid w:val="0011769B"/>
    <w:rsid w:val="00117DEC"/>
    <w:rsid w:val="00117EA8"/>
    <w:rsid w:val="001201BC"/>
    <w:rsid w:val="00121990"/>
    <w:rsid w:val="001227AF"/>
    <w:rsid w:val="0012329D"/>
    <w:rsid w:val="001236FF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3321"/>
    <w:rsid w:val="00133E91"/>
    <w:rsid w:val="001343FD"/>
    <w:rsid w:val="00134459"/>
    <w:rsid w:val="001345AC"/>
    <w:rsid w:val="00134CBB"/>
    <w:rsid w:val="00134D7F"/>
    <w:rsid w:val="001358CE"/>
    <w:rsid w:val="00135A14"/>
    <w:rsid w:val="0013637A"/>
    <w:rsid w:val="001363E4"/>
    <w:rsid w:val="001366DE"/>
    <w:rsid w:val="00136723"/>
    <w:rsid w:val="00136C87"/>
    <w:rsid w:val="00136EE2"/>
    <w:rsid w:val="0014010A"/>
    <w:rsid w:val="00140366"/>
    <w:rsid w:val="001418B6"/>
    <w:rsid w:val="0014274B"/>
    <w:rsid w:val="001434FF"/>
    <w:rsid w:val="00143635"/>
    <w:rsid w:val="001449A8"/>
    <w:rsid w:val="0014566A"/>
    <w:rsid w:val="00145EDA"/>
    <w:rsid w:val="0014614A"/>
    <w:rsid w:val="00146E76"/>
    <w:rsid w:val="00147042"/>
    <w:rsid w:val="00147610"/>
    <w:rsid w:val="00147A29"/>
    <w:rsid w:val="00147CA1"/>
    <w:rsid w:val="001501EB"/>
    <w:rsid w:val="00151466"/>
    <w:rsid w:val="00151A94"/>
    <w:rsid w:val="00151BC7"/>
    <w:rsid w:val="00151F40"/>
    <w:rsid w:val="00153B7B"/>
    <w:rsid w:val="00154E05"/>
    <w:rsid w:val="001550A1"/>
    <w:rsid w:val="00156A7E"/>
    <w:rsid w:val="001574E4"/>
    <w:rsid w:val="00157D7C"/>
    <w:rsid w:val="00157DCE"/>
    <w:rsid w:val="00157F84"/>
    <w:rsid w:val="00161430"/>
    <w:rsid w:val="001617D1"/>
    <w:rsid w:val="001626BD"/>
    <w:rsid w:val="00164662"/>
    <w:rsid w:val="00164F5B"/>
    <w:rsid w:val="00165B60"/>
    <w:rsid w:val="00165F23"/>
    <w:rsid w:val="0016676B"/>
    <w:rsid w:val="00166E0D"/>
    <w:rsid w:val="001700F1"/>
    <w:rsid w:val="00170295"/>
    <w:rsid w:val="001711F3"/>
    <w:rsid w:val="001712B9"/>
    <w:rsid w:val="00172092"/>
    <w:rsid w:val="001726EC"/>
    <w:rsid w:val="00172994"/>
    <w:rsid w:val="00172C94"/>
    <w:rsid w:val="00173508"/>
    <w:rsid w:val="001742CE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661"/>
    <w:rsid w:val="00177DBF"/>
    <w:rsid w:val="00180369"/>
    <w:rsid w:val="00180948"/>
    <w:rsid w:val="00180F16"/>
    <w:rsid w:val="0018147F"/>
    <w:rsid w:val="00182B6E"/>
    <w:rsid w:val="001834BA"/>
    <w:rsid w:val="00183A41"/>
    <w:rsid w:val="00183C0B"/>
    <w:rsid w:val="00184088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9E8"/>
    <w:rsid w:val="00193461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3B5E"/>
    <w:rsid w:val="001A4126"/>
    <w:rsid w:val="001A41B7"/>
    <w:rsid w:val="001A4C48"/>
    <w:rsid w:val="001A59E4"/>
    <w:rsid w:val="001A676A"/>
    <w:rsid w:val="001B005D"/>
    <w:rsid w:val="001B019F"/>
    <w:rsid w:val="001B0283"/>
    <w:rsid w:val="001B0498"/>
    <w:rsid w:val="001B293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5C5"/>
    <w:rsid w:val="001B77BF"/>
    <w:rsid w:val="001C000D"/>
    <w:rsid w:val="001C1491"/>
    <w:rsid w:val="001C1692"/>
    <w:rsid w:val="001C17F0"/>
    <w:rsid w:val="001C2E1C"/>
    <w:rsid w:val="001C34D8"/>
    <w:rsid w:val="001C4000"/>
    <w:rsid w:val="001C4502"/>
    <w:rsid w:val="001C4ABA"/>
    <w:rsid w:val="001C5124"/>
    <w:rsid w:val="001C530A"/>
    <w:rsid w:val="001C58F9"/>
    <w:rsid w:val="001C6531"/>
    <w:rsid w:val="001C6B3B"/>
    <w:rsid w:val="001D0B3F"/>
    <w:rsid w:val="001D0B9F"/>
    <w:rsid w:val="001D199B"/>
    <w:rsid w:val="001D221B"/>
    <w:rsid w:val="001D268D"/>
    <w:rsid w:val="001D3BCB"/>
    <w:rsid w:val="001D3BEE"/>
    <w:rsid w:val="001D44F1"/>
    <w:rsid w:val="001D4665"/>
    <w:rsid w:val="001D50CE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37C7"/>
    <w:rsid w:val="001E46AA"/>
    <w:rsid w:val="001E48AF"/>
    <w:rsid w:val="001E531D"/>
    <w:rsid w:val="001E5CA9"/>
    <w:rsid w:val="001E5DEC"/>
    <w:rsid w:val="001E6257"/>
    <w:rsid w:val="001E7566"/>
    <w:rsid w:val="001F0C2A"/>
    <w:rsid w:val="001F131D"/>
    <w:rsid w:val="001F1A0B"/>
    <w:rsid w:val="001F23AD"/>
    <w:rsid w:val="001F2CD4"/>
    <w:rsid w:val="001F2F3A"/>
    <w:rsid w:val="001F322E"/>
    <w:rsid w:val="001F3797"/>
    <w:rsid w:val="001F3B35"/>
    <w:rsid w:val="001F3D79"/>
    <w:rsid w:val="001F5476"/>
    <w:rsid w:val="001F5E4D"/>
    <w:rsid w:val="001F6CF2"/>
    <w:rsid w:val="002002FA"/>
    <w:rsid w:val="00202211"/>
    <w:rsid w:val="00202D4F"/>
    <w:rsid w:val="00202E8B"/>
    <w:rsid w:val="002031F5"/>
    <w:rsid w:val="002060DE"/>
    <w:rsid w:val="00206613"/>
    <w:rsid w:val="00206999"/>
    <w:rsid w:val="00206A21"/>
    <w:rsid w:val="00206E07"/>
    <w:rsid w:val="00206E30"/>
    <w:rsid w:val="002071A0"/>
    <w:rsid w:val="002100B1"/>
    <w:rsid w:val="0021027E"/>
    <w:rsid w:val="0021097E"/>
    <w:rsid w:val="00210F8A"/>
    <w:rsid w:val="002116F4"/>
    <w:rsid w:val="002117B4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283F"/>
    <w:rsid w:val="002229C4"/>
    <w:rsid w:val="0022303D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D93"/>
    <w:rsid w:val="00227E98"/>
    <w:rsid w:val="00230978"/>
    <w:rsid w:val="00230C7B"/>
    <w:rsid w:val="00231012"/>
    <w:rsid w:val="00232223"/>
    <w:rsid w:val="00233677"/>
    <w:rsid w:val="00233B42"/>
    <w:rsid w:val="00233E19"/>
    <w:rsid w:val="00233E9A"/>
    <w:rsid w:val="00234C9B"/>
    <w:rsid w:val="00234D92"/>
    <w:rsid w:val="00235506"/>
    <w:rsid w:val="00235513"/>
    <w:rsid w:val="00236853"/>
    <w:rsid w:val="00237409"/>
    <w:rsid w:val="00237749"/>
    <w:rsid w:val="00237F7A"/>
    <w:rsid w:val="00240430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69BE"/>
    <w:rsid w:val="0024752A"/>
    <w:rsid w:val="00247954"/>
    <w:rsid w:val="0025032F"/>
    <w:rsid w:val="00250559"/>
    <w:rsid w:val="00250F2E"/>
    <w:rsid w:val="0025108C"/>
    <w:rsid w:val="0025134F"/>
    <w:rsid w:val="00252B68"/>
    <w:rsid w:val="002535F7"/>
    <w:rsid w:val="00253A76"/>
    <w:rsid w:val="002546DE"/>
    <w:rsid w:val="00255444"/>
    <w:rsid w:val="002554AE"/>
    <w:rsid w:val="00255E3A"/>
    <w:rsid w:val="00256D1B"/>
    <w:rsid w:val="00256EEB"/>
    <w:rsid w:val="0025780B"/>
    <w:rsid w:val="00257BC8"/>
    <w:rsid w:val="00260CC4"/>
    <w:rsid w:val="00261DEB"/>
    <w:rsid w:val="002624F3"/>
    <w:rsid w:val="0026265F"/>
    <w:rsid w:val="00262796"/>
    <w:rsid w:val="00262D6E"/>
    <w:rsid w:val="002630E8"/>
    <w:rsid w:val="00263744"/>
    <w:rsid w:val="00263BA9"/>
    <w:rsid w:val="00263F4C"/>
    <w:rsid w:val="00264303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8084D"/>
    <w:rsid w:val="00280D66"/>
    <w:rsid w:val="00281209"/>
    <w:rsid w:val="00281B9F"/>
    <w:rsid w:val="0028202D"/>
    <w:rsid w:val="00282A06"/>
    <w:rsid w:val="00282E98"/>
    <w:rsid w:val="002830D7"/>
    <w:rsid w:val="00283302"/>
    <w:rsid w:val="00283F54"/>
    <w:rsid w:val="0028509F"/>
    <w:rsid w:val="0028548E"/>
    <w:rsid w:val="00285525"/>
    <w:rsid w:val="00285820"/>
    <w:rsid w:val="00286124"/>
    <w:rsid w:val="002862EB"/>
    <w:rsid w:val="002867D1"/>
    <w:rsid w:val="00287DA7"/>
    <w:rsid w:val="002902A5"/>
    <w:rsid w:val="00290541"/>
    <w:rsid w:val="002907B1"/>
    <w:rsid w:val="00290B25"/>
    <w:rsid w:val="00290B50"/>
    <w:rsid w:val="00290D62"/>
    <w:rsid w:val="00291671"/>
    <w:rsid w:val="00291AF2"/>
    <w:rsid w:val="00291BBA"/>
    <w:rsid w:val="00292693"/>
    <w:rsid w:val="002928D9"/>
    <w:rsid w:val="0029321E"/>
    <w:rsid w:val="00293360"/>
    <w:rsid w:val="002934E1"/>
    <w:rsid w:val="0029356E"/>
    <w:rsid w:val="00293CD7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DE2"/>
    <w:rsid w:val="002A0DCD"/>
    <w:rsid w:val="002A1306"/>
    <w:rsid w:val="002A155F"/>
    <w:rsid w:val="002A1AC7"/>
    <w:rsid w:val="002A44D5"/>
    <w:rsid w:val="002A4E88"/>
    <w:rsid w:val="002A556B"/>
    <w:rsid w:val="002A5918"/>
    <w:rsid w:val="002A64BA"/>
    <w:rsid w:val="002B0543"/>
    <w:rsid w:val="002B0BD6"/>
    <w:rsid w:val="002B0FDC"/>
    <w:rsid w:val="002B25AD"/>
    <w:rsid w:val="002B3B4D"/>
    <w:rsid w:val="002B4938"/>
    <w:rsid w:val="002B6608"/>
    <w:rsid w:val="002B6D2C"/>
    <w:rsid w:val="002B728D"/>
    <w:rsid w:val="002B74AD"/>
    <w:rsid w:val="002C16CF"/>
    <w:rsid w:val="002C1E5E"/>
    <w:rsid w:val="002C1F67"/>
    <w:rsid w:val="002C20B9"/>
    <w:rsid w:val="002C223B"/>
    <w:rsid w:val="002C280A"/>
    <w:rsid w:val="002C2CA2"/>
    <w:rsid w:val="002C2EE7"/>
    <w:rsid w:val="002C3589"/>
    <w:rsid w:val="002C3863"/>
    <w:rsid w:val="002C3C4A"/>
    <w:rsid w:val="002C4756"/>
    <w:rsid w:val="002C4868"/>
    <w:rsid w:val="002C4EB8"/>
    <w:rsid w:val="002C5F6E"/>
    <w:rsid w:val="002C6396"/>
    <w:rsid w:val="002C6A52"/>
    <w:rsid w:val="002C7462"/>
    <w:rsid w:val="002C79AA"/>
    <w:rsid w:val="002D0F9D"/>
    <w:rsid w:val="002D2A19"/>
    <w:rsid w:val="002D2B24"/>
    <w:rsid w:val="002D2E5E"/>
    <w:rsid w:val="002D34E6"/>
    <w:rsid w:val="002D3856"/>
    <w:rsid w:val="002D3BDB"/>
    <w:rsid w:val="002D4382"/>
    <w:rsid w:val="002D4770"/>
    <w:rsid w:val="002D4B7E"/>
    <w:rsid w:val="002D54BB"/>
    <w:rsid w:val="002D605F"/>
    <w:rsid w:val="002D62C0"/>
    <w:rsid w:val="002D649F"/>
    <w:rsid w:val="002D6EB6"/>
    <w:rsid w:val="002D71EC"/>
    <w:rsid w:val="002D7353"/>
    <w:rsid w:val="002D756D"/>
    <w:rsid w:val="002E0B86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766"/>
    <w:rsid w:val="002E79D6"/>
    <w:rsid w:val="002E7EC3"/>
    <w:rsid w:val="002E7F82"/>
    <w:rsid w:val="002F0546"/>
    <w:rsid w:val="002F0A23"/>
    <w:rsid w:val="002F1A46"/>
    <w:rsid w:val="002F2F4E"/>
    <w:rsid w:val="002F31AB"/>
    <w:rsid w:val="002F352B"/>
    <w:rsid w:val="002F37C1"/>
    <w:rsid w:val="002F41AE"/>
    <w:rsid w:val="002F4828"/>
    <w:rsid w:val="002F5503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69F"/>
    <w:rsid w:val="00301743"/>
    <w:rsid w:val="003020E1"/>
    <w:rsid w:val="003028AD"/>
    <w:rsid w:val="00302D3F"/>
    <w:rsid w:val="003033FD"/>
    <w:rsid w:val="00303494"/>
    <w:rsid w:val="0030379C"/>
    <w:rsid w:val="00303C52"/>
    <w:rsid w:val="00304A47"/>
    <w:rsid w:val="00305686"/>
    <w:rsid w:val="00305C89"/>
    <w:rsid w:val="003062F8"/>
    <w:rsid w:val="00306678"/>
    <w:rsid w:val="00306DA7"/>
    <w:rsid w:val="0031095C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538"/>
    <w:rsid w:val="00316D05"/>
    <w:rsid w:val="00317DA3"/>
    <w:rsid w:val="003203B5"/>
    <w:rsid w:val="0032042D"/>
    <w:rsid w:val="0032090F"/>
    <w:rsid w:val="00320C2E"/>
    <w:rsid w:val="00321F7A"/>
    <w:rsid w:val="003228B1"/>
    <w:rsid w:val="00324259"/>
    <w:rsid w:val="00324D34"/>
    <w:rsid w:val="00325FC8"/>
    <w:rsid w:val="00326345"/>
    <w:rsid w:val="00326DED"/>
    <w:rsid w:val="003270C5"/>
    <w:rsid w:val="0032731D"/>
    <w:rsid w:val="0032759D"/>
    <w:rsid w:val="003277B8"/>
    <w:rsid w:val="00332D6F"/>
    <w:rsid w:val="00332D9C"/>
    <w:rsid w:val="00333598"/>
    <w:rsid w:val="003339D3"/>
    <w:rsid w:val="00333C53"/>
    <w:rsid w:val="00333D19"/>
    <w:rsid w:val="00334488"/>
    <w:rsid w:val="003345A4"/>
    <w:rsid w:val="0033464F"/>
    <w:rsid w:val="00335B89"/>
    <w:rsid w:val="00335C93"/>
    <w:rsid w:val="00335EFC"/>
    <w:rsid w:val="00337AD1"/>
    <w:rsid w:val="00337C5E"/>
    <w:rsid w:val="00341B04"/>
    <w:rsid w:val="003421A7"/>
    <w:rsid w:val="00342951"/>
    <w:rsid w:val="0034309F"/>
    <w:rsid w:val="00343C75"/>
    <w:rsid w:val="00344201"/>
    <w:rsid w:val="003449ED"/>
    <w:rsid w:val="00345708"/>
    <w:rsid w:val="00345C16"/>
    <w:rsid w:val="0034656C"/>
    <w:rsid w:val="00346E4C"/>
    <w:rsid w:val="00347122"/>
    <w:rsid w:val="0034774E"/>
    <w:rsid w:val="0035130E"/>
    <w:rsid w:val="0035149B"/>
    <w:rsid w:val="003514C6"/>
    <w:rsid w:val="00352401"/>
    <w:rsid w:val="0035281E"/>
    <w:rsid w:val="00354402"/>
    <w:rsid w:val="003551BF"/>
    <w:rsid w:val="0035639D"/>
    <w:rsid w:val="00356A9A"/>
    <w:rsid w:val="00356E23"/>
    <w:rsid w:val="0036026F"/>
    <w:rsid w:val="00360F6F"/>
    <w:rsid w:val="003613E2"/>
    <w:rsid w:val="0036168D"/>
    <w:rsid w:val="00361A15"/>
    <w:rsid w:val="00362105"/>
    <w:rsid w:val="00362596"/>
    <w:rsid w:val="00363444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934"/>
    <w:rsid w:val="00373979"/>
    <w:rsid w:val="003739BB"/>
    <w:rsid w:val="003748D2"/>
    <w:rsid w:val="00374D63"/>
    <w:rsid w:val="00375C92"/>
    <w:rsid w:val="00376A44"/>
    <w:rsid w:val="003773A4"/>
    <w:rsid w:val="00377495"/>
    <w:rsid w:val="00377C3C"/>
    <w:rsid w:val="00377C44"/>
    <w:rsid w:val="0038252F"/>
    <w:rsid w:val="003834E2"/>
    <w:rsid w:val="00383CA1"/>
    <w:rsid w:val="00384926"/>
    <w:rsid w:val="0038539E"/>
    <w:rsid w:val="0038557E"/>
    <w:rsid w:val="00385C3E"/>
    <w:rsid w:val="0038634F"/>
    <w:rsid w:val="0038674A"/>
    <w:rsid w:val="00386844"/>
    <w:rsid w:val="00386E63"/>
    <w:rsid w:val="00387702"/>
    <w:rsid w:val="00387974"/>
    <w:rsid w:val="0039031C"/>
    <w:rsid w:val="00392FD2"/>
    <w:rsid w:val="0039351E"/>
    <w:rsid w:val="003949FF"/>
    <w:rsid w:val="00394B0B"/>
    <w:rsid w:val="00394E45"/>
    <w:rsid w:val="00395CCE"/>
    <w:rsid w:val="00397964"/>
    <w:rsid w:val="00397BA0"/>
    <w:rsid w:val="00397E1B"/>
    <w:rsid w:val="003A0CA1"/>
    <w:rsid w:val="003A0FF0"/>
    <w:rsid w:val="003A157B"/>
    <w:rsid w:val="003A258F"/>
    <w:rsid w:val="003A3A6F"/>
    <w:rsid w:val="003A4150"/>
    <w:rsid w:val="003A41BE"/>
    <w:rsid w:val="003A448D"/>
    <w:rsid w:val="003A45A6"/>
    <w:rsid w:val="003A4F25"/>
    <w:rsid w:val="003A51CD"/>
    <w:rsid w:val="003A534F"/>
    <w:rsid w:val="003A579D"/>
    <w:rsid w:val="003A5D56"/>
    <w:rsid w:val="003A5FA3"/>
    <w:rsid w:val="003A6A3E"/>
    <w:rsid w:val="003A7846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291B"/>
    <w:rsid w:val="003C3548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D0215"/>
    <w:rsid w:val="003D0416"/>
    <w:rsid w:val="003D0703"/>
    <w:rsid w:val="003D11A4"/>
    <w:rsid w:val="003D13A3"/>
    <w:rsid w:val="003D164B"/>
    <w:rsid w:val="003D1E01"/>
    <w:rsid w:val="003D27DD"/>
    <w:rsid w:val="003D29FB"/>
    <w:rsid w:val="003D493F"/>
    <w:rsid w:val="003D4FB7"/>
    <w:rsid w:val="003D5D4B"/>
    <w:rsid w:val="003D6236"/>
    <w:rsid w:val="003D6338"/>
    <w:rsid w:val="003D67E3"/>
    <w:rsid w:val="003D6824"/>
    <w:rsid w:val="003D6BB0"/>
    <w:rsid w:val="003D6BB4"/>
    <w:rsid w:val="003D7194"/>
    <w:rsid w:val="003D7821"/>
    <w:rsid w:val="003D7A5B"/>
    <w:rsid w:val="003E00C3"/>
    <w:rsid w:val="003E19D6"/>
    <w:rsid w:val="003E1CEF"/>
    <w:rsid w:val="003E4782"/>
    <w:rsid w:val="003E797B"/>
    <w:rsid w:val="003F05E7"/>
    <w:rsid w:val="003F0EA5"/>
    <w:rsid w:val="003F0EAC"/>
    <w:rsid w:val="003F10FA"/>
    <w:rsid w:val="003F3605"/>
    <w:rsid w:val="003F36D3"/>
    <w:rsid w:val="003F408B"/>
    <w:rsid w:val="003F49A8"/>
    <w:rsid w:val="003F5AFE"/>
    <w:rsid w:val="003F5CA5"/>
    <w:rsid w:val="003F6727"/>
    <w:rsid w:val="003F73D3"/>
    <w:rsid w:val="003F7660"/>
    <w:rsid w:val="003F7DAD"/>
    <w:rsid w:val="00400041"/>
    <w:rsid w:val="0040022C"/>
    <w:rsid w:val="0040055A"/>
    <w:rsid w:val="004010FA"/>
    <w:rsid w:val="004022F2"/>
    <w:rsid w:val="004027C0"/>
    <w:rsid w:val="004031B5"/>
    <w:rsid w:val="00403223"/>
    <w:rsid w:val="004036C6"/>
    <w:rsid w:val="0040374B"/>
    <w:rsid w:val="00403E49"/>
    <w:rsid w:val="00403FE3"/>
    <w:rsid w:val="00404097"/>
    <w:rsid w:val="00405177"/>
    <w:rsid w:val="00405493"/>
    <w:rsid w:val="00405856"/>
    <w:rsid w:val="00405958"/>
    <w:rsid w:val="00406281"/>
    <w:rsid w:val="00407337"/>
    <w:rsid w:val="00410D10"/>
    <w:rsid w:val="00410F21"/>
    <w:rsid w:val="00412A39"/>
    <w:rsid w:val="00412C9E"/>
    <w:rsid w:val="0041323C"/>
    <w:rsid w:val="00413A31"/>
    <w:rsid w:val="00414CA9"/>
    <w:rsid w:val="0041779E"/>
    <w:rsid w:val="004205D1"/>
    <w:rsid w:val="00420A7B"/>
    <w:rsid w:val="00421639"/>
    <w:rsid w:val="00421664"/>
    <w:rsid w:val="004219EE"/>
    <w:rsid w:val="00421A82"/>
    <w:rsid w:val="0042279C"/>
    <w:rsid w:val="0042297A"/>
    <w:rsid w:val="00423CFD"/>
    <w:rsid w:val="00424894"/>
    <w:rsid w:val="004249F0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E1B"/>
    <w:rsid w:val="004330D2"/>
    <w:rsid w:val="00433247"/>
    <w:rsid w:val="00435FCB"/>
    <w:rsid w:val="004363FA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31E6"/>
    <w:rsid w:val="004432D0"/>
    <w:rsid w:val="00443688"/>
    <w:rsid w:val="00444200"/>
    <w:rsid w:val="0044447A"/>
    <w:rsid w:val="0044581F"/>
    <w:rsid w:val="00446541"/>
    <w:rsid w:val="0044664D"/>
    <w:rsid w:val="00446860"/>
    <w:rsid w:val="004469A7"/>
    <w:rsid w:val="0044714A"/>
    <w:rsid w:val="00450329"/>
    <w:rsid w:val="00450505"/>
    <w:rsid w:val="00450F27"/>
    <w:rsid w:val="00450FF7"/>
    <w:rsid w:val="004528E7"/>
    <w:rsid w:val="00452C56"/>
    <w:rsid w:val="00452DE9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8BA"/>
    <w:rsid w:val="00465E79"/>
    <w:rsid w:val="00465EB6"/>
    <w:rsid w:val="00466EC2"/>
    <w:rsid w:val="004671E6"/>
    <w:rsid w:val="004678B6"/>
    <w:rsid w:val="004704DA"/>
    <w:rsid w:val="00470714"/>
    <w:rsid w:val="00470BCF"/>
    <w:rsid w:val="004716C0"/>
    <w:rsid w:val="00472115"/>
    <w:rsid w:val="00472355"/>
    <w:rsid w:val="00472C66"/>
    <w:rsid w:val="00472F69"/>
    <w:rsid w:val="00473C21"/>
    <w:rsid w:val="00473EFF"/>
    <w:rsid w:val="00474167"/>
    <w:rsid w:val="004743F2"/>
    <w:rsid w:val="00474F87"/>
    <w:rsid w:val="00475584"/>
    <w:rsid w:val="00475C46"/>
    <w:rsid w:val="00475F9A"/>
    <w:rsid w:val="00476507"/>
    <w:rsid w:val="00476579"/>
    <w:rsid w:val="00476904"/>
    <w:rsid w:val="00476FAB"/>
    <w:rsid w:val="00477027"/>
    <w:rsid w:val="00477518"/>
    <w:rsid w:val="00477527"/>
    <w:rsid w:val="004806CB"/>
    <w:rsid w:val="004810BF"/>
    <w:rsid w:val="0048135F"/>
    <w:rsid w:val="00481D21"/>
    <w:rsid w:val="004820D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772"/>
    <w:rsid w:val="00486784"/>
    <w:rsid w:val="0048692E"/>
    <w:rsid w:val="00486BBE"/>
    <w:rsid w:val="004870EB"/>
    <w:rsid w:val="00487404"/>
    <w:rsid w:val="00487C90"/>
    <w:rsid w:val="00487DD7"/>
    <w:rsid w:val="0049030B"/>
    <w:rsid w:val="00491896"/>
    <w:rsid w:val="004920D8"/>
    <w:rsid w:val="00492565"/>
    <w:rsid w:val="00492D9E"/>
    <w:rsid w:val="00493449"/>
    <w:rsid w:val="00493545"/>
    <w:rsid w:val="00493679"/>
    <w:rsid w:val="00493D01"/>
    <w:rsid w:val="0049465A"/>
    <w:rsid w:val="00494C6B"/>
    <w:rsid w:val="004958CB"/>
    <w:rsid w:val="00495924"/>
    <w:rsid w:val="00495A8B"/>
    <w:rsid w:val="00497670"/>
    <w:rsid w:val="00497B58"/>
    <w:rsid w:val="00497FC8"/>
    <w:rsid w:val="004A000E"/>
    <w:rsid w:val="004A05EF"/>
    <w:rsid w:val="004A0ECB"/>
    <w:rsid w:val="004A17AE"/>
    <w:rsid w:val="004A1C7F"/>
    <w:rsid w:val="004A200D"/>
    <w:rsid w:val="004A2097"/>
    <w:rsid w:val="004A2CE7"/>
    <w:rsid w:val="004A3919"/>
    <w:rsid w:val="004A3BBC"/>
    <w:rsid w:val="004A3C6A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C0253"/>
    <w:rsid w:val="004C07B6"/>
    <w:rsid w:val="004C0B3F"/>
    <w:rsid w:val="004C194A"/>
    <w:rsid w:val="004C1E19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6B5"/>
    <w:rsid w:val="004D2D9E"/>
    <w:rsid w:val="004D3790"/>
    <w:rsid w:val="004D3F2D"/>
    <w:rsid w:val="004D3FE4"/>
    <w:rsid w:val="004D55FB"/>
    <w:rsid w:val="004D59EA"/>
    <w:rsid w:val="004D6171"/>
    <w:rsid w:val="004D6F7A"/>
    <w:rsid w:val="004E0175"/>
    <w:rsid w:val="004E0176"/>
    <w:rsid w:val="004E0591"/>
    <w:rsid w:val="004E0BAE"/>
    <w:rsid w:val="004E10A9"/>
    <w:rsid w:val="004E1183"/>
    <w:rsid w:val="004E16C7"/>
    <w:rsid w:val="004E1856"/>
    <w:rsid w:val="004E1E5C"/>
    <w:rsid w:val="004E2D8F"/>
    <w:rsid w:val="004E3BE7"/>
    <w:rsid w:val="004E472B"/>
    <w:rsid w:val="004E4D11"/>
    <w:rsid w:val="004E5019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2E30"/>
    <w:rsid w:val="004F37CF"/>
    <w:rsid w:val="004F3C90"/>
    <w:rsid w:val="004F4AC6"/>
    <w:rsid w:val="004F508E"/>
    <w:rsid w:val="004F5C34"/>
    <w:rsid w:val="004F5C35"/>
    <w:rsid w:val="004F62EC"/>
    <w:rsid w:val="004F72A5"/>
    <w:rsid w:val="004F7480"/>
    <w:rsid w:val="004F7483"/>
    <w:rsid w:val="005005CE"/>
    <w:rsid w:val="00500837"/>
    <w:rsid w:val="00500A87"/>
    <w:rsid w:val="00500B78"/>
    <w:rsid w:val="0050192A"/>
    <w:rsid w:val="00501E47"/>
    <w:rsid w:val="00501EBB"/>
    <w:rsid w:val="00503B1D"/>
    <w:rsid w:val="00504D7A"/>
    <w:rsid w:val="00505487"/>
    <w:rsid w:val="0050684A"/>
    <w:rsid w:val="00507000"/>
    <w:rsid w:val="00507091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4005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C04"/>
    <w:rsid w:val="00527C33"/>
    <w:rsid w:val="005314A4"/>
    <w:rsid w:val="0053158B"/>
    <w:rsid w:val="00531B91"/>
    <w:rsid w:val="005327DD"/>
    <w:rsid w:val="00533286"/>
    <w:rsid w:val="005336BF"/>
    <w:rsid w:val="00533B29"/>
    <w:rsid w:val="00533CD5"/>
    <w:rsid w:val="00534940"/>
    <w:rsid w:val="00534F88"/>
    <w:rsid w:val="00535653"/>
    <w:rsid w:val="00535FB6"/>
    <w:rsid w:val="0053713A"/>
    <w:rsid w:val="005371E2"/>
    <w:rsid w:val="00537414"/>
    <w:rsid w:val="00541CB4"/>
    <w:rsid w:val="00542CD8"/>
    <w:rsid w:val="0054386A"/>
    <w:rsid w:val="00543B1D"/>
    <w:rsid w:val="005446FA"/>
    <w:rsid w:val="00544B21"/>
    <w:rsid w:val="00544D44"/>
    <w:rsid w:val="00545611"/>
    <w:rsid w:val="005457AF"/>
    <w:rsid w:val="005468AD"/>
    <w:rsid w:val="00547D4A"/>
    <w:rsid w:val="00550316"/>
    <w:rsid w:val="00550DEB"/>
    <w:rsid w:val="00550E5F"/>
    <w:rsid w:val="0055122D"/>
    <w:rsid w:val="005513FC"/>
    <w:rsid w:val="00551669"/>
    <w:rsid w:val="00552BF4"/>
    <w:rsid w:val="00553598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3025"/>
    <w:rsid w:val="00563360"/>
    <w:rsid w:val="00563597"/>
    <w:rsid w:val="00564139"/>
    <w:rsid w:val="005642D5"/>
    <w:rsid w:val="0056451E"/>
    <w:rsid w:val="005661F2"/>
    <w:rsid w:val="005661FA"/>
    <w:rsid w:val="005665B7"/>
    <w:rsid w:val="005668D1"/>
    <w:rsid w:val="0056765C"/>
    <w:rsid w:val="00567978"/>
    <w:rsid w:val="005704B9"/>
    <w:rsid w:val="00570AFA"/>
    <w:rsid w:val="00571636"/>
    <w:rsid w:val="005724FA"/>
    <w:rsid w:val="00572BA6"/>
    <w:rsid w:val="005736A8"/>
    <w:rsid w:val="00573724"/>
    <w:rsid w:val="0057378D"/>
    <w:rsid w:val="00574427"/>
    <w:rsid w:val="00574C89"/>
    <w:rsid w:val="00575B93"/>
    <w:rsid w:val="00575D6E"/>
    <w:rsid w:val="005763B9"/>
    <w:rsid w:val="0057687F"/>
    <w:rsid w:val="005771A7"/>
    <w:rsid w:val="00577B73"/>
    <w:rsid w:val="00580A3F"/>
    <w:rsid w:val="00581A43"/>
    <w:rsid w:val="00581E64"/>
    <w:rsid w:val="00581F4E"/>
    <w:rsid w:val="0058324B"/>
    <w:rsid w:val="005836F2"/>
    <w:rsid w:val="00584A72"/>
    <w:rsid w:val="00584E9C"/>
    <w:rsid w:val="00584EFA"/>
    <w:rsid w:val="00586051"/>
    <w:rsid w:val="00586126"/>
    <w:rsid w:val="005903F4"/>
    <w:rsid w:val="00590C45"/>
    <w:rsid w:val="005913B8"/>
    <w:rsid w:val="00591D7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7375"/>
    <w:rsid w:val="005A09C9"/>
    <w:rsid w:val="005A09F3"/>
    <w:rsid w:val="005A1C02"/>
    <w:rsid w:val="005A2C71"/>
    <w:rsid w:val="005A303A"/>
    <w:rsid w:val="005A3229"/>
    <w:rsid w:val="005A350B"/>
    <w:rsid w:val="005A3F05"/>
    <w:rsid w:val="005A4D61"/>
    <w:rsid w:val="005A540C"/>
    <w:rsid w:val="005A64ED"/>
    <w:rsid w:val="005A69B6"/>
    <w:rsid w:val="005A69F4"/>
    <w:rsid w:val="005A6DD2"/>
    <w:rsid w:val="005A7A1F"/>
    <w:rsid w:val="005B1781"/>
    <w:rsid w:val="005B26CA"/>
    <w:rsid w:val="005B3014"/>
    <w:rsid w:val="005B314E"/>
    <w:rsid w:val="005B3C6A"/>
    <w:rsid w:val="005B44F9"/>
    <w:rsid w:val="005B4726"/>
    <w:rsid w:val="005B596D"/>
    <w:rsid w:val="005B6B0C"/>
    <w:rsid w:val="005B6DBE"/>
    <w:rsid w:val="005B70B4"/>
    <w:rsid w:val="005B75FB"/>
    <w:rsid w:val="005C0214"/>
    <w:rsid w:val="005C042C"/>
    <w:rsid w:val="005C103F"/>
    <w:rsid w:val="005C145C"/>
    <w:rsid w:val="005C2C25"/>
    <w:rsid w:val="005C346E"/>
    <w:rsid w:val="005C367D"/>
    <w:rsid w:val="005C38AD"/>
    <w:rsid w:val="005C3C5C"/>
    <w:rsid w:val="005C5176"/>
    <w:rsid w:val="005C51DC"/>
    <w:rsid w:val="005C58C8"/>
    <w:rsid w:val="005C7DCE"/>
    <w:rsid w:val="005D067D"/>
    <w:rsid w:val="005D0C45"/>
    <w:rsid w:val="005D11A5"/>
    <w:rsid w:val="005D188C"/>
    <w:rsid w:val="005D1F29"/>
    <w:rsid w:val="005D1FB2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1AEC"/>
    <w:rsid w:val="005E1F7E"/>
    <w:rsid w:val="005E21E6"/>
    <w:rsid w:val="005E2234"/>
    <w:rsid w:val="005E24A6"/>
    <w:rsid w:val="005E2E44"/>
    <w:rsid w:val="005E2F9C"/>
    <w:rsid w:val="005E37DA"/>
    <w:rsid w:val="005E4597"/>
    <w:rsid w:val="005E4D81"/>
    <w:rsid w:val="005E4F2F"/>
    <w:rsid w:val="005E5221"/>
    <w:rsid w:val="005E5826"/>
    <w:rsid w:val="005E5D68"/>
    <w:rsid w:val="005E6175"/>
    <w:rsid w:val="005E6760"/>
    <w:rsid w:val="005E71E3"/>
    <w:rsid w:val="005E73B1"/>
    <w:rsid w:val="005E7B66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FA8"/>
    <w:rsid w:val="005F2FB8"/>
    <w:rsid w:val="005F31F2"/>
    <w:rsid w:val="005F3F39"/>
    <w:rsid w:val="005F3F9D"/>
    <w:rsid w:val="005F48D5"/>
    <w:rsid w:val="005F5AD9"/>
    <w:rsid w:val="005F650D"/>
    <w:rsid w:val="005F6605"/>
    <w:rsid w:val="005F6686"/>
    <w:rsid w:val="005F77A9"/>
    <w:rsid w:val="00600734"/>
    <w:rsid w:val="00600BF0"/>
    <w:rsid w:val="006014E8"/>
    <w:rsid w:val="00601A7E"/>
    <w:rsid w:val="00601FF7"/>
    <w:rsid w:val="00602716"/>
    <w:rsid w:val="006027B1"/>
    <w:rsid w:val="00603072"/>
    <w:rsid w:val="0060378F"/>
    <w:rsid w:val="00604391"/>
    <w:rsid w:val="006043AD"/>
    <w:rsid w:val="00604DD4"/>
    <w:rsid w:val="0060509A"/>
    <w:rsid w:val="00605170"/>
    <w:rsid w:val="0060542E"/>
    <w:rsid w:val="00605D5D"/>
    <w:rsid w:val="00605D7A"/>
    <w:rsid w:val="00605E09"/>
    <w:rsid w:val="0060615C"/>
    <w:rsid w:val="00606551"/>
    <w:rsid w:val="00606769"/>
    <w:rsid w:val="0060679E"/>
    <w:rsid w:val="0060712A"/>
    <w:rsid w:val="00607414"/>
    <w:rsid w:val="0060769D"/>
    <w:rsid w:val="00607C19"/>
    <w:rsid w:val="006107F6"/>
    <w:rsid w:val="00611DEC"/>
    <w:rsid w:val="0061237B"/>
    <w:rsid w:val="00613423"/>
    <w:rsid w:val="00614846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1E8"/>
    <w:rsid w:val="00624866"/>
    <w:rsid w:val="00624CC5"/>
    <w:rsid w:val="00624DBD"/>
    <w:rsid w:val="00624FF0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54B"/>
    <w:rsid w:val="00632A71"/>
    <w:rsid w:val="006331E3"/>
    <w:rsid w:val="006333C1"/>
    <w:rsid w:val="00633A9C"/>
    <w:rsid w:val="006351AA"/>
    <w:rsid w:val="00635868"/>
    <w:rsid w:val="006363EE"/>
    <w:rsid w:val="006373EF"/>
    <w:rsid w:val="00637963"/>
    <w:rsid w:val="00637FA0"/>
    <w:rsid w:val="006405FF"/>
    <w:rsid w:val="00640BDD"/>
    <w:rsid w:val="00641837"/>
    <w:rsid w:val="006422FE"/>
    <w:rsid w:val="00642EA0"/>
    <w:rsid w:val="0064317C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61FE"/>
    <w:rsid w:val="00656291"/>
    <w:rsid w:val="006565BD"/>
    <w:rsid w:val="00656854"/>
    <w:rsid w:val="00656A48"/>
    <w:rsid w:val="00657A50"/>
    <w:rsid w:val="006607BB"/>
    <w:rsid w:val="00661280"/>
    <w:rsid w:val="006619C9"/>
    <w:rsid w:val="00661FF2"/>
    <w:rsid w:val="006623FB"/>
    <w:rsid w:val="0066264A"/>
    <w:rsid w:val="006626A0"/>
    <w:rsid w:val="00662731"/>
    <w:rsid w:val="00662B46"/>
    <w:rsid w:val="00663410"/>
    <w:rsid w:val="006644B3"/>
    <w:rsid w:val="00664F69"/>
    <w:rsid w:val="00665202"/>
    <w:rsid w:val="00665315"/>
    <w:rsid w:val="006653AC"/>
    <w:rsid w:val="0066598D"/>
    <w:rsid w:val="00666852"/>
    <w:rsid w:val="006670E1"/>
    <w:rsid w:val="00670549"/>
    <w:rsid w:val="0067121D"/>
    <w:rsid w:val="00671896"/>
    <w:rsid w:val="006720DA"/>
    <w:rsid w:val="00672479"/>
    <w:rsid w:val="00672832"/>
    <w:rsid w:val="00672861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760"/>
    <w:rsid w:val="00677802"/>
    <w:rsid w:val="00680F05"/>
    <w:rsid w:val="0068169B"/>
    <w:rsid w:val="00681D4F"/>
    <w:rsid w:val="00682310"/>
    <w:rsid w:val="00682833"/>
    <w:rsid w:val="006829B9"/>
    <w:rsid w:val="006829D3"/>
    <w:rsid w:val="0068309B"/>
    <w:rsid w:val="00685BD2"/>
    <w:rsid w:val="00685D3A"/>
    <w:rsid w:val="0068602F"/>
    <w:rsid w:val="00687C16"/>
    <w:rsid w:val="006906C9"/>
    <w:rsid w:val="006908F7"/>
    <w:rsid w:val="00691206"/>
    <w:rsid w:val="00691AC2"/>
    <w:rsid w:val="0069202B"/>
    <w:rsid w:val="00692931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2425"/>
    <w:rsid w:val="006A2F44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9D0"/>
    <w:rsid w:val="006B1CBE"/>
    <w:rsid w:val="006B1D57"/>
    <w:rsid w:val="006B20A5"/>
    <w:rsid w:val="006B2197"/>
    <w:rsid w:val="006B309B"/>
    <w:rsid w:val="006B3D41"/>
    <w:rsid w:val="006B55D5"/>
    <w:rsid w:val="006B56E7"/>
    <w:rsid w:val="006B6CCA"/>
    <w:rsid w:val="006B76C0"/>
    <w:rsid w:val="006C0EA7"/>
    <w:rsid w:val="006C0FF8"/>
    <w:rsid w:val="006C107E"/>
    <w:rsid w:val="006C1DEA"/>
    <w:rsid w:val="006C2E44"/>
    <w:rsid w:val="006C2EE3"/>
    <w:rsid w:val="006C406E"/>
    <w:rsid w:val="006C42E9"/>
    <w:rsid w:val="006C463F"/>
    <w:rsid w:val="006C4A1F"/>
    <w:rsid w:val="006C55A8"/>
    <w:rsid w:val="006C5897"/>
    <w:rsid w:val="006C5CBC"/>
    <w:rsid w:val="006C5CD9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A5C"/>
    <w:rsid w:val="006E21C6"/>
    <w:rsid w:val="006E2ED1"/>
    <w:rsid w:val="006E3181"/>
    <w:rsid w:val="006E485C"/>
    <w:rsid w:val="006E4AD4"/>
    <w:rsid w:val="006E5238"/>
    <w:rsid w:val="006E631E"/>
    <w:rsid w:val="006E7993"/>
    <w:rsid w:val="006E7FF8"/>
    <w:rsid w:val="006F15D6"/>
    <w:rsid w:val="006F199C"/>
    <w:rsid w:val="006F1B5B"/>
    <w:rsid w:val="006F21B1"/>
    <w:rsid w:val="006F2367"/>
    <w:rsid w:val="006F270A"/>
    <w:rsid w:val="006F2F7A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6E0"/>
    <w:rsid w:val="006F5A2A"/>
    <w:rsid w:val="006F5ADD"/>
    <w:rsid w:val="006F69AA"/>
    <w:rsid w:val="006F6FC4"/>
    <w:rsid w:val="006F717B"/>
    <w:rsid w:val="006F7734"/>
    <w:rsid w:val="006F7CA1"/>
    <w:rsid w:val="006F7F84"/>
    <w:rsid w:val="007007F9"/>
    <w:rsid w:val="00700856"/>
    <w:rsid w:val="007009A0"/>
    <w:rsid w:val="0070101E"/>
    <w:rsid w:val="00701381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F04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E93"/>
    <w:rsid w:val="007164CE"/>
    <w:rsid w:val="00717005"/>
    <w:rsid w:val="00717A54"/>
    <w:rsid w:val="007203E1"/>
    <w:rsid w:val="007204C8"/>
    <w:rsid w:val="007205F1"/>
    <w:rsid w:val="007220C1"/>
    <w:rsid w:val="00722239"/>
    <w:rsid w:val="00722263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C5"/>
    <w:rsid w:val="007321DD"/>
    <w:rsid w:val="007329C5"/>
    <w:rsid w:val="00732A6B"/>
    <w:rsid w:val="00732F39"/>
    <w:rsid w:val="00734061"/>
    <w:rsid w:val="00734D7C"/>
    <w:rsid w:val="00735A05"/>
    <w:rsid w:val="00736196"/>
    <w:rsid w:val="00736A42"/>
    <w:rsid w:val="00737B2C"/>
    <w:rsid w:val="007401D1"/>
    <w:rsid w:val="00740753"/>
    <w:rsid w:val="00741C0B"/>
    <w:rsid w:val="0074339B"/>
    <w:rsid w:val="007435C6"/>
    <w:rsid w:val="00745058"/>
    <w:rsid w:val="0074544A"/>
    <w:rsid w:val="007459A6"/>
    <w:rsid w:val="007463F2"/>
    <w:rsid w:val="00747114"/>
    <w:rsid w:val="007474E9"/>
    <w:rsid w:val="00747BEA"/>
    <w:rsid w:val="00750EE5"/>
    <w:rsid w:val="00751111"/>
    <w:rsid w:val="00751ED1"/>
    <w:rsid w:val="00752D2D"/>
    <w:rsid w:val="00753297"/>
    <w:rsid w:val="00754023"/>
    <w:rsid w:val="007541A9"/>
    <w:rsid w:val="007546E7"/>
    <w:rsid w:val="00754C71"/>
    <w:rsid w:val="00755A0F"/>
    <w:rsid w:val="00755D20"/>
    <w:rsid w:val="00755FBE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1539"/>
    <w:rsid w:val="00761989"/>
    <w:rsid w:val="007624F3"/>
    <w:rsid w:val="00762639"/>
    <w:rsid w:val="00762A8B"/>
    <w:rsid w:val="00763F40"/>
    <w:rsid w:val="00763F5B"/>
    <w:rsid w:val="007642CC"/>
    <w:rsid w:val="0076515B"/>
    <w:rsid w:val="007652B8"/>
    <w:rsid w:val="00765805"/>
    <w:rsid w:val="00765EA5"/>
    <w:rsid w:val="00767BD4"/>
    <w:rsid w:val="00767CB4"/>
    <w:rsid w:val="00767FD5"/>
    <w:rsid w:val="007711AE"/>
    <w:rsid w:val="007711B6"/>
    <w:rsid w:val="00771B6A"/>
    <w:rsid w:val="00772F1D"/>
    <w:rsid w:val="007735C3"/>
    <w:rsid w:val="00773604"/>
    <w:rsid w:val="0077382F"/>
    <w:rsid w:val="00773F14"/>
    <w:rsid w:val="00774BBF"/>
    <w:rsid w:val="007751BF"/>
    <w:rsid w:val="00775700"/>
    <w:rsid w:val="00775A23"/>
    <w:rsid w:val="00775BB8"/>
    <w:rsid w:val="00775ECE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90C5B"/>
    <w:rsid w:val="00791835"/>
    <w:rsid w:val="00791C51"/>
    <w:rsid w:val="00792436"/>
    <w:rsid w:val="00792B59"/>
    <w:rsid w:val="00793485"/>
    <w:rsid w:val="007934BE"/>
    <w:rsid w:val="00793768"/>
    <w:rsid w:val="00793C48"/>
    <w:rsid w:val="00793F67"/>
    <w:rsid w:val="007952C3"/>
    <w:rsid w:val="00795B8B"/>
    <w:rsid w:val="007960E8"/>
    <w:rsid w:val="00796B7F"/>
    <w:rsid w:val="007A0097"/>
    <w:rsid w:val="007A00D0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FCE"/>
    <w:rsid w:val="007A5364"/>
    <w:rsid w:val="007A5568"/>
    <w:rsid w:val="007A5B38"/>
    <w:rsid w:val="007A5EF6"/>
    <w:rsid w:val="007A6538"/>
    <w:rsid w:val="007A73A3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7EA"/>
    <w:rsid w:val="007B4A6A"/>
    <w:rsid w:val="007B5005"/>
    <w:rsid w:val="007B6648"/>
    <w:rsid w:val="007B7756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5908"/>
    <w:rsid w:val="007C6F87"/>
    <w:rsid w:val="007C7BA7"/>
    <w:rsid w:val="007C7D5B"/>
    <w:rsid w:val="007D0825"/>
    <w:rsid w:val="007D08CE"/>
    <w:rsid w:val="007D1E2E"/>
    <w:rsid w:val="007D282D"/>
    <w:rsid w:val="007D2E8A"/>
    <w:rsid w:val="007D454D"/>
    <w:rsid w:val="007D4F05"/>
    <w:rsid w:val="007D4F7E"/>
    <w:rsid w:val="007D5FF2"/>
    <w:rsid w:val="007D6199"/>
    <w:rsid w:val="007D6BAA"/>
    <w:rsid w:val="007E0B43"/>
    <w:rsid w:val="007E1C36"/>
    <w:rsid w:val="007E1F51"/>
    <w:rsid w:val="007E2B36"/>
    <w:rsid w:val="007E38FE"/>
    <w:rsid w:val="007E4357"/>
    <w:rsid w:val="007E43B2"/>
    <w:rsid w:val="007E477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7301"/>
    <w:rsid w:val="007F7B6E"/>
    <w:rsid w:val="007F7C90"/>
    <w:rsid w:val="007F7F39"/>
    <w:rsid w:val="008009CB"/>
    <w:rsid w:val="00801A3C"/>
    <w:rsid w:val="00802C77"/>
    <w:rsid w:val="00804DE9"/>
    <w:rsid w:val="00805F04"/>
    <w:rsid w:val="00806AA0"/>
    <w:rsid w:val="00806E51"/>
    <w:rsid w:val="00807C58"/>
    <w:rsid w:val="00807CD5"/>
    <w:rsid w:val="00807F57"/>
    <w:rsid w:val="0081015F"/>
    <w:rsid w:val="00810509"/>
    <w:rsid w:val="00810538"/>
    <w:rsid w:val="008107AA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31A5"/>
    <w:rsid w:val="0082399C"/>
    <w:rsid w:val="00823D60"/>
    <w:rsid w:val="008242A8"/>
    <w:rsid w:val="008245A3"/>
    <w:rsid w:val="00824C59"/>
    <w:rsid w:val="00824CA3"/>
    <w:rsid w:val="00824DDE"/>
    <w:rsid w:val="00825B78"/>
    <w:rsid w:val="00825F75"/>
    <w:rsid w:val="00826550"/>
    <w:rsid w:val="00826599"/>
    <w:rsid w:val="00827920"/>
    <w:rsid w:val="00827A85"/>
    <w:rsid w:val="00827B8B"/>
    <w:rsid w:val="00827C60"/>
    <w:rsid w:val="008307B1"/>
    <w:rsid w:val="008308D8"/>
    <w:rsid w:val="00830EF1"/>
    <w:rsid w:val="008311B2"/>
    <w:rsid w:val="008318DA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710C"/>
    <w:rsid w:val="008406CD"/>
    <w:rsid w:val="00840C47"/>
    <w:rsid w:val="00841744"/>
    <w:rsid w:val="00841B96"/>
    <w:rsid w:val="0084239D"/>
    <w:rsid w:val="00843BDA"/>
    <w:rsid w:val="00843E95"/>
    <w:rsid w:val="0084476D"/>
    <w:rsid w:val="0084491A"/>
    <w:rsid w:val="008451E0"/>
    <w:rsid w:val="0084536D"/>
    <w:rsid w:val="00845384"/>
    <w:rsid w:val="00845DAC"/>
    <w:rsid w:val="00845ED0"/>
    <w:rsid w:val="00846142"/>
    <w:rsid w:val="0084647F"/>
    <w:rsid w:val="00846B42"/>
    <w:rsid w:val="00846C98"/>
    <w:rsid w:val="00846D37"/>
    <w:rsid w:val="00847381"/>
    <w:rsid w:val="00847CA6"/>
    <w:rsid w:val="008501A5"/>
    <w:rsid w:val="008504C4"/>
    <w:rsid w:val="008515EB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70D88"/>
    <w:rsid w:val="0087109D"/>
    <w:rsid w:val="00871C43"/>
    <w:rsid w:val="00871CF1"/>
    <w:rsid w:val="00872070"/>
    <w:rsid w:val="00873D29"/>
    <w:rsid w:val="008745BF"/>
    <w:rsid w:val="00874AA0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A15"/>
    <w:rsid w:val="00884B5A"/>
    <w:rsid w:val="00885A5E"/>
    <w:rsid w:val="00885DA6"/>
    <w:rsid w:val="008868D4"/>
    <w:rsid w:val="008910C1"/>
    <w:rsid w:val="00891590"/>
    <w:rsid w:val="00891CB8"/>
    <w:rsid w:val="0089206B"/>
    <w:rsid w:val="008920E5"/>
    <w:rsid w:val="00892303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27EA"/>
    <w:rsid w:val="008A36A6"/>
    <w:rsid w:val="008A39E9"/>
    <w:rsid w:val="008A3D05"/>
    <w:rsid w:val="008A5148"/>
    <w:rsid w:val="008A637E"/>
    <w:rsid w:val="008A7746"/>
    <w:rsid w:val="008A7A5D"/>
    <w:rsid w:val="008B039C"/>
    <w:rsid w:val="008B0BC6"/>
    <w:rsid w:val="008B0F24"/>
    <w:rsid w:val="008B160D"/>
    <w:rsid w:val="008B297E"/>
    <w:rsid w:val="008B2DAC"/>
    <w:rsid w:val="008B2ECB"/>
    <w:rsid w:val="008B35A5"/>
    <w:rsid w:val="008B3CBC"/>
    <w:rsid w:val="008B4365"/>
    <w:rsid w:val="008B480D"/>
    <w:rsid w:val="008B6A2B"/>
    <w:rsid w:val="008B7409"/>
    <w:rsid w:val="008B7DFC"/>
    <w:rsid w:val="008C0D71"/>
    <w:rsid w:val="008C1B16"/>
    <w:rsid w:val="008C1F19"/>
    <w:rsid w:val="008C3003"/>
    <w:rsid w:val="008C3810"/>
    <w:rsid w:val="008C388F"/>
    <w:rsid w:val="008C3A49"/>
    <w:rsid w:val="008C4806"/>
    <w:rsid w:val="008C48CE"/>
    <w:rsid w:val="008C4F6D"/>
    <w:rsid w:val="008C5506"/>
    <w:rsid w:val="008C585A"/>
    <w:rsid w:val="008C58B1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DF2"/>
    <w:rsid w:val="008D6EB9"/>
    <w:rsid w:val="008D7BD1"/>
    <w:rsid w:val="008E06B1"/>
    <w:rsid w:val="008E07B1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70FE"/>
    <w:rsid w:val="008E7487"/>
    <w:rsid w:val="008E7C93"/>
    <w:rsid w:val="008F000A"/>
    <w:rsid w:val="008F001F"/>
    <w:rsid w:val="008F127A"/>
    <w:rsid w:val="008F26C4"/>
    <w:rsid w:val="008F282D"/>
    <w:rsid w:val="008F29C7"/>
    <w:rsid w:val="008F30E7"/>
    <w:rsid w:val="008F36A2"/>
    <w:rsid w:val="008F465B"/>
    <w:rsid w:val="008F46B7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48F"/>
    <w:rsid w:val="009045C5"/>
    <w:rsid w:val="009048F1"/>
    <w:rsid w:val="0090490F"/>
    <w:rsid w:val="00904ACD"/>
    <w:rsid w:val="00906218"/>
    <w:rsid w:val="009064DF"/>
    <w:rsid w:val="00906824"/>
    <w:rsid w:val="00906996"/>
    <w:rsid w:val="00906B21"/>
    <w:rsid w:val="009103A1"/>
    <w:rsid w:val="00910F29"/>
    <w:rsid w:val="009122A6"/>
    <w:rsid w:val="00912316"/>
    <w:rsid w:val="00912327"/>
    <w:rsid w:val="0091255B"/>
    <w:rsid w:val="009128AD"/>
    <w:rsid w:val="0091340D"/>
    <w:rsid w:val="00915791"/>
    <w:rsid w:val="00915834"/>
    <w:rsid w:val="009158E3"/>
    <w:rsid w:val="00915C56"/>
    <w:rsid w:val="00916878"/>
    <w:rsid w:val="00916B82"/>
    <w:rsid w:val="00916D02"/>
    <w:rsid w:val="009177B8"/>
    <w:rsid w:val="00917EF7"/>
    <w:rsid w:val="0092026D"/>
    <w:rsid w:val="0092045F"/>
    <w:rsid w:val="009204BA"/>
    <w:rsid w:val="00920771"/>
    <w:rsid w:val="00920D37"/>
    <w:rsid w:val="00921132"/>
    <w:rsid w:val="00921EB8"/>
    <w:rsid w:val="009226B2"/>
    <w:rsid w:val="00922949"/>
    <w:rsid w:val="00922D6D"/>
    <w:rsid w:val="00922DF5"/>
    <w:rsid w:val="009230F0"/>
    <w:rsid w:val="009232D1"/>
    <w:rsid w:val="00923F71"/>
    <w:rsid w:val="00924147"/>
    <w:rsid w:val="0092558A"/>
    <w:rsid w:val="00925F1A"/>
    <w:rsid w:val="009267D5"/>
    <w:rsid w:val="00926BAF"/>
    <w:rsid w:val="009273DA"/>
    <w:rsid w:val="0092766D"/>
    <w:rsid w:val="009276BD"/>
    <w:rsid w:val="00927C5F"/>
    <w:rsid w:val="00927EE1"/>
    <w:rsid w:val="00930261"/>
    <w:rsid w:val="00930324"/>
    <w:rsid w:val="009306B9"/>
    <w:rsid w:val="00930B45"/>
    <w:rsid w:val="00932099"/>
    <w:rsid w:val="009323E2"/>
    <w:rsid w:val="00932EB8"/>
    <w:rsid w:val="00934475"/>
    <w:rsid w:val="009354C7"/>
    <w:rsid w:val="00935E7A"/>
    <w:rsid w:val="00935F64"/>
    <w:rsid w:val="009365BC"/>
    <w:rsid w:val="00936953"/>
    <w:rsid w:val="00937F75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5CA7"/>
    <w:rsid w:val="0095617E"/>
    <w:rsid w:val="00957243"/>
    <w:rsid w:val="009579E8"/>
    <w:rsid w:val="00957C70"/>
    <w:rsid w:val="00957ECB"/>
    <w:rsid w:val="009606BE"/>
    <w:rsid w:val="00960A37"/>
    <w:rsid w:val="00961B18"/>
    <w:rsid w:val="0096207E"/>
    <w:rsid w:val="00963278"/>
    <w:rsid w:val="009635AC"/>
    <w:rsid w:val="00965525"/>
    <w:rsid w:val="00965542"/>
    <w:rsid w:val="00965B26"/>
    <w:rsid w:val="00966085"/>
    <w:rsid w:val="00966236"/>
    <w:rsid w:val="009671D0"/>
    <w:rsid w:val="00967746"/>
    <w:rsid w:val="00970012"/>
    <w:rsid w:val="00970BE4"/>
    <w:rsid w:val="00971616"/>
    <w:rsid w:val="00972017"/>
    <w:rsid w:val="00972C23"/>
    <w:rsid w:val="00974619"/>
    <w:rsid w:val="00974F65"/>
    <w:rsid w:val="00976156"/>
    <w:rsid w:val="009773A8"/>
    <w:rsid w:val="00977876"/>
    <w:rsid w:val="009778F9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AAA"/>
    <w:rsid w:val="00995768"/>
    <w:rsid w:val="009958E8"/>
    <w:rsid w:val="00995983"/>
    <w:rsid w:val="00995FCC"/>
    <w:rsid w:val="00996B24"/>
    <w:rsid w:val="00996D10"/>
    <w:rsid w:val="009978B5"/>
    <w:rsid w:val="00997CF4"/>
    <w:rsid w:val="009A1066"/>
    <w:rsid w:val="009A1DBD"/>
    <w:rsid w:val="009A2109"/>
    <w:rsid w:val="009A22AA"/>
    <w:rsid w:val="009A305E"/>
    <w:rsid w:val="009A3CF0"/>
    <w:rsid w:val="009A455F"/>
    <w:rsid w:val="009A5065"/>
    <w:rsid w:val="009A5433"/>
    <w:rsid w:val="009A5BE1"/>
    <w:rsid w:val="009A63A1"/>
    <w:rsid w:val="009A7A28"/>
    <w:rsid w:val="009A7B70"/>
    <w:rsid w:val="009A7EB5"/>
    <w:rsid w:val="009B07C4"/>
    <w:rsid w:val="009B08AD"/>
    <w:rsid w:val="009B22D6"/>
    <w:rsid w:val="009B264E"/>
    <w:rsid w:val="009B2AE2"/>
    <w:rsid w:val="009B3298"/>
    <w:rsid w:val="009B3E4D"/>
    <w:rsid w:val="009B4919"/>
    <w:rsid w:val="009B5084"/>
    <w:rsid w:val="009B5689"/>
    <w:rsid w:val="009B6D8D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FA0"/>
    <w:rsid w:val="009C5230"/>
    <w:rsid w:val="009C53AB"/>
    <w:rsid w:val="009C5A75"/>
    <w:rsid w:val="009C6B08"/>
    <w:rsid w:val="009C7B66"/>
    <w:rsid w:val="009C7D89"/>
    <w:rsid w:val="009C7F45"/>
    <w:rsid w:val="009D030C"/>
    <w:rsid w:val="009D0AE1"/>
    <w:rsid w:val="009D0DFB"/>
    <w:rsid w:val="009D3B78"/>
    <w:rsid w:val="009D3CF5"/>
    <w:rsid w:val="009D47D3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533F"/>
    <w:rsid w:val="009E5B6F"/>
    <w:rsid w:val="009E6080"/>
    <w:rsid w:val="009E6A92"/>
    <w:rsid w:val="009E72E7"/>
    <w:rsid w:val="009F0287"/>
    <w:rsid w:val="009F07E6"/>
    <w:rsid w:val="009F08D9"/>
    <w:rsid w:val="009F160B"/>
    <w:rsid w:val="009F17FA"/>
    <w:rsid w:val="009F1E25"/>
    <w:rsid w:val="009F2511"/>
    <w:rsid w:val="009F3566"/>
    <w:rsid w:val="009F44CB"/>
    <w:rsid w:val="009F476C"/>
    <w:rsid w:val="009F556D"/>
    <w:rsid w:val="009F6B18"/>
    <w:rsid w:val="009F6C0D"/>
    <w:rsid w:val="009F7ACF"/>
    <w:rsid w:val="009F7D81"/>
    <w:rsid w:val="00A000A0"/>
    <w:rsid w:val="00A00A8A"/>
    <w:rsid w:val="00A01188"/>
    <w:rsid w:val="00A01345"/>
    <w:rsid w:val="00A02319"/>
    <w:rsid w:val="00A02ECA"/>
    <w:rsid w:val="00A03593"/>
    <w:rsid w:val="00A03DE7"/>
    <w:rsid w:val="00A04E07"/>
    <w:rsid w:val="00A062B2"/>
    <w:rsid w:val="00A0659F"/>
    <w:rsid w:val="00A06AC9"/>
    <w:rsid w:val="00A06BAC"/>
    <w:rsid w:val="00A07435"/>
    <w:rsid w:val="00A07467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4162"/>
    <w:rsid w:val="00A142C3"/>
    <w:rsid w:val="00A14BDD"/>
    <w:rsid w:val="00A15249"/>
    <w:rsid w:val="00A15581"/>
    <w:rsid w:val="00A1603E"/>
    <w:rsid w:val="00A163B4"/>
    <w:rsid w:val="00A16D23"/>
    <w:rsid w:val="00A1722C"/>
    <w:rsid w:val="00A20157"/>
    <w:rsid w:val="00A21A4F"/>
    <w:rsid w:val="00A21DE9"/>
    <w:rsid w:val="00A229C5"/>
    <w:rsid w:val="00A22D0F"/>
    <w:rsid w:val="00A236DD"/>
    <w:rsid w:val="00A24790"/>
    <w:rsid w:val="00A2592F"/>
    <w:rsid w:val="00A26398"/>
    <w:rsid w:val="00A26E78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EA7"/>
    <w:rsid w:val="00A41396"/>
    <w:rsid w:val="00A41712"/>
    <w:rsid w:val="00A41CCC"/>
    <w:rsid w:val="00A41CFA"/>
    <w:rsid w:val="00A42758"/>
    <w:rsid w:val="00A45D00"/>
    <w:rsid w:val="00A45E29"/>
    <w:rsid w:val="00A4678D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B4F"/>
    <w:rsid w:val="00A60E63"/>
    <w:rsid w:val="00A61488"/>
    <w:rsid w:val="00A61A82"/>
    <w:rsid w:val="00A61D59"/>
    <w:rsid w:val="00A624E1"/>
    <w:rsid w:val="00A63741"/>
    <w:rsid w:val="00A6553E"/>
    <w:rsid w:val="00A6567F"/>
    <w:rsid w:val="00A66D1D"/>
    <w:rsid w:val="00A66E56"/>
    <w:rsid w:val="00A67B80"/>
    <w:rsid w:val="00A7062B"/>
    <w:rsid w:val="00A71396"/>
    <w:rsid w:val="00A723C3"/>
    <w:rsid w:val="00A72708"/>
    <w:rsid w:val="00A738F3"/>
    <w:rsid w:val="00A7456D"/>
    <w:rsid w:val="00A74BB1"/>
    <w:rsid w:val="00A74E77"/>
    <w:rsid w:val="00A754A2"/>
    <w:rsid w:val="00A758AB"/>
    <w:rsid w:val="00A76383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881"/>
    <w:rsid w:val="00A859E2"/>
    <w:rsid w:val="00A8679C"/>
    <w:rsid w:val="00A871B5"/>
    <w:rsid w:val="00A87A23"/>
    <w:rsid w:val="00A9046A"/>
    <w:rsid w:val="00A90652"/>
    <w:rsid w:val="00A910E8"/>
    <w:rsid w:val="00A91171"/>
    <w:rsid w:val="00A91210"/>
    <w:rsid w:val="00A91271"/>
    <w:rsid w:val="00A919CC"/>
    <w:rsid w:val="00A91CC8"/>
    <w:rsid w:val="00A926AF"/>
    <w:rsid w:val="00A93274"/>
    <w:rsid w:val="00A93A4C"/>
    <w:rsid w:val="00A944DF"/>
    <w:rsid w:val="00A94F47"/>
    <w:rsid w:val="00A95C23"/>
    <w:rsid w:val="00A96A06"/>
    <w:rsid w:val="00A9710E"/>
    <w:rsid w:val="00A974D8"/>
    <w:rsid w:val="00A979D1"/>
    <w:rsid w:val="00AA0360"/>
    <w:rsid w:val="00AA0DF2"/>
    <w:rsid w:val="00AA1572"/>
    <w:rsid w:val="00AA1796"/>
    <w:rsid w:val="00AA196A"/>
    <w:rsid w:val="00AA2115"/>
    <w:rsid w:val="00AA2165"/>
    <w:rsid w:val="00AA363B"/>
    <w:rsid w:val="00AA4033"/>
    <w:rsid w:val="00AA40A7"/>
    <w:rsid w:val="00AA446B"/>
    <w:rsid w:val="00AA4A36"/>
    <w:rsid w:val="00AA60AB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7FC"/>
    <w:rsid w:val="00AB6954"/>
    <w:rsid w:val="00AB77A7"/>
    <w:rsid w:val="00AB781F"/>
    <w:rsid w:val="00AB7912"/>
    <w:rsid w:val="00AB7E3A"/>
    <w:rsid w:val="00AC0964"/>
    <w:rsid w:val="00AC0EA3"/>
    <w:rsid w:val="00AC0FD1"/>
    <w:rsid w:val="00AC1887"/>
    <w:rsid w:val="00AC20C3"/>
    <w:rsid w:val="00AC23F8"/>
    <w:rsid w:val="00AC24FD"/>
    <w:rsid w:val="00AC278F"/>
    <w:rsid w:val="00AC2816"/>
    <w:rsid w:val="00AC2A53"/>
    <w:rsid w:val="00AC302B"/>
    <w:rsid w:val="00AC3C7D"/>
    <w:rsid w:val="00AC451C"/>
    <w:rsid w:val="00AC5243"/>
    <w:rsid w:val="00AC5987"/>
    <w:rsid w:val="00AC67D2"/>
    <w:rsid w:val="00AC6A73"/>
    <w:rsid w:val="00AC7B18"/>
    <w:rsid w:val="00AC7D51"/>
    <w:rsid w:val="00AD02A0"/>
    <w:rsid w:val="00AD0D2F"/>
    <w:rsid w:val="00AD0F1B"/>
    <w:rsid w:val="00AD13C7"/>
    <w:rsid w:val="00AD23DE"/>
    <w:rsid w:val="00AD27C7"/>
    <w:rsid w:val="00AD2D29"/>
    <w:rsid w:val="00AD2F4F"/>
    <w:rsid w:val="00AD30E3"/>
    <w:rsid w:val="00AD3174"/>
    <w:rsid w:val="00AD327F"/>
    <w:rsid w:val="00AD3933"/>
    <w:rsid w:val="00AD3ACC"/>
    <w:rsid w:val="00AD3ED3"/>
    <w:rsid w:val="00AD4090"/>
    <w:rsid w:val="00AD45AC"/>
    <w:rsid w:val="00AD50A8"/>
    <w:rsid w:val="00AD53AF"/>
    <w:rsid w:val="00AD5408"/>
    <w:rsid w:val="00AD6112"/>
    <w:rsid w:val="00AD62AE"/>
    <w:rsid w:val="00AD68B8"/>
    <w:rsid w:val="00AD7006"/>
    <w:rsid w:val="00AD721F"/>
    <w:rsid w:val="00AE02A8"/>
    <w:rsid w:val="00AE1619"/>
    <w:rsid w:val="00AE2294"/>
    <w:rsid w:val="00AE3291"/>
    <w:rsid w:val="00AE32A0"/>
    <w:rsid w:val="00AE32A1"/>
    <w:rsid w:val="00AE37E8"/>
    <w:rsid w:val="00AE3B96"/>
    <w:rsid w:val="00AE3F97"/>
    <w:rsid w:val="00AE46AC"/>
    <w:rsid w:val="00AE585C"/>
    <w:rsid w:val="00AE6109"/>
    <w:rsid w:val="00AE637A"/>
    <w:rsid w:val="00AE77AE"/>
    <w:rsid w:val="00AE793A"/>
    <w:rsid w:val="00AF1BCB"/>
    <w:rsid w:val="00AF30D7"/>
    <w:rsid w:val="00AF373A"/>
    <w:rsid w:val="00AF38DB"/>
    <w:rsid w:val="00AF3FDF"/>
    <w:rsid w:val="00AF408C"/>
    <w:rsid w:val="00AF4465"/>
    <w:rsid w:val="00AF57E6"/>
    <w:rsid w:val="00AF6BAD"/>
    <w:rsid w:val="00AF7C16"/>
    <w:rsid w:val="00B0006F"/>
    <w:rsid w:val="00B0039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6A00"/>
    <w:rsid w:val="00B06CC4"/>
    <w:rsid w:val="00B07084"/>
    <w:rsid w:val="00B073E6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986"/>
    <w:rsid w:val="00B16A59"/>
    <w:rsid w:val="00B16A5F"/>
    <w:rsid w:val="00B16C05"/>
    <w:rsid w:val="00B1742F"/>
    <w:rsid w:val="00B1752F"/>
    <w:rsid w:val="00B20D81"/>
    <w:rsid w:val="00B20FFB"/>
    <w:rsid w:val="00B218D7"/>
    <w:rsid w:val="00B21C1C"/>
    <w:rsid w:val="00B23606"/>
    <w:rsid w:val="00B2397E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403DD"/>
    <w:rsid w:val="00B40FB1"/>
    <w:rsid w:val="00B417B6"/>
    <w:rsid w:val="00B42552"/>
    <w:rsid w:val="00B4271B"/>
    <w:rsid w:val="00B4343B"/>
    <w:rsid w:val="00B43B4D"/>
    <w:rsid w:val="00B4560D"/>
    <w:rsid w:val="00B45E35"/>
    <w:rsid w:val="00B46D18"/>
    <w:rsid w:val="00B46D6D"/>
    <w:rsid w:val="00B472D9"/>
    <w:rsid w:val="00B47CC5"/>
    <w:rsid w:val="00B47F08"/>
    <w:rsid w:val="00B509B5"/>
    <w:rsid w:val="00B50A24"/>
    <w:rsid w:val="00B52DC5"/>
    <w:rsid w:val="00B53019"/>
    <w:rsid w:val="00B53380"/>
    <w:rsid w:val="00B53459"/>
    <w:rsid w:val="00B53E38"/>
    <w:rsid w:val="00B546D6"/>
    <w:rsid w:val="00B5474A"/>
    <w:rsid w:val="00B56CAF"/>
    <w:rsid w:val="00B5755B"/>
    <w:rsid w:val="00B6073A"/>
    <w:rsid w:val="00B60927"/>
    <w:rsid w:val="00B60DA2"/>
    <w:rsid w:val="00B60FB7"/>
    <w:rsid w:val="00B616A3"/>
    <w:rsid w:val="00B61E3B"/>
    <w:rsid w:val="00B61F49"/>
    <w:rsid w:val="00B6215E"/>
    <w:rsid w:val="00B623AB"/>
    <w:rsid w:val="00B631CA"/>
    <w:rsid w:val="00B642F8"/>
    <w:rsid w:val="00B64C58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80892"/>
    <w:rsid w:val="00B8174D"/>
    <w:rsid w:val="00B81C46"/>
    <w:rsid w:val="00B81D87"/>
    <w:rsid w:val="00B820BD"/>
    <w:rsid w:val="00B821DA"/>
    <w:rsid w:val="00B83DC3"/>
    <w:rsid w:val="00B83FB5"/>
    <w:rsid w:val="00B8513D"/>
    <w:rsid w:val="00B8515D"/>
    <w:rsid w:val="00B86405"/>
    <w:rsid w:val="00B869F2"/>
    <w:rsid w:val="00B87E23"/>
    <w:rsid w:val="00B87F8E"/>
    <w:rsid w:val="00B90378"/>
    <w:rsid w:val="00B908CD"/>
    <w:rsid w:val="00B90E15"/>
    <w:rsid w:val="00B92689"/>
    <w:rsid w:val="00B93EB7"/>
    <w:rsid w:val="00B93EED"/>
    <w:rsid w:val="00B9469F"/>
    <w:rsid w:val="00B94BF8"/>
    <w:rsid w:val="00B95BCD"/>
    <w:rsid w:val="00B95BD4"/>
    <w:rsid w:val="00B95E23"/>
    <w:rsid w:val="00BA0A89"/>
    <w:rsid w:val="00BA1429"/>
    <w:rsid w:val="00BA1C70"/>
    <w:rsid w:val="00BA1D2B"/>
    <w:rsid w:val="00BA2354"/>
    <w:rsid w:val="00BA24FF"/>
    <w:rsid w:val="00BA3A52"/>
    <w:rsid w:val="00BA4366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2EF9"/>
    <w:rsid w:val="00BB3159"/>
    <w:rsid w:val="00BB36A1"/>
    <w:rsid w:val="00BB3B45"/>
    <w:rsid w:val="00BB46FA"/>
    <w:rsid w:val="00BB4844"/>
    <w:rsid w:val="00BB4DBE"/>
    <w:rsid w:val="00BB5921"/>
    <w:rsid w:val="00BB6339"/>
    <w:rsid w:val="00BB65DC"/>
    <w:rsid w:val="00BB7633"/>
    <w:rsid w:val="00BB7877"/>
    <w:rsid w:val="00BB7AC2"/>
    <w:rsid w:val="00BC0966"/>
    <w:rsid w:val="00BC0DF1"/>
    <w:rsid w:val="00BC26FC"/>
    <w:rsid w:val="00BC3950"/>
    <w:rsid w:val="00BC3B26"/>
    <w:rsid w:val="00BC5F27"/>
    <w:rsid w:val="00BC6EE3"/>
    <w:rsid w:val="00BC6F15"/>
    <w:rsid w:val="00BC738F"/>
    <w:rsid w:val="00BC7554"/>
    <w:rsid w:val="00BC7BBB"/>
    <w:rsid w:val="00BD0AF8"/>
    <w:rsid w:val="00BD12EF"/>
    <w:rsid w:val="00BD1D14"/>
    <w:rsid w:val="00BD290F"/>
    <w:rsid w:val="00BD3DAE"/>
    <w:rsid w:val="00BD5213"/>
    <w:rsid w:val="00BD5A7F"/>
    <w:rsid w:val="00BD5CB5"/>
    <w:rsid w:val="00BD64F6"/>
    <w:rsid w:val="00BD72B5"/>
    <w:rsid w:val="00BD73CA"/>
    <w:rsid w:val="00BE035B"/>
    <w:rsid w:val="00BE1188"/>
    <w:rsid w:val="00BE1407"/>
    <w:rsid w:val="00BE2335"/>
    <w:rsid w:val="00BE2740"/>
    <w:rsid w:val="00BE2879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66DA"/>
    <w:rsid w:val="00BE6BCF"/>
    <w:rsid w:val="00BE6C4F"/>
    <w:rsid w:val="00BE6E82"/>
    <w:rsid w:val="00BE77B5"/>
    <w:rsid w:val="00BF0A4E"/>
    <w:rsid w:val="00BF2144"/>
    <w:rsid w:val="00BF3550"/>
    <w:rsid w:val="00BF3824"/>
    <w:rsid w:val="00BF3ACF"/>
    <w:rsid w:val="00BF3ADD"/>
    <w:rsid w:val="00BF40CA"/>
    <w:rsid w:val="00BF50EE"/>
    <w:rsid w:val="00BF5405"/>
    <w:rsid w:val="00BF557D"/>
    <w:rsid w:val="00BF5855"/>
    <w:rsid w:val="00BF5EDA"/>
    <w:rsid w:val="00BF5F65"/>
    <w:rsid w:val="00BF6729"/>
    <w:rsid w:val="00BF67CD"/>
    <w:rsid w:val="00BF705B"/>
    <w:rsid w:val="00C00694"/>
    <w:rsid w:val="00C00CAF"/>
    <w:rsid w:val="00C00FD9"/>
    <w:rsid w:val="00C010E8"/>
    <w:rsid w:val="00C01EA4"/>
    <w:rsid w:val="00C03B7A"/>
    <w:rsid w:val="00C04167"/>
    <w:rsid w:val="00C052CF"/>
    <w:rsid w:val="00C05F15"/>
    <w:rsid w:val="00C06190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648"/>
    <w:rsid w:val="00C158EA"/>
    <w:rsid w:val="00C16291"/>
    <w:rsid w:val="00C16A8C"/>
    <w:rsid w:val="00C17095"/>
    <w:rsid w:val="00C17396"/>
    <w:rsid w:val="00C174B1"/>
    <w:rsid w:val="00C175C6"/>
    <w:rsid w:val="00C17762"/>
    <w:rsid w:val="00C17959"/>
    <w:rsid w:val="00C17D6E"/>
    <w:rsid w:val="00C20869"/>
    <w:rsid w:val="00C20A3F"/>
    <w:rsid w:val="00C20A73"/>
    <w:rsid w:val="00C20A79"/>
    <w:rsid w:val="00C21217"/>
    <w:rsid w:val="00C2123E"/>
    <w:rsid w:val="00C21713"/>
    <w:rsid w:val="00C21AB0"/>
    <w:rsid w:val="00C21EC1"/>
    <w:rsid w:val="00C2265B"/>
    <w:rsid w:val="00C22778"/>
    <w:rsid w:val="00C22D52"/>
    <w:rsid w:val="00C22ECE"/>
    <w:rsid w:val="00C22F7C"/>
    <w:rsid w:val="00C23141"/>
    <w:rsid w:val="00C24C5B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61"/>
    <w:rsid w:val="00C35ECE"/>
    <w:rsid w:val="00C36876"/>
    <w:rsid w:val="00C36DA3"/>
    <w:rsid w:val="00C36EB2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BF3"/>
    <w:rsid w:val="00C43207"/>
    <w:rsid w:val="00C43EC9"/>
    <w:rsid w:val="00C45021"/>
    <w:rsid w:val="00C45C61"/>
    <w:rsid w:val="00C46639"/>
    <w:rsid w:val="00C47100"/>
    <w:rsid w:val="00C47400"/>
    <w:rsid w:val="00C476FF"/>
    <w:rsid w:val="00C50766"/>
    <w:rsid w:val="00C51538"/>
    <w:rsid w:val="00C519BD"/>
    <w:rsid w:val="00C51A8D"/>
    <w:rsid w:val="00C52A9C"/>
    <w:rsid w:val="00C53B67"/>
    <w:rsid w:val="00C545E3"/>
    <w:rsid w:val="00C547F2"/>
    <w:rsid w:val="00C5489C"/>
    <w:rsid w:val="00C554C8"/>
    <w:rsid w:val="00C55EC2"/>
    <w:rsid w:val="00C562D9"/>
    <w:rsid w:val="00C567A9"/>
    <w:rsid w:val="00C56BDF"/>
    <w:rsid w:val="00C570B4"/>
    <w:rsid w:val="00C572F1"/>
    <w:rsid w:val="00C57B53"/>
    <w:rsid w:val="00C6044E"/>
    <w:rsid w:val="00C6114B"/>
    <w:rsid w:val="00C6119B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704C6"/>
    <w:rsid w:val="00C70694"/>
    <w:rsid w:val="00C70906"/>
    <w:rsid w:val="00C70C49"/>
    <w:rsid w:val="00C72816"/>
    <w:rsid w:val="00C72C5B"/>
    <w:rsid w:val="00C7321B"/>
    <w:rsid w:val="00C737F1"/>
    <w:rsid w:val="00C750AF"/>
    <w:rsid w:val="00C7631D"/>
    <w:rsid w:val="00C776D5"/>
    <w:rsid w:val="00C77B69"/>
    <w:rsid w:val="00C77E43"/>
    <w:rsid w:val="00C80D54"/>
    <w:rsid w:val="00C81AFB"/>
    <w:rsid w:val="00C82517"/>
    <w:rsid w:val="00C835C4"/>
    <w:rsid w:val="00C838C6"/>
    <w:rsid w:val="00C83F64"/>
    <w:rsid w:val="00C84409"/>
    <w:rsid w:val="00C845F4"/>
    <w:rsid w:val="00C848A7"/>
    <w:rsid w:val="00C84AEE"/>
    <w:rsid w:val="00C86C72"/>
    <w:rsid w:val="00C86E2E"/>
    <w:rsid w:val="00C87463"/>
    <w:rsid w:val="00C9073E"/>
    <w:rsid w:val="00C90B40"/>
    <w:rsid w:val="00C90B64"/>
    <w:rsid w:val="00C914A2"/>
    <w:rsid w:val="00C91964"/>
    <w:rsid w:val="00C91EF8"/>
    <w:rsid w:val="00C923D2"/>
    <w:rsid w:val="00C926EE"/>
    <w:rsid w:val="00C92792"/>
    <w:rsid w:val="00C93156"/>
    <w:rsid w:val="00C93B32"/>
    <w:rsid w:val="00C93E4C"/>
    <w:rsid w:val="00C93F66"/>
    <w:rsid w:val="00C942B2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A5A"/>
    <w:rsid w:val="00CA252D"/>
    <w:rsid w:val="00CA2774"/>
    <w:rsid w:val="00CA27FD"/>
    <w:rsid w:val="00CA2C0B"/>
    <w:rsid w:val="00CA2DA9"/>
    <w:rsid w:val="00CA3B51"/>
    <w:rsid w:val="00CA3DA3"/>
    <w:rsid w:val="00CA4C7E"/>
    <w:rsid w:val="00CA4E7E"/>
    <w:rsid w:val="00CA5450"/>
    <w:rsid w:val="00CA5495"/>
    <w:rsid w:val="00CA6241"/>
    <w:rsid w:val="00CA75B2"/>
    <w:rsid w:val="00CB00B6"/>
    <w:rsid w:val="00CB10A7"/>
    <w:rsid w:val="00CB25EA"/>
    <w:rsid w:val="00CB2FA2"/>
    <w:rsid w:val="00CB3CE5"/>
    <w:rsid w:val="00CB448E"/>
    <w:rsid w:val="00CB4941"/>
    <w:rsid w:val="00CB53A3"/>
    <w:rsid w:val="00CB5530"/>
    <w:rsid w:val="00CB5BBC"/>
    <w:rsid w:val="00CB5E54"/>
    <w:rsid w:val="00CB68C4"/>
    <w:rsid w:val="00CB6ADB"/>
    <w:rsid w:val="00CB6E24"/>
    <w:rsid w:val="00CB787B"/>
    <w:rsid w:val="00CC053E"/>
    <w:rsid w:val="00CC1637"/>
    <w:rsid w:val="00CC1679"/>
    <w:rsid w:val="00CC1684"/>
    <w:rsid w:val="00CC32CD"/>
    <w:rsid w:val="00CC34D1"/>
    <w:rsid w:val="00CC35A1"/>
    <w:rsid w:val="00CC37AF"/>
    <w:rsid w:val="00CC384F"/>
    <w:rsid w:val="00CC3C9F"/>
    <w:rsid w:val="00CC3EE7"/>
    <w:rsid w:val="00CC4FFC"/>
    <w:rsid w:val="00CC5857"/>
    <w:rsid w:val="00CC5956"/>
    <w:rsid w:val="00CC6A2B"/>
    <w:rsid w:val="00CC72B6"/>
    <w:rsid w:val="00CC7E11"/>
    <w:rsid w:val="00CD0A5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AD1"/>
    <w:rsid w:val="00CD7B46"/>
    <w:rsid w:val="00CD7D36"/>
    <w:rsid w:val="00CD7FDE"/>
    <w:rsid w:val="00CE0530"/>
    <w:rsid w:val="00CE0532"/>
    <w:rsid w:val="00CE072D"/>
    <w:rsid w:val="00CE07B7"/>
    <w:rsid w:val="00CE0A0B"/>
    <w:rsid w:val="00CE1132"/>
    <w:rsid w:val="00CE178B"/>
    <w:rsid w:val="00CE26CF"/>
    <w:rsid w:val="00CE36FA"/>
    <w:rsid w:val="00CE386B"/>
    <w:rsid w:val="00CE3A37"/>
    <w:rsid w:val="00CE3F35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15AE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4D4E"/>
    <w:rsid w:val="00D05AE1"/>
    <w:rsid w:val="00D06865"/>
    <w:rsid w:val="00D071A1"/>
    <w:rsid w:val="00D078CA"/>
    <w:rsid w:val="00D1017B"/>
    <w:rsid w:val="00D109A8"/>
    <w:rsid w:val="00D1184A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E10"/>
    <w:rsid w:val="00D330F2"/>
    <w:rsid w:val="00D33372"/>
    <w:rsid w:val="00D34262"/>
    <w:rsid w:val="00D3512A"/>
    <w:rsid w:val="00D356FF"/>
    <w:rsid w:val="00D35870"/>
    <w:rsid w:val="00D37B65"/>
    <w:rsid w:val="00D37C1F"/>
    <w:rsid w:val="00D37CAA"/>
    <w:rsid w:val="00D40A77"/>
    <w:rsid w:val="00D41026"/>
    <w:rsid w:val="00D41235"/>
    <w:rsid w:val="00D41772"/>
    <w:rsid w:val="00D41AD9"/>
    <w:rsid w:val="00D44EE0"/>
    <w:rsid w:val="00D46F9F"/>
    <w:rsid w:val="00D4701E"/>
    <w:rsid w:val="00D47528"/>
    <w:rsid w:val="00D47625"/>
    <w:rsid w:val="00D50D96"/>
    <w:rsid w:val="00D50EB6"/>
    <w:rsid w:val="00D51A08"/>
    <w:rsid w:val="00D51DD4"/>
    <w:rsid w:val="00D52A40"/>
    <w:rsid w:val="00D535B8"/>
    <w:rsid w:val="00D54908"/>
    <w:rsid w:val="00D54FBF"/>
    <w:rsid w:val="00D5517A"/>
    <w:rsid w:val="00D55F24"/>
    <w:rsid w:val="00D55F72"/>
    <w:rsid w:val="00D5640A"/>
    <w:rsid w:val="00D56EFA"/>
    <w:rsid w:val="00D608AD"/>
    <w:rsid w:val="00D648B6"/>
    <w:rsid w:val="00D64AD8"/>
    <w:rsid w:val="00D64D59"/>
    <w:rsid w:val="00D6595C"/>
    <w:rsid w:val="00D662B7"/>
    <w:rsid w:val="00D6636F"/>
    <w:rsid w:val="00D668C2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44F2"/>
    <w:rsid w:val="00D8469A"/>
    <w:rsid w:val="00D863F0"/>
    <w:rsid w:val="00D86D80"/>
    <w:rsid w:val="00D90BB4"/>
    <w:rsid w:val="00D90EF7"/>
    <w:rsid w:val="00D9115E"/>
    <w:rsid w:val="00D915B7"/>
    <w:rsid w:val="00D917BB"/>
    <w:rsid w:val="00D91DED"/>
    <w:rsid w:val="00D92253"/>
    <w:rsid w:val="00D92FA2"/>
    <w:rsid w:val="00D93357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EA1"/>
    <w:rsid w:val="00DA117C"/>
    <w:rsid w:val="00DA3A0E"/>
    <w:rsid w:val="00DA3B1C"/>
    <w:rsid w:val="00DA3F39"/>
    <w:rsid w:val="00DA448F"/>
    <w:rsid w:val="00DB0736"/>
    <w:rsid w:val="00DB10C7"/>
    <w:rsid w:val="00DB12B3"/>
    <w:rsid w:val="00DB1704"/>
    <w:rsid w:val="00DB2545"/>
    <w:rsid w:val="00DB2EC3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960"/>
    <w:rsid w:val="00DC48F0"/>
    <w:rsid w:val="00DC4ABB"/>
    <w:rsid w:val="00DC51CA"/>
    <w:rsid w:val="00DC63F8"/>
    <w:rsid w:val="00DC6909"/>
    <w:rsid w:val="00DD0E51"/>
    <w:rsid w:val="00DD1343"/>
    <w:rsid w:val="00DD179E"/>
    <w:rsid w:val="00DD17B7"/>
    <w:rsid w:val="00DD2BCC"/>
    <w:rsid w:val="00DD3FC3"/>
    <w:rsid w:val="00DD45BB"/>
    <w:rsid w:val="00DD4F42"/>
    <w:rsid w:val="00DD621A"/>
    <w:rsid w:val="00DD682C"/>
    <w:rsid w:val="00DD7DA8"/>
    <w:rsid w:val="00DD7FDE"/>
    <w:rsid w:val="00DE195E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F01E3"/>
    <w:rsid w:val="00DF0446"/>
    <w:rsid w:val="00DF0539"/>
    <w:rsid w:val="00DF1E9E"/>
    <w:rsid w:val="00DF2ECD"/>
    <w:rsid w:val="00DF31DB"/>
    <w:rsid w:val="00DF36B0"/>
    <w:rsid w:val="00DF3FB4"/>
    <w:rsid w:val="00DF41BF"/>
    <w:rsid w:val="00DF429C"/>
    <w:rsid w:val="00DF5043"/>
    <w:rsid w:val="00DF512F"/>
    <w:rsid w:val="00DF61D0"/>
    <w:rsid w:val="00DF6208"/>
    <w:rsid w:val="00DF649B"/>
    <w:rsid w:val="00DF661C"/>
    <w:rsid w:val="00DF6C60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5618"/>
    <w:rsid w:val="00E058C6"/>
    <w:rsid w:val="00E05C1E"/>
    <w:rsid w:val="00E0624A"/>
    <w:rsid w:val="00E062CA"/>
    <w:rsid w:val="00E06F77"/>
    <w:rsid w:val="00E07013"/>
    <w:rsid w:val="00E0706D"/>
    <w:rsid w:val="00E0769E"/>
    <w:rsid w:val="00E07FA3"/>
    <w:rsid w:val="00E10B84"/>
    <w:rsid w:val="00E12354"/>
    <w:rsid w:val="00E12DB1"/>
    <w:rsid w:val="00E12E1C"/>
    <w:rsid w:val="00E13480"/>
    <w:rsid w:val="00E13F63"/>
    <w:rsid w:val="00E14CDD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D76"/>
    <w:rsid w:val="00E231B0"/>
    <w:rsid w:val="00E23328"/>
    <w:rsid w:val="00E23EDF"/>
    <w:rsid w:val="00E250C8"/>
    <w:rsid w:val="00E252F8"/>
    <w:rsid w:val="00E2535C"/>
    <w:rsid w:val="00E25D4E"/>
    <w:rsid w:val="00E25F2D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CAB"/>
    <w:rsid w:val="00E34892"/>
    <w:rsid w:val="00E34FAF"/>
    <w:rsid w:val="00E3650A"/>
    <w:rsid w:val="00E36947"/>
    <w:rsid w:val="00E40ED8"/>
    <w:rsid w:val="00E40F24"/>
    <w:rsid w:val="00E41B56"/>
    <w:rsid w:val="00E4239A"/>
    <w:rsid w:val="00E42A30"/>
    <w:rsid w:val="00E42C6D"/>
    <w:rsid w:val="00E4333E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E95"/>
    <w:rsid w:val="00E54F66"/>
    <w:rsid w:val="00E55102"/>
    <w:rsid w:val="00E55998"/>
    <w:rsid w:val="00E55D08"/>
    <w:rsid w:val="00E55DB9"/>
    <w:rsid w:val="00E56058"/>
    <w:rsid w:val="00E562C8"/>
    <w:rsid w:val="00E56D25"/>
    <w:rsid w:val="00E56F9E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71011"/>
    <w:rsid w:val="00E71368"/>
    <w:rsid w:val="00E71511"/>
    <w:rsid w:val="00E71FD6"/>
    <w:rsid w:val="00E722A9"/>
    <w:rsid w:val="00E7258E"/>
    <w:rsid w:val="00E72648"/>
    <w:rsid w:val="00E735B5"/>
    <w:rsid w:val="00E7454E"/>
    <w:rsid w:val="00E74A13"/>
    <w:rsid w:val="00E7522E"/>
    <w:rsid w:val="00E75A37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C7F"/>
    <w:rsid w:val="00E84D21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9F"/>
    <w:rsid w:val="00E91E68"/>
    <w:rsid w:val="00E93D9D"/>
    <w:rsid w:val="00E94233"/>
    <w:rsid w:val="00E9427E"/>
    <w:rsid w:val="00E94374"/>
    <w:rsid w:val="00E944B9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6BB"/>
    <w:rsid w:val="00EA1AC9"/>
    <w:rsid w:val="00EA22DD"/>
    <w:rsid w:val="00EA2402"/>
    <w:rsid w:val="00EA2B9F"/>
    <w:rsid w:val="00EA3171"/>
    <w:rsid w:val="00EA340F"/>
    <w:rsid w:val="00EA36BA"/>
    <w:rsid w:val="00EA3A45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965"/>
    <w:rsid w:val="00EB2C8B"/>
    <w:rsid w:val="00EB329D"/>
    <w:rsid w:val="00EB3396"/>
    <w:rsid w:val="00EB33FB"/>
    <w:rsid w:val="00EB377F"/>
    <w:rsid w:val="00EB3ABA"/>
    <w:rsid w:val="00EB4388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C009A"/>
    <w:rsid w:val="00EC2470"/>
    <w:rsid w:val="00EC400C"/>
    <w:rsid w:val="00EC4A3C"/>
    <w:rsid w:val="00EC4A8A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B7C"/>
    <w:rsid w:val="00ED29BC"/>
    <w:rsid w:val="00ED2AAD"/>
    <w:rsid w:val="00ED353B"/>
    <w:rsid w:val="00ED39DC"/>
    <w:rsid w:val="00ED3C4A"/>
    <w:rsid w:val="00ED3E45"/>
    <w:rsid w:val="00ED5440"/>
    <w:rsid w:val="00ED5893"/>
    <w:rsid w:val="00ED5B69"/>
    <w:rsid w:val="00ED5CBA"/>
    <w:rsid w:val="00ED6089"/>
    <w:rsid w:val="00ED68EF"/>
    <w:rsid w:val="00ED69FC"/>
    <w:rsid w:val="00ED6CC3"/>
    <w:rsid w:val="00ED6F3D"/>
    <w:rsid w:val="00ED7292"/>
    <w:rsid w:val="00ED7E2C"/>
    <w:rsid w:val="00ED7EA5"/>
    <w:rsid w:val="00EE1C33"/>
    <w:rsid w:val="00EE3152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F1317"/>
    <w:rsid w:val="00EF14CA"/>
    <w:rsid w:val="00EF16B6"/>
    <w:rsid w:val="00EF19FD"/>
    <w:rsid w:val="00EF2246"/>
    <w:rsid w:val="00EF2580"/>
    <w:rsid w:val="00EF2599"/>
    <w:rsid w:val="00EF2FA7"/>
    <w:rsid w:val="00EF406B"/>
    <w:rsid w:val="00EF4FAE"/>
    <w:rsid w:val="00EF5B22"/>
    <w:rsid w:val="00EF5B71"/>
    <w:rsid w:val="00EF6AE4"/>
    <w:rsid w:val="00EF6D1F"/>
    <w:rsid w:val="00F01070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596C"/>
    <w:rsid w:val="00F05D61"/>
    <w:rsid w:val="00F05DBF"/>
    <w:rsid w:val="00F06769"/>
    <w:rsid w:val="00F06F19"/>
    <w:rsid w:val="00F074CC"/>
    <w:rsid w:val="00F07807"/>
    <w:rsid w:val="00F11191"/>
    <w:rsid w:val="00F113D8"/>
    <w:rsid w:val="00F1197C"/>
    <w:rsid w:val="00F11B2E"/>
    <w:rsid w:val="00F12BA2"/>
    <w:rsid w:val="00F1382C"/>
    <w:rsid w:val="00F13BD6"/>
    <w:rsid w:val="00F13BDE"/>
    <w:rsid w:val="00F13CB0"/>
    <w:rsid w:val="00F14206"/>
    <w:rsid w:val="00F14A49"/>
    <w:rsid w:val="00F14E18"/>
    <w:rsid w:val="00F14E5F"/>
    <w:rsid w:val="00F16594"/>
    <w:rsid w:val="00F16D96"/>
    <w:rsid w:val="00F20526"/>
    <w:rsid w:val="00F22119"/>
    <w:rsid w:val="00F224CC"/>
    <w:rsid w:val="00F22580"/>
    <w:rsid w:val="00F23D5B"/>
    <w:rsid w:val="00F23F56"/>
    <w:rsid w:val="00F23FDB"/>
    <w:rsid w:val="00F2426F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6289"/>
    <w:rsid w:val="00F368C9"/>
    <w:rsid w:val="00F3711A"/>
    <w:rsid w:val="00F37D99"/>
    <w:rsid w:val="00F401E4"/>
    <w:rsid w:val="00F405AF"/>
    <w:rsid w:val="00F4131B"/>
    <w:rsid w:val="00F41A77"/>
    <w:rsid w:val="00F4253E"/>
    <w:rsid w:val="00F426CD"/>
    <w:rsid w:val="00F43A41"/>
    <w:rsid w:val="00F43CA6"/>
    <w:rsid w:val="00F44361"/>
    <w:rsid w:val="00F44850"/>
    <w:rsid w:val="00F44C23"/>
    <w:rsid w:val="00F45083"/>
    <w:rsid w:val="00F461BB"/>
    <w:rsid w:val="00F4628B"/>
    <w:rsid w:val="00F46A20"/>
    <w:rsid w:val="00F47399"/>
    <w:rsid w:val="00F47A0E"/>
    <w:rsid w:val="00F47D9C"/>
    <w:rsid w:val="00F520D0"/>
    <w:rsid w:val="00F52823"/>
    <w:rsid w:val="00F53727"/>
    <w:rsid w:val="00F53E2D"/>
    <w:rsid w:val="00F55EFE"/>
    <w:rsid w:val="00F55F36"/>
    <w:rsid w:val="00F56534"/>
    <w:rsid w:val="00F56CE4"/>
    <w:rsid w:val="00F57556"/>
    <w:rsid w:val="00F57D86"/>
    <w:rsid w:val="00F57E01"/>
    <w:rsid w:val="00F6342A"/>
    <w:rsid w:val="00F63C2A"/>
    <w:rsid w:val="00F64EDE"/>
    <w:rsid w:val="00F660A4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FEB"/>
    <w:rsid w:val="00F753EB"/>
    <w:rsid w:val="00F7570E"/>
    <w:rsid w:val="00F75DF7"/>
    <w:rsid w:val="00F76258"/>
    <w:rsid w:val="00F767EA"/>
    <w:rsid w:val="00F7721A"/>
    <w:rsid w:val="00F77794"/>
    <w:rsid w:val="00F77B9C"/>
    <w:rsid w:val="00F77BC8"/>
    <w:rsid w:val="00F81758"/>
    <w:rsid w:val="00F81C10"/>
    <w:rsid w:val="00F82CFE"/>
    <w:rsid w:val="00F83079"/>
    <w:rsid w:val="00F84901"/>
    <w:rsid w:val="00F84F90"/>
    <w:rsid w:val="00F85B6A"/>
    <w:rsid w:val="00F86D02"/>
    <w:rsid w:val="00F8755D"/>
    <w:rsid w:val="00F87D53"/>
    <w:rsid w:val="00F87DFD"/>
    <w:rsid w:val="00F90BFB"/>
    <w:rsid w:val="00F90DF2"/>
    <w:rsid w:val="00F90E4B"/>
    <w:rsid w:val="00F91298"/>
    <w:rsid w:val="00F91F89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DE8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62EC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2110"/>
    <w:rsid w:val="00FB251B"/>
    <w:rsid w:val="00FB4B92"/>
    <w:rsid w:val="00FB63FD"/>
    <w:rsid w:val="00FB6F75"/>
    <w:rsid w:val="00FB706A"/>
    <w:rsid w:val="00FB7F2E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6FC4"/>
    <w:rsid w:val="00FC75A4"/>
    <w:rsid w:val="00FD02B0"/>
    <w:rsid w:val="00FD0383"/>
    <w:rsid w:val="00FD0F7C"/>
    <w:rsid w:val="00FD1278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2CE"/>
    <w:rsid w:val="00FD6842"/>
    <w:rsid w:val="00FD6C95"/>
    <w:rsid w:val="00FD6D86"/>
    <w:rsid w:val="00FD6FC6"/>
    <w:rsid w:val="00FE0126"/>
    <w:rsid w:val="00FE083A"/>
    <w:rsid w:val="00FE09BB"/>
    <w:rsid w:val="00FE1121"/>
    <w:rsid w:val="00FE1388"/>
    <w:rsid w:val="00FE25DE"/>
    <w:rsid w:val="00FE3174"/>
    <w:rsid w:val="00FE3520"/>
    <w:rsid w:val="00FE4364"/>
    <w:rsid w:val="00FE4FF3"/>
    <w:rsid w:val="00FE61E1"/>
    <w:rsid w:val="00FE6CAF"/>
    <w:rsid w:val="00FE72E5"/>
    <w:rsid w:val="00FE745E"/>
    <w:rsid w:val="00FE7483"/>
    <w:rsid w:val="00FE74CD"/>
    <w:rsid w:val="00FF008E"/>
    <w:rsid w:val="00FF0965"/>
    <w:rsid w:val="00FF1232"/>
    <w:rsid w:val="00FF1519"/>
    <w:rsid w:val="00FF16D6"/>
    <w:rsid w:val="00FF19F4"/>
    <w:rsid w:val="00FF32AB"/>
    <w:rsid w:val="00FF3347"/>
    <w:rsid w:val="00FF48FB"/>
    <w:rsid w:val="00FF5B4D"/>
    <w:rsid w:val="00FF6182"/>
    <w:rsid w:val="00FF62DF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uiPriority w:val="99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7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://www.qgis.org/pl/site/forusers/download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://www.konkurencyjnosc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zakonkurencyjnosci.funduszeeuropejskie.gov.pl" TargetMode="External"/><Relationship Id="rId20" Type="http://schemas.openxmlformats.org/officeDocument/2006/relationships/hyperlink" Target="http://funduszedlamazowsza.eu/wydarzenie/wez-udzial-w-konferencjach-i-szkoleniac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zp.gov.pl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mailto:punkt_kontaktowy@mazowi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dlamazowsza.eu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8E345-DB25-4FBC-88A3-54F89398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536</TotalTime>
  <Pages>32</Pages>
  <Words>9271</Words>
  <Characters>55627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64769</CharactersWithSpaces>
  <SharedDoc>false</SharedDoc>
  <HLinks>
    <vt:vector size="186" baseType="variant">
      <vt:variant>
        <vt:i4>3932202</vt:i4>
      </vt:variant>
      <vt:variant>
        <vt:i4>144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141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132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42</cp:revision>
  <cp:lastPrinted>2017-02-27T14:15:00Z</cp:lastPrinted>
  <dcterms:created xsi:type="dcterms:W3CDTF">2017-02-10T11:38:00Z</dcterms:created>
  <dcterms:modified xsi:type="dcterms:W3CDTF">2017-02-27T14:35:00Z</dcterms:modified>
</cp:coreProperties>
</file>