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453EA3" w:rsidRDefault="00453EA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453EA3" w:rsidRPr="00CA6095" w:rsidRDefault="00453EA3" w:rsidP="00453EA3">
      <w:pPr>
        <w:spacing w:line="360" w:lineRule="auto"/>
        <w:rPr>
          <w:rFonts w:ascii="Arial" w:hAnsi="Arial" w:cs="Arial"/>
          <w:bCs/>
          <w:color w:val="000000" w:themeColor="text1"/>
        </w:rPr>
      </w:pPr>
      <w:r w:rsidRPr="00CA6095">
        <w:rPr>
          <w:rFonts w:ascii="Arial" w:hAnsi="Arial" w:cs="Arial"/>
          <w:color w:val="000000" w:themeColor="text1"/>
        </w:rPr>
        <w:t xml:space="preserve">Karta zmian do Regulaminu konkursu: </w:t>
      </w:r>
      <w:r w:rsidR="00CA6095" w:rsidRPr="00CA6095">
        <w:rPr>
          <w:rFonts w:ascii="Arial" w:hAnsi="Arial" w:cs="Arial"/>
          <w:bCs/>
          <w:color w:val="000000" w:themeColor="text1"/>
        </w:rPr>
        <w:t>RPMA.06.02.00-IP.01-14-034/16</w:t>
      </w:r>
    </w:p>
    <w:p w:rsidR="00CA6095" w:rsidRPr="00CA6095" w:rsidRDefault="00CA6095" w:rsidP="00CA6095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CA6095">
        <w:rPr>
          <w:rFonts w:ascii="Arial" w:hAnsi="Arial" w:cs="Arial"/>
          <w:color w:val="000000" w:themeColor="text1"/>
        </w:rPr>
        <w:t>Oś priorytetowa VI</w:t>
      </w:r>
      <w:r w:rsidRPr="00CA6095">
        <w:rPr>
          <w:rFonts w:ascii="Arial" w:hAnsi="Arial" w:cs="Arial"/>
          <w:bCs/>
          <w:color w:val="000000" w:themeColor="text1"/>
        </w:rPr>
        <w:t xml:space="preserve"> </w:t>
      </w:r>
      <w:r w:rsidRPr="00CA6095">
        <w:rPr>
          <w:rFonts w:ascii="Arial" w:hAnsi="Arial" w:cs="Arial"/>
          <w:color w:val="000000" w:themeColor="text1"/>
        </w:rPr>
        <w:t>Jakość życia - Działanie 6.2</w:t>
      </w:r>
      <w:r w:rsidRPr="00CA6095">
        <w:rPr>
          <w:rFonts w:ascii="Arial" w:hAnsi="Arial" w:cs="Arial"/>
          <w:bCs/>
          <w:color w:val="000000" w:themeColor="text1"/>
        </w:rPr>
        <w:t xml:space="preserve"> </w:t>
      </w:r>
      <w:r w:rsidRPr="00CA6095">
        <w:rPr>
          <w:rFonts w:ascii="Arial" w:hAnsi="Arial" w:cs="Arial"/>
          <w:bCs/>
          <w:noProof/>
          <w:color w:val="000000" w:themeColor="text1"/>
        </w:rPr>
        <w:t>R</w:t>
      </w:r>
      <w:r w:rsidRPr="00CA6095">
        <w:rPr>
          <w:rFonts w:ascii="Arial" w:hAnsi="Arial" w:cs="Arial"/>
          <w:bCs/>
          <w:color w:val="000000" w:themeColor="text1"/>
        </w:rPr>
        <w:t xml:space="preserve">ewitalizacja obszarów zmarginalizowanych </w:t>
      </w:r>
      <w:r w:rsidRPr="00CA6095">
        <w:rPr>
          <w:rFonts w:ascii="Arial" w:hAnsi="Arial" w:cs="Arial"/>
          <w:color w:val="000000" w:themeColor="text1"/>
        </w:rPr>
        <w:t xml:space="preserve">- Typ projektów: </w:t>
      </w:r>
      <w:r w:rsidRPr="00CA6095">
        <w:rPr>
          <w:rStyle w:val="FontStyle31"/>
          <w:rFonts w:ascii="Arial" w:hAnsi="Arial" w:cs="Arial" w:hint="default"/>
          <w:bCs/>
          <w:color w:val="000000" w:themeColor="text1"/>
        </w:rPr>
        <w:t xml:space="preserve">Rozwój infrastruktury technicznej na obszarach </w:t>
      </w:r>
      <w:proofErr w:type="spellStart"/>
      <w:r w:rsidRPr="00CA6095">
        <w:rPr>
          <w:rStyle w:val="FontStyle31"/>
          <w:rFonts w:ascii="Arial" w:hAnsi="Arial" w:cs="Arial" w:hint="default"/>
          <w:bCs/>
          <w:color w:val="000000" w:themeColor="text1"/>
        </w:rPr>
        <w:t>rewitalizowanych</w:t>
      </w:r>
      <w:proofErr w:type="spellEnd"/>
      <w:r w:rsidRPr="00CA6095">
        <w:rPr>
          <w:rStyle w:val="FontStyle31"/>
          <w:rFonts w:ascii="Arial" w:hAnsi="Arial" w:cs="Arial" w:hint="default"/>
          <w:bCs/>
          <w:color w:val="000000" w:themeColor="text1"/>
        </w:rPr>
        <w:t xml:space="preserve"> w celu ich aktywizacji społecznej i gospodarczej.</w:t>
      </w:r>
      <w:r w:rsidRPr="00CA6095">
        <w:rPr>
          <w:rFonts w:ascii="Arial" w:hAnsi="Arial" w:cs="Arial"/>
          <w:bCs/>
          <w:color w:val="000000" w:themeColor="text1"/>
        </w:rPr>
        <w:t xml:space="preserve"> Nabór wniosków na projekty wskazane w Planie inwestycyjnym dla subregionów objętych OSI problemowymi</w:t>
      </w:r>
    </w:p>
    <w:p w:rsidR="00453EA3" w:rsidRPr="00CA6095" w:rsidRDefault="00453EA3" w:rsidP="004834B6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03"/>
        <w:gridCol w:w="1023"/>
        <w:gridCol w:w="4678"/>
        <w:gridCol w:w="3827"/>
        <w:gridCol w:w="4189"/>
      </w:tblGrid>
      <w:tr w:rsidR="00453EA3" w:rsidRPr="00CA6095" w:rsidTr="006C4980">
        <w:trPr>
          <w:trHeight w:val="567"/>
        </w:trPr>
        <w:tc>
          <w:tcPr>
            <w:tcW w:w="503" w:type="dxa"/>
            <w:vAlign w:val="center"/>
          </w:tcPr>
          <w:p w:rsidR="00453EA3" w:rsidRPr="00CA6095" w:rsidRDefault="00453EA3" w:rsidP="00A86E15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A6095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5701" w:type="dxa"/>
            <w:gridSpan w:val="2"/>
            <w:vAlign w:val="center"/>
          </w:tcPr>
          <w:p w:rsidR="00453EA3" w:rsidRPr="00CA6095" w:rsidRDefault="00453EA3" w:rsidP="00A86E15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A6095">
              <w:rPr>
                <w:rFonts w:ascii="Arial" w:hAnsi="Arial" w:cs="Arial"/>
                <w:b/>
                <w:color w:val="000000" w:themeColor="text1"/>
              </w:rPr>
              <w:t>Zmiana</w:t>
            </w:r>
          </w:p>
        </w:tc>
        <w:tc>
          <w:tcPr>
            <w:tcW w:w="3827" w:type="dxa"/>
            <w:vAlign w:val="center"/>
          </w:tcPr>
          <w:p w:rsidR="00453EA3" w:rsidRPr="00CA6095" w:rsidRDefault="00453EA3" w:rsidP="00A86E15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CA6095">
              <w:rPr>
                <w:rFonts w:ascii="Arial" w:hAnsi="Arial" w:cs="Arial"/>
                <w:b/>
                <w:color w:val="000000" w:themeColor="text1"/>
              </w:rPr>
              <w:t>Zakres zmiany</w:t>
            </w:r>
          </w:p>
        </w:tc>
        <w:tc>
          <w:tcPr>
            <w:tcW w:w="4189" w:type="dxa"/>
            <w:vAlign w:val="center"/>
          </w:tcPr>
          <w:p w:rsidR="00453EA3" w:rsidRPr="00CA6095" w:rsidRDefault="00453EA3" w:rsidP="00A86E15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CA6095">
              <w:rPr>
                <w:rFonts w:ascii="Arial" w:hAnsi="Arial" w:cs="Arial"/>
                <w:b/>
                <w:color w:val="000000" w:themeColor="text1"/>
              </w:rPr>
              <w:t>Uzasadnienie</w:t>
            </w:r>
          </w:p>
        </w:tc>
      </w:tr>
      <w:tr w:rsidR="00453EA3" w:rsidRPr="00CA6095" w:rsidTr="006C4980">
        <w:trPr>
          <w:trHeight w:val="851"/>
        </w:trPr>
        <w:tc>
          <w:tcPr>
            <w:tcW w:w="503" w:type="dxa"/>
            <w:vMerge w:val="restart"/>
            <w:vAlign w:val="center"/>
          </w:tcPr>
          <w:p w:rsidR="00453EA3" w:rsidRPr="00CA6095" w:rsidRDefault="00453EA3" w:rsidP="00A86E15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:rsidR="00453EA3" w:rsidRPr="00CA6095" w:rsidRDefault="00453EA3" w:rsidP="00A86E15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A6095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1023" w:type="dxa"/>
            <w:vAlign w:val="center"/>
          </w:tcPr>
          <w:p w:rsidR="00453EA3" w:rsidRPr="00CA6095" w:rsidRDefault="00453EA3" w:rsidP="00A86E15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CA6095">
              <w:rPr>
                <w:rFonts w:ascii="Arial" w:hAnsi="Arial" w:cs="Arial"/>
                <w:color w:val="000000" w:themeColor="text1"/>
              </w:rPr>
              <w:t>było</w:t>
            </w:r>
          </w:p>
        </w:tc>
        <w:tc>
          <w:tcPr>
            <w:tcW w:w="4678" w:type="dxa"/>
          </w:tcPr>
          <w:p w:rsidR="00CA6095" w:rsidRPr="00CA6095" w:rsidRDefault="00A86E15" w:rsidP="002F2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 w:themeColor="text1"/>
              </w:rPr>
            </w:pPr>
            <w:r w:rsidRPr="00CA6095">
              <w:rPr>
                <w:rFonts w:ascii="Arial" w:hAnsi="Arial"/>
                <w:b/>
                <w:color w:val="000000" w:themeColor="text1"/>
              </w:rPr>
              <w:t>Pkt. 8.4</w:t>
            </w:r>
            <w:r w:rsidRPr="00CA6095">
              <w:rPr>
                <w:rFonts w:ascii="Arial" w:hAnsi="Arial"/>
                <w:color w:val="000000" w:themeColor="text1"/>
              </w:rPr>
              <w:t xml:space="preserve"> </w:t>
            </w:r>
            <w:r w:rsidR="00CA6095" w:rsidRPr="00CA6095">
              <w:rPr>
                <w:rFonts w:ascii="Arial" w:hAnsi="Arial"/>
                <w:color w:val="000000" w:themeColor="text1"/>
              </w:rPr>
              <w:t>Nabór wniosków o dofinansowanie realizacji projektów będzie prowadzony od dnia 31 października 2016 r. do dnia 05 stycznia 2017 r. do godz. 15.00.</w:t>
            </w:r>
          </w:p>
        </w:tc>
        <w:tc>
          <w:tcPr>
            <w:tcW w:w="3827" w:type="dxa"/>
            <w:vMerge w:val="restart"/>
          </w:tcPr>
          <w:p w:rsidR="006C4980" w:rsidRPr="00CA6095" w:rsidRDefault="006C4980" w:rsidP="002F2CB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6095">
              <w:rPr>
                <w:rFonts w:ascii="Arial" w:hAnsi="Arial" w:cs="Arial"/>
                <w:color w:val="000000" w:themeColor="text1"/>
              </w:rPr>
              <w:t>Zmiana terminu zakończenia naboru.</w:t>
            </w:r>
          </w:p>
          <w:p w:rsidR="00453EA3" w:rsidRPr="00CA6095" w:rsidRDefault="00453EA3" w:rsidP="002F2CB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4189" w:type="dxa"/>
            <w:vMerge w:val="restart"/>
          </w:tcPr>
          <w:p w:rsidR="00453EA3" w:rsidRPr="00CA6095" w:rsidRDefault="006C4980" w:rsidP="002F2CB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CA6095">
              <w:rPr>
                <w:rFonts w:ascii="Arial" w:hAnsi="Arial" w:cs="Arial"/>
                <w:color w:val="000000" w:themeColor="text1"/>
              </w:rPr>
              <w:t xml:space="preserve">Wprowadzona zmiana wynika </w:t>
            </w:r>
            <w:r w:rsidRPr="00CA6095">
              <w:rPr>
                <w:rFonts w:ascii="Arial" w:hAnsi="Arial" w:cs="Arial"/>
                <w:color w:val="000000" w:themeColor="text1"/>
              </w:rPr>
              <w:br/>
              <w:t>z decyzji Zarządu Województwa Mazowieckiego.</w:t>
            </w:r>
          </w:p>
        </w:tc>
      </w:tr>
      <w:tr w:rsidR="00453EA3" w:rsidRPr="00CA6095" w:rsidTr="006C4980">
        <w:trPr>
          <w:trHeight w:val="851"/>
        </w:trPr>
        <w:tc>
          <w:tcPr>
            <w:tcW w:w="503" w:type="dxa"/>
            <w:vMerge/>
          </w:tcPr>
          <w:p w:rsidR="00453EA3" w:rsidRPr="00CA6095" w:rsidRDefault="00453EA3" w:rsidP="004834B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1023" w:type="dxa"/>
            <w:vAlign w:val="center"/>
          </w:tcPr>
          <w:p w:rsidR="00453EA3" w:rsidRPr="00CA6095" w:rsidRDefault="00453EA3" w:rsidP="00A86E15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CA6095">
              <w:rPr>
                <w:rFonts w:ascii="Arial" w:hAnsi="Arial" w:cs="Arial"/>
                <w:color w:val="000000" w:themeColor="text1"/>
              </w:rPr>
              <w:t>jest</w:t>
            </w:r>
          </w:p>
        </w:tc>
        <w:tc>
          <w:tcPr>
            <w:tcW w:w="4678" w:type="dxa"/>
          </w:tcPr>
          <w:p w:rsidR="00CA6095" w:rsidRPr="00CA6095" w:rsidRDefault="00A86E15" w:rsidP="002F2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 w:themeColor="text1"/>
              </w:rPr>
            </w:pPr>
            <w:r w:rsidRPr="00CA6095">
              <w:rPr>
                <w:rFonts w:ascii="Arial" w:hAnsi="Arial"/>
                <w:b/>
                <w:color w:val="000000" w:themeColor="text1"/>
              </w:rPr>
              <w:t>Pkt. 8.4</w:t>
            </w:r>
            <w:r w:rsidRPr="00CA6095">
              <w:rPr>
                <w:rFonts w:ascii="Arial" w:hAnsi="Arial"/>
                <w:color w:val="000000" w:themeColor="text1"/>
              </w:rPr>
              <w:t xml:space="preserve"> </w:t>
            </w:r>
            <w:r w:rsidR="00CA6095" w:rsidRPr="00CA6095">
              <w:rPr>
                <w:rFonts w:ascii="Arial" w:hAnsi="Arial"/>
                <w:color w:val="000000" w:themeColor="text1"/>
              </w:rPr>
              <w:t>Nabór wniosków o dofinansowanie realizacji projektów będzie prowadzony od dnia 31 października 2016 r. do dnia 15 lutego 2017 r. do godz. 15.00.</w:t>
            </w:r>
          </w:p>
        </w:tc>
        <w:tc>
          <w:tcPr>
            <w:tcW w:w="3827" w:type="dxa"/>
            <w:vMerge/>
          </w:tcPr>
          <w:p w:rsidR="00453EA3" w:rsidRPr="00CA6095" w:rsidRDefault="00453EA3" w:rsidP="004834B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4189" w:type="dxa"/>
            <w:vMerge/>
          </w:tcPr>
          <w:p w:rsidR="00453EA3" w:rsidRPr="00CA6095" w:rsidRDefault="00453EA3" w:rsidP="004834B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156E57" w:rsidRPr="00CA6095" w:rsidTr="002F2CB2">
        <w:trPr>
          <w:trHeight w:val="851"/>
        </w:trPr>
        <w:tc>
          <w:tcPr>
            <w:tcW w:w="503" w:type="dxa"/>
            <w:vMerge w:val="restart"/>
            <w:vAlign w:val="center"/>
          </w:tcPr>
          <w:p w:rsidR="00156E57" w:rsidRPr="00CA6095" w:rsidRDefault="00156E57" w:rsidP="002F2CB2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  <w:r w:rsidRPr="00CA609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1023" w:type="dxa"/>
            <w:vAlign w:val="center"/>
          </w:tcPr>
          <w:p w:rsidR="00156E57" w:rsidRPr="00CA6095" w:rsidRDefault="00156E57" w:rsidP="00A86E15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A6095">
              <w:rPr>
                <w:rFonts w:ascii="Arial" w:hAnsi="Arial" w:cs="Arial"/>
                <w:color w:val="000000" w:themeColor="text1"/>
              </w:rPr>
              <w:t>było</w:t>
            </w:r>
          </w:p>
        </w:tc>
        <w:tc>
          <w:tcPr>
            <w:tcW w:w="4678" w:type="dxa"/>
          </w:tcPr>
          <w:p w:rsidR="00156E57" w:rsidRPr="002F2CB2" w:rsidRDefault="00156E57" w:rsidP="002F2C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F2CB2">
              <w:rPr>
                <w:rFonts w:ascii="Arial" w:hAnsi="Arial" w:cs="Arial"/>
                <w:b/>
                <w:color w:val="000000"/>
              </w:rPr>
              <w:t>Pkt. 1.13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F2CB2">
              <w:rPr>
                <w:rFonts w:ascii="Arial" w:hAnsi="Arial" w:cs="Arial"/>
                <w:color w:val="000000"/>
              </w:rPr>
              <w:t>Planowany termin rozstrzygnięcia konkursu – czerwiec 2017 roku.</w:t>
            </w:r>
          </w:p>
          <w:p w:rsidR="00156E57" w:rsidRPr="00CA6095" w:rsidRDefault="00156E57" w:rsidP="002F2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827" w:type="dxa"/>
            <w:vMerge w:val="restart"/>
          </w:tcPr>
          <w:p w:rsidR="00156E57" w:rsidRPr="00CA6095" w:rsidRDefault="00156E57" w:rsidP="00156E5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DD1D2C">
              <w:rPr>
                <w:rFonts w:ascii="Arial" w:hAnsi="Arial" w:cs="Arial"/>
              </w:rPr>
              <w:t>Zmiana planowanego terminu rozstrzygnięcia konkursu.</w:t>
            </w:r>
          </w:p>
        </w:tc>
        <w:tc>
          <w:tcPr>
            <w:tcW w:w="4189" w:type="dxa"/>
            <w:vMerge w:val="restart"/>
          </w:tcPr>
          <w:p w:rsidR="00156E57" w:rsidRPr="00CA6095" w:rsidRDefault="00156E57" w:rsidP="00156E5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DD1D2C">
              <w:rPr>
                <w:rFonts w:ascii="Arial" w:hAnsi="Arial" w:cs="Arial"/>
              </w:rPr>
              <w:t>Wprowadzona zmiana jest konsekwencją wydłużenia naboru wniosków o dofinansowanie.</w:t>
            </w:r>
          </w:p>
        </w:tc>
      </w:tr>
      <w:tr w:rsidR="00156E57" w:rsidRPr="00CA6095" w:rsidTr="006C4980">
        <w:trPr>
          <w:trHeight w:val="851"/>
        </w:trPr>
        <w:tc>
          <w:tcPr>
            <w:tcW w:w="503" w:type="dxa"/>
            <w:vMerge/>
          </w:tcPr>
          <w:p w:rsidR="00156E57" w:rsidRPr="00CA6095" w:rsidRDefault="00156E57" w:rsidP="004834B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1023" w:type="dxa"/>
            <w:vAlign w:val="center"/>
          </w:tcPr>
          <w:p w:rsidR="00156E57" w:rsidRPr="00CA6095" w:rsidRDefault="00156E57" w:rsidP="00A86E15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A6095">
              <w:rPr>
                <w:rFonts w:ascii="Arial" w:hAnsi="Arial" w:cs="Arial"/>
                <w:color w:val="000000" w:themeColor="text1"/>
              </w:rPr>
              <w:t>jest</w:t>
            </w:r>
          </w:p>
        </w:tc>
        <w:tc>
          <w:tcPr>
            <w:tcW w:w="4678" w:type="dxa"/>
          </w:tcPr>
          <w:p w:rsidR="00156E57" w:rsidRPr="002F2CB2" w:rsidRDefault="00156E57" w:rsidP="002F2C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F2CB2">
              <w:rPr>
                <w:rFonts w:ascii="Arial" w:hAnsi="Arial" w:cs="Arial"/>
                <w:b/>
                <w:color w:val="000000"/>
              </w:rPr>
              <w:t>Pkt. 1.13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F2CB2">
              <w:rPr>
                <w:rFonts w:ascii="Arial" w:hAnsi="Arial" w:cs="Arial"/>
                <w:color w:val="000000"/>
              </w:rPr>
              <w:t xml:space="preserve">Planowany termin rozstrzygnięcia konkursu – </w:t>
            </w:r>
            <w:r>
              <w:rPr>
                <w:rFonts w:ascii="Arial" w:hAnsi="Arial" w:cs="Arial"/>
                <w:color w:val="000000"/>
              </w:rPr>
              <w:t>sierpień</w:t>
            </w:r>
            <w:r w:rsidRPr="002F2CB2">
              <w:rPr>
                <w:rFonts w:ascii="Arial" w:hAnsi="Arial" w:cs="Arial"/>
                <w:color w:val="000000"/>
              </w:rPr>
              <w:t xml:space="preserve"> 2017 roku.</w:t>
            </w:r>
          </w:p>
          <w:p w:rsidR="00156E57" w:rsidRPr="00CA6095" w:rsidRDefault="00156E57" w:rsidP="002F2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827" w:type="dxa"/>
            <w:vMerge/>
          </w:tcPr>
          <w:p w:rsidR="00156E57" w:rsidRPr="00CA6095" w:rsidRDefault="00156E57" w:rsidP="004834B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4189" w:type="dxa"/>
            <w:vMerge/>
          </w:tcPr>
          <w:p w:rsidR="00156E57" w:rsidRPr="00CA6095" w:rsidRDefault="00156E57" w:rsidP="004834B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</w:tbl>
    <w:p w:rsidR="00453EA3" w:rsidRPr="00CA6095" w:rsidRDefault="00453EA3" w:rsidP="004834B6">
      <w:pPr>
        <w:spacing w:line="240" w:lineRule="auto"/>
        <w:rPr>
          <w:rFonts w:ascii="Arial" w:hAnsi="Arial" w:cs="Arial"/>
          <w:b/>
          <w:color w:val="000000" w:themeColor="text1"/>
          <w:u w:val="single"/>
        </w:rPr>
      </w:pPr>
    </w:p>
    <w:sectPr w:rsidR="00453EA3" w:rsidRPr="00CA6095" w:rsidSect="00884B3C">
      <w:headerReference w:type="first" r:id="rId8"/>
      <w:pgSz w:w="16838" w:h="11906" w:orient="landscape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7D9" w:rsidRDefault="00DA77D9" w:rsidP="00017BEB">
      <w:pPr>
        <w:spacing w:after="0" w:line="240" w:lineRule="auto"/>
      </w:pPr>
      <w:r>
        <w:separator/>
      </w:r>
    </w:p>
  </w:endnote>
  <w:endnote w:type="continuationSeparator" w:id="0">
    <w:p w:rsidR="00DA77D9" w:rsidRDefault="00DA77D9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7D9" w:rsidRDefault="00DA77D9" w:rsidP="00017BEB">
      <w:pPr>
        <w:spacing w:after="0" w:line="240" w:lineRule="auto"/>
      </w:pPr>
      <w:r>
        <w:separator/>
      </w:r>
    </w:p>
  </w:footnote>
  <w:footnote w:type="continuationSeparator" w:id="0">
    <w:p w:rsidR="00DA77D9" w:rsidRDefault="00DA77D9" w:rsidP="0001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D9" w:rsidRDefault="000F034E" w:rsidP="00E558E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1270</wp:posOffset>
          </wp:positionV>
          <wp:extent cx="9209405" cy="968375"/>
          <wp:effectExtent l="19050" t="0" r="0" b="0"/>
          <wp:wrapNone/>
          <wp:docPr id="2" name="Obraz 1" descr="C:\Users\h.dziakowska\AppData\Local\Microsoft\Windows\INetCache\Content.Outlook\RX6HIVS0\Poziom zestawienie podstawowe 4 z 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h.dziakowska\AppData\Local\Microsoft\Windows\INetCache\Content.Outlook\RX6HIVS0\Poziom zestawienie podstawowe 4 z 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64" t="-35001" r="-3668" b="-52499"/>
                  <a:stretch>
                    <a:fillRect/>
                  </a:stretch>
                </pic:blipFill>
                <pic:spPr bwMode="auto">
                  <a:xfrm>
                    <a:off x="0" y="0"/>
                    <a:ext cx="9209405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6CA"/>
    <w:multiLevelType w:val="hybridMultilevel"/>
    <w:tmpl w:val="1FDC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3AB1"/>
    <w:multiLevelType w:val="hybridMultilevel"/>
    <w:tmpl w:val="D3FA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26004"/>
    <w:multiLevelType w:val="hybridMultilevel"/>
    <w:tmpl w:val="6CA2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">
    <w:nsid w:val="2232183F"/>
    <w:multiLevelType w:val="hybridMultilevel"/>
    <w:tmpl w:val="AFB09E88"/>
    <w:lvl w:ilvl="0" w:tplc="8F2033F2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8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26F42590"/>
    <w:multiLevelType w:val="hybridMultilevel"/>
    <w:tmpl w:val="95B2486A"/>
    <w:lvl w:ilvl="0" w:tplc="7BDC44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D003B"/>
    <w:multiLevelType w:val="hybridMultilevel"/>
    <w:tmpl w:val="F55A0DF4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>
    <w:nsid w:val="377964F7"/>
    <w:multiLevelType w:val="hybridMultilevel"/>
    <w:tmpl w:val="3C9C79C0"/>
    <w:lvl w:ilvl="0" w:tplc="0415000F">
      <w:start w:val="1"/>
      <w:numFmt w:val="decimal"/>
      <w:lvlText w:val="%1."/>
      <w:lvlJc w:val="left"/>
      <w:pPr>
        <w:ind w:left="1170" w:hanging="360"/>
      </w:pPr>
    </w:lvl>
    <w:lvl w:ilvl="1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81377EE"/>
    <w:multiLevelType w:val="hybridMultilevel"/>
    <w:tmpl w:val="53AEB34A"/>
    <w:lvl w:ilvl="0" w:tplc="6B00502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598A57B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16"/>
        <w:u w:val="none"/>
        <w:effect w:val="none"/>
        <w:specVanish w:val="0"/>
      </w:rPr>
    </w:lvl>
    <w:lvl w:ilvl="2" w:tplc="13586D3C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EA08AB"/>
    <w:multiLevelType w:val="hybridMultilevel"/>
    <w:tmpl w:val="2B02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9090D"/>
    <w:multiLevelType w:val="hybridMultilevel"/>
    <w:tmpl w:val="B98492F6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8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F23B2"/>
    <w:multiLevelType w:val="hybridMultilevel"/>
    <w:tmpl w:val="1406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25846"/>
    <w:multiLevelType w:val="hybridMultilevel"/>
    <w:tmpl w:val="58A07C48"/>
    <w:lvl w:ilvl="0" w:tplc="0415000F">
      <w:start w:val="1"/>
      <w:numFmt w:val="decimal"/>
      <w:lvlText w:val="%1.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51E73F18"/>
    <w:multiLevelType w:val="hybridMultilevel"/>
    <w:tmpl w:val="549C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B3C7C"/>
    <w:multiLevelType w:val="hybridMultilevel"/>
    <w:tmpl w:val="AA2C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3B5F41"/>
    <w:multiLevelType w:val="hybridMultilevel"/>
    <w:tmpl w:val="76B0C290"/>
    <w:lvl w:ilvl="0" w:tplc="D6844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B4DAB"/>
    <w:multiLevelType w:val="hybridMultilevel"/>
    <w:tmpl w:val="8808FC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27149"/>
    <w:multiLevelType w:val="hybridMultilevel"/>
    <w:tmpl w:val="87600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26A7F"/>
    <w:multiLevelType w:val="hybridMultilevel"/>
    <w:tmpl w:val="8E28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52BAD"/>
    <w:multiLevelType w:val="hybridMultilevel"/>
    <w:tmpl w:val="7742A044"/>
    <w:lvl w:ilvl="0" w:tplc="8F2033F2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1">
    <w:nsid w:val="722014C6"/>
    <w:multiLevelType w:val="hybridMultilevel"/>
    <w:tmpl w:val="3FE0023A"/>
    <w:lvl w:ilvl="0" w:tplc="8F2033F2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2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0D0D"/>
    <w:multiLevelType w:val="hybridMultilevel"/>
    <w:tmpl w:val="14A2F3CA"/>
    <w:lvl w:ilvl="0" w:tplc="239C70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82AC1"/>
    <w:multiLevelType w:val="hybridMultilevel"/>
    <w:tmpl w:val="811CA9B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A284B"/>
    <w:multiLevelType w:val="hybridMultilevel"/>
    <w:tmpl w:val="886C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2"/>
  </w:num>
  <w:num w:numId="5">
    <w:abstractNumId w:val="8"/>
  </w:num>
  <w:num w:numId="6">
    <w:abstractNumId w:val="34"/>
  </w:num>
  <w:num w:numId="7">
    <w:abstractNumId w:val="32"/>
  </w:num>
  <w:num w:numId="8">
    <w:abstractNumId w:val="26"/>
  </w:num>
  <w:num w:numId="9">
    <w:abstractNumId w:val="1"/>
  </w:num>
  <w:num w:numId="10">
    <w:abstractNumId w:val="5"/>
  </w:num>
  <w:num w:numId="11">
    <w:abstractNumId w:val="22"/>
  </w:num>
  <w:num w:numId="12">
    <w:abstractNumId w:val="18"/>
  </w:num>
  <w:num w:numId="13">
    <w:abstractNumId w:val="36"/>
  </w:num>
  <w:num w:numId="14">
    <w:abstractNumId w:val="25"/>
  </w:num>
  <w:num w:numId="15">
    <w:abstractNumId w:val="10"/>
  </w:num>
  <w:num w:numId="16">
    <w:abstractNumId w:val="19"/>
  </w:num>
  <w:num w:numId="17">
    <w:abstractNumId w:val="13"/>
  </w:num>
  <w:num w:numId="18">
    <w:abstractNumId w:val="24"/>
  </w:num>
  <w:num w:numId="19">
    <w:abstractNumId w:val="29"/>
  </w:num>
  <w:num w:numId="20">
    <w:abstractNumId w:val="33"/>
  </w:num>
  <w:num w:numId="21">
    <w:abstractNumId w:val="21"/>
  </w:num>
  <w:num w:numId="22">
    <w:abstractNumId w:val="14"/>
  </w:num>
  <w:num w:numId="23">
    <w:abstractNumId w:val="30"/>
  </w:num>
  <w:num w:numId="24">
    <w:abstractNumId w:val="17"/>
  </w:num>
  <w:num w:numId="25">
    <w:abstractNumId w:val="7"/>
  </w:num>
  <w:num w:numId="26">
    <w:abstractNumId w:val="31"/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"/>
  </w:num>
  <w:num w:numId="30">
    <w:abstractNumId w:val="20"/>
  </w:num>
  <w:num w:numId="31">
    <w:abstractNumId w:val="11"/>
  </w:num>
  <w:num w:numId="32">
    <w:abstractNumId w:val="35"/>
  </w:num>
  <w:num w:numId="33">
    <w:abstractNumId w:val="0"/>
  </w:num>
  <w:num w:numId="34">
    <w:abstractNumId w:val="27"/>
  </w:num>
  <w:num w:numId="35">
    <w:abstractNumId w:val="9"/>
  </w:num>
  <w:num w:numId="36">
    <w:abstractNumId w:val="15"/>
  </w:num>
  <w:num w:numId="37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176373"/>
    <w:rsid w:val="000069CA"/>
    <w:rsid w:val="0001083A"/>
    <w:rsid w:val="00017BEB"/>
    <w:rsid w:val="00023A2C"/>
    <w:rsid w:val="00025E9A"/>
    <w:rsid w:val="00026860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10B3"/>
    <w:rsid w:val="000A3B4B"/>
    <w:rsid w:val="000B0AA3"/>
    <w:rsid w:val="000B487D"/>
    <w:rsid w:val="000B50A7"/>
    <w:rsid w:val="000C7340"/>
    <w:rsid w:val="000D0D2C"/>
    <w:rsid w:val="000E35ED"/>
    <w:rsid w:val="000E7C83"/>
    <w:rsid w:val="000F034E"/>
    <w:rsid w:val="000F2423"/>
    <w:rsid w:val="001100EE"/>
    <w:rsid w:val="00112ABE"/>
    <w:rsid w:val="0011649D"/>
    <w:rsid w:val="00124F3C"/>
    <w:rsid w:val="00126818"/>
    <w:rsid w:val="00127CD5"/>
    <w:rsid w:val="00137D21"/>
    <w:rsid w:val="001447F4"/>
    <w:rsid w:val="00156E57"/>
    <w:rsid w:val="001614B8"/>
    <w:rsid w:val="0016461B"/>
    <w:rsid w:val="00176373"/>
    <w:rsid w:val="001954F3"/>
    <w:rsid w:val="001A198B"/>
    <w:rsid w:val="001A2DE3"/>
    <w:rsid w:val="001B1ED9"/>
    <w:rsid w:val="001C2E4C"/>
    <w:rsid w:val="001D407D"/>
    <w:rsid w:val="001D4759"/>
    <w:rsid w:val="00206F34"/>
    <w:rsid w:val="00212208"/>
    <w:rsid w:val="00232BF6"/>
    <w:rsid w:val="002445D2"/>
    <w:rsid w:val="00264E05"/>
    <w:rsid w:val="00273D0C"/>
    <w:rsid w:val="00276E9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2F2CB2"/>
    <w:rsid w:val="00301980"/>
    <w:rsid w:val="00307DF5"/>
    <w:rsid w:val="00307EA4"/>
    <w:rsid w:val="00310946"/>
    <w:rsid w:val="003219F3"/>
    <w:rsid w:val="003240AC"/>
    <w:rsid w:val="00351EBC"/>
    <w:rsid w:val="00355AA7"/>
    <w:rsid w:val="00361215"/>
    <w:rsid w:val="0036423E"/>
    <w:rsid w:val="00365E36"/>
    <w:rsid w:val="00381BA9"/>
    <w:rsid w:val="00383F0C"/>
    <w:rsid w:val="003924B9"/>
    <w:rsid w:val="003A121E"/>
    <w:rsid w:val="003A62C9"/>
    <w:rsid w:val="003B75B6"/>
    <w:rsid w:val="003E28DA"/>
    <w:rsid w:val="003E7D9A"/>
    <w:rsid w:val="003F1B41"/>
    <w:rsid w:val="003F6F6C"/>
    <w:rsid w:val="00405664"/>
    <w:rsid w:val="00416DEE"/>
    <w:rsid w:val="004378A1"/>
    <w:rsid w:val="00453EA3"/>
    <w:rsid w:val="00463C96"/>
    <w:rsid w:val="00467E10"/>
    <w:rsid w:val="004834B6"/>
    <w:rsid w:val="004912DD"/>
    <w:rsid w:val="00495754"/>
    <w:rsid w:val="004A49A8"/>
    <w:rsid w:val="004A70FE"/>
    <w:rsid w:val="004B2AFB"/>
    <w:rsid w:val="004B341A"/>
    <w:rsid w:val="004B3AC3"/>
    <w:rsid w:val="004B59B6"/>
    <w:rsid w:val="004B792A"/>
    <w:rsid w:val="004D7F46"/>
    <w:rsid w:val="004E40D9"/>
    <w:rsid w:val="004E7E2E"/>
    <w:rsid w:val="004F5E9C"/>
    <w:rsid w:val="00511AB6"/>
    <w:rsid w:val="00525897"/>
    <w:rsid w:val="00525F9A"/>
    <w:rsid w:val="00526EC9"/>
    <w:rsid w:val="00531C32"/>
    <w:rsid w:val="005560B1"/>
    <w:rsid w:val="005704DF"/>
    <w:rsid w:val="00572100"/>
    <w:rsid w:val="00583C9A"/>
    <w:rsid w:val="005905C9"/>
    <w:rsid w:val="00591B56"/>
    <w:rsid w:val="005A3757"/>
    <w:rsid w:val="005A4342"/>
    <w:rsid w:val="005C2EB8"/>
    <w:rsid w:val="005E68F7"/>
    <w:rsid w:val="00633028"/>
    <w:rsid w:val="00633F4D"/>
    <w:rsid w:val="00636708"/>
    <w:rsid w:val="00645225"/>
    <w:rsid w:val="00645DBD"/>
    <w:rsid w:val="00651870"/>
    <w:rsid w:val="00652D03"/>
    <w:rsid w:val="00655C24"/>
    <w:rsid w:val="006A192F"/>
    <w:rsid w:val="006A224E"/>
    <w:rsid w:val="006A7A7B"/>
    <w:rsid w:val="006B444D"/>
    <w:rsid w:val="006B6E2E"/>
    <w:rsid w:val="006C332C"/>
    <w:rsid w:val="006C4980"/>
    <w:rsid w:val="006D19AC"/>
    <w:rsid w:val="006D4FE3"/>
    <w:rsid w:val="006E0062"/>
    <w:rsid w:val="006E1FBC"/>
    <w:rsid w:val="00734810"/>
    <w:rsid w:val="00735DA0"/>
    <w:rsid w:val="00746BDD"/>
    <w:rsid w:val="0075340B"/>
    <w:rsid w:val="00762C1B"/>
    <w:rsid w:val="0078218B"/>
    <w:rsid w:val="00796871"/>
    <w:rsid w:val="007A7695"/>
    <w:rsid w:val="007B6202"/>
    <w:rsid w:val="007C6D6A"/>
    <w:rsid w:val="007D3DE3"/>
    <w:rsid w:val="007E40B4"/>
    <w:rsid w:val="007F188F"/>
    <w:rsid w:val="008079A9"/>
    <w:rsid w:val="00811E5C"/>
    <w:rsid w:val="00816FE9"/>
    <w:rsid w:val="008201FD"/>
    <w:rsid w:val="00842901"/>
    <w:rsid w:val="0084408B"/>
    <w:rsid w:val="00861141"/>
    <w:rsid w:val="0088082E"/>
    <w:rsid w:val="00884B3C"/>
    <w:rsid w:val="008B668E"/>
    <w:rsid w:val="008C3949"/>
    <w:rsid w:val="008C63EE"/>
    <w:rsid w:val="008D53E6"/>
    <w:rsid w:val="00903F40"/>
    <w:rsid w:val="00960C12"/>
    <w:rsid w:val="009703D6"/>
    <w:rsid w:val="00972BD8"/>
    <w:rsid w:val="009742A1"/>
    <w:rsid w:val="00977DB1"/>
    <w:rsid w:val="00983606"/>
    <w:rsid w:val="009914F3"/>
    <w:rsid w:val="00995CC9"/>
    <w:rsid w:val="00996FA3"/>
    <w:rsid w:val="009B5AC3"/>
    <w:rsid w:val="009D500A"/>
    <w:rsid w:val="00A0403B"/>
    <w:rsid w:val="00A07954"/>
    <w:rsid w:val="00A216BA"/>
    <w:rsid w:val="00A26E1F"/>
    <w:rsid w:val="00A57771"/>
    <w:rsid w:val="00A707B9"/>
    <w:rsid w:val="00A72660"/>
    <w:rsid w:val="00A765F7"/>
    <w:rsid w:val="00A86E15"/>
    <w:rsid w:val="00A92A24"/>
    <w:rsid w:val="00AC1ADE"/>
    <w:rsid w:val="00AC4CB8"/>
    <w:rsid w:val="00AC4F49"/>
    <w:rsid w:val="00AC549F"/>
    <w:rsid w:val="00AC75A0"/>
    <w:rsid w:val="00AD2956"/>
    <w:rsid w:val="00AE6FF2"/>
    <w:rsid w:val="00AE7A27"/>
    <w:rsid w:val="00AF0A19"/>
    <w:rsid w:val="00B175A9"/>
    <w:rsid w:val="00B17FA1"/>
    <w:rsid w:val="00B202EF"/>
    <w:rsid w:val="00B20F35"/>
    <w:rsid w:val="00B47009"/>
    <w:rsid w:val="00B502A7"/>
    <w:rsid w:val="00B77C31"/>
    <w:rsid w:val="00BB27F5"/>
    <w:rsid w:val="00BB5F9A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38BE"/>
    <w:rsid w:val="00C24529"/>
    <w:rsid w:val="00C279F7"/>
    <w:rsid w:val="00C35BB8"/>
    <w:rsid w:val="00C35C70"/>
    <w:rsid w:val="00C37EFE"/>
    <w:rsid w:val="00C56680"/>
    <w:rsid w:val="00C7251A"/>
    <w:rsid w:val="00C854D5"/>
    <w:rsid w:val="00C92D12"/>
    <w:rsid w:val="00C95803"/>
    <w:rsid w:val="00CA1212"/>
    <w:rsid w:val="00CA2691"/>
    <w:rsid w:val="00CA6095"/>
    <w:rsid w:val="00CB0C1D"/>
    <w:rsid w:val="00CC6B0C"/>
    <w:rsid w:val="00CD7649"/>
    <w:rsid w:val="00CE011B"/>
    <w:rsid w:val="00CF3B19"/>
    <w:rsid w:val="00D0206B"/>
    <w:rsid w:val="00D06F7C"/>
    <w:rsid w:val="00D12FDF"/>
    <w:rsid w:val="00D20A9B"/>
    <w:rsid w:val="00D21CB2"/>
    <w:rsid w:val="00D268CC"/>
    <w:rsid w:val="00D35B56"/>
    <w:rsid w:val="00D4104E"/>
    <w:rsid w:val="00D4426E"/>
    <w:rsid w:val="00D4626F"/>
    <w:rsid w:val="00D462D3"/>
    <w:rsid w:val="00D570C5"/>
    <w:rsid w:val="00D57626"/>
    <w:rsid w:val="00D70920"/>
    <w:rsid w:val="00D761B5"/>
    <w:rsid w:val="00D84A85"/>
    <w:rsid w:val="00D953D1"/>
    <w:rsid w:val="00DA52BE"/>
    <w:rsid w:val="00DA77D9"/>
    <w:rsid w:val="00DC2B24"/>
    <w:rsid w:val="00DC6046"/>
    <w:rsid w:val="00DC79CA"/>
    <w:rsid w:val="00DD05C9"/>
    <w:rsid w:val="00DE2AB1"/>
    <w:rsid w:val="00DE3BE8"/>
    <w:rsid w:val="00DF4B1B"/>
    <w:rsid w:val="00E12C38"/>
    <w:rsid w:val="00E213CE"/>
    <w:rsid w:val="00E2141B"/>
    <w:rsid w:val="00E23BF9"/>
    <w:rsid w:val="00E27AE7"/>
    <w:rsid w:val="00E558E6"/>
    <w:rsid w:val="00E65D6C"/>
    <w:rsid w:val="00E67F40"/>
    <w:rsid w:val="00E73853"/>
    <w:rsid w:val="00E85F94"/>
    <w:rsid w:val="00EA55DC"/>
    <w:rsid w:val="00EB476C"/>
    <w:rsid w:val="00EB4E62"/>
    <w:rsid w:val="00EC1EF6"/>
    <w:rsid w:val="00ED50E7"/>
    <w:rsid w:val="00ED7408"/>
    <w:rsid w:val="00F01AFE"/>
    <w:rsid w:val="00F53BDD"/>
    <w:rsid w:val="00F54282"/>
    <w:rsid w:val="00F86BCD"/>
    <w:rsid w:val="00F9612A"/>
    <w:rsid w:val="00FB100C"/>
    <w:rsid w:val="00FB7D83"/>
    <w:rsid w:val="00FC040B"/>
    <w:rsid w:val="00FD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4F3"/>
    <w:pPr>
      <w:spacing w:before="300" w:after="40" w:line="276" w:lineRule="auto"/>
      <w:outlineLvl w:val="0"/>
    </w:pPr>
    <w:rPr>
      <w:rFonts w:eastAsia="Times New Roman"/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7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4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5F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4F3"/>
    <w:rPr>
      <w:rFonts w:eastAsia="Times New Roman"/>
      <w:smallCaps/>
      <w:spacing w:val="5"/>
      <w:sz w:val="32"/>
      <w:szCs w:val="32"/>
      <w:lang w:eastAsia="en-US"/>
    </w:rPr>
  </w:style>
  <w:style w:type="paragraph" w:customStyle="1" w:styleId="ZnakZnakZnakZnakZnakZnakZnakZnak">
    <w:name w:val="Znak Znak Znak Znak Znak Znak Znak Znak"/>
    <w:basedOn w:val="Normalny"/>
    <w:rsid w:val="001954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54F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54F3"/>
    <w:rPr>
      <w:rFonts w:eastAsia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707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5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zodstpw">
    <w:name w:val="No Spacing"/>
    <w:aliases w:val="KM"/>
    <w:uiPriority w:val="1"/>
    <w:qFormat/>
    <w:rsid w:val="00A765F7"/>
    <w:pPr>
      <w:spacing w:before="240" w:after="240"/>
      <w:jc w:val="both"/>
    </w:pPr>
    <w:rPr>
      <w:rFonts w:eastAsia="Times New Roman"/>
      <w:b/>
      <w:color w:val="984806"/>
      <w:sz w:val="24"/>
      <w:lang w:eastAsia="en-US"/>
    </w:rPr>
  </w:style>
  <w:style w:type="table" w:styleId="Tabela-Siatka">
    <w:name w:val="Table Grid"/>
    <w:basedOn w:val="Standardowy"/>
    <w:uiPriority w:val="59"/>
    <w:rsid w:val="00FD1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Domylnaczcionkaakapitu"/>
    <w:uiPriority w:val="99"/>
    <w:rsid w:val="00B47009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A6950-A206-4BF6-BC6C-112F3D71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10</cp:revision>
  <cp:lastPrinted>2016-01-26T14:10:00Z</cp:lastPrinted>
  <dcterms:created xsi:type="dcterms:W3CDTF">2016-12-22T10:31:00Z</dcterms:created>
  <dcterms:modified xsi:type="dcterms:W3CDTF">2016-12-22T13:24:00Z</dcterms:modified>
</cp:coreProperties>
</file>