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EB" w:rsidRDefault="00DC40EB" w:rsidP="00DC40EB">
      <w:pPr>
        <w:jc w:val="center"/>
        <w:outlineLvl w:val="0"/>
        <w:rPr>
          <w:rFonts w:ascii="Arial" w:hAnsi="Arial" w:cs="Arial"/>
          <w:b/>
        </w:rPr>
      </w:pPr>
      <w:bookmarkStart w:id="0" w:name="_Toc343766205"/>
      <w:bookmarkStart w:id="1" w:name="_Toc422301626"/>
      <w:r w:rsidRPr="00D20021">
        <w:rPr>
          <w:rFonts w:ascii="Arial" w:hAnsi="Arial" w:cs="Arial"/>
          <w:b/>
        </w:rPr>
        <w:t>Sposób i metodologia mierzenia kryterium efektywności społeczno- zatrudnieniowej</w:t>
      </w:r>
      <w:bookmarkEnd w:id="0"/>
      <w:r w:rsidRPr="00D20021">
        <w:rPr>
          <w:rFonts w:ascii="Arial" w:hAnsi="Arial" w:cs="Arial"/>
          <w:b/>
        </w:rPr>
        <w:t xml:space="preserve"> </w:t>
      </w:r>
      <w:r w:rsidR="00E7644E" w:rsidRPr="00D20021">
        <w:rPr>
          <w:rFonts w:ascii="Arial" w:hAnsi="Arial" w:cs="Arial"/>
          <w:b/>
        </w:rPr>
        <w:br/>
      </w:r>
      <w:r w:rsidRPr="00D20021">
        <w:rPr>
          <w:rFonts w:ascii="Arial" w:hAnsi="Arial" w:cs="Arial"/>
          <w:b/>
        </w:rPr>
        <w:t xml:space="preserve">w projektach realizowanych w ramach </w:t>
      </w:r>
      <w:r w:rsidR="005F473C" w:rsidRPr="00D20021">
        <w:rPr>
          <w:rFonts w:ascii="Arial" w:hAnsi="Arial" w:cs="Arial"/>
          <w:b/>
        </w:rPr>
        <w:t>Osi Priorytetowej IX</w:t>
      </w:r>
      <w:r w:rsidR="005F473C">
        <w:rPr>
          <w:rFonts w:ascii="Arial" w:hAnsi="Arial" w:cs="Arial"/>
          <w:b/>
          <w:i/>
        </w:rPr>
        <w:t xml:space="preserve"> </w:t>
      </w:r>
      <w:r w:rsidR="005F473C" w:rsidRPr="005F473C">
        <w:rPr>
          <w:rFonts w:ascii="Arial" w:eastAsia="Calibri" w:hAnsi="Arial" w:cs="Arial"/>
          <w:b/>
          <w:i/>
        </w:rPr>
        <w:t>Wspieranie włączenia społecznego i walka z ubóstwem</w:t>
      </w:r>
      <w:r w:rsidR="005F473C" w:rsidRPr="005F473C">
        <w:rPr>
          <w:rFonts w:ascii="Arial" w:hAnsi="Arial" w:cs="Arial"/>
          <w:b/>
          <w:i/>
        </w:rPr>
        <w:t xml:space="preserve"> </w:t>
      </w:r>
      <w:r w:rsidR="00D922CC" w:rsidRPr="00D20021">
        <w:rPr>
          <w:rFonts w:ascii="Arial" w:hAnsi="Arial" w:cs="Arial"/>
          <w:b/>
        </w:rPr>
        <w:t>( Działanie</w:t>
      </w:r>
      <w:r w:rsidR="005F473C" w:rsidRPr="00D20021">
        <w:rPr>
          <w:rFonts w:ascii="Arial" w:hAnsi="Arial" w:cs="Arial"/>
          <w:b/>
        </w:rPr>
        <w:t xml:space="preserve"> 9.1, Działanie 9.2</w:t>
      </w:r>
      <w:r w:rsidR="00BD7E15" w:rsidRPr="00D20021">
        <w:rPr>
          <w:rFonts w:ascii="Arial" w:hAnsi="Arial" w:cs="Arial"/>
          <w:b/>
        </w:rPr>
        <w:t>)</w:t>
      </w:r>
    </w:p>
    <w:p w:rsidR="00BF1478" w:rsidRDefault="00BF1478" w:rsidP="00DC40EB">
      <w:pPr>
        <w:jc w:val="center"/>
        <w:outlineLvl w:val="0"/>
        <w:rPr>
          <w:rFonts w:ascii="Arial" w:hAnsi="Arial" w:cs="Arial"/>
          <w:b/>
        </w:rPr>
      </w:pPr>
    </w:p>
    <w:p w:rsidR="00D723A2" w:rsidRPr="00BF1478" w:rsidRDefault="00D723A2" w:rsidP="00BF1478">
      <w:pPr>
        <w:spacing w:after="0" w:line="360" w:lineRule="auto"/>
        <w:jc w:val="both"/>
        <w:outlineLvl w:val="0"/>
        <w:rPr>
          <w:rFonts w:ascii="Arial" w:hAnsi="Arial" w:cs="Arial"/>
          <w:b/>
          <w:sz w:val="18"/>
          <w:szCs w:val="18"/>
        </w:rPr>
      </w:pPr>
    </w:p>
    <w:p w:rsidR="00D723A2" w:rsidRPr="006200AD" w:rsidRDefault="00D723A2" w:rsidP="00BF1478">
      <w:pPr>
        <w:spacing w:after="0" w:line="360" w:lineRule="auto"/>
        <w:jc w:val="both"/>
        <w:outlineLvl w:val="0"/>
        <w:rPr>
          <w:rFonts w:ascii="Arial" w:hAnsi="Arial" w:cs="Arial"/>
          <w:sz w:val="18"/>
          <w:szCs w:val="18"/>
        </w:rPr>
      </w:pPr>
      <w:r w:rsidRPr="006200AD">
        <w:rPr>
          <w:rFonts w:ascii="Arial" w:hAnsi="Arial" w:cs="Arial"/>
          <w:sz w:val="18"/>
          <w:szCs w:val="18"/>
        </w:rPr>
        <w:t xml:space="preserve">Zgodnie z </w:t>
      </w:r>
      <w:r w:rsidRPr="006200AD">
        <w:rPr>
          <w:rFonts w:ascii="Arial" w:hAnsi="Arial" w:cs="Arial"/>
          <w:i/>
          <w:sz w:val="18"/>
          <w:szCs w:val="18"/>
        </w:rPr>
        <w:t>Wytycznymi w obszarze włączenia społecznego i zwalczania ubóstwa z wykorzystaniem środków EFS i EFRR na lata 2014-2020</w:t>
      </w:r>
      <w:r w:rsidRPr="006200AD">
        <w:rPr>
          <w:rFonts w:ascii="Arial" w:hAnsi="Arial" w:cs="Arial"/>
          <w:sz w:val="18"/>
          <w:szCs w:val="18"/>
        </w:rPr>
        <w:t xml:space="preserve"> obowiązkiem IZ RPO w odniesieniu do wszystkich projektów przewidujących bezpośrednie wsparcie dla osób lub rodzin albo środowisk zagrożonych ubóstwem lub wykluczeniem społecznym oraz wspierających aktywizację społeczno-zatrudnieniową osób zagrożonych ubóstwem lub wykluczeniem społecznym w ramach Priorytetu Inwestycyjnego 9i (Działanie 9.1 w RPO </w:t>
      </w:r>
      <w:proofErr w:type="gramStart"/>
      <w:r w:rsidRPr="006200AD">
        <w:rPr>
          <w:rFonts w:ascii="Arial" w:hAnsi="Arial" w:cs="Arial"/>
          <w:sz w:val="18"/>
          <w:szCs w:val="18"/>
        </w:rPr>
        <w:t>WM)  i</w:t>
      </w:r>
      <w:proofErr w:type="gramEnd"/>
      <w:r w:rsidRPr="006200AD">
        <w:rPr>
          <w:rFonts w:ascii="Arial" w:hAnsi="Arial" w:cs="Arial"/>
          <w:sz w:val="18"/>
          <w:szCs w:val="18"/>
        </w:rPr>
        <w:t xml:space="preserve"> Priorytetu Inwestycyjnego 9iv (Działanie 9.2 </w:t>
      </w:r>
      <w:proofErr w:type="gramStart"/>
      <w:r w:rsidRPr="006200AD">
        <w:rPr>
          <w:rFonts w:ascii="Arial" w:hAnsi="Arial" w:cs="Arial"/>
          <w:sz w:val="18"/>
          <w:szCs w:val="18"/>
        </w:rPr>
        <w:t>w</w:t>
      </w:r>
      <w:proofErr w:type="gramEnd"/>
      <w:r w:rsidRPr="006200AD">
        <w:rPr>
          <w:rFonts w:ascii="Arial" w:hAnsi="Arial" w:cs="Arial"/>
          <w:sz w:val="18"/>
          <w:szCs w:val="18"/>
        </w:rPr>
        <w:t xml:space="preserve"> RPO WM) jest </w:t>
      </w:r>
      <w:r w:rsidR="00FD1BF9" w:rsidRPr="006200AD">
        <w:rPr>
          <w:rFonts w:ascii="Arial" w:hAnsi="Arial" w:cs="Arial"/>
          <w:sz w:val="18"/>
          <w:szCs w:val="18"/>
        </w:rPr>
        <w:t>stosowanie kryteriów</w:t>
      </w:r>
      <w:r w:rsidRPr="006200AD">
        <w:rPr>
          <w:rFonts w:ascii="Arial" w:hAnsi="Arial" w:cs="Arial"/>
          <w:sz w:val="18"/>
          <w:szCs w:val="18"/>
        </w:rPr>
        <w:t xml:space="preserve"> wyboru projektów </w:t>
      </w:r>
      <w:r w:rsidR="00FD1BF9" w:rsidRPr="006200AD">
        <w:rPr>
          <w:rFonts w:ascii="Arial" w:hAnsi="Arial" w:cs="Arial"/>
          <w:sz w:val="18"/>
          <w:szCs w:val="18"/>
        </w:rPr>
        <w:t>dotyczących</w:t>
      </w:r>
      <w:r w:rsidRPr="006200AD">
        <w:rPr>
          <w:rFonts w:ascii="Arial" w:hAnsi="Arial" w:cs="Arial"/>
          <w:sz w:val="18"/>
          <w:szCs w:val="18"/>
        </w:rPr>
        <w:t xml:space="preserve"> efektywności społe</w:t>
      </w:r>
      <w:r w:rsidR="00FD1BF9" w:rsidRPr="006200AD">
        <w:rPr>
          <w:rFonts w:ascii="Arial" w:hAnsi="Arial" w:cs="Arial"/>
          <w:sz w:val="18"/>
          <w:szCs w:val="18"/>
        </w:rPr>
        <w:t>czno-zatrudnieniowej, zobowiązanie beneficjentów w umowie o dofinansowanie projektu do przedstawienia informacji niezbędnych do weryfikacji tych kryteriów oraz weryfikowanie spełnienia tych</w:t>
      </w:r>
      <w:r w:rsidRPr="006200AD">
        <w:rPr>
          <w:rFonts w:ascii="Arial" w:hAnsi="Arial" w:cs="Arial"/>
          <w:sz w:val="18"/>
          <w:szCs w:val="18"/>
        </w:rPr>
        <w:t xml:space="preserve"> kryteriów </w:t>
      </w:r>
      <w:r w:rsidR="00FD1BF9" w:rsidRPr="006200AD">
        <w:rPr>
          <w:rFonts w:ascii="Arial" w:hAnsi="Arial" w:cs="Arial"/>
          <w:sz w:val="18"/>
          <w:szCs w:val="18"/>
        </w:rPr>
        <w:t xml:space="preserve">przez beneficjentów realizujących projekty. </w:t>
      </w:r>
    </w:p>
    <w:p w:rsidR="00FD1BF9" w:rsidRPr="006200AD" w:rsidRDefault="00FD1BF9" w:rsidP="00BF1478">
      <w:pPr>
        <w:spacing w:after="0" w:line="360" w:lineRule="auto"/>
        <w:jc w:val="both"/>
        <w:outlineLvl w:val="0"/>
        <w:rPr>
          <w:rFonts w:ascii="Arial" w:hAnsi="Arial" w:cs="Arial"/>
          <w:sz w:val="18"/>
          <w:szCs w:val="18"/>
        </w:rPr>
      </w:pPr>
      <w:r w:rsidRPr="006200AD">
        <w:rPr>
          <w:rFonts w:ascii="Arial" w:hAnsi="Arial" w:cs="Arial"/>
          <w:sz w:val="18"/>
          <w:szCs w:val="18"/>
        </w:rPr>
        <w:t>W związku z powyższym IZ</w:t>
      </w:r>
      <w:r w:rsidR="00EE229D" w:rsidRPr="006200AD">
        <w:rPr>
          <w:rFonts w:ascii="Arial" w:hAnsi="Arial" w:cs="Arial"/>
          <w:sz w:val="18"/>
          <w:szCs w:val="18"/>
        </w:rPr>
        <w:t xml:space="preserve"> RPO WM wprowadza</w:t>
      </w:r>
      <w:r w:rsidRPr="006200AD">
        <w:rPr>
          <w:rFonts w:ascii="Arial" w:hAnsi="Arial" w:cs="Arial"/>
          <w:sz w:val="18"/>
          <w:szCs w:val="18"/>
        </w:rPr>
        <w:t xml:space="preserve"> do każdego konkursu z w/w Działań kryterium efektywności </w:t>
      </w:r>
      <w:proofErr w:type="spellStart"/>
      <w:r w:rsidRPr="006200AD">
        <w:rPr>
          <w:rFonts w:ascii="Arial" w:hAnsi="Arial" w:cs="Arial"/>
          <w:sz w:val="18"/>
          <w:szCs w:val="18"/>
        </w:rPr>
        <w:t>społeczno</w:t>
      </w:r>
      <w:proofErr w:type="spellEnd"/>
      <w:r w:rsidRPr="006200AD">
        <w:rPr>
          <w:rFonts w:ascii="Arial" w:hAnsi="Arial" w:cs="Arial"/>
          <w:sz w:val="18"/>
          <w:szCs w:val="18"/>
        </w:rPr>
        <w:t xml:space="preserve"> – zatrudnieniowej, zgodnie, z którym, minimalny poziom efektywności społeczno-zatrudnieniowej</w:t>
      </w:r>
      <w:r w:rsidRPr="006200AD">
        <w:rPr>
          <w:rStyle w:val="Odwoanieprzypisudolnego"/>
          <w:rFonts w:ascii="Arial" w:hAnsi="Arial" w:cs="Arial"/>
          <w:sz w:val="18"/>
          <w:szCs w:val="18"/>
        </w:rPr>
        <w:footnoteReference w:id="1"/>
      </w:r>
      <w:r w:rsidRPr="006200AD">
        <w:rPr>
          <w:rFonts w:ascii="Arial" w:hAnsi="Arial" w:cs="Arial"/>
          <w:sz w:val="18"/>
          <w:szCs w:val="18"/>
        </w:rPr>
        <w:t xml:space="preserve"> będzie wynosił: </w:t>
      </w:r>
    </w:p>
    <w:p w:rsidR="00FD1BF9" w:rsidRPr="006200AD" w:rsidRDefault="00FD1BF9" w:rsidP="00BF1478">
      <w:pPr>
        <w:pStyle w:val="Akapitzlist"/>
        <w:numPr>
          <w:ilvl w:val="0"/>
          <w:numId w:val="28"/>
        </w:numPr>
        <w:spacing w:after="0" w:line="360" w:lineRule="auto"/>
        <w:jc w:val="both"/>
        <w:outlineLvl w:val="0"/>
        <w:rPr>
          <w:rFonts w:ascii="Arial" w:hAnsi="Arial" w:cs="Arial"/>
          <w:sz w:val="18"/>
          <w:szCs w:val="18"/>
        </w:rPr>
      </w:pPr>
      <w:r w:rsidRPr="006200AD">
        <w:rPr>
          <w:rFonts w:ascii="Arial" w:hAnsi="Arial" w:cs="Arial"/>
          <w:sz w:val="18"/>
          <w:szCs w:val="18"/>
        </w:rPr>
        <w:t>56% w odniesieniu do osób, rodzin lub środowisk zagrożonych ubóstwem lub wykluczeniem społecznym, w tym minimalny poziom efektywności zatrudnieniowej - 22%;</w:t>
      </w:r>
    </w:p>
    <w:p w:rsidR="00EE229D" w:rsidRPr="006200AD" w:rsidRDefault="00FD1BF9" w:rsidP="00BF1478">
      <w:pPr>
        <w:pStyle w:val="Akapitzlist"/>
        <w:numPr>
          <w:ilvl w:val="0"/>
          <w:numId w:val="28"/>
        </w:numPr>
        <w:spacing w:after="0" w:line="360" w:lineRule="auto"/>
        <w:jc w:val="both"/>
        <w:outlineLvl w:val="0"/>
        <w:rPr>
          <w:rFonts w:ascii="Arial" w:hAnsi="Arial" w:cs="Arial"/>
          <w:sz w:val="18"/>
          <w:szCs w:val="18"/>
        </w:rPr>
      </w:pPr>
      <w:r w:rsidRPr="006200AD">
        <w:rPr>
          <w:rFonts w:ascii="Arial" w:hAnsi="Arial" w:cs="Arial"/>
          <w:sz w:val="18"/>
          <w:szCs w:val="18"/>
        </w:rPr>
        <w:t xml:space="preserve">46 % w odniesieniu do osób o znacznym stopniu niepełnosprawności, osób z niepełnosprawnością intelektualną oraz osób z niepełnosprawnościami sprzężonymi, w tym minimalny poziom efektywności zatrudnieniowej 12%. </w:t>
      </w:r>
    </w:p>
    <w:p w:rsidR="004563DB" w:rsidRPr="006200AD" w:rsidRDefault="004562FE" w:rsidP="00F4764E">
      <w:pPr>
        <w:spacing w:after="0" w:line="360" w:lineRule="auto"/>
        <w:jc w:val="both"/>
        <w:outlineLvl w:val="0"/>
        <w:rPr>
          <w:rFonts w:ascii="Arial" w:hAnsi="Arial" w:cs="Arial"/>
          <w:sz w:val="18"/>
          <w:szCs w:val="18"/>
        </w:rPr>
      </w:pPr>
      <w:r w:rsidRPr="006200AD">
        <w:rPr>
          <w:rFonts w:ascii="Arial" w:hAnsi="Arial" w:cs="Arial"/>
          <w:sz w:val="18"/>
          <w:szCs w:val="18"/>
        </w:rPr>
        <w:t xml:space="preserve">Konieczności stosowania kryterium efektywności społeczno-zatrudnieniowej dotyczy wszystkich projektów wspierających aktywizację społeczno-zawodową. </w:t>
      </w:r>
      <w:proofErr w:type="gramStart"/>
      <w:r w:rsidRPr="006200AD">
        <w:rPr>
          <w:rFonts w:ascii="Arial" w:hAnsi="Arial" w:cs="Arial"/>
          <w:sz w:val="18"/>
          <w:szCs w:val="18"/>
        </w:rPr>
        <w:t>Tak więc</w:t>
      </w:r>
      <w:proofErr w:type="gramEnd"/>
      <w:r w:rsidRPr="006200AD">
        <w:rPr>
          <w:rFonts w:ascii="Arial" w:hAnsi="Arial" w:cs="Arial"/>
          <w:sz w:val="18"/>
          <w:szCs w:val="18"/>
        </w:rPr>
        <w:t xml:space="preserve">, jeśli w projektach z Działania 9.2 </w:t>
      </w:r>
      <w:proofErr w:type="gramStart"/>
      <w:r w:rsidRPr="006200AD">
        <w:rPr>
          <w:rFonts w:ascii="Arial" w:hAnsi="Arial" w:cs="Arial"/>
          <w:sz w:val="18"/>
          <w:szCs w:val="18"/>
        </w:rPr>
        <w:t>planowane</w:t>
      </w:r>
      <w:proofErr w:type="gramEnd"/>
      <w:r w:rsidRPr="006200AD">
        <w:rPr>
          <w:rFonts w:ascii="Arial" w:hAnsi="Arial" w:cs="Arial"/>
          <w:sz w:val="18"/>
          <w:szCs w:val="18"/>
        </w:rPr>
        <w:t xml:space="preserve"> są działania aktywizujące opiekunów osób niesamodzielnych wówczas w stosunku do tych osób należy stosować kryterium efektywności społeczno-zatrudnieniowej, </w:t>
      </w:r>
      <w:r w:rsidRPr="006200AD">
        <w:rPr>
          <w:rFonts w:ascii="Arial" w:hAnsi="Arial" w:cs="Arial"/>
          <w:b/>
          <w:sz w:val="18"/>
          <w:szCs w:val="18"/>
        </w:rPr>
        <w:t>a poziom efektywności liczony jest wyłącznie w stosunku do osób aktywizowanych, a nie do łącznej liczby uczestników projektu</w:t>
      </w:r>
      <w:r w:rsidRPr="006200AD">
        <w:rPr>
          <w:rFonts w:ascii="Arial" w:hAnsi="Arial" w:cs="Arial"/>
          <w:sz w:val="18"/>
          <w:szCs w:val="18"/>
        </w:rPr>
        <w:t xml:space="preserve">. </w:t>
      </w:r>
      <w:r w:rsidR="00EE229D" w:rsidRPr="006200AD">
        <w:rPr>
          <w:rFonts w:ascii="Arial" w:hAnsi="Arial" w:cs="Arial"/>
          <w:sz w:val="18"/>
          <w:szCs w:val="18"/>
        </w:rPr>
        <w:t xml:space="preserve">Pomiar efektywności nie </w:t>
      </w:r>
      <w:proofErr w:type="gramStart"/>
      <w:r w:rsidR="00EE229D" w:rsidRPr="006200AD">
        <w:rPr>
          <w:rFonts w:ascii="Arial" w:hAnsi="Arial" w:cs="Arial"/>
          <w:sz w:val="18"/>
          <w:szCs w:val="18"/>
        </w:rPr>
        <w:t>dotyczy zatem</w:t>
      </w:r>
      <w:proofErr w:type="gramEnd"/>
      <w:r w:rsidR="00EE229D" w:rsidRPr="006200AD">
        <w:rPr>
          <w:rFonts w:ascii="Arial" w:hAnsi="Arial" w:cs="Arial"/>
          <w:sz w:val="18"/>
          <w:szCs w:val="18"/>
        </w:rPr>
        <w:t xml:space="preserve"> osób</w:t>
      </w:r>
      <w:r w:rsidRPr="006200AD">
        <w:rPr>
          <w:rFonts w:ascii="Arial" w:hAnsi="Arial" w:cs="Arial"/>
          <w:sz w:val="18"/>
          <w:szCs w:val="18"/>
        </w:rPr>
        <w:t xml:space="preserve"> z </w:t>
      </w:r>
      <w:proofErr w:type="spellStart"/>
      <w:r w:rsidRPr="006200AD">
        <w:rPr>
          <w:rFonts w:ascii="Arial" w:hAnsi="Arial" w:cs="Arial"/>
          <w:sz w:val="18"/>
          <w:szCs w:val="18"/>
        </w:rPr>
        <w:t>niepełnosprawnosciami</w:t>
      </w:r>
      <w:proofErr w:type="spellEnd"/>
      <w:r w:rsidR="00EE229D" w:rsidRPr="006200AD">
        <w:rPr>
          <w:rFonts w:ascii="Arial" w:hAnsi="Arial" w:cs="Arial"/>
          <w:sz w:val="18"/>
          <w:szCs w:val="18"/>
        </w:rPr>
        <w:t xml:space="preserve"> i starszych korzystających z usług opiekuńczych czy asystenckich</w:t>
      </w:r>
      <w:r w:rsidRPr="006200AD">
        <w:rPr>
          <w:rFonts w:ascii="Arial" w:hAnsi="Arial" w:cs="Arial"/>
          <w:sz w:val="18"/>
          <w:szCs w:val="18"/>
        </w:rPr>
        <w:t xml:space="preserve">. </w:t>
      </w:r>
    </w:p>
    <w:p w:rsidR="00BF1478" w:rsidRDefault="00BF1478" w:rsidP="00CF0069">
      <w:pPr>
        <w:spacing w:after="0" w:line="360" w:lineRule="auto"/>
        <w:jc w:val="both"/>
        <w:rPr>
          <w:rFonts w:ascii="Arial" w:hAnsi="Arial" w:cs="Arial"/>
          <w:b/>
          <w:bCs/>
          <w:sz w:val="18"/>
          <w:szCs w:val="18"/>
          <w:u w:val="single"/>
        </w:rPr>
      </w:pPr>
    </w:p>
    <w:p w:rsidR="000468D6" w:rsidRPr="00CF0069" w:rsidRDefault="000468D6" w:rsidP="00CF0069">
      <w:pPr>
        <w:spacing w:after="0" w:line="360" w:lineRule="auto"/>
        <w:jc w:val="both"/>
        <w:rPr>
          <w:rFonts w:ascii="Arial" w:hAnsi="Arial" w:cs="Arial"/>
          <w:b/>
          <w:bCs/>
          <w:sz w:val="18"/>
          <w:szCs w:val="18"/>
          <w:u w:val="single"/>
        </w:rPr>
      </w:pPr>
      <w:r w:rsidRPr="00CF0069">
        <w:rPr>
          <w:rFonts w:ascii="Arial" w:hAnsi="Arial" w:cs="Arial"/>
          <w:b/>
          <w:bCs/>
          <w:sz w:val="18"/>
          <w:szCs w:val="18"/>
          <w:u w:val="single"/>
        </w:rPr>
        <w:t>Efektywność społeczno-zatrudnieniowa</w:t>
      </w:r>
      <w:bookmarkEnd w:id="1"/>
    </w:p>
    <w:p w:rsidR="000468D6" w:rsidRPr="00CF0069" w:rsidRDefault="000468D6" w:rsidP="00CF0069">
      <w:pPr>
        <w:spacing w:after="0" w:line="360" w:lineRule="auto"/>
        <w:jc w:val="both"/>
        <w:rPr>
          <w:rFonts w:ascii="Arial" w:hAnsi="Arial" w:cs="Arial"/>
          <w:sz w:val="18"/>
          <w:szCs w:val="18"/>
        </w:rPr>
      </w:pPr>
    </w:p>
    <w:p w:rsidR="000468D6" w:rsidRPr="00CF0069" w:rsidRDefault="000468D6" w:rsidP="00CF0069">
      <w:pPr>
        <w:numPr>
          <w:ilvl w:val="0"/>
          <w:numId w:val="2"/>
        </w:numPr>
        <w:spacing w:after="0" w:line="360" w:lineRule="auto"/>
        <w:ind w:left="426"/>
        <w:jc w:val="both"/>
        <w:rPr>
          <w:rFonts w:ascii="Arial" w:hAnsi="Arial" w:cs="Arial"/>
          <w:sz w:val="18"/>
          <w:szCs w:val="18"/>
        </w:rPr>
      </w:pPr>
      <w:r w:rsidRPr="00CF0069">
        <w:rPr>
          <w:rFonts w:ascii="Arial" w:hAnsi="Arial" w:cs="Arial"/>
          <w:sz w:val="18"/>
          <w:szCs w:val="18"/>
        </w:rPr>
        <w:t xml:space="preserve">Efektywność społeczno-zatrudnieniowa mierzy efekt realizacji projektu względem uczestników projektu </w:t>
      </w:r>
      <w:r w:rsidR="00320B7F">
        <w:rPr>
          <w:rFonts w:ascii="Arial" w:hAnsi="Arial" w:cs="Arial"/>
          <w:sz w:val="18"/>
          <w:szCs w:val="18"/>
        </w:rPr>
        <w:br/>
      </w:r>
      <w:r w:rsidRPr="00CF0069">
        <w:rPr>
          <w:rFonts w:ascii="Arial" w:hAnsi="Arial" w:cs="Arial"/>
          <w:sz w:val="18"/>
          <w:szCs w:val="18"/>
        </w:rPr>
        <w:t>w dwóch wymiarach ich funkcjonowania:</w:t>
      </w:r>
    </w:p>
    <w:p w:rsidR="000468D6" w:rsidRPr="00CF0069" w:rsidRDefault="000468D6" w:rsidP="00CF0069">
      <w:pPr>
        <w:numPr>
          <w:ilvl w:val="0"/>
          <w:numId w:val="5"/>
        </w:numPr>
        <w:spacing w:after="0" w:line="360" w:lineRule="auto"/>
        <w:ind w:left="851"/>
        <w:jc w:val="both"/>
        <w:rPr>
          <w:rFonts w:ascii="Arial" w:hAnsi="Arial" w:cs="Arial"/>
          <w:sz w:val="18"/>
          <w:szCs w:val="18"/>
        </w:rPr>
      </w:pPr>
      <w:proofErr w:type="gramStart"/>
      <w:r w:rsidRPr="00CF0069">
        <w:rPr>
          <w:rFonts w:ascii="Arial" w:hAnsi="Arial" w:cs="Arial"/>
          <w:sz w:val="18"/>
          <w:szCs w:val="18"/>
        </w:rPr>
        <w:t>w</w:t>
      </w:r>
      <w:proofErr w:type="gramEnd"/>
      <w:r w:rsidRPr="00CF0069">
        <w:rPr>
          <w:rFonts w:ascii="Arial" w:hAnsi="Arial" w:cs="Arial"/>
          <w:sz w:val="18"/>
          <w:szCs w:val="18"/>
        </w:rPr>
        <w:t xml:space="preserve"> wymiarze społecznym, </w:t>
      </w:r>
    </w:p>
    <w:p w:rsidR="000468D6" w:rsidRPr="00CF0069" w:rsidRDefault="000468D6" w:rsidP="00CF0069">
      <w:pPr>
        <w:numPr>
          <w:ilvl w:val="0"/>
          <w:numId w:val="5"/>
        </w:numPr>
        <w:spacing w:after="0" w:line="360" w:lineRule="auto"/>
        <w:ind w:left="851"/>
        <w:jc w:val="both"/>
        <w:rPr>
          <w:rFonts w:ascii="Arial" w:hAnsi="Arial" w:cs="Arial"/>
          <w:sz w:val="18"/>
          <w:szCs w:val="18"/>
        </w:rPr>
      </w:pPr>
      <w:proofErr w:type="gramStart"/>
      <w:r w:rsidRPr="00CF0069">
        <w:rPr>
          <w:rFonts w:ascii="Arial" w:hAnsi="Arial" w:cs="Arial"/>
          <w:sz w:val="18"/>
          <w:szCs w:val="18"/>
        </w:rPr>
        <w:t>w</w:t>
      </w:r>
      <w:proofErr w:type="gramEnd"/>
      <w:r w:rsidRPr="00CF0069">
        <w:rPr>
          <w:rFonts w:ascii="Arial" w:hAnsi="Arial" w:cs="Arial"/>
          <w:sz w:val="18"/>
          <w:szCs w:val="18"/>
        </w:rPr>
        <w:t xml:space="preserve"> wymiarze zatrudnieniowym.</w:t>
      </w:r>
    </w:p>
    <w:p w:rsidR="000468D6" w:rsidRDefault="000468D6" w:rsidP="00CF0069">
      <w:pPr>
        <w:numPr>
          <w:ilvl w:val="0"/>
          <w:numId w:val="2"/>
        </w:numPr>
        <w:spacing w:after="0" w:line="360" w:lineRule="auto"/>
        <w:ind w:left="426"/>
        <w:jc w:val="both"/>
        <w:rPr>
          <w:rFonts w:ascii="Arial" w:hAnsi="Arial" w:cs="Arial"/>
          <w:sz w:val="18"/>
          <w:szCs w:val="18"/>
        </w:rPr>
      </w:pPr>
      <w:r w:rsidRPr="00CF0069">
        <w:rPr>
          <w:rFonts w:ascii="Arial" w:hAnsi="Arial" w:cs="Arial"/>
          <w:sz w:val="18"/>
          <w:szCs w:val="18"/>
        </w:rPr>
        <w:t xml:space="preserve">Efektywność społeczno-zatrudnieniowa jest mierzona wśród uczestników projektu względem ich sytuacji </w:t>
      </w:r>
      <w:r w:rsidR="00320B7F">
        <w:rPr>
          <w:rFonts w:ascii="Arial" w:hAnsi="Arial" w:cs="Arial"/>
          <w:sz w:val="18"/>
          <w:szCs w:val="18"/>
        </w:rPr>
        <w:br/>
      </w:r>
      <w:r w:rsidRPr="00CF0069">
        <w:rPr>
          <w:rFonts w:ascii="Arial" w:hAnsi="Arial" w:cs="Arial"/>
          <w:sz w:val="18"/>
          <w:szCs w:val="18"/>
        </w:rPr>
        <w:t>w momencie rozpoczęcia udziału w projekcie, a więc w odniesieniu do stopnia wykluczenia społecznego uczestników projektu w momencie rozpoczęcia udziału w projekcie.</w:t>
      </w:r>
    </w:p>
    <w:p w:rsidR="00CF0069" w:rsidRPr="00F371DD" w:rsidRDefault="00CF0069" w:rsidP="00F371DD">
      <w:pPr>
        <w:numPr>
          <w:ilvl w:val="0"/>
          <w:numId w:val="2"/>
        </w:numPr>
        <w:spacing w:after="0" w:line="360" w:lineRule="auto"/>
        <w:ind w:left="426"/>
        <w:jc w:val="both"/>
        <w:rPr>
          <w:rFonts w:ascii="Arial" w:hAnsi="Arial" w:cs="Arial"/>
          <w:sz w:val="18"/>
          <w:szCs w:val="18"/>
        </w:rPr>
      </w:pPr>
      <w:r w:rsidRPr="00F371DD">
        <w:rPr>
          <w:rFonts w:ascii="Arial" w:eastAsia="Calibri" w:hAnsi="Arial" w:cs="Arial"/>
          <w:sz w:val="18"/>
          <w:szCs w:val="18"/>
        </w:rPr>
        <w:t>W odniesieniu do osób:</w:t>
      </w:r>
    </w:p>
    <w:p w:rsidR="00CF0069" w:rsidRPr="00CF0069" w:rsidRDefault="00CF0069" w:rsidP="00CF0069">
      <w:pPr>
        <w:numPr>
          <w:ilvl w:val="0"/>
          <w:numId w:val="17"/>
        </w:numPr>
        <w:spacing w:after="0" w:line="360" w:lineRule="auto"/>
        <w:jc w:val="both"/>
        <w:rPr>
          <w:rFonts w:ascii="Arial" w:eastAsia="Calibri" w:hAnsi="Arial" w:cs="Arial"/>
          <w:sz w:val="18"/>
          <w:szCs w:val="18"/>
        </w:rPr>
      </w:pPr>
      <w:proofErr w:type="gramStart"/>
      <w:r w:rsidRPr="00CF0069">
        <w:rPr>
          <w:rFonts w:ascii="Arial" w:eastAsia="Calibri" w:hAnsi="Arial" w:cs="Arial"/>
          <w:sz w:val="18"/>
          <w:szCs w:val="18"/>
        </w:rPr>
        <w:t>będących</w:t>
      </w:r>
      <w:proofErr w:type="gramEnd"/>
      <w:r w:rsidRPr="00CF0069">
        <w:rPr>
          <w:rFonts w:ascii="Arial" w:eastAsia="Calibri" w:hAnsi="Arial" w:cs="Arial"/>
          <w:sz w:val="18"/>
          <w:szCs w:val="18"/>
        </w:rPr>
        <w:t xml:space="preserve"> w pieczy zastępczej i opuszczających tę pieczę, o których mowa w ustawie z dnia 9 czerwca 2011 r. o wspieraniu rodziny i systemie pieczy zastępczej,</w:t>
      </w:r>
    </w:p>
    <w:p w:rsidR="00CF0069" w:rsidRPr="00CF0069" w:rsidRDefault="00CF0069" w:rsidP="00CF0069">
      <w:pPr>
        <w:numPr>
          <w:ilvl w:val="0"/>
          <w:numId w:val="17"/>
        </w:numPr>
        <w:spacing w:after="0" w:line="360" w:lineRule="auto"/>
        <w:jc w:val="both"/>
        <w:rPr>
          <w:rFonts w:ascii="Arial" w:eastAsia="Calibri" w:hAnsi="Arial" w:cs="Arial"/>
          <w:sz w:val="18"/>
          <w:szCs w:val="18"/>
        </w:rPr>
      </w:pPr>
      <w:proofErr w:type="gramStart"/>
      <w:r w:rsidRPr="00CF0069">
        <w:rPr>
          <w:rFonts w:ascii="Arial" w:eastAsia="Calibri" w:hAnsi="Arial" w:cs="Arial"/>
          <w:sz w:val="18"/>
          <w:szCs w:val="18"/>
        </w:rPr>
        <w:lastRenderedPageBreak/>
        <w:t>nieletnich</w:t>
      </w:r>
      <w:proofErr w:type="gramEnd"/>
      <w:r w:rsidRPr="00CF0069">
        <w:rPr>
          <w:rFonts w:ascii="Arial" w:eastAsia="Calibri" w:hAnsi="Arial" w:cs="Arial"/>
          <w:sz w:val="18"/>
          <w:szCs w:val="18"/>
        </w:rPr>
        <w:t xml:space="preserve">, wobec których zastosowano środki zapobiegania i zwalczania demoralizacji i przestępczości zgodnie z ustawą </w:t>
      </w:r>
      <w:r w:rsidR="00320B7F">
        <w:rPr>
          <w:rFonts w:ascii="Arial" w:eastAsia="Calibri" w:hAnsi="Arial" w:cs="Arial"/>
          <w:sz w:val="18"/>
          <w:szCs w:val="18"/>
        </w:rPr>
        <w:t xml:space="preserve">z dnia 26 października 1982 r. </w:t>
      </w:r>
      <w:r w:rsidRPr="00CF0069">
        <w:rPr>
          <w:rFonts w:ascii="Arial" w:eastAsia="Calibri" w:hAnsi="Arial" w:cs="Arial"/>
          <w:sz w:val="18"/>
          <w:szCs w:val="18"/>
        </w:rPr>
        <w:t>o postępowaniu w sprawach nieletnich,</w:t>
      </w:r>
    </w:p>
    <w:p w:rsidR="00CF0069" w:rsidRPr="00CF0069" w:rsidRDefault="00CF0069" w:rsidP="00CF0069">
      <w:pPr>
        <w:numPr>
          <w:ilvl w:val="0"/>
          <w:numId w:val="17"/>
        </w:numPr>
        <w:spacing w:after="0" w:line="360" w:lineRule="auto"/>
        <w:jc w:val="both"/>
        <w:rPr>
          <w:rFonts w:ascii="Arial" w:eastAsia="Calibri" w:hAnsi="Arial" w:cs="Arial"/>
          <w:sz w:val="18"/>
          <w:szCs w:val="18"/>
        </w:rPr>
      </w:pPr>
      <w:proofErr w:type="gramStart"/>
      <w:r w:rsidRPr="00CF0069">
        <w:rPr>
          <w:rFonts w:ascii="Arial" w:eastAsia="Calibri" w:hAnsi="Arial" w:cs="Arial"/>
          <w:sz w:val="18"/>
          <w:szCs w:val="18"/>
        </w:rPr>
        <w:t>przebywających</w:t>
      </w:r>
      <w:proofErr w:type="gramEnd"/>
      <w:r w:rsidRPr="00CF0069">
        <w:rPr>
          <w:rFonts w:ascii="Arial" w:eastAsia="Calibri" w:hAnsi="Arial" w:cs="Arial"/>
          <w:sz w:val="18"/>
          <w:szCs w:val="18"/>
        </w:rPr>
        <w:t xml:space="preserve"> w młodzieżowych ośrodkach wychowawczych i młodzieżowych ośrodkach socjoterapii, o których mowa w ust</w:t>
      </w:r>
      <w:r w:rsidR="00320B7F">
        <w:rPr>
          <w:rFonts w:ascii="Arial" w:eastAsia="Calibri" w:hAnsi="Arial" w:cs="Arial"/>
          <w:sz w:val="18"/>
          <w:szCs w:val="18"/>
        </w:rPr>
        <w:t xml:space="preserve">awie z dnia 7 września 1991 r. </w:t>
      </w:r>
      <w:r w:rsidRPr="00CF0069">
        <w:rPr>
          <w:rFonts w:ascii="Arial" w:eastAsia="Calibri" w:hAnsi="Arial" w:cs="Arial"/>
          <w:sz w:val="18"/>
          <w:szCs w:val="18"/>
        </w:rPr>
        <w:t xml:space="preserve">o systemie oświaty </w:t>
      </w:r>
    </w:p>
    <w:p w:rsidR="00F371DD" w:rsidRDefault="00CF0069" w:rsidP="00F371DD">
      <w:pPr>
        <w:spacing w:line="360" w:lineRule="auto"/>
        <w:ind w:left="360"/>
        <w:jc w:val="both"/>
        <w:rPr>
          <w:rFonts w:ascii="Arial" w:eastAsia="Calibri" w:hAnsi="Arial" w:cs="Arial"/>
          <w:b/>
          <w:sz w:val="18"/>
          <w:szCs w:val="18"/>
        </w:rPr>
      </w:pPr>
      <w:proofErr w:type="gramStart"/>
      <w:r w:rsidRPr="00CF0069">
        <w:rPr>
          <w:rFonts w:ascii="Arial" w:eastAsia="Calibri" w:hAnsi="Arial" w:cs="Arial"/>
          <w:sz w:val="18"/>
          <w:szCs w:val="18"/>
        </w:rPr>
        <w:t>- do których</w:t>
      </w:r>
      <w:proofErr w:type="gramEnd"/>
      <w:r w:rsidRPr="00CF0069">
        <w:rPr>
          <w:rFonts w:ascii="Arial" w:eastAsia="Calibri" w:hAnsi="Arial" w:cs="Arial"/>
          <w:sz w:val="18"/>
          <w:szCs w:val="18"/>
        </w:rPr>
        <w:t xml:space="preserve"> są kierowane usługi aktywnej integracji </w:t>
      </w:r>
      <w:r w:rsidRPr="00320B7F">
        <w:rPr>
          <w:rFonts w:ascii="Arial" w:eastAsia="Calibri" w:hAnsi="Arial" w:cs="Arial"/>
          <w:b/>
          <w:sz w:val="18"/>
          <w:szCs w:val="18"/>
        </w:rPr>
        <w:t>nie ma obowiązku stosowania kryteriów efektywności społeczno-zatrudnieniowej.</w:t>
      </w:r>
    </w:p>
    <w:p w:rsidR="00F4764E" w:rsidRPr="002F7072" w:rsidRDefault="00F4764E" w:rsidP="00F4764E">
      <w:pPr>
        <w:spacing w:line="360" w:lineRule="auto"/>
        <w:ind w:left="360"/>
        <w:jc w:val="both"/>
        <w:rPr>
          <w:rFonts w:ascii="Arial" w:eastAsia="Calibri" w:hAnsi="Arial" w:cs="Arial"/>
          <w:b/>
          <w:sz w:val="18"/>
          <w:szCs w:val="18"/>
        </w:rPr>
      </w:pPr>
      <w:r w:rsidRPr="00F4764E">
        <w:rPr>
          <w:rFonts w:ascii="Arial" w:eastAsia="Calibri" w:hAnsi="Arial" w:cs="Arial"/>
          <w:sz w:val="18"/>
          <w:szCs w:val="18"/>
        </w:rPr>
        <w:t xml:space="preserve">Ponadto, </w:t>
      </w:r>
      <w:r w:rsidRPr="002F7072">
        <w:rPr>
          <w:rFonts w:ascii="Arial" w:eastAsia="Calibri" w:hAnsi="Arial" w:cs="Arial"/>
          <w:b/>
          <w:sz w:val="18"/>
          <w:szCs w:val="18"/>
        </w:rPr>
        <w:t>nie ma obowiązku stosowania efektywności społeczno-zatrudnieniowej wobec dzieci przebywających w placówkach wsparcia dziennego, ponieważ w stosunku do dzieci nie stosuje się aktywizacji społeczno-zatrudnieniowej.</w:t>
      </w:r>
    </w:p>
    <w:p w:rsidR="00CF0069" w:rsidRPr="00F371DD" w:rsidRDefault="00F371DD" w:rsidP="00F371DD">
      <w:pPr>
        <w:spacing w:line="360" w:lineRule="auto"/>
        <w:jc w:val="both"/>
        <w:rPr>
          <w:rFonts w:ascii="Arial" w:eastAsia="Calibri" w:hAnsi="Arial" w:cs="Arial"/>
          <w:b/>
          <w:sz w:val="18"/>
          <w:szCs w:val="18"/>
        </w:rPr>
      </w:pPr>
      <w:r w:rsidRPr="00F371DD">
        <w:rPr>
          <w:rFonts w:ascii="Arial" w:eastAsia="Calibri" w:hAnsi="Arial" w:cs="Arial"/>
          <w:sz w:val="18"/>
          <w:szCs w:val="18"/>
        </w:rPr>
        <w:t>4.</w:t>
      </w:r>
      <w:r>
        <w:rPr>
          <w:rFonts w:ascii="Arial" w:eastAsia="Calibri" w:hAnsi="Arial" w:cs="Arial"/>
          <w:b/>
          <w:sz w:val="18"/>
          <w:szCs w:val="18"/>
        </w:rPr>
        <w:t xml:space="preserve">  </w:t>
      </w:r>
      <w:r w:rsidR="00CF0069" w:rsidRPr="00CF0069">
        <w:rPr>
          <w:rFonts w:ascii="Arial" w:eastAsia="Calibri" w:hAnsi="Arial" w:cs="Arial"/>
          <w:sz w:val="18"/>
          <w:szCs w:val="18"/>
        </w:rPr>
        <w:t>Efektywność społeczno-zatrudnieniowa jest mierzona:</w:t>
      </w:r>
    </w:p>
    <w:p w:rsidR="00CF0069" w:rsidRPr="00CF0069" w:rsidRDefault="00CF0069" w:rsidP="00CF0069">
      <w:pPr>
        <w:numPr>
          <w:ilvl w:val="0"/>
          <w:numId w:val="19"/>
        </w:numPr>
        <w:spacing w:after="0" w:line="360" w:lineRule="auto"/>
        <w:jc w:val="both"/>
        <w:rPr>
          <w:rFonts w:ascii="Arial" w:eastAsia="Calibri" w:hAnsi="Arial" w:cs="Arial"/>
          <w:sz w:val="18"/>
          <w:szCs w:val="18"/>
        </w:rPr>
      </w:pPr>
      <w:proofErr w:type="gramStart"/>
      <w:r w:rsidRPr="00CF0069">
        <w:rPr>
          <w:rFonts w:ascii="Arial" w:eastAsia="Calibri" w:hAnsi="Arial" w:cs="Arial"/>
          <w:sz w:val="18"/>
          <w:szCs w:val="18"/>
        </w:rPr>
        <w:t>wśród</w:t>
      </w:r>
      <w:proofErr w:type="gramEnd"/>
      <w:r w:rsidRPr="00CF0069">
        <w:rPr>
          <w:rFonts w:ascii="Arial" w:eastAsia="Calibri" w:hAnsi="Arial" w:cs="Arial"/>
          <w:sz w:val="18"/>
          <w:szCs w:val="18"/>
        </w:rPr>
        <w:t xml:space="preserve"> uczestników projektu względem ich sytuacji w momencie rozpoczęcia udziału w projekcie, rozumianego zgodnie z definicją wskazaną w Wytycznych Ministra Infrastruktury i Rozwoju w zakresie monitorowania postępu rzeczowego i realizacji programów operacyjnych na lata 2014-2020</w:t>
      </w:r>
      <w:r w:rsidR="008825BD">
        <w:rPr>
          <w:rStyle w:val="Odwoanieprzypisudolnego"/>
          <w:rFonts w:ascii="Arial" w:eastAsia="Calibri" w:hAnsi="Arial" w:cs="Arial"/>
          <w:sz w:val="18"/>
          <w:szCs w:val="18"/>
        </w:rPr>
        <w:footnoteReference w:id="2"/>
      </w:r>
      <w:r w:rsidRPr="00CF0069">
        <w:rPr>
          <w:rFonts w:ascii="Arial" w:eastAsia="Calibri" w:hAnsi="Arial" w:cs="Arial"/>
          <w:sz w:val="18"/>
          <w:szCs w:val="18"/>
        </w:rPr>
        <w:t>;</w:t>
      </w:r>
    </w:p>
    <w:p w:rsidR="00CF0069" w:rsidRPr="00CF0069" w:rsidRDefault="00CF0069" w:rsidP="00CF0069">
      <w:pPr>
        <w:numPr>
          <w:ilvl w:val="0"/>
          <w:numId w:val="19"/>
        </w:numPr>
        <w:spacing w:after="0" w:line="360" w:lineRule="auto"/>
        <w:jc w:val="both"/>
        <w:rPr>
          <w:rFonts w:ascii="Arial" w:eastAsia="Calibri" w:hAnsi="Arial" w:cs="Arial"/>
          <w:sz w:val="18"/>
          <w:szCs w:val="18"/>
        </w:rPr>
      </w:pPr>
      <w:proofErr w:type="gramStart"/>
      <w:r w:rsidRPr="00CF0069">
        <w:rPr>
          <w:rFonts w:ascii="Arial" w:eastAsia="Calibri" w:hAnsi="Arial" w:cs="Arial"/>
          <w:sz w:val="18"/>
          <w:szCs w:val="18"/>
        </w:rPr>
        <w:t>wśród</w:t>
      </w:r>
      <w:proofErr w:type="gramEnd"/>
      <w:r w:rsidRPr="00CF0069">
        <w:rPr>
          <w:rFonts w:ascii="Arial" w:eastAsia="Calibri" w:hAnsi="Arial" w:cs="Arial"/>
          <w:sz w:val="18"/>
          <w:szCs w:val="18"/>
        </w:rPr>
        <w:t xml:space="preserve"> uczestników projektu, którzy zakończyli udział w projekcie; za zakończenie udziału w projekcie należy uznać zakończenie uczestnictwa w formie lub formach wsparcia realizowanych w ramach projektu zgodnie ze ścieżką udziału w projekcie. Zakończenie udziału w projekcie z powodu podjęcia zatrudnienia wcześniej niż uprzednio było to planowane można uznać za zakończenie udziału </w:t>
      </w:r>
      <w:r w:rsidR="00442CC6">
        <w:rPr>
          <w:rFonts w:ascii="Arial" w:eastAsia="Calibri" w:hAnsi="Arial" w:cs="Arial"/>
          <w:sz w:val="18"/>
          <w:szCs w:val="18"/>
        </w:rPr>
        <w:br/>
      </w:r>
      <w:r w:rsidRPr="00CF0069">
        <w:rPr>
          <w:rFonts w:ascii="Arial" w:eastAsia="Calibri" w:hAnsi="Arial" w:cs="Arial"/>
          <w:sz w:val="18"/>
          <w:szCs w:val="18"/>
        </w:rPr>
        <w:t>w projekcie zgodnie z zaplanowaną ścieżką udziału w projekcie;</w:t>
      </w:r>
    </w:p>
    <w:p w:rsidR="00CF0069" w:rsidRPr="00442CC6" w:rsidRDefault="00CF0069" w:rsidP="00CF0069">
      <w:pPr>
        <w:numPr>
          <w:ilvl w:val="0"/>
          <w:numId w:val="19"/>
        </w:numPr>
        <w:spacing w:after="0" w:line="360" w:lineRule="auto"/>
        <w:jc w:val="both"/>
        <w:rPr>
          <w:rFonts w:ascii="Arial" w:eastAsia="Calibri" w:hAnsi="Arial" w:cs="Arial"/>
          <w:sz w:val="18"/>
          <w:szCs w:val="18"/>
        </w:rPr>
      </w:pPr>
      <w:proofErr w:type="gramStart"/>
      <w:r w:rsidRPr="00CF0069">
        <w:rPr>
          <w:rFonts w:ascii="Arial" w:eastAsia="Calibri" w:hAnsi="Arial" w:cs="Arial"/>
          <w:sz w:val="18"/>
          <w:szCs w:val="18"/>
        </w:rPr>
        <w:t>w</w:t>
      </w:r>
      <w:proofErr w:type="gramEnd"/>
      <w:r w:rsidRPr="00CF0069">
        <w:rPr>
          <w:rFonts w:ascii="Arial" w:eastAsia="Calibri" w:hAnsi="Arial" w:cs="Arial"/>
          <w:sz w:val="18"/>
          <w:szCs w:val="18"/>
        </w:rPr>
        <w:t xml:space="preserve"> stosunku do łącznej liczby uczestników projektu, którzy zakończyli udział w projekcie zgodnie ze ścieżką udziału w projekcie.</w:t>
      </w:r>
    </w:p>
    <w:p w:rsidR="000468D6" w:rsidRPr="00CF0069" w:rsidRDefault="00442CC6" w:rsidP="00CF0069">
      <w:pPr>
        <w:numPr>
          <w:ilvl w:val="0"/>
          <w:numId w:val="2"/>
        </w:numPr>
        <w:spacing w:after="0" w:line="360" w:lineRule="auto"/>
        <w:ind w:left="426"/>
        <w:jc w:val="both"/>
        <w:rPr>
          <w:rFonts w:ascii="Arial" w:hAnsi="Arial" w:cs="Arial"/>
          <w:sz w:val="18"/>
          <w:szCs w:val="18"/>
        </w:rPr>
      </w:pPr>
      <w:r>
        <w:rPr>
          <w:rFonts w:ascii="Arial" w:hAnsi="Arial" w:cs="Arial"/>
          <w:sz w:val="18"/>
          <w:szCs w:val="18"/>
        </w:rPr>
        <w:t xml:space="preserve">Projektodawca </w:t>
      </w:r>
      <w:r w:rsidR="000468D6" w:rsidRPr="00CF0069">
        <w:rPr>
          <w:rFonts w:ascii="Arial" w:hAnsi="Arial" w:cs="Arial"/>
          <w:sz w:val="18"/>
          <w:szCs w:val="18"/>
        </w:rPr>
        <w:t>zostanie zobowiązany w umowie o dofinansowanie projektu do zobligowania uczestników projektu, na etapie rekrutacji do projektu, do dostarczenia dokumentów potwierdzających osiągnięcie wskaźnika efektywności społeczno-zatrudnieniowej</w:t>
      </w:r>
      <w:r w:rsidR="00D12541">
        <w:rPr>
          <w:rFonts w:ascii="Arial" w:hAnsi="Arial" w:cs="Arial"/>
          <w:sz w:val="18"/>
          <w:szCs w:val="18"/>
        </w:rPr>
        <w:t>.</w:t>
      </w:r>
    </w:p>
    <w:p w:rsidR="000468D6" w:rsidRPr="00CF0069" w:rsidRDefault="000468D6" w:rsidP="00CF0069">
      <w:pPr>
        <w:numPr>
          <w:ilvl w:val="0"/>
          <w:numId w:val="2"/>
        </w:numPr>
        <w:spacing w:after="0" w:line="360" w:lineRule="auto"/>
        <w:ind w:left="426"/>
        <w:jc w:val="both"/>
        <w:rPr>
          <w:rFonts w:ascii="Arial" w:hAnsi="Arial" w:cs="Arial"/>
          <w:sz w:val="18"/>
          <w:szCs w:val="18"/>
        </w:rPr>
      </w:pPr>
      <w:r w:rsidRPr="00CF0069">
        <w:rPr>
          <w:rFonts w:ascii="Arial" w:hAnsi="Arial" w:cs="Arial"/>
          <w:sz w:val="18"/>
          <w:szCs w:val="18"/>
        </w:rPr>
        <w:t xml:space="preserve">Informacja o wykonaniu wskaźnika efektywności społeczno-zatrudnieniowej w obu wyżej wymienionych wymiarach w ramach danego projektu przekazywana jest przez beneficjenta wraz </w:t>
      </w:r>
      <w:r w:rsidRPr="001526C3">
        <w:rPr>
          <w:rFonts w:ascii="Arial" w:hAnsi="Arial" w:cs="Arial"/>
          <w:b/>
          <w:sz w:val="18"/>
          <w:szCs w:val="18"/>
        </w:rPr>
        <w:t>z każdym wnioskiem o płatność (narastająco na koniec okresu sprawozdawczego)</w:t>
      </w:r>
      <w:r w:rsidRPr="00CF0069">
        <w:rPr>
          <w:rFonts w:ascii="Arial" w:hAnsi="Arial" w:cs="Arial"/>
          <w:sz w:val="18"/>
          <w:szCs w:val="18"/>
        </w:rPr>
        <w:t xml:space="preserve">. </w:t>
      </w:r>
      <w:r w:rsidR="00517BCF">
        <w:rPr>
          <w:rFonts w:ascii="Arial" w:hAnsi="Arial" w:cs="Arial"/>
          <w:iCs/>
          <w:sz w:val="18"/>
          <w:szCs w:val="18"/>
        </w:rPr>
        <w:t>Wzór</w:t>
      </w:r>
      <w:r w:rsidRPr="00CF0069">
        <w:rPr>
          <w:rFonts w:ascii="Arial" w:hAnsi="Arial" w:cs="Arial"/>
          <w:iCs/>
          <w:sz w:val="18"/>
          <w:szCs w:val="18"/>
        </w:rPr>
        <w:t xml:space="preserve"> informacji o wykonaniu wskaźnika efektywności społeczno-zatrudnieniowej</w:t>
      </w:r>
      <w:r w:rsidRPr="00CF0069">
        <w:rPr>
          <w:rFonts w:ascii="Arial" w:hAnsi="Arial" w:cs="Arial"/>
          <w:sz w:val="18"/>
          <w:szCs w:val="18"/>
        </w:rPr>
        <w:t xml:space="preserve"> </w:t>
      </w:r>
      <w:proofErr w:type="gramStart"/>
      <w:r w:rsidR="00842F32">
        <w:rPr>
          <w:rFonts w:ascii="Arial" w:hAnsi="Arial" w:cs="Arial"/>
          <w:sz w:val="18"/>
          <w:szCs w:val="18"/>
        </w:rPr>
        <w:t xml:space="preserve">stanowi </w:t>
      </w:r>
      <w:r w:rsidRPr="00CF0069">
        <w:rPr>
          <w:rFonts w:ascii="Arial" w:hAnsi="Arial" w:cs="Arial"/>
          <w:sz w:val="18"/>
          <w:szCs w:val="18"/>
        </w:rPr>
        <w:t xml:space="preserve"> </w:t>
      </w:r>
      <w:r w:rsidR="00842F32">
        <w:rPr>
          <w:rFonts w:ascii="Arial" w:hAnsi="Arial" w:cs="Arial"/>
          <w:sz w:val="18"/>
          <w:szCs w:val="18"/>
        </w:rPr>
        <w:t>załącznik</w:t>
      </w:r>
      <w:proofErr w:type="gramEnd"/>
      <w:r w:rsidRPr="00517BCF">
        <w:rPr>
          <w:rFonts w:ascii="Arial" w:hAnsi="Arial" w:cs="Arial"/>
          <w:sz w:val="18"/>
          <w:szCs w:val="18"/>
        </w:rPr>
        <w:t xml:space="preserve"> </w:t>
      </w:r>
      <w:r w:rsidRPr="00CF0069">
        <w:rPr>
          <w:rFonts w:ascii="Arial" w:hAnsi="Arial" w:cs="Arial"/>
          <w:sz w:val="18"/>
          <w:szCs w:val="18"/>
        </w:rPr>
        <w:t>do regulaminu</w:t>
      </w:r>
      <w:r w:rsidR="00517BCF">
        <w:rPr>
          <w:rFonts w:ascii="Arial" w:hAnsi="Arial" w:cs="Arial"/>
          <w:sz w:val="18"/>
          <w:szCs w:val="18"/>
        </w:rPr>
        <w:t xml:space="preserve"> konkursu</w:t>
      </w:r>
      <w:r w:rsidRPr="00CF0069">
        <w:rPr>
          <w:rFonts w:ascii="Arial" w:hAnsi="Arial" w:cs="Arial"/>
          <w:sz w:val="18"/>
          <w:szCs w:val="18"/>
        </w:rPr>
        <w:t xml:space="preserve">. </w:t>
      </w:r>
    </w:p>
    <w:p w:rsidR="000468D6" w:rsidRPr="00CF0069" w:rsidRDefault="000468D6" w:rsidP="00CF0069">
      <w:pPr>
        <w:spacing w:after="0" w:line="360" w:lineRule="auto"/>
        <w:ind w:left="426"/>
        <w:jc w:val="both"/>
        <w:rPr>
          <w:rFonts w:ascii="Arial" w:hAnsi="Arial" w:cs="Arial"/>
          <w:sz w:val="18"/>
          <w:szCs w:val="18"/>
        </w:rPr>
      </w:pPr>
      <w:r w:rsidRPr="00CF0069">
        <w:rPr>
          <w:rFonts w:ascii="Arial" w:hAnsi="Arial" w:cs="Arial"/>
          <w:sz w:val="18"/>
          <w:szCs w:val="18"/>
        </w:rPr>
        <w:t>Wartość wskaźnika od początku realizacji projektu należy podać we wniosku o płatność końcową.</w:t>
      </w:r>
    </w:p>
    <w:p w:rsidR="004C762D" w:rsidRPr="005064BB" w:rsidRDefault="000468D6" w:rsidP="005064BB">
      <w:pPr>
        <w:spacing w:after="0" w:line="360" w:lineRule="auto"/>
        <w:ind w:left="426"/>
        <w:jc w:val="both"/>
        <w:rPr>
          <w:rFonts w:ascii="Arial" w:hAnsi="Arial" w:cs="Arial"/>
          <w:sz w:val="18"/>
          <w:szCs w:val="18"/>
        </w:rPr>
      </w:pPr>
      <w:r w:rsidRPr="00CF0069">
        <w:rPr>
          <w:rFonts w:ascii="Arial" w:hAnsi="Arial" w:cs="Arial"/>
          <w:sz w:val="18"/>
          <w:szCs w:val="18"/>
        </w:rPr>
        <w:t>W związku z pomiarem wskaźnika w okresie do trzech miesięcy następujących po dniu, w którym uczestnik zakończył udział w projekcie, w przypadku osób, które zakończyły udz</w:t>
      </w:r>
      <w:r w:rsidR="005064BB">
        <w:rPr>
          <w:rFonts w:ascii="Arial" w:hAnsi="Arial" w:cs="Arial"/>
          <w:sz w:val="18"/>
          <w:szCs w:val="18"/>
        </w:rPr>
        <w:t xml:space="preserve">iał w projekcie </w:t>
      </w:r>
      <w:r w:rsidRPr="00CF0069">
        <w:rPr>
          <w:rFonts w:ascii="Arial" w:hAnsi="Arial" w:cs="Arial"/>
          <w:sz w:val="18"/>
          <w:szCs w:val="18"/>
        </w:rPr>
        <w:t>w końcowym okresie jego realizacji, beneficjent jest zobowiązany do przekazania ostatecznych danych na temat realizacji wskaźnika efektywności społec</w:t>
      </w:r>
      <w:r w:rsidR="00AA180E">
        <w:rPr>
          <w:rFonts w:ascii="Arial" w:hAnsi="Arial" w:cs="Arial"/>
          <w:sz w:val="18"/>
          <w:szCs w:val="18"/>
        </w:rPr>
        <w:t>zno-zatrudnieniowej nie później</w:t>
      </w:r>
      <w:r w:rsidR="004C762D">
        <w:rPr>
          <w:rFonts w:ascii="Arial" w:hAnsi="Arial" w:cs="Arial"/>
          <w:sz w:val="18"/>
          <w:szCs w:val="18"/>
        </w:rPr>
        <w:t xml:space="preserve"> </w:t>
      </w:r>
      <w:r w:rsidRPr="00CF0069">
        <w:rPr>
          <w:rFonts w:ascii="Arial" w:hAnsi="Arial" w:cs="Arial"/>
          <w:sz w:val="18"/>
          <w:szCs w:val="18"/>
        </w:rPr>
        <w:t xml:space="preserve">niż po upływie 100 dni od zakończenia realizacji projektu. </w:t>
      </w:r>
    </w:p>
    <w:p w:rsidR="004C762D" w:rsidRPr="00CF0069" w:rsidRDefault="004C762D" w:rsidP="005064BB">
      <w:pPr>
        <w:spacing w:after="0" w:line="360" w:lineRule="auto"/>
        <w:jc w:val="both"/>
        <w:rPr>
          <w:rFonts w:ascii="Arial" w:hAnsi="Arial" w:cs="Arial"/>
          <w:b/>
          <w:sz w:val="18"/>
          <w:szCs w:val="18"/>
        </w:rPr>
      </w:pPr>
    </w:p>
    <w:p w:rsidR="000468D6" w:rsidRPr="00CF0069" w:rsidRDefault="000468D6" w:rsidP="00CF0069">
      <w:pPr>
        <w:spacing w:after="0" w:line="360" w:lineRule="auto"/>
        <w:jc w:val="both"/>
        <w:rPr>
          <w:rFonts w:ascii="Arial" w:hAnsi="Arial" w:cs="Arial"/>
          <w:b/>
          <w:sz w:val="18"/>
          <w:szCs w:val="18"/>
          <w:u w:val="single"/>
        </w:rPr>
      </w:pPr>
      <w:r w:rsidRPr="00CF0069">
        <w:rPr>
          <w:rFonts w:ascii="Arial" w:hAnsi="Arial" w:cs="Arial"/>
          <w:b/>
          <w:sz w:val="18"/>
          <w:szCs w:val="18"/>
          <w:u w:val="single"/>
        </w:rPr>
        <w:t>Pomiar wskaźnika efektywności społeczno-zatrudnieniowej w wymiarze społecznym</w:t>
      </w:r>
    </w:p>
    <w:p w:rsidR="000468D6" w:rsidRPr="00CF0069" w:rsidRDefault="000468D6" w:rsidP="00CF0069">
      <w:pPr>
        <w:spacing w:after="0" w:line="360" w:lineRule="auto"/>
        <w:ind w:left="426"/>
        <w:jc w:val="both"/>
        <w:rPr>
          <w:rFonts w:ascii="Arial" w:hAnsi="Arial" w:cs="Arial"/>
          <w:sz w:val="18"/>
          <w:szCs w:val="18"/>
        </w:rPr>
      </w:pPr>
    </w:p>
    <w:p w:rsidR="000468D6" w:rsidRPr="00CF0069" w:rsidRDefault="000468D6" w:rsidP="00CF0069">
      <w:pPr>
        <w:numPr>
          <w:ilvl w:val="0"/>
          <w:numId w:val="6"/>
        </w:numPr>
        <w:spacing w:after="0" w:line="360" w:lineRule="auto"/>
        <w:ind w:left="426"/>
        <w:jc w:val="both"/>
        <w:rPr>
          <w:rFonts w:ascii="Arial" w:hAnsi="Arial" w:cs="Arial"/>
          <w:sz w:val="18"/>
          <w:szCs w:val="18"/>
        </w:rPr>
      </w:pPr>
      <w:r w:rsidRPr="00CF0069">
        <w:rPr>
          <w:rFonts w:ascii="Arial" w:hAnsi="Arial" w:cs="Arial"/>
          <w:sz w:val="18"/>
          <w:szCs w:val="18"/>
        </w:rPr>
        <w:t>Efektywność społeczno-zatrudnieniowa w wymiarze społecznym oznacza odsetek uczestników projektu, którzy po zakończeniu udziału w projekcie:</w:t>
      </w:r>
    </w:p>
    <w:p w:rsidR="000468D6" w:rsidRPr="00CF0069" w:rsidRDefault="000468D6" w:rsidP="00CF0069">
      <w:pPr>
        <w:numPr>
          <w:ilvl w:val="0"/>
          <w:numId w:val="7"/>
        </w:numPr>
        <w:spacing w:after="0" w:line="360" w:lineRule="auto"/>
        <w:ind w:left="851"/>
        <w:jc w:val="both"/>
        <w:rPr>
          <w:rFonts w:ascii="Arial" w:hAnsi="Arial" w:cs="Arial"/>
          <w:sz w:val="18"/>
          <w:szCs w:val="18"/>
        </w:rPr>
      </w:pPr>
      <w:r w:rsidRPr="00CF0069">
        <w:rPr>
          <w:rFonts w:ascii="Arial" w:hAnsi="Arial" w:cs="Arial"/>
          <w:sz w:val="18"/>
          <w:szCs w:val="18"/>
        </w:rPr>
        <w:lastRenderedPageBreak/>
        <w:t xml:space="preserve">dokonali postępu w procesie aktywizacji społeczno-zatrudnieniowej i zmniejszenia dystansu do zatrudnienia, przy czym postęp powinien być rozumiany w </w:t>
      </w:r>
      <w:proofErr w:type="gramStart"/>
      <w:r w:rsidRPr="00CF0069">
        <w:rPr>
          <w:rFonts w:ascii="Arial" w:hAnsi="Arial" w:cs="Arial"/>
          <w:sz w:val="18"/>
          <w:szCs w:val="18"/>
        </w:rPr>
        <w:t>szczególności jako</w:t>
      </w:r>
      <w:proofErr w:type="gramEnd"/>
      <w:r w:rsidRPr="00CF0069">
        <w:rPr>
          <w:rFonts w:ascii="Arial" w:hAnsi="Arial" w:cs="Arial"/>
          <w:sz w:val="18"/>
          <w:szCs w:val="18"/>
        </w:rPr>
        <w:t xml:space="preserve">: </w:t>
      </w:r>
      <w:r w:rsidR="00CD5E7F">
        <w:rPr>
          <w:rStyle w:val="Odwoanieprzypisudolnego"/>
          <w:rFonts w:ascii="Arial" w:hAnsi="Arial" w:cs="Arial"/>
          <w:sz w:val="18"/>
          <w:szCs w:val="18"/>
        </w:rPr>
        <w:footnoteReference w:id="3"/>
      </w:r>
    </w:p>
    <w:p w:rsidR="000468D6" w:rsidRPr="00CF0069" w:rsidRDefault="000468D6" w:rsidP="00CF0069">
      <w:pPr>
        <w:numPr>
          <w:ilvl w:val="0"/>
          <w:numId w:val="8"/>
        </w:numPr>
        <w:spacing w:after="0" w:line="360" w:lineRule="auto"/>
        <w:ind w:left="1418"/>
        <w:jc w:val="both"/>
        <w:rPr>
          <w:rFonts w:ascii="Arial" w:hAnsi="Arial" w:cs="Arial"/>
          <w:sz w:val="18"/>
          <w:szCs w:val="18"/>
        </w:rPr>
      </w:pPr>
      <w:proofErr w:type="gramStart"/>
      <w:r w:rsidRPr="00CF0069">
        <w:rPr>
          <w:rFonts w:ascii="Arial" w:hAnsi="Arial" w:cs="Arial"/>
          <w:sz w:val="18"/>
          <w:szCs w:val="18"/>
        </w:rPr>
        <w:t>rozpoczęcie</w:t>
      </w:r>
      <w:proofErr w:type="gramEnd"/>
      <w:r w:rsidRPr="00CF0069">
        <w:rPr>
          <w:rFonts w:ascii="Arial" w:hAnsi="Arial" w:cs="Arial"/>
          <w:sz w:val="18"/>
          <w:szCs w:val="18"/>
        </w:rPr>
        <w:t xml:space="preserve"> nauki, </w:t>
      </w:r>
    </w:p>
    <w:p w:rsidR="000468D6" w:rsidRPr="00CF0069" w:rsidRDefault="000468D6" w:rsidP="00CF0069">
      <w:pPr>
        <w:numPr>
          <w:ilvl w:val="0"/>
          <w:numId w:val="8"/>
        </w:numPr>
        <w:spacing w:after="0" w:line="360" w:lineRule="auto"/>
        <w:ind w:left="1418"/>
        <w:jc w:val="both"/>
        <w:rPr>
          <w:rFonts w:ascii="Arial" w:hAnsi="Arial" w:cs="Arial"/>
          <w:sz w:val="18"/>
          <w:szCs w:val="18"/>
        </w:rPr>
      </w:pPr>
      <w:proofErr w:type="gramStart"/>
      <w:r w:rsidRPr="00CF0069">
        <w:rPr>
          <w:rFonts w:ascii="Arial" w:hAnsi="Arial" w:cs="Arial"/>
          <w:sz w:val="18"/>
          <w:szCs w:val="18"/>
        </w:rPr>
        <w:t>wzmocnienie</w:t>
      </w:r>
      <w:proofErr w:type="gramEnd"/>
      <w:r w:rsidRPr="00CF0069">
        <w:rPr>
          <w:rFonts w:ascii="Arial" w:hAnsi="Arial" w:cs="Arial"/>
          <w:sz w:val="18"/>
          <w:szCs w:val="18"/>
        </w:rPr>
        <w:t xml:space="preserve"> motywacji do pracy po projekcie,</w:t>
      </w:r>
    </w:p>
    <w:p w:rsidR="000468D6" w:rsidRPr="00CF0069" w:rsidRDefault="000468D6" w:rsidP="00CF0069">
      <w:pPr>
        <w:numPr>
          <w:ilvl w:val="0"/>
          <w:numId w:val="8"/>
        </w:numPr>
        <w:spacing w:after="0" w:line="360" w:lineRule="auto"/>
        <w:ind w:left="1418"/>
        <w:jc w:val="both"/>
        <w:rPr>
          <w:rFonts w:ascii="Arial" w:hAnsi="Arial" w:cs="Arial"/>
          <w:sz w:val="18"/>
          <w:szCs w:val="18"/>
        </w:rPr>
      </w:pPr>
      <w:proofErr w:type="gramStart"/>
      <w:r w:rsidRPr="00CF0069">
        <w:rPr>
          <w:rFonts w:ascii="Arial" w:hAnsi="Arial" w:cs="Arial"/>
          <w:sz w:val="18"/>
          <w:szCs w:val="18"/>
        </w:rPr>
        <w:t>zwiększenie</w:t>
      </w:r>
      <w:proofErr w:type="gramEnd"/>
      <w:r w:rsidRPr="00CF0069">
        <w:rPr>
          <w:rFonts w:ascii="Arial" w:hAnsi="Arial" w:cs="Arial"/>
          <w:sz w:val="18"/>
          <w:szCs w:val="18"/>
        </w:rPr>
        <w:t xml:space="preserve"> pewności siebie i własnych umiejętności,</w:t>
      </w:r>
    </w:p>
    <w:p w:rsidR="000468D6" w:rsidRPr="00CF0069" w:rsidRDefault="000468D6" w:rsidP="00CF0069">
      <w:pPr>
        <w:numPr>
          <w:ilvl w:val="0"/>
          <w:numId w:val="8"/>
        </w:numPr>
        <w:spacing w:after="0" w:line="360" w:lineRule="auto"/>
        <w:ind w:left="1418"/>
        <w:jc w:val="both"/>
        <w:rPr>
          <w:rFonts w:ascii="Arial" w:hAnsi="Arial" w:cs="Arial"/>
          <w:sz w:val="18"/>
          <w:szCs w:val="18"/>
        </w:rPr>
      </w:pPr>
      <w:proofErr w:type="gramStart"/>
      <w:r w:rsidRPr="00CF0069">
        <w:rPr>
          <w:rFonts w:ascii="Arial" w:hAnsi="Arial" w:cs="Arial"/>
          <w:sz w:val="18"/>
          <w:szCs w:val="18"/>
        </w:rPr>
        <w:t>poprawa</w:t>
      </w:r>
      <w:proofErr w:type="gramEnd"/>
      <w:r w:rsidRPr="00CF0069">
        <w:rPr>
          <w:rFonts w:ascii="Arial" w:hAnsi="Arial" w:cs="Arial"/>
          <w:sz w:val="18"/>
          <w:szCs w:val="18"/>
        </w:rPr>
        <w:t xml:space="preserve"> umiejętności rozwiązywania pojawiających się problemów,</w:t>
      </w:r>
    </w:p>
    <w:p w:rsidR="000468D6" w:rsidRPr="00CF0069" w:rsidRDefault="000468D6" w:rsidP="00CF0069">
      <w:pPr>
        <w:numPr>
          <w:ilvl w:val="0"/>
          <w:numId w:val="8"/>
        </w:numPr>
        <w:spacing w:after="0" w:line="360" w:lineRule="auto"/>
        <w:ind w:left="1418"/>
        <w:jc w:val="both"/>
        <w:rPr>
          <w:rFonts w:ascii="Arial" w:hAnsi="Arial" w:cs="Arial"/>
          <w:sz w:val="18"/>
          <w:szCs w:val="18"/>
          <w:u w:val="single"/>
        </w:rPr>
      </w:pPr>
      <w:proofErr w:type="gramStart"/>
      <w:r w:rsidRPr="00CF0069">
        <w:rPr>
          <w:rFonts w:ascii="Arial" w:hAnsi="Arial" w:cs="Arial"/>
          <w:sz w:val="18"/>
          <w:szCs w:val="18"/>
        </w:rPr>
        <w:t>podjęcie</w:t>
      </w:r>
      <w:proofErr w:type="gramEnd"/>
      <w:r w:rsidRPr="00CF0069">
        <w:rPr>
          <w:rFonts w:ascii="Arial" w:hAnsi="Arial" w:cs="Arial"/>
          <w:sz w:val="18"/>
          <w:szCs w:val="18"/>
        </w:rPr>
        <w:t xml:space="preserve"> wolontariatu,</w:t>
      </w:r>
    </w:p>
    <w:p w:rsidR="000468D6" w:rsidRDefault="000468D6" w:rsidP="00CF0069">
      <w:pPr>
        <w:numPr>
          <w:ilvl w:val="0"/>
          <w:numId w:val="8"/>
        </w:numPr>
        <w:spacing w:after="0" w:line="360" w:lineRule="auto"/>
        <w:ind w:left="1418"/>
        <w:jc w:val="both"/>
        <w:rPr>
          <w:rFonts w:ascii="Arial" w:hAnsi="Arial" w:cs="Arial"/>
          <w:sz w:val="18"/>
          <w:szCs w:val="18"/>
        </w:rPr>
      </w:pPr>
      <w:proofErr w:type="gramStart"/>
      <w:r w:rsidRPr="00CF0069">
        <w:rPr>
          <w:rFonts w:ascii="Arial" w:hAnsi="Arial" w:cs="Arial"/>
          <w:sz w:val="18"/>
          <w:szCs w:val="18"/>
        </w:rPr>
        <w:t>poprawa</w:t>
      </w:r>
      <w:proofErr w:type="gramEnd"/>
      <w:r w:rsidRPr="00CF0069">
        <w:rPr>
          <w:rFonts w:ascii="Arial" w:hAnsi="Arial" w:cs="Arial"/>
          <w:sz w:val="18"/>
          <w:szCs w:val="18"/>
        </w:rPr>
        <w:t xml:space="preserve"> stanu zdrowia,</w:t>
      </w:r>
    </w:p>
    <w:p w:rsidR="00585C78" w:rsidRPr="00CF0069" w:rsidRDefault="00585C78" w:rsidP="00CF0069">
      <w:pPr>
        <w:numPr>
          <w:ilvl w:val="0"/>
          <w:numId w:val="8"/>
        </w:numPr>
        <w:spacing w:after="0" w:line="360" w:lineRule="auto"/>
        <w:ind w:left="1418"/>
        <w:jc w:val="both"/>
        <w:rPr>
          <w:rFonts w:ascii="Arial" w:hAnsi="Arial" w:cs="Arial"/>
          <w:sz w:val="18"/>
          <w:szCs w:val="18"/>
        </w:rPr>
      </w:pPr>
      <w:proofErr w:type="gramStart"/>
      <w:r>
        <w:rPr>
          <w:rFonts w:ascii="Arial" w:hAnsi="Arial" w:cs="Arial"/>
          <w:sz w:val="18"/>
          <w:szCs w:val="18"/>
        </w:rPr>
        <w:t>zwiększenie</w:t>
      </w:r>
      <w:proofErr w:type="gramEnd"/>
      <w:r>
        <w:rPr>
          <w:rFonts w:ascii="Arial" w:hAnsi="Arial" w:cs="Arial"/>
          <w:sz w:val="18"/>
          <w:szCs w:val="18"/>
        </w:rPr>
        <w:t xml:space="preserve"> aktywności w środowisku loka</w:t>
      </w:r>
      <w:bookmarkStart w:id="2" w:name="_GoBack"/>
      <w:bookmarkEnd w:id="2"/>
      <w:r>
        <w:rPr>
          <w:rFonts w:ascii="Arial" w:hAnsi="Arial" w:cs="Arial"/>
          <w:sz w:val="18"/>
          <w:szCs w:val="18"/>
        </w:rPr>
        <w:t>lnym</w:t>
      </w:r>
    </w:p>
    <w:p w:rsidR="000468D6" w:rsidRPr="00CF0069" w:rsidRDefault="000468D6" w:rsidP="00CF0069">
      <w:pPr>
        <w:numPr>
          <w:ilvl w:val="0"/>
          <w:numId w:val="8"/>
        </w:numPr>
        <w:spacing w:after="0" w:line="360" w:lineRule="auto"/>
        <w:ind w:left="1418"/>
        <w:jc w:val="both"/>
        <w:rPr>
          <w:rFonts w:ascii="Arial" w:hAnsi="Arial" w:cs="Arial"/>
          <w:sz w:val="18"/>
          <w:szCs w:val="18"/>
        </w:rPr>
      </w:pPr>
      <w:proofErr w:type="gramStart"/>
      <w:r w:rsidRPr="00CF0069">
        <w:rPr>
          <w:rFonts w:ascii="Arial" w:hAnsi="Arial" w:cs="Arial"/>
          <w:sz w:val="18"/>
          <w:szCs w:val="18"/>
        </w:rPr>
        <w:t>ograniczenie</w:t>
      </w:r>
      <w:proofErr w:type="gramEnd"/>
      <w:r w:rsidRPr="00CF0069">
        <w:rPr>
          <w:rFonts w:ascii="Arial" w:hAnsi="Arial" w:cs="Arial"/>
          <w:sz w:val="18"/>
          <w:szCs w:val="18"/>
        </w:rPr>
        <w:t xml:space="preserve"> nałogów,</w:t>
      </w:r>
    </w:p>
    <w:p w:rsidR="000468D6" w:rsidRPr="00CF0069" w:rsidRDefault="000468D6" w:rsidP="00CF0069">
      <w:pPr>
        <w:numPr>
          <w:ilvl w:val="0"/>
          <w:numId w:val="8"/>
        </w:numPr>
        <w:spacing w:after="0" w:line="360" w:lineRule="auto"/>
        <w:ind w:left="1418"/>
        <w:jc w:val="both"/>
        <w:rPr>
          <w:rFonts w:ascii="Arial" w:hAnsi="Arial" w:cs="Arial"/>
          <w:sz w:val="18"/>
          <w:szCs w:val="18"/>
        </w:rPr>
      </w:pPr>
      <w:proofErr w:type="gramStart"/>
      <w:r w:rsidRPr="00CF0069">
        <w:rPr>
          <w:rFonts w:ascii="Arial" w:hAnsi="Arial" w:cs="Arial"/>
          <w:sz w:val="18"/>
          <w:szCs w:val="18"/>
        </w:rPr>
        <w:t>doświadczenie</w:t>
      </w:r>
      <w:proofErr w:type="gramEnd"/>
      <w:r w:rsidRPr="00CF0069">
        <w:rPr>
          <w:rFonts w:ascii="Arial" w:hAnsi="Arial" w:cs="Arial"/>
          <w:sz w:val="18"/>
          <w:szCs w:val="18"/>
        </w:rPr>
        <w:t xml:space="preserve"> widocznej poprawy w funkcjonowaniu (w przypadku osób </w:t>
      </w:r>
      <w:r w:rsidRPr="00CF0069">
        <w:rPr>
          <w:rFonts w:ascii="Arial" w:hAnsi="Arial" w:cs="Arial"/>
          <w:sz w:val="18"/>
          <w:szCs w:val="18"/>
        </w:rPr>
        <w:br/>
        <w:t>z niepełnosprawnościami),</w:t>
      </w:r>
    </w:p>
    <w:p w:rsidR="000468D6" w:rsidRPr="00CF0069" w:rsidRDefault="000468D6" w:rsidP="00CF0069">
      <w:pPr>
        <w:spacing w:after="0" w:line="360" w:lineRule="auto"/>
        <w:ind w:left="426"/>
        <w:jc w:val="both"/>
        <w:rPr>
          <w:rFonts w:ascii="Arial" w:hAnsi="Arial" w:cs="Arial"/>
          <w:sz w:val="18"/>
          <w:szCs w:val="18"/>
        </w:rPr>
      </w:pPr>
      <w:proofErr w:type="gramStart"/>
      <w:r w:rsidRPr="00CF0069">
        <w:rPr>
          <w:rFonts w:ascii="Arial" w:hAnsi="Arial" w:cs="Arial"/>
          <w:sz w:val="18"/>
          <w:szCs w:val="18"/>
        </w:rPr>
        <w:t>lub</w:t>
      </w:r>
      <w:proofErr w:type="gramEnd"/>
      <w:r w:rsidRPr="00CF0069">
        <w:rPr>
          <w:rFonts w:ascii="Arial" w:hAnsi="Arial" w:cs="Arial"/>
          <w:sz w:val="18"/>
          <w:szCs w:val="18"/>
        </w:rPr>
        <w:t xml:space="preserve"> </w:t>
      </w:r>
    </w:p>
    <w:p w:rsidR="000468D6" w:rsidRPr="00CF0069" w:rsidRDefault="000468D6" w:rsidP="00CF0069">
      <w:pPr>
        <w:numPr>
          <w:ilvl w:val="0"/>
          <w:numId w:val="7"/>
        </w:numPr>
        <w:spacing w:after="0" w:line="360" w:lineRule="auto"/>
        <w:ind w:left="851"/>
        <w:jc w:val="both"/>
        <w:rPr>
          <w:rFonts w:ascii="Arial" w:hAnsi="Arial" w:cs="Arial"/>
          <w:sz w:val="18"/>
          <w:szCs w:val="18"/>
        </w:rPr>
      </w:pPr>
      <w:proofErr w:type="gramStart"/>
      <w:r w:rsidRPr="00CF0069">
        <w:rPr>
          <w:rFonts w:ascii="Arial" w:hAnsi="Arial" w:cs="Arial"/>
          <w:sz w:val="18"/>
          <w:szCs w:val="18"/>
        </w:rPr>
        <w:t>podjęli</w:t>
      </w:r>
      <w:proofErr w:type="gramEnd"/>
      <w:r w:rsidRPr="00CF0069">
        <w:rPr>
          <w:rFonts w:ascii="Arial" w:hAnsi="Arial" w:cs="Arial"/>
          <w:sz w:val="18"/>
          <w:szCs w:val="18"/>
        </w:rPr>
        <w:t xml:space="preserve"> dalszą aktywizację w formie, która:</w:t>
      </w:r>
    </w:p>
    <w:p w:rsidR="000468D6" w:rsidRPr="00CF0069" w:rsidRDefault="000468D6" w:rsidP="00CF0069">
      <w:pPr>
        <w:numPr>
          <w:ilvl w:val="0"/>
          <w:numId w:val="9"/>
        </w:numPr>
        <w:spacing w:after="0" w:line="360" w:lineRule="auto"/>
        <w:ind w:left="1418"/>
        <w:jc w:val="both"/>
        <w:rPr>
          <w:rFonts w:ascii="Arial" w:hAnsi="Arial" w:cs="Arial"/>
          <w:sz w:val="18"/>
          <w:szCs w:val="18"/>
        </w:rPr>
      </w:pPr>
      <w:proofErr w:type="gramStart"/>
      <w:r w:rsidRPr="00CF0069">
        <w:rPr>
          <w:rFonts w:ascii="Arial" w:hAnsi="Arial" w:cs="Arial"/>
          <w:sz w:val="18"/>
          <w:szCs w:val="18"/>
        </w:rPr>
        <w:t>obrazuje</w:t>
      </w:r>
      <w:proofErr w:type="gramEnd"/>
      <w:r w:rsidRPr="00CF0069">
        <w:rPr>
          <w:rFonts w:ascii="Arial" w:hAnsi="Arial" w:cs="Arial"/>
          <w:sz w:val="18"/>
          <w:szCs w:val="18"/>
        </w:rPr>
        <w:t xml:space="preserve"> postęp w procesie aktywizacji społecznej i zmniejsza dystans do zatrudnienia,</w:t>
      </w:r>
    </w:p>
    <w:p w:rsidR="000468D6" w:rsidRPr="00CF0069" w:rsidRDefault="000468D6" w:rsidP="00CF0069">
      <w:pPr>
        <w:numPr>
          <w:ilvl w:val="0"/>
          <w:numId w:val="9"/>
        </w:numPr>
        <w:spacing w:after="0" w:line="360" w:lineRule="auto"/>
        <w:ind w:left="1418"/>
        <w:jc w:val="both"/>
        <w:rPr>
          <w:rFonts w:ascii="Arial" w:hAnsi="Arial" w:cs="Arial"/>
          <w:sz w:val="18"/>
          <w:szCs w:val="18"/>
        </w:rPr>
      </w:pPr>
      <w:proofErr w:type="gramStart"/>
      <w:r w:rsidRPr="00CF0069">
        <w:rPr>
          <w:rFonts w:ascii="Arial" w:hAnsi="Arial" w:cs="Arial"/>
          <w:sz w:val="18"/>
          <w:szCs w:val="18"/>
        </w:rPr>
        <w:t>nie</w:t>
      </w:r>
      <w:proofErr w:type="gramEnd"/>
      <w:r w:rsidRPr="00CF0069">
        <w:rPr>
          <w:rFonts w:ascii="Arial" w:hAnsi="Arial" w:cs="Arial"/>
          <w:sz w:val="18"/>
          <w:szCs w:val="18"/>
        </w:rPr>
        <w:t xml:space="preserve"> jest tożsama z formą aktywizacji, którą uczestnik projektu otrzymywał przed projektem,</w:t>
      </w:r>
    </w:p>
    <w:p w:rsidR="000468D6" w:rsidRPr="00CF0069" w:rsidRDefault="000468D6" w:rsidP="00CF0069">
      <w:pPr>
        <w:numPr>
          <w:ilvl w:val="0"/>
          <w:numId w:val="9"/>
        </w:numPr>
        <w:spacing w:after="0" w:line="360" w:lineRule="auto"/>
        <w:ind w:left="1418"/>
        <w:jc w:val="both"/>
        <w:rPr>
          <w:rFonts w:ascii="Arial" w:hAnsi="Arial" w:cs="Arial"/>
          <w:sz w:val="18"/>
          <w:szCs w:val="18"/>
        </w:rPr>
      </w:pPr>
      <w:r w:rsidRPr="00CF0069">
        <w:rPr>
          <w:rFonts w:ascii="Arial" w:hAnsi="Arial" w:cs="Arial"/>
          <w:sz w:val="18"/>
          <w:szCs w:val="18"/>
        </w:rPr>
        <w:t xml:space="preserve">nie jest tożsama z formą aktywizacji, którą uczestnik projektu otrzymywał w ramach projektu, </w:t>
      </w:r>
      <w:proofErr w:type="gramStart"/>
      <w:r w:rsidRPr="00CF0069">
        <w:rPr>
          <w:rFonts w:ascii="Arial" w:hAnsi="Arial" w:cs="Arial"/>
          <w:sz w:val="18"/>
          <w:szCs w:val="18"/>
        </w:rPr>
        <w:t>chyba że</w:t>
      </w:r>
      <w:proofErr w:type="gramEnd"/>
      <w:r w:rsidRPr="00CF0069">
        <w:rPr>
          <w:rFonts w:ascii="Arial" w:hAnsi="Arial" w:cs="Arial"/>
          <w:sz w:val="18"/>
          <w:szCs w:val="18"/>
        </w:rPr>
        <w:t xml:space="preserve"> nie jest ona finansowana ze środków EFS i że stanowi postęp </w:t>
      </w:r>
      <w:r w:rsidRPr="00CF0069">
        <w:rPr>
          <w:rFonts w:ascii="Arial" w:hAnsi="Arial" w:cs="Arial"/>
          <w:sz w:val="18"/>
          <w:szCs w:val="18"/>
        </w:rPr>
        <w:br/>
        <w:t xml:space="preserve">w stosunku do sytuacji uczestnika projektu w momencie rozpoczęcia udziału </w:t>
      </w:r>
      <w:r w:rsidRPr="00CF0069">
        <w:rPr>
          <w:rFonts w:ascii="Arial" w:hAnsi="Arial" w:cs="Arial"/>
          <w:sz w:val="18"/>
          <w:szCs w:val="18"/>
        </w:rPr>
        <w:br/>
        <w:t xml:space="preserve">w projekcie. </w:t>
      </w:r>
    </w:p>
    <w:p w:rsidR="000C3564" w:rsidRDefault="000468D6" w:rsidP="000C3564">
      <w:pPr>
        <w:numPr>
          <w:ilvl w:val="0"/>
          <w:numId w:val="6"/>
        </w:numPr>
        <w:spacing w:after="0" w:line="360" w:lineRule="auto"/>
        <w:ind w:left="426"/>
        <w:jc w:val="both"/>
        <w:rPr>
          <w:rFonts w:ascii="Arial" w:hAnsi="Arial" w:cs="Arial"/>
          <w:sz w:val="18"/>
          <w:szCs w:val="18"/>
        </w:rPr>
      </w:pPr>
      <w:r w:rsidRPr="00CF0069">
        <w:rPr>
          <w:rFonts w:ascii="Arial" w:hAnsi="Arial" w:cs="Arial"/>
          <w:sz w:val="18"/>
          <w:szCs w:val="18"/>
        </w:rPr>
        <w:t xml:space="preserve">Wskaźnik efektywności społeczno-zatrudnieniowej w wymiarze społecznym jest mierzony </w:t>
      </w:r>
      <w:r w:rsidRPr="00CF0069">
        <w:rPr>
          <w:rFonts w:ascii="Arial" w:hAnsi="Arial" w:cs="Arial"/>
          <w:sz w:val="18"/>
          <w:szCs w:val="18"/>
        </w:rPr>
        <w:br/>
      </w:r>
      <w:r w:rsidRPr="00CF0069">
        <w:rPr>
          <w:rFonts w:ascii="Arial" w:hAnsi="Arial" w:cs="Arial"/>
          <w:b/>
          <w:sz w:val="18"/>
          <w:szCs w:val="18"/>
        </w:rPr>
        <w:t>w terminie do trzech miesięcy</w:t>
      </w:r>
      <w:r w:rsidRPr="00CF0069">
        <w:rPr>
          <w:rFonts w:ascii="Arial" w:hAnsi="Arial" w:cs="Arial"/>
          <w:sz w:val="18"/>
          <w:szCs w:val="18"/>
        </w:rPr>
        <w:t xml:space="preserve"> </w:t>
      </w:r>
      <w:r w:rsidR="00E42BD9">
        <w:rPr>
          <w:rFonts w:ascii="Arial" w:hAnsi="Arial" w:cs="Arial"/>
          <w:sz w:val="18"/>
          <w:szCs w:val="18"/>
        </w:rPr>
        <w:t xml:space="preserve">następujących </w:t>
      </w:r>
      <w:proofErr w:type="gramStart"/>
      <w:r w:rsidR="00E42BD9">
        <w:rPr>
          <w:rFonts w:ascii="Arial" w:hAnsi="Arial" w:cs="Arial"/>
          <w:sz w:val="18"/>
          <w:szCs w:val="18"/>
        </w:rPr>
        <w:t xml:space="preserve">po </w:t>
      </w:r>
      <w:r w:rsidRPr="00CF0069">
        <w:rPr>
          <w:rFonts w:ascii="Arial" w:hAnsi="Arial" w:cs="Arial"/>
          <w:sz w:val="18"/>
          <w:szCs w:val="18"/>
        </w:rPr>
        <w:t xml:space="preserve"> zakończeni</w:t>
      </w:r>
      <w:r w:rsidR="00E42BD9">
        <w:rPr>
          <w:rFonts w:ascii="Arial" w:hAnsi="Arial" w:cs="Arial"/>
          <w:sz w:val="18"/>
          <w:szCs w:val="18"/>
        </w:rPr>
        <w:t>u</w:t>
      </w:r>
      <w:proofErr w:type="gramEnd"/>
      <w:r w:rsidRPr="00CF0069">
        <w:rPr>
          <w:rFonts w:ascii="Arial" w:hAnsi="Arial" w:cs="Arial"/>
          <w:sz w:val="18"/>
          <w:szCs w:val="18"/>
        </w:rPr>
        <w:t xml:space="preserve"> udziału uczestnika w projekcie.</w:t>
      </w:r>
    </w:p>
    <w:p w:rsidR="00BA3E63" w:rsidRPr="000C3564" w:rsidRDefault="005064BB" w:rsidP="000C3564">
      <w:pPr>
        <w:numPr>
          <w:ilvl w:val="0"/>
          <w:numId w:val="6"/>
        </w:numPr>
        <w:spacing w:after="0" w:line="360" w:lineRule="auto"/>
        <w:ind w:left="426"/>
        <w:jc w:val="both"/>
        <w:rPr>
          <w:rFonts w:ascii="Arial" w:hAnsi="Arial" w:cs="Arial"/>
          <w:sz w:val="18"/>
          <w:szCs w:val="18"/>
        </w:rPr>
      </w:pPr>
      <w:r w:rsidRPr="000C3564">
        <w:rPr>
          <w:rFonts w:ascii="Arial" w:hAnsi="Arial" w:cs="Arial"/>
          <w:sz w:val="18"/>
          <w:szCs w:val="18"/>
        </w:rPr>
        <w:t xml:space="preserve">Przez trzy miesiące należy rozumieć </w:t>
      </w:r>
      <w:proofErr w:type="gramStart"/>
      <w:r w:rsidRPr="000C3564">
        <w:rPr>
          <w:rFonts w:ascii="Arial" w:hAnsi="Arial" w:cs="Arial"/>
          <w:sz w:val="18"/>
          <w:szCs w:val="18"/>
        </w:rPr>
        <w:t>okres co</w:t>
      </w:r>
      <w:proofErr w:type="gramEnd"/>
      <w:r w:rsidRPr="000C3564">
        <w:rPr>
          <w:rFonts w:ascii="Arial" w:hAnsi="Arial" w:cs="Arial"/>
          <w:sz w:val="18"/>
          <w:szCs w:val="18"/>
        </w:rPr>
        <w:t xml:space="preserve"> najmniej 90 dni kalendarzowych</w:t>
      </w:r>
      <w:r w:rsidR="000C3564" w:rsidRPr="000C3564">
        <w:rPr>
          <w:rFonts w:ascii="Arial" w:hAnsi="Arial" w:cs="Arial"/>
          <w:sz w:val="18"/>
          <w:szCs w:val="18"/>
        </w:rPr>
        <w:t>.</w:t>
      </w:r>
    </w:p>
    <w:p w:rsidR="000468D6" w:rsidRPr="00CD5E7F" w:rsidRDefault="000468D6" w:rsidP="00CF0069">
      <w:pPr>
        <w:numPr>
          <w:ilvl w:val="0"/>
          <w:numId w:val="6"/>
        </w:numPr>
        <w:spacing w:after="0" w:line="360" w:lineRule="auto"/>
        <w:ind w:left="426"/>
        <w:jc w:val="both"/>
        <w:rPr>
          <w:rFonts w:ascii="Arial" w:hAnsi="Arial" w:cs="Arial"/>
          <w:sz w:val="18"/>
          <w:szCs w:val="18"/>
        </w:rPr>
      </w:pPr>
      <w:r w:rsidRPr="004612C9">
        <w:rPr>
          <w:rFonts w:ascii="Arial" w:hAnsi="Arial" w:cs="Arial"/>
          <w:sz w:val="18"/>
          <w:szCs w:val="18"/>
        </w:rPr>
        <w:t xml:space="preserve">Potwierdzenie osiągnięcia wskaźnika efektywności społeczno-zatrudnieniowej w wymiarze społecznym </w:t>
      </w:r>
      <w:r w:rsidRPr="00CD5E7F">
        <w:rPr>
          <w:rFonts w:ascii="Arial" w:hAnsi="Arial" w:cs="Arial"/>
          <w:sz w:val="18"/>
          <w:szCs w:val="18"/>
        </w:rPr>
        <w:t>następuje na podstawie dokumentów potwierdzających postęp w procesie aktywizacji społeczno-zawodowej, np.:</w:t>
      </w:r>
    </w:p>
    <w:p w:rsidR="0077212F" w:rsidRPr="00D321ED" w:rsidRDefault="000468D6" w:rsidP="00D321ED">
      <w:pPr>
        <w:numPr>
          <w:ilvl w:val="0"/>
          <w:numId w:val="10"/>
        </w:numPr>
        <w:spacing w:after="0" w:line="360" w:lineRule="auto"/>
        <w:ind w:left="851"/>
        <w:jc w:val="both"/>
        <w:rPr>
          <w:rFonts w:ascii="Arial" w:hAnsi="Arial" w:cs="Arial"/>
          <w:sz w:val="18"/>
          <w:szCs w:val="18"/>
        </w:rPr>
      </w:pPr>
      <w:r w:rsidRPr="00CD5E7F">
        <w:rPr>
          <w:rFonts w:ascii="Arial" w:hAnsi="Arial" w:cs="Arial"/>
          <w:sz w:val="18"/>
          <w:szCs w:val="18"/>
        </w:rPr>
        <w:t>opinia psychologa</w:t>
      </w:r>
      <w:r w:rsidR="005B6F8C" w:rsidRPr="00CD5E7F">
        <w:rPr>
          <w:rFonts w:ascii="Arial" w:hAnsi="Arial" w:cs="Arial"/>
          <w:sz w:val="18"/>
          <w:szCs w:val="18"/>
        </w:rPr>
        <w:t>, pedagoga</w:t>
      </w:r>
      <w:r w:rsidR="000B73D6" w:rsidRPr="00CD5E7F">
        <w:rPr>
          <w:rFonts w:ascii="Arial" w:hAnsi="Arial" w:cs="Arial"/>
          <w:sz w:val="18"/>
          <w:szCs w:val="18"/>
        </w:rPr>
        <w:t>,</w:t>
      </w:r>
      <w:r w:rsidR="00400260">
        <w:rPr>
          <w:rFonts w:ascii="Arial" w:hAnsi="Arial" w:cs="Arial"/>
          <w:sz w:val="18"/>
          <w:szCs w:val="18"/>
        </w:rPr>
        <w:t xml:space="preserve"> terapeuty, </w:t>
      </w:r>
      <w:r w:rsidR="000B73D6" w:rsidRPr="00CD5E7F">
        <w:rPr>
          <w:rFonts w:ascii="Arial" w:hAnsi="Arial" w:cs="Arial"/>
          <w:sz w:val="18"/>
          <w:szCs w:val="18"/>
        </w:rPr>
        <w:t>pracownika socjalnego</w:t>
      </w:r>
      <w:r w:rsidR="00CD5E7F" w:rsidRPr="00CD5E7F">
        <w:rPr>
          <w:rFonts w:ascii="Arial" w:hAnsi="Arial" w:cs="Arial"/>
          <w:sz w:val="18"/>
          <w:szCs w:val="18"/>
        </w:rPr>
        <w:t xml:space="preserve"> </w:t>
      </w:r>
      <w:r w:rsidR="00CD5E7F" w:rsidRPr="00D321ED">
        <w:rPr>
          <w:rFonts w:ascii="Arial" w:hAnsi="Arial" w:cs="Arial"/>
          <w:sz w:val="18"/>
          <w:szCs w:val="18"/>
        </w:rPr>
        <w:t>o samodzielności odnosząca</w:t>
      </w:r>
      <w:r w:rsidR="0077212F" w:rsidRPr="00D321ED">
        <w:rPr>
          <w:rFonts w:ascii="Arial" w:hAnsi="Arial" w:cs="Arial"/>
          <w:sz w:val="18"/>
          <w:szCs w:val="18"/>
        </w:rPr>
        <w:t xml:space="preserve"> się do działań </w:t>
      </w:r>
      <w:r w:rsidR="00CD5E7F">
        <w:rPr>
          <w:rFonts w:ascii="Arial" w:hAnsi="Arial" w:cs="Arial"/>
          <w:sz w:val="18"/>
          <w:szCs w:val="18"/>
        </w:rPr>
        <w:br/>
        <w:t>w pkt. 1a)</w:t>
      </w:r>
      <w:r w:rsidR="003D1417">
        <w:rPr>
          <w:rFonts w:ascii="Arial" w:hAnsi="Arial" w:cs="Arial"/>
          <w:sz w:val="18"/>
          <w:szCs w:val="18"/>
        </w:rPr>
        <w:t xml:space="preserve"> potwierdzona</w:t>
      </w:r>
      <w:r w:rsidR="0077212F" w:rsidRPr="00D321ED">
        <w:rPr>
          <w:rFonts w:ascii="Arial" w:hAnsi="Arial" w:cs="Arial"/>
          <w:sz w:val="18"/>
          <w:szCs w:val="18"/>
        </w:rPr>
        <w:t xml:space="preserve"> m.in. zaświadczeniami z różnych instytucji /zaświadczenie o podjęciu nauki; zaświadczenie o podjęciu/</w:t>
      </w:r>
      <w:r w:rsidR="003D1417">
        <w:rPr>
          <w:rFonts w:ascii="Arial" w:hAnsi="Arial" w:cs="Arial"/>
          <w:sz w:val="18"/>
          <w:szCs w:val="18"/>
        </w:rPr>
        <w:t>ukończeniu terapii uzależnienia/</w:t>
      </w:r>
      <w:r w:rsidR="0077212F" w:rsidRPr="00D321ED">
        <w:rPr>
          <w:rFonts w:ascii="Arial" w:hAnsi="Arial" w:cs="Arial"/>
          <w:sz w:val="18"/>
          <w:szCs w:val="18"/>
        </w:rPr>
        <w:t xml:space="preserve"> zaświadczenie o rozpoczęciu udziału </w:t>
      </w:r>
      <w:r w:rsidR="00CD5E7F">
        <w:rPr>
          <w:rFonts w:ascii="Arial" w:hAnsi="Arial" w:cs="Arial"/>
          <w:sz w:val="18"/>
          <w:szCs w:val="18"/>
        </w:rPr>
        <w:br/>
      </w:r>
      <w:r w:rsidR="003D1417">
        <w:rPr>
          <w:rFonts w:ascii="Arial" w:hAnsi="Arial" w:cs="Arial"/>
          <w:sz w:val="18"/>
          <w:szCs w:val="18"/>
        </w:rPr>
        <w:t>w zajęciach w ramach CIS</w:t>
      </w:r>
      <w:proofErr w:type="gramStart"/>
      <w:r w:rsidR="003D1417">
        <w:rPr>
          <w:rFonts w:ascii="Arial" w:hAnsi="Arial" w:cs="Arial"/>
          <w:sz w:val="18"/>
          <w:szCs w:val="18"/>
        </w:rPr>
        <w:t>,KIS</w:t>
      </w:r>
      <w:proofErr w:type="gramEnd"/>
      <w:r w:rsidR="003D1417">
        <w:rPr>
          <w:rFonts w:ascii="Arial" w:hAnsi="Arial" w:cs="Arial"/>
          <w:sz w:val="18"/>
          <w:szCs w:val="18"/>
        </w:rPr>
        <w:t>/</w:t>
      </w:r>
      <w:r w:rsidR="0077212F" w:rsidRPr="00D321ED">
        <w:rPr>
          <w:rFonts w:ascii="Arial" w:hAnsi="Arial" w:cs="Arial"/>
          <w:sz w:val="18"/>
          <w:szCs w:val="18"/>
        </w:rPr>
        <w:t xml:space="preserve"> zaświa</w:t>
      </w:r>
      <w:r w:rsidR="003D1417">
        <w:rPr>
          <w:rFonts w:ascii="Arial" w:hAnsi="Arial" w:cs="Arial"/>
          <w:sz w:val="18"/>
          <w:szCs w:val="18"/>
        </w:rPr>
        <w:t>dczenie o podjęciu wolontariatu/</w:t>
      </w:r>
      <w:r w:rsidR="0077212F" w:rsidRPr="00D321ED">
        <w:rPr>
          <w:rFonts w:ascii="Arial" w:hAnsi="Arial" w:cs="Arial"/>
          <w:sz w:val="18"/>
          <w:szCs w:val="18"/>
        </w:rPr>
        <w:t xml:space="preserve"> zaświadczenie o rejestracji </w:t>
      </w:r>
      <w:r w:rsidR="00CD5E7F">
        <w:rPr>
          <w:rFonts w:ascii="Arial" w:hAnsi="Arial" w:cs="Arial"/>
          <w:sz w:val="18"/>
          <w:szCs w:val="18"/>
        </w:rPr>
        <w:br/>
      </w:r>
      <w:r w:rsidR="003D1417">
        <w:rPr>
          <w:rFonts w:ascii="Arial" w:hAnsi="Arial" w:cs="Arial"/>
          <w:sz w:val="18"/>
          <w:szCs w:val="18"/>
        </w:rPr>
        <w:t>w PUP</w:t>
      </w:r>
      <w:r w:rsidR="0077212F" w:rsidRPr="00D321ED">
        <w:rPr>
          <w:rFonts w:ascii="Arial" w:hAnsi="Arial" w:cs="Arial"/>
          <w:sz w:val="18"/>
          <w:szCs w:val="18"/>
        </w:rPr>
        <w:t>.</w:t>
      </w:r>
    </w:p>
    <w:p w:rsidR="0077212F" w:rsidRPr="00CD5E7F" w:rsidRDefault="0077212F" w:rsidP="00D321ED">
      <w:pPr>
        <w:spacing w:after="0" w:line="360" w:lineRule="auto"/>
        <w:jc w:val="both"/>
        <w:rPr>
          <w:rFonts w:ascii="Arial" w:hAnsi="Arial" w:cs="Arial"/>
          <w:sz w:val="18"/>
          <w:szCs w:val="18"/>
        </w:rPr>
      </w:pPr>
    </w:p>
    <w:p w:rsidR="000468D6" w:rsidRPr="00CF0069" w:rsidRDefault="000468D6" w:rsidP="00CF0069">
      <w:pPr>
        <w:spacing w:after="0" w:line="360" w:lineRule="auto"/>
        <w:ind w:left="426"/>
        <w:jc w:val="both"/>
        <w:rPr>
          <w:rFonts w:ascii="Arial" w:hAnsi="Arial" w:cs="Arial"/>
          <w:sz w:val="18"/>
          <w:szCs w:val="18"/>
        </w:rPr>
      </w:pPr>
    </w:p>
    <w:p w:rsidR="00EC4309" w:rsidRPr="00CF0069" w:rsidRDefault="00EC4309" w:rsidP="00CF0069">
      <w:pPr>
        <w:spacing w:after="0" w:line="360" w:lineRule="auto"/>
        <w:jc w:val="both"/>
        <w:rPr>
          <w:rFonts w:ascii="Arial" w:hAnsi="Arial" w:cs="Arial"/>
          <w:b/>
          <w:sz w:val="18"/>
          <w:szCs w:val="18"/>
          <w:u w:val="single"/>
        </w:rPr>
      </w:pPr>
    </w:p>
    <w:p w:rsidR="000468D6" w:rsidRPr="00CF0069" w:rsidRDefault="000468D6" w:rsidP="00CF0069">
      <w:pPr>
        <w:spacing w:after="0" w:line="360" w:lineRule="auto"/>
        <w:jc w:val="both"/>
        <w:rPr>
          <w:rFonts w:ascii="Arial" w:hAnsi="Arial" w:cs="Arial"/>
          <w:b/>
          <w:sz w:val="18"/>
          <w:szCs w:val="18"/>
          <w:u w:val="single"/>
        </w:rPr>
      </w:pPr>
      <w:r w:rsidRPr="00CF0069">
        <w:rPr>
          <w:rFonts w:ascii="Arial" w:hAnsi="Arial" w:cs="Arial"/>
          <w:b/>
          <w:sz w:val="18"/>
          <w:szCs w:val="18"/>
          <w:u w:val="single"/>
        </w:rPr>
        <w:t>Pomiar wskaźnika efektywności społeczno-zatrudnieniowej w wymiarze zatrudnieniowym</w:t>
      </w:r>
    </w:p>
    <w:p w:rsidR="000468D6" w:rsidRPr="00CF0069" w:rsidRDefault="000468D6" w:rsidP="00CF0069">
      <w:pPr>
        <w:spacing w:after="0" w:line="360" w:lineRule="auto"/>
        <w:ind w:left="426"/>
        <w:jc w:val="both"/>
        <w:rPr>
          <w:rFonts w:ascii="Arial" w:hAnsi="Arial" w:cs="Arial"/>
          <w:sz w:val="18"/>
          <w:szCs w:val="18"/>
        </w:rPr>
      </w:pPr>
    </w:p>
    <w:p w:rsidR="000468D6" w:rsidRPr="00CF0069" w:rsidRDefault="000468D6" w:rsidP="00CF0069">
      <w:pPr>
        <w:numPr>
          <w:ilvl w:val="0"/>
          <w:numId w:val="11"/>
        </w:numPr>
        <w:spacing w:after="0" w:line="360" w:lineRule="auto"/>
        <w:ind w:left="426"/>
        <w:jc w:val="both"/>
        <w:rPr>
          <w:rFonts w:ascii="Arial" w:hAnsi="Arial" w:cs="Arial"/>
          <w:sz w:val="18"/>
          <w:szCs w:val="18"/>
        </w:rPr>
      </w:pPr>
      <w:r w:rsidRPr="00CF0069">
        <w:rPr>
          <w:rFonts w:ascii="Arial" w:hAnsi="Arial" w:cs="Arial"/>
          <w:sz w:val="18"/>
          <w:szCs w:val="18"/>
        </w:rPr>
        <w:t xml:space="preserve">Efektywność społeczno-zatrudnieniowa w wymiarze zatrudnieniowym oznacza odsetek uczestników projektu, którzy po zakończeniu udziału w projekcie zgodnie ze ścieżką udziału </w:t>
      </w:r>
      <w:r w:rsidRPr="00CF0069">
        <w:rPr>
          <w:rFonts w:ascii="Arial" w:hAnsi="Arial" w:cs="Arial"/>
          <w:sz w:val="18"/>
          <w:szCs w:val="18"/>
        </w:rPr>
        <w:br/>
        <w:t xml:space="preserve">w projekcie podjęli zatrudnienie. </w:t>
      </w:r>
    </w:p>
    <w:p w:rsidR="00045A39" w:rsidRPr="00F25F69" w:rsidRDefault="000468D6" w:rsidP="00045A39">
      <w:pPr>
        <w:numPr>
          <w:ilvl w:val="0"/>
          <w:numId w:val="11"/>
        </w:numPr>
        <w:spacing w:after="0" w:line="360" w:lineRule="auto"/>
        <w:ind w:left="426"/>
        <w:jc w:val="both"/>
        <w:rPr>
          <w:rFonts w:ascii="Arial" w:hAnsi="Arial" w:cs="Arial"/>
          <w:sz w:val="18"/>
          <w:szCs w:val="18"/>
        </w:rPr>
      </w:pPr>
      <w:r w:rsidRPr="00CF0069">
        <w:rPr>
          <w:rFonts w:ascii="Arial" w:hAnsi="Arial" w:cs="Arial"/>
          <w:sz w:val="18"/>
          <w:szCs w:val="18"/>
        </w:rPr>
        <w:lastRenderedPageBreak/>
        <w:t xml:space="preserve">W umowie o dofinansowanie projektu beneficjent zostanie zobowiązany do pomiaru wskaźnika efektywności społeczno-zatrudnieniowej oraz do przedstawienia </w:t>
      </w:r>
      <w:r w:rsidR="00D12541">
        <w:rPr>
          <w:rFonts w:ascii="Arial" w:hAnsi="Arial" w:cs="Arial"/>
          <w:sz w:val="18"/>
          <w:szCs w:val="18"/>
        </w:rPr>
        <w:t xml:space="preserve">w zakresie wymiaru zatrudnieniowego, </w:t>
      </w:r>
      <w:r w:rsidRPr="00CF0069">
        <w:rPr>
          <w:rFonts w:ascii="Arial" w:hAnsi="Arial" w:cs="Arial"/>
          <w:sz w:val="18"/>
          <w:szCs w:val="18"/>
        </w:rPr>
        <w:t>w trakcie rozliczania projektu informacji niezbędnych do weryfi</w:t>
      </w:r>
      <w:r w:rsidR="00067257">
        <w:rPr>
          <w:rFonts w:ascii="Arial" w:hAnsi="Arial" w:cs="Arial"/>
          <w:sz w:val="18"/>
          <w:szCs w:val="18"/>
        </w:rPr>
        <w:t xml:space="preserve">kacji tego kryterium, zgodnie </w:t>
      </w:r>
      <w:r w:rsidRPr="00CF0069">
        <w:rPr>
          <w:rFonts w:ascii="Arial" w:hAnsi="Arial" w:cs="Arial"/>
          <w:sz w:val="18"/>
          <w:szCs w:val="18"/>
        </w:rPr>
        <w:t>z następującymi warunkam</w:t>
      </w:r>
      <w:r w:rsidR="00045A39">
        <w:rPr>
          <w:rFonts w:ascii="Arial" w:hAnsi="Arial" w:cs="Arial"/>
          <w:sz w:val="18"/>
          <w:szCs w:val="18"/>
        </w:rPr>
        <w:t>i:</w:t>
      </w:r>
      <w:r w:rsidRPr="00CF0069">
        <w:rPr>
          <w:rFonts w:ascii="Arial" w:hAnsi="Arial" w:cs="Arial"/>
          <w:sz w:val="18"/>
          <w:szCs w:val="18"/>
        </w:rPr>
        <w:t xml:space="preserve"> </w:t>
      </w:r>
    </w:p>
    <w:p w:rsidR="00F25F69" w:rsidRPr="00F25F69" w:rsidRDefault="00F25F69" w:rsidP="00F25F69">
      <w:pPr>
        <w:numPr>
          <w:ilvl w:val="0"/>
          <w:numId w:val="23"/>
        </w:numPr>
        <w:spacing w:before="120" w:after="240" w:line="360" w:lineRule="auto"/>
        <w:jc w:val="both"/>
        <w:rPr>
          <w:rFonts w:ascii="Arial" w:hAnsi="Arial" w:cs="Arial"/>
          <w:sz w:val="18"/>
          <w:szCs w:val="18"/>
        </w:rPr>
      </w:pPr>
      <w:proofErr w:type="gramStart"/>
      <w:r w:rsidRPr="00F25F69">
        <w:rPr>
          <w:rFonts w:ascii="Arial" w:hAnsi="Arial" w:cs="Arial"/>
          <w:sz w:val="18"/>
          <w:szCs w:val="18"/>
        </w:rPr>
        <w:t>efektywność</w:t>
      </w:r>
      <w:proofErr w:type="gramEnd"/>
      <w:r w:rsidRPr="00F25F69">
        <w:rPr>
          <w:rFonts w:ascii="Arial" w:hAnsi="Arial" w:cs="Arial"/>
          <w:sz w:val="18"/>
          <w:szCs w:val="18"/>
        </w:rPr>
        <w:t xml:space="preserve"> zatrudnieniowa jest mierzona wśród uczestników projektu, którzy w momencie rozpoczęcia udziału w projekcie byli osobami bezrobotnymi lub osobami biernymi zawodowo</w:t>
      </w:r>
      <w:r w:rsidR="00BF1478" w:rsidRPr="00CB451C">
        <w:rPr>
          <w:rStyle w:val="Odwoanieprzypisudolnego"/>
          <w:rFonts w:ascii="Arial" w:hAnsi="Arial" w:cs="Arial"/>
          <w:sz w:val="18"/>
          <w:szCs w:val="18"/>
        </w:rPr>
        <w:footnoteReference w:id="4"/>
      </w:r>
      <w:r w:rsidRPr="00CB451C">
        <w:rPr>
          <w:rFonts w:ascii="Arial" w:hAnsi="Arial" w:cs="Arial"/>
          <w:sz w:val="18"/>
          <w:szCs w:val="18"/>
        </w:rPr>
        <w:t>,</w:t>
      </w:r>
      <w:r w:rsidRPr="00F25F69">
        <w:rPr>
          <w:rFonts w:ascii="Arial" w:hAnsi="Arial" w:cs="Arial"/>
          <w:sz w:val="18"/>
          <w:szCs w:val="18"/>
        </w:rPr>
        <w:t xml:space="preserve"> z wyłączeniem osób, które w ramach projektu lub po zakończeniu jego realizacji podjęły naukę w formach szkolnych lub otrzymały środki na podjęcie działalności gospodarczej;</w:t>
      </w:r>
    </w:p>
    <w:p w:rsidR="00F25F69" w:rsidRDefault="00F25F69" w:rsidP="00F25F69">
      <w:pPr>
        <w:numPr>
          <w:ilvl w:val="0"/>
          <w:numId w:val="23"/>
        </w:numPr>
        <w:spacing w:before="120" w:after="240" w:line="360" w:lineRule="auto"/>
        <w:jc w:val="both"/>
        <w:rPr>
          <w:rFonts w:ascii="Arial" w:hAnsi="Arial" w:cs="Arial"/>
          <w:sz w:val="18"/>
          <w:szCs w:val="18"/>
        </w:rPr>
      </w:pPr>
      <w:proofErr w:type="gramStart"/>
      <w:r w:rsidRPr="00F25F69">
        <w:rPr>
          <w:rFonts w:ascii="Arial" w:hAnsi="Arial" w:cs="Arial"/>
          <w:sz w:val="18"/>
          <w:szCs w:val="18"/>
        </w:rPr>
        <w:t>zakończenie</w:t>
      </w:r>
      <w:proofErr w:type="gramEnd"/>
      <w:r w:rsidRPr="00F25F69">
        <w:rPr>
          <w:rFonts w:ascii="Arial" w:hAnsi="Arial" w:cs="Arial"/>
          <w:sz w:val="18"/>
          <w:szCs w:val="18"/>
        </w:rPr>
        <w:t xml:space="preserve"> udziału w projekcie to zakończenie uczestnictwa w formie lub formach wsparcia przewidzianych dla danego uczestnika w ramach projektu EFS. Przerwanie udziału w projekcie z powodu podjęcia pracy wcześniej, niż uprzednio było to planowane, należy również uznać za zakończenie udziału w projekcie na potrzeby weryfikacji kryterium efektywności zatrudnieniowej, pod warunkiem spełnienia postanowień niniejszego podrozdziału;</w:t>
      </w:r>
    </w:p>
    <w:p w:rsidR="000468D6" w:rsidRDefault="000468D6" w:rsidP="00F25F69">
      <w:pPr>
        <w:numPr>
          <w:ilvl w:val="0"/>
          <w:numId w:val="23"/>
        </w:numPr>
        <w:spacing w:before="120" w:after="240" w:line="360" w:lineRule="auto"/>
        <w:jc w:val="both"/>
        <w:rPr>
          <w:rFonts w:ascii="Arial" w:hAnsi="Arial" w:cs="Arial"/>
          <w:sz w:val="18"/>
          <w:szCs w:val="18"/>
        </w:rPr>
      </w:pPr>
      <w:proofErr w:type="gramStart"/>
      <w:r w:rsidRPr="00F25F69">
        <w:rPr>
          <w:rFonts w:ascii="Arial" w:hAnsi="Arial" w:cs="Arial"/>
          <w:sz w:val="18"/>
          <w:szCs w:val="18"/>
        </w:rPr>
        <w:t>zatrudnienie</w:t>
      </w:r>
      <w:proofErr w:type="gramEnd"/>
      <w:r w:rsidRPr="00F25F69">
        <w:rPr>
          <w:rFonts w:ascii="Arial" w:hAnsi="Arial" w:cs="Arial"/>
          <w:sz w:val="18"/>
          <w:szCs w:val="18"/>
        </w:rPr>
        <w:t xml:space="preserve"> to podjęcie pracy w oparciu o:</w:t>
      </w:r>
    </w:p>
    <w:p w:rsidR="00F25F69" w:rsidRPr="00F25F69" w:rsidRDefault="00F25F69" w:rsidP="00F25F69">
      <w:pPr>
        <w:numPr>
          <w:ilvl w:val="0"/>
          <w:numId w:val="24"/>
        </w:numPr>
        <w:spacing w:before="120" w:after="240" w:line="360" w:lineRule="auto"/>
        <w:jc w:val="both"/>
        <w:rPr>
          <w:rFonts w:ascii="Arial" w:hAnsi="Arial" w:cs="Arial"/>
          <w:sz w:val="18"/>
          <w:szCs w:val="18"/>
        </w:rPr>
      </w:pPr>
      <w:proofErr w:type="gramStart"/>
      <w:r w:rsidRPr="00F25F69">
        <w:rPr>
          <w:rFonts w:ascii="Arial" w:hAnsi="Arial" w:cs="Arial"/>
          <w:sz w:val="18"/>
          <w:szCs w:val="18"/>
        </w:rPr>
        <w:t>stosunek</w:t>
      </w:r>
      <w:proofErr w:type="gramEnd"/>
      <w:r w:rsidRPr="00F25F69">
        <w:rPr>
          <w:rFonts w:ascii="Arial" w:hAnsi="Arial" w:cs="Arial"/>
          <w:sz w:val="18"/>
          <w:szCs w:val="18"/>
        </w:rPr>
        <w:t xml:space="preserve"> pracy (regulowany w szczególności ustawą z dnia 26 czerwca 1974 r. - Kodeks pracy (Dz. U. </w:t>
      </w:r>
      <w:proofErr w:type="gramStart"/>
      <w:r w:rsidRPr="00F25F69">
        <w:rPr>
          <w:rFonts w:ascii="Arial" w:hAnsi="Arial" w:cs="Arial"/>
          <w:sz w:val="18"/>
          <w:szCs w:val="18"/>
        </w:rPr>
        <w:t>z</w:t>
      </w:r>
      <w:proofErr w:type="gramEnd"/>
      <w:r w:rsidRPr="00F25F69">
        <w:rPr>
          <w:rFonts w:ascii="Arial" w:hAnsi="Arial" w:cs="Arial"/>
          <w:sz w:val="18"/>
          <w:szCs w:val="18"/>
        </w:rPr>
        <w:t xml:space="preserve"> 2014 r. poz. 1502, z </w:t>
      </w:r>
      <w:proofErr w:type="spellStart"/>
      <w:r w:rsidRPr="00F25F69">
        <w:rPr>
          <w:rFonts w:ascii="Arial" w:hAnsi="Arial" w:cs="Arial"/>
          <w:sz w:val="18"/>
          <w:szCs w:val="18"/>
        </w:rPr>
        <w:t>późn</w:t>
      </w:r>
      <w:proofErr w:type="spellEnd"/>
      <w:r w:rsidRPr="00F25F69">
        <w:rPr>
          <w:rFonts w:ascii="Arial" w:hAnsi="Arial" w:cs="Arial"/>
          <w:sz w:val="18"/>
          <w:szCs w:val="18"/>
        </w:rPr>
        <w:t xml:space="preserve">. </w:t>
      </w:r>
      <w:proofErr w:type="gramStart"/>
      <w:r w:rsidRPr="00F25F69">
        <w:rPr>
          <w:rFonts w:ascii="Arial" w:hAnsi="Arial" w:cs="Arial"/>
          <w:sz w:val="18"/>
          <w:szCs w:val="18"/>
        </w:rPr>
        <w:t>zm</w:t>
      </w:r>
      <w:proofErr w:type="gramEnd"/>
      <w:r w:rsidRPr="00F25F69">
        <w:rPr>
          <w:rFonts w:ascii="Arial" w:hAnsi="Arial" w:cs="Arial"/>
          <w:sz w:val="18"/>
          <w:szCs w:val="18"/>
        </w:rPr>
        <w:t>.)),</w:t>
      </w:r>
    </w:p>
    <w:p w:rsidR="00F25F69" w:rsidRPr="00F25F69" w:rsidRDefault="00F25F69" w:rsidP="00F25F69">
      <w:pPr>
        <w:numPr>
          <w:ilvl w:val="0"/>
          <w:numId w:val="24"/>
        </w:numPr>
        <w:spacing w:before="120" w:after="240" w:line="360" w:lineRule="auto"/>
        <w:jc w:val="both"/>
        <w:rPr>
          <w:rFonts w:ascii="Arial" w:hAnsi="Arial" w:cs="Arial"/>
          <w:sz w:val="18"/>
          <w:szCs w:val="18"/>
        </w:rPr>
      </w:pPr>
      <w:proofErr w:type="gramStart"/>
      <w:r w:rsidRPr="00F25F69">
        <w:rPr>
          <w:rFonts w:ascii="Arial" w:hAnsi="Arial" w:cs="Arial"/>
          <w:sz w:val="18"/>
          <w:szCs w:val="18"/>
        </w:rPr>
        <w:t>stosunek</w:t>
      </w:r>
      <w:proofErr w:type="gramEnd"/>
      <w:r w:rsidRPr="00F25F69">
        <w:rPr>
          <w:rFonts w:ascii="Arial" w:hAnsi="Arial" w:cs="Arial"/>
          <w:sz w:val="18"/>
          <w:szCs w:val="18"/>
        </w:rPr>
        <w:t xml:space="preserve"> cywilnoprawny (regulowany ustawą z dnia 23 kwietnia 1964 r. - Kodeks cywilny (Dz. U. </w:t>
      </w:r>
      <w:proofErr w:type="gramStart"/>
      <w:r w:rsidRPr="00F25F69">
        <w:rPr>
          <w:rFonts w:ascii="Arial" w:hAnsi="Arial" w:cs="Arial"/>
          <w:sz w:val="18"/>
          <w:szCs w:val="18"/>
        </w:rPr>
        <w:t>z</w:t>
      </w:r>
      <w:proofErr w:type="gramEnd"/>
      <w:r w:rsidRPr="00F25F69">
        <w:rPr>
          <w:rFonts w:ascii="Arial" w:hAnsi="Arial" w:cs="Arial"/>
          <w:sz w:val="18"/>
          <w:szCs w:val="18"/>
        </w:rPr>
        <w:t xml:space="preserve"> 2014 r. poz. 121, z </w:t>
      </w:r>
      <w:proofErr w:type="spellStart"/>
      <w:r w:rsidRPr="00F25F69">
        <w:rPr>
          <w:rFonts w:ascii="Arial" w:hAnsi="Arial" w:cs="Arial"/>
          <w:sz w:val="18"/>
          <w:szCs w:val="18"/>
        </w:rPr>
        <w:t>późn</w:t>
      </w:r>
      <w:proofErr w:type="spellEnd"/>
      <w:r w:rsidRPr="00F25F69">
        <w:rPr>
          <w:rFonts w:ascii="Arial" w:hAnsi="Arial" w:cs="Arial"/>
          <w:sz w:val="18"/>
          <w:szCs w:val="18"/>
        </w:rPr>
        <w:t xml:space="preserve">. </w:t>
      </w:r>
      <w:proofErr w:type="gramStart"/>
      <w:r w:rsidRPr="00F25F69">
        <w:rPr>
          <w:rFonts w:ascii="Arial" w:hAnsi="Arial" w:cs="Arial"/>
          <w:sz w:val="18"/>
          <w:szCs w:val="18"/>
        </w:rPr>
        <w:t>zm</w:t>
      </w:r>
      <w:proofErr w:type="gramEnd"/>
      <w:r w:rsidRPr="00F25F69">
        <w:rPr>
          <w:rFonts w:ascii="Arial" w:hAnsi="Arial" w:cs="Arial"/>
          <w:sz w:val="18"/>
          <w:szCs w:val="18"/>
        </w:rPr>
        <w:t>.)),</w:t>
      </w:r>
    </w:p>
    <w:p w:rsidR="00F25F69" w:rsidRPr="00F25F69" w:rsidRDefault="00F25F69" w:rsidP="00F25F69">
      <w:pPr>
        <w:numPr>
          <w:ilvl w:val="0"/>
          <w:numId w:val="24"/>
        </w:numPr>
        <w:spacing w:before="120" w:after="240" w:line="360" w:lineRule="auto"/>
        <w:jc w:val="both"/>
        <w:rPr>
          <w:rFonts w:ascii="Arial" w:hAnsi="Arial" w:cs="Arial"/>
          <w:sz w:val="18"/>
          <w:szCs w:val="18"/>
        </w:rPr>
      </w:pPr>
      <w:proofErr w:type="gramStart"/>
      <w:r w:rsidRPr="00F25F69">
        <w:rPr>
          <w:rFonts w:ascii="Arial" w:hAnsi="Arial" w:cs="Arial"/>
          <w:sz w:val="18"/>
          <w:szCs w:val="18"/>
        </w:rPr>
        <w:t>podjęcie</w:t>
      </w:r>
      <w:proofErr w:type="gramEnd"/>
      <w:r w:rsidRPr="00F25F69">
        <w:rPr>
          <w:rFonts w:ascii="Arial" w:hAnsi="Arial" w:cs="Arial"/>
          <w:sz w:val="18"/>
          <w:szCs w:val="18"/>
        </w:rPr>
        <w:t xml:space="preserve"> działalności gospodarczej (regulowane w szczególności ustawą </w:t>
      </w:r>
      <w:r w:rsidRPr="00F25F69">
        <w:rPr>
          <w:rFonts w:ascii="Arial" w:hAnsi="Arial" w:cs="Arial"/>
          <w:sz w:val="18"/>
          <w:szCs w:val="18"/>
        </w:rPr>
        <w:br/>
        <w:t xml:space="preserve">z dnia 2 lipca 2004 r. o swobodzie działalności gospodarczej (Dz. U. </w:t>
      </w:r>
      <w:proofErr w:type="gramStart"/>
      <w:r w:rsidRPr="00F25F69">
        <w:rPr>
          <w:rFonts w:ascii="Arial" w:hAnsi="Arial" w:cs="Arial"/>
          <w:sz w:val="18"/>
          <w:szCs w:val="18"/>
        </w:rPr>
        <w:t>z</w:t>
      </w:r>
      <w:proofErr w:type="gramEnd"/>
      <w:r w:rsidRPr="00F25F69">
        <w:rPr>
          <w:rFonts w:ascii="Arial" w:hAnsi="Arial" w:cs="Arial"/>
          <w:sz w:val="18"/>
          <w:szCs w:val="18"/>
        </w:rPr>
        <w:t xml:space="preserve"> 2015 r. poz. 584, </w:t>
      </w:r>
      <w:r w:rsidR="00EF5A89">
        <w:rPr>
          <w:rFonts w:ascii="Arial" w:hAnsi="Arial" w:cs="Arial"/>
          <w:sz w:val="18"/>
          <w:szCs w:val="18"/>
        </w:rPr>
        <w:br/>
      </w:r>
      <w:r w:rsidRPr="00F25F69">
        <w:rPr>
          <w:rFonts w:ascii="Arial" w:hAnsi="Arial" w:cs="Arial"/>
          <w:sz w:val="18"/>
          <w:szCs w:val="18"/>
        </w:rPr>
        <w:t xml:space="preserve">z </w:t>
      </w:r>
      <w:proofErr w:type="spellStart"/>
      <w:r w:rsidRPr="00F25F69">
        <w:rPr>
          <w:rFonts w:ascii="Arial" w:hAnsi="Arial" w:cs="Arial"/>
          <w:sz w:val="18"/>
          <w:szCs w:val="18"/>
        </w:rPr>
        <w:t>późn</w:t>
      </w:r>
      <w:proofErr w:type="spellEnd"/>
      <w:r w:rsidRPr="00F25F69">
        <w:rPr>
          <w:rFonts w:ascii="Arial" w:hAnsi="Arial" w:cs="Arial"/>
          <w:sz w:val="18"/>
          <w:szCs w:val="18"/>
        </w:rPr>
        <w:t xml:space="preserve">. </w:t>
      </w:r>
      <w:proofErr w:type="gramStart"/>
      <w:r w:rsidRPr="00F25F69">
        <w:rPr>
          <w:rFonts w:ascii="Arial" w:hAnsi="Arial" w:cs="Arial"/>
          <w:sz w:val="18"/>
          <w:szCs w:val="18"/>
        </w:rPr>
        <w:t>zm</w:t>
      </w:r>
      <w:proofErr w:type="gramEnd"/>
      <w:r w:rsidRPr="00F25F69">
        <w:rPr>
          <w:rFonts w:ascii="Arial" w:hAnsi="Arial" w:cs="Arial"/>
          <w:sz w:val="18"/>
          <w:szCs w:val="18"/>
        </w:rPr>
        <w:t xml:space="preserve">.)); </w:t>
      </w:r>
    </w:p>
    <w:p w:rsidR="00F25F69" w:rsidRDefault="00F25F69" w:rsidP="00F25F69">
      <w:pPr>
        <w:numPr>
          <w:ilvl w:val="0"/>
          <w:numId w:val="23"/>
        </w:numPr>
        <w:spacing w:before="120" w:after="240" w:line="360" w:lineRule="auto"/>
        <w:jc w:val="both"/>
        <w:rPr>
          <w:rFonts w:ascii="Arial" w:hAnsi="Arial" w:cs="Arial"/>
          <w:sz w:val="18"/>
          <w:szCs w:val="18"/>
        </w:rPr>
      </w:pPr>
      <w:proofErr w:type="gramStart"/>
      <w:r w:rsidRPr="00EF5A89">
        <w:rPr>
          <w:rFonts w:ascii="Arial" w:hAnsi="Arial" w:cs="Arial"/>
          <w:sz w:val="18"/>
          <w:szCs w:val="18"/>
        </w:rPr>
        <w:t>kryterium</w:t>
      </w:r>
      <w:proofErr w:type="gramEnd"/>
      <w:r w:rsidRPr="00EF5A89">
        <w:rPr>
          <w:rFonts w:ascii="Arial" w:hAnsi="Arial" w:cs="Arial"/>
          <w:sz w:val="18"/>
          <w:szCs w:val="18"/>
        </w:rPr>
        <w:t xml:space="preserve"> efektywności zatrudnieniowej odnosi się do </w:t>
      </w:r>
      <w:r w:rsidRPr="00EF5A89">
        <w:rPr>
          <w:rFonts w:ascii="Arial" w:hAnsi="Arial" w:cs="Arial"/>
          <w:b/>
          <w:sz w:val="18"/>
          <w:szCs w:val="18"/>
        </w:rPr>
        <w:t>odsetka osób, które podjęły pracę w okresie do trzech miesięcy następujących po dniu, w którym zakończyły udział w projekcie</w:t>
      </w:r>
      <w:r w:rsidRPr="00EF5A89">
        <w:rPr>
          <w:rFonts w:ascii="Arial" w:hAnsi="Arial" w:cs="Arial"/>
          <w:sz w:val="18"/>
          <w:szCs w:val="18"/>
        </w:rPr>
        <w:t>;</w:t>
      </w:r>
    </w:p>
    <w:p w:rsidR="00A96A58" w:rsidRPr="000C3564" w:rsidRDefault="00A96A58" w:rsidP="00A96A58">
      <w:pPr>
        <w:numPr>
          <w:ilvl w:val="0"/>
          <w:numId w:val="23"/>
        </w:numPr>
        <w:spacing w:after="0" w:line="360" w:lineRule="auto"/>
        <w:jc w:val="both"/>
        <w:rPr>
          <w:rFonts w:ascii="Arial" w:hAnsi="Arial" w:cs="Arial"/>
          <w:sz w:val="18"/>
          <w:szCs w:val="18"/>
        </w:rPr>
      </w:pPr>
      <w:r>
        <w:rPr>
          <w:rFonts w:ascii="Arial" w:hAnsi="Arial" w:cs="Arial"/>
          <w:sz w:val="18"/>
          <w:szCs w:val="18"/>
        </w:rPr>
        <w:t>p</w:t>
      </w:r>
      <w:r w:rsidRPr="000C3564">
        <w:rPr>
          <w:rFonts w:ascii="Arial" w:hAnsi="Arial" w:cs="Arial"/>
          <w:sz w:val="18"/>
          <w:szCs w:val="18"/>
        </w:rPr>
        <w:t xml:space="preserve">rzez trzy miesiące należy rozumieć </w:t>
      </w:r>
      <w:proofErr w:type="gramStart"/>
      <w:r w:rsidRPr="000C3564">
        <w:rPr>
          <w:rFonts w:ascii="Arial" w:hAnsi="Arial" w:cs="Arial"/>
          <w:sz w:val="18"/>
          <w:szCs w:val="18"/>
        </w:rPr>
        <w:t>okres co</w:t>
      </w:r>
      <w:proofErr w:type="gramEnd"/>
      <w:r w:rsidRPr="000C3564">
        <w:rPr>
          <w:rFonts w:ascii="Arial" w:hAnsi="Arial" w:cs="Arial"/>
          <w:sz w:val="18"/>
          <w:szCs w:val="18"/>
        </w:rPr>
        <w:t xml:space="preserve"> najmniej 90 dni kalendarzowych.</w:t>
      </w:r>
    </w:p>
    <w:p w:rsidR="00A056CF" w:rsidRPr="00A056CF" w:rsidRDefault="00A056CF" w:rsidP="00A056CF">
      <w:pPr>
        <w:numPr>
          <w:ilvl w:val="0"/>
          <w:numId w:val="23"/>
        </w:numPr>
        <w:spacing w:before="120" w:after="240" w:line="360" w:lineRule="auto"/>
        <w:jc w:val="both"/>
        <w:rPr>
          <w:rFonts w:ascii="Arial" w:hAnsi="Arial" w:cs="Arial"/>
          <w:sz w:val="18"/>
          <w:szCs w:val="18"/>
        </w:rPr>
      </w:pPr>
      <w:r w:rsidRPr="00A056CF">
        <w:rPr>
          <w:rFonts w:ascii="Arial" w:hAnsi="Arial" w:cs="Arial"/>
          <w:sz w:val="18"/>
          <w:szCs w:val="18"/>
        </w:rPr>
        <w:t xml:space="preserve">kryterium efektywności zatrudnieniowej w przypadku stosunku pracy należy uznać za </w:t>
      </w:r>
      <w:proofErr w:type="gramStart"/>
      <w:r w:rsidRPr="00A056CF">
        <w:rPr>
          <w:rFonts w:ascii="Arial" w:hAnsi="Arial" w:cs="Arial"/>
          <w:sz w:val="18"/>
          <w:szCs w:val="18"/>
        </w:rPr>
        <w:t>spełnione jeżeli</w:t>
      </w:r>
      <w:proofErr w:type="gramEnd"/>
      <w:r w:rsidRPr="00A056CF">
        <w:rPr>
          <w:rFonts w:ascii="Arial" w:hAnsi="Arial" w:cs="Arial"/>
          <w:sz w:val="18"/>
          <w:szCs w:val="18"/>
        </w:rPr>
        <w:t xml:space="preserve"> uczestnik projektu zostanie zatrudniony na nieprzerwany okres (tj. okres zatrudnienia musi być ciągły, bez przerw – wyjątek stanowią dni świąteczne, które nie są traktowane jako przerwy w zatrudnieniu) </w:t>
      </w:r>
      <w:r w:rsidRPr="00A056CF">
        <w:rPr>
          <w:rFonts w:ascii="Arial" w:hAnsi="Arial" w:cs="Arial"/>
          <w:b/>
          <w:sz w:val="18"/>
          <w:szCs w:val="18"/>
        </w:rPr>
        <w:t>co najmniej trzech miesięcy, przynajmniej na ½ etatu.</w:t>
      </w:r>
      <w:r w:rsidRPr="00A056CF">
        <w:rPr>
          <w:rFonts w:ascii="Arial" w:hAnsi="Arial" w:cs="Arial"/>
          <w:sz w:val="18"/>
          <w:szCs w:val="18"/>
        </w:rPr>
        <w:t xml:space="preserve"> Istotna jest data rozpoczęcia pracy wskazana </w:t>
      </w:r>
      <w:r w:rsidRPr="00A056CF">
        <w:rPr>
          <w:rFonts w:ascii="Arial" w:hAnsi="Arial" w:cs="Arial"/>
          <w:sz w:val="18"/>
          <w:szCs w:val="18"/>
        </w:rPr>
        <w:br/>
        <w:t>w dokumencie stanowiącym podstawę nawiązania stosunku pracy. Tym samym, co do zasady powinna to być jedna umowa (lub inny dokument będący podstawą nawiązania stosunku pracy) zawarta w związku z nawiązaniem stosunku pracy na minimum trzy miesiące i przynajmniej na ½ etatu. Niemniej, dopuszcza się również sytuacje, w których uczestnik udokumentuje fakt podjęcia pracy na podstawie kilku umów (lub innych dokumentów stanowiących podstawę do nawiązania stosunku pracy), pod warunkiem potwierdzenia zatrudnienia na łączny okres trzech miesięcy (do tego okresu nie należy wliczać ewentualnych przerw w zatrudnieniu) i zachowania minimalnego wymiaru etatu w wysokości ½ dla każdej umowy;</w:t>
      </w:r>
    </w:p>
    <w:p w:rsidR="004B650E" w:rsidRPr="004B650E" w:rsidRDefault="004B650E" w:rsidP="004B650E">
      <w:pPr>
        <w:numPr>
          <w:ilvl w:val="0"/>
          <w:numId w:val="23"/>
        </w:numPr>
        <w:spacing w:before="120" w:after="240" w:line="360" w:lineRule="auto"/>
        <w:jc w:val="both"/>
        <w:rPr>
          <w:rFonts w:ascii="Arial" w:hAnsi="Arial" w:cs="Arial"/>
          <w:sz w:val="18"/>
          <w:szCs w:val="18"/>
        </w:rPr>
      </w:pPr>
      <w:proofErr w:type="gramStart"/>
      <w:r w:rsidRPr="004B650E">
        <w:rPr>
          <w:rFonts w:ascii="Arial" w:hAnsi="Arial" w:cs="Arial"/>
          <w:sz w:val="18"/>
          <w:szCs w:val="18"/>
        </w:rPr>
        <w:lastRenderedPageBreak/>
        <w:t>w</w:t>
      </w:r>
      <w:proofErr w:type="gramEnd"/>
      <w:r w:rsidRPr="004B650E">
        <w:rPr>
          <w:rFonts w:ascii="Arial" w:hAnsi="Arial" w:cs="Arial"/>
          <w:sz w:val="18"/>
          <w:szCs w:val="18"/>
        </w:rPr>
        <w:t xml:space="preserve"> przypadku, gdy uczestnik projektu rozpoczął realizację zadań na podstawie umowy cywilnoprawnej, warunkiem uwzględnienia takiej osoby w liczbie uczestników projektu, którzy podjęli pracę po zakończeniu wsparcia jest spełnienie dwóch przesłanek:</w:t>
      </w:r>
    </w:p>
    <w:p w:rsidR="004B650E" w:rsidRPr="004B650E" w:rsidRDefault="004B650E" w:rsidP="004B650E">
      <w:pPr>
        <w:numPr>
          <w:ilvl w:val="0"/>
          <w:numId w:val="25"/>
        </w:numPr>
        <w:spacing w:before="120" w:after="240" w:line="360" w:lineRule="auto"/>
        <w:jc w:val="both"/>
        <w:rPr>
          <w:rFonts w:ascii="Arial" w:hAnsi="Arial" w:cs="Arial"/>
          <w:sz w:val="18"/>
          <w:szCs w:val="18"/>
        </w:rPr>
      </w:pPr>
      <w:proofErr w:type="gramStart"/>
      <w:r w:rsidRPr="004B650E">
        <w:rPr>
          <w:rFonts w:ascii="Arial" w:hAnsi="Arial" w:cs="Arial"/>
          <w:sz w:val="18"/>
          <w:szCs w:val="18"/>
        </w:rPr>
        <w:t>umowa</w:t>
      </w:r>
      <w:proofErr w:type="gramEnd"/>
      <w:r w:rsidRPr="004B650E">
        <w:rPr>
          <w:rFonts w:ascii="Arial" w:hAnsi="Arial" w:cs="Arial"/>
          <w:sz w:val="18"/>
          <w:szCs w:val="18"/>
        </w:rPr>
        <w:t xml:space="preserve"> cywilnoprawna jest zawarta </w:t>
      </w:r>
      <w:r w:rsidRPr="004B650E">
        <w:rPr>
          <w:rFonts w:ascii="Arial" w:hAnsi="Arial" w:cs="Arial"/>
          <w:b/>
          <w:sz w:val="18"/>
          <w:szCs w:val="18"/>
        </w:rPr>
        <w:t>na minimum trzy miesiące</w:t>
      </w:r>
      <w:r w:rsidRPr="004B650E">
        <w:rPr>
          <w:rFonts w:ascii="Arial" w:hAnsi="Arial" w:cs="Arial"/>
          <w:sz w:val="18"/>
          <w:szCs w:val="18"/>
        </w:rPr>
        <w:t xml:space="preserve"> oraz</w:t>
      </w:r>
    </w:p>
    <w:p w:rsidR="004B650E" w:rsidRPr="004B650E" w:rsidRDefault="004B650E" w:rsidP="004B650E">
      <w:pPr>
        <w:numPr>
          <w:ilvl w:val="0"/>
          <w:numId w:val="25"/>
        </w:numPr>
        <w:spacing w:before="120" w:after="240" w:line="360" w:lineRule="auto"/>
        <w:jc w:val="both"/>
        <w:rPr>
          <w:rFonts w:ascii="Arial" w:hAnsi="Arial" w:cs="Arial"/>
          <w:sz w:val="18"/>
          <w:szCs w:val="18"/>
        </w:rPr>
      </w:pPr>
      <w:proofErr w:type="gramStart"/>
      <w:r w:rsidRPr="004B650E">
        <w:rPr>
          <w:rFonts w:ascii="Arial" w:hAnsi="Arial" w:cs="Arial"/>
          <w:sz w:val="18"/>
          <w:szCs w:val="18"/>
        </w:rPr>
        <w:t>wartość</w:t>
      </w:r>
      <w:proofErr w:type="gramEnd"/>
      <w:r w:rsidRPr="004B650E">
        <w:rPr>
          <w:rFonts w:ascii="Arial" w:hAnsi="Arial" w:cs="Arial"/>
          <w:sz w:val="18"/>
          <w:szCs w:val="18"/>
        </w:rPr>
        <w:t xml:space="preserve"> umowy jest równa lub wyższa od </w:t>
      </w:r>
      <w:r w:rsidRPr="004B650E">
        <w:rPr>
          <w:rFonts w:ascii="Arial" w:hAnsi="Arial" w:cs="Arial"/>
          <w:b/>
          <w:sz w:val="18"/>
          <w:szCs w:val="18"/>
        </w:rPr>
        <w:t>trzykrotności minimalnego wynagrodzenia</w:t>
      </w:r>
      <w:r w:rsidRPr="004B650E">
        <w:rPr>
          <w:rFonts w:ascii="Arial" w:hAnsi="Arial" w:cs="Arial"/>
          <w:sz w:val="18"/>
          <w:szCs w:val="18"/>
        </w:rPr>
        <w:t xml:space="preserve"> za pracę ustalanego na podstawie przepisów o minimalnym wynagrodzeniu za pracę</w:t>
      </w:r>
      <w:r w:rsidRPr="004B650E">
        <w:rPr>
          <w:rStyle w:val="Odwoanieprzypisudolnego"/>
          <w:rFonts w:ascii="Arial" w:hAnsi="Arial" w:cs="Arial"/>
          <w:sz w:val="18"/>
          <w:szCs w:val="18"/>
        </w:rPr>
        <w:footnoteReference w:id="5"/>
      </w:r>
      <w:r w:rsidRPr="004B650E">
        <w:rPr>
          <w:rFonts w:ascii="Arial" w:hAnsi="Arial" w:cs="Arial"/>
          <w:sz w:val="18"/>
          <w:szCs w:val="18"/>
        </w:rPr>
        <w:t>.</w:t>
      </w:r>
    </w:p>
    <w:p w:rsidR="004B650E" w:rsidRPr="004B650E" w:rsidRDefault="004B650E" w:rsidP="004B650E">
      <w:pPr>
        <w:spacing w:before="120" w:after="240" w:line="360" w:lineRule="auto"/>
        <w:ind w:left="720"/>
        <w:jc w:val="both"/>
        <w:rPr>
          <w:rFonts w:ascii="Arial" w:hAnsi="Arial" w:cs="Arial"/>
          <w:sz w:val="18"/>
          <w:szCs w:val="18"/>
        </w:rPr>
      </w:pPr>
      <w:r w:rsidRPr="004B650E">
        <w:rPr>
          <w:rFonts w:ascii="Arial" w:hAnsi="Arial" w:cs="Arial"/>
          <w:sz w:val="18"/>
          <w:szCs w:val="18"/>
        </w:rPr>
        <w:t>W przypadku umowy o dzieło, w której nie określono czasu trwania umowy, wartość umowy musi być równa lub wyższa od trzykrotności minimalnego wynagrodzenia</w:t>
      </w:r>
      <w:r w:rsidRPr="004B650E">
        <w:rPr>
          <w:sz w:val="18"/>
          <w:szCs w:val="18"/>
        </w:rPr>
        <w:t xml:space="preserve"> </w:t>
      </w:r>
      <w:r w:rsidRPr="004B650E">
        <w:rPr>
          <w:rFonts w:ascii="Arial" w:hAnsi="Arial" w:cs="Arial"/>
          <w:sz w:val="18"/>
          <w:szCs w:val="18"/>
        </w:rPr>
        <w:t>za pracę ustalanego na podstawie przepisów o minimalnym wynagrodzeniu za pracę;</w:t>
      </w:r>
    </w:p>
    <w:p w:rsidR="004B650E" w:rsidRPr="004B650E" w:rsidRDefault="004B650E" w:rsidP="004B650E">
      <w:pPr>
        <w:numPr>
          <w:ilvl w:val="0"/>
          <w:numId w:val="23"/>
        </w:numPr>
        <w:spacing w:before="120" w:after="240" w:line="360" w:lineRule="auto"/>
        <w:jc w:val="both"/>
        <w:rPr>
          <w:rFonts w:ascii="Arial" w:hAnsi="Arial" w:cs="Arial"/>
          <w:sz w:val="18"/>
          <w:szCs w:val="18"/>
        </w:rPr>
      </w:pPr>
      <w:proofErr w:type="gramStart"/>
      <w:r w:rsidRPr="004B650E">
        <w:rPr>
          <w:rFonts w:ascii="Arial" w:hAnsi="Arial" w:cs="Arial"/>
          <w:sz w:val="18"/>
          <w:szCs w:val="18"/>
        </w:rPr>
        <w:t>warunkiem</w:t>
      </w:r>
      <w:proofErr w:type="gramEnd"/>
      <w:r w:rsidRPr="004B650E">
        <w:rPr>
          <w:rFonts w:ascii="Arial" w:hAnsi="Arial" w:cs="Arial"/>
          <w:sz w:val="18"/>
          <w:szCs w:val="18"/>
        </w:rPr>
        <w:t xml:space="preserve"> uwzględnienia uczestnika projektu, który po zakończeniu udziału w projekcie podjął działalność gospodarczą, w liczbie osób pracujących jest dostarczenie dokumentu potwierdzającego fakt prowadzenia działalności gospodarczej przez okres </w:t>
      </w:r>
      <w:r w:rsidRPr="00215BD3">
        <w:rPr>
          <w:rFonts w:ascii="Arial" w:hAnsi="Arial" w:cs="Arial"/>
          <w:b/>
          <w:sz w:val="18"/>
          <w:szCs w:val="18"/>
        </w:rPr>
        <w:t>minimum trzech miesięcy</w:t>
      </w:r>
      <w:r w:rsidRPr="004B650E">
        <w:rPr>
          <w:rFonts w:ascii="Arial" w:hAnsi="Arial" w:cs="Arial"/>
          <w:sz w:val="18"/>
          <w:szCs w:val="18"/>
        </w:rPr>
        <w:t xml:space="preserve"> po zakończeniu udziału w projekcie (np. dowód opłacenia należnych składek na ubezpieczenia społeczne lub zaświadczenie wydane przez upoważniony organ – np. Zakład Ubezpieczeń Społecznych, Urząd Skarbowy, urząd miasta lub gminy). Dostarczenie dokumentu potwierdzającego sam fakt założenia działalności gospodarczej jest niewystarczające. W przypadku podjęcia pracy poprzez założenie działalności gospodarczej, do potwierdzenia minimalnego okresu zatrudnienia, jako datę początkową należy brać pod uwagę datę rozpoczęcia wykonywania działalności gospodarczej (zgodnie z aktualnym wpisem do ewidencji działalności gospodarczej CEIDG lub KRS), nie zaś sam moment dokonania rejestracji firmy;</w:t>
      </w:r>
    </w:p>
    <w:p w:rsidR="004B650E" w:rsidRPr="004B650E" w:rsidRDefault="004B650E" w:rsidP="004B650E">
      <w:pPr>
        <w:numPr>
          <w:ilvl w:val="0"/>
          <w:numId w:val="23"/>
        </w:numPr>
        <w:spacing w:before="120" w:after="240" w:line="360" w:lineRule="auto"/>
        <w:jc w:val="both"/>
        <w:rPr>
          <w:rFonts w:ascii="Arial" w:hAnsi="Arial" w:cs="Arial"/>
          <w:sz w:val="18"/>
          <w:szCs w:val="18"/>
        </w:rPr>
      </w:pPr>
      <w:proofErr w:type="gramStart"/>
      <w:r w:rsidRPr="004B650E">
        <w:rPr>
          <w:rFonts w:ascii="Arial" w:hAnsi="Arial" w:cs="Arial"/>
          <w:sz w:val="18"/>
          <w:szCs w:val="18"/>
        </w:rPr>
        <w:t>z</w:t>
      </w:r>
      <w:proofErr w:type="gramEnd"/>
      <w:r w:rsidRPr="004B650E">
        <w:rPr>
          <w:rFonts w:ascii="Arial" w:hAnsi="Arial" w:cs="Arial"/>
          <w:sz w:val="18"/>
          <w:szCs w:val="18"/>
        </w:rPr>
        <w:t xml:space="preserve"> kryterium efektywności zatrudnieniowej są wyłączone osoby, które podjęły działalność gospodarczą, w wyniku otrzymania w ramach projektu współfinansowanego z EFS zwrotnych lub bezzwrotnych środków na ten cel (zarówno w ramach projektu realizowanego przez beneficjenta, który w umowie </w:t>
      </w:r>
      <w:r w:rsidRPr="004B650E">
        <w:rPr>
          <w:rFonts w:ascii="Arial" w:hAnsi="Arial" w:cs="Arial"/>
          <w:sz w:val="18"/>
          <w:szCs w:val="18"/>
        </w:rPr>
        <w:br/>
        <w:t>o dofinansowanie projektu został zobowiązany do przedstawiania informacji niezbędnych do weryfikacji tego kryterium, jak również w ramach innego projektu EFS, tj. wdrażanego przez inny podmiot);</w:t>
      </w:r>
    </w:p>
    <w:p w:rsidR="00215BD3" w:rsidRPr="00215BD3" w:rsidRDefault="00215BD3" w:rsidP="00215BD3">
      <w:pPr>
        <w:numPr>
          <w:ilvl w:val="0"/>
          <w:numId w:val="23"/>
        </w:numPr>
        <w:spacing w:before="120" w:after="240" w:line="360" w:lineRule="auto"/>
        <w:jc w:val="both"/>
        <w:rPr>
          <w:rFonts w:ascii="Arial" w:hAnsi="Arial" w:cs="Arial"/>
          <w:sz w:val="18"/>
          <w:szCs w:val="18"/>
        </w:rPr>
      </w:pPr>
      <w:proofErr w:type="gramStart"/>
      <w:r w:rsidRPr="00215BD3">
        <w:rPr>
          <w:rFonts w:ascii="Arial" w:hAnsi="Arial" w:cs="Arial"/>
          <w:sz w:val="18"/>
          <w:szCs w:val="18"/>
        </w:rPr>
        <w:t>zatrudnienie</w:t>
      </w:r>
      <w:proofErr w:type="gramEnd"/>
      <w:r w:rsidRPr="00215BD3">
        <w:rPr>
          <w:rFonts w:ascii="Arial" w:hAnsi="Arial" w:cs="Arial"/>
          <w:sz w:val="18"/>
          <w:szCs w:val="18"/>
        </w:rPr>
        <w:t xml:space="preserve"> subsydiowane jest uwzględniane w kryterium efektywności zatrudnieniowej pod warunkiem realizacji tej formy wsparcia poza projektami współfinansowanymi ze środków EFS (zarówno poza danym projektem realizowanym przez beneficjenta jak i poza innymi projektami EFS). W liczbie pracujących nie uwzględnia </w:t>
      </w:r>
      <w:proofErr w:type="gramStart"/>
      <w:r w:rsidRPr="00215BD3">
        <w:rPr>
          <w:rFonts w:ascii="Arial" w:hAnsi="Arial" w:cs="Arial"/>
          <w:sz w:val="18"/>
          <w:szCs w:val="18"/>
        </w:rPr>
        <w:t>się zatem</w:t>
      </w:r>
      <w:proofErr w:type="gramEnd"/>
      <w:r w:rsidRPr="00215BD3">
        <w:rPr>
          <w:rFonts w:ascii="Arial" w:hAnsi="Arial" w:cs="Arial"/>
          <w:sz w:val="18"/>
          <w:szCs w:val="18"/>
        </w:rPr>
        <w:t xml:space="preserve"> osoby, która została zatrudniona (zatrudnienie subsydiowane) w ramach projektu współfinansowanego z EFS. Niemniej w kryterium uwzględniane są osoby, które po zakończeniu okresu refundacji kosztów zatrudnienia współfinansowanych ze środków EFS zostały zatrudnione na </w:t>
      </w:r>
      <w:proofErr w:type="gramStart"/>
      <w:r w:rsidRPr="00215BD3">
        <w:rPr>
          <w:rFonts w:ascii="Arial" w:hAnsi="Arial" w:cs="Arial"/>
          <w:sz w:val="18"/>
          <w:szCs w:val="18"/>
        </w:rPr>
        <w:t>okres co</w:t>
      </w:r>
      <w:proofErr w:type="gramEnd"/>
      <w:r w:rsidRPr="00215BD3">
        <w:rPr>
          <w:rFonts w:ascii="Arial" w:hAnsi="Arial" w:cs="Arial"/>
          <w:sz w:val="18"/>
          <w:szCs w:val="18"/>
        </w:rPr>
        <w:t xml:space="preserve"> najmniej trzech miesięcy i przynajmniej na ½ etatu lub podjęły pracę w formie i n</w:t>
      </w:r>
      <w:r w:rsidR="00554F1F">
        <w:rPr>
          <w:rFonts w:ascii="Arial" w:hAnsi="Arial" w:cs="Arial"/>
          <w:sz w:val="18"/>
          <w:szCs w:val="18"/>
        </w:rPr>
        <w:t>a warunkach określonych w lit. g</w:t>
      </w:r>
      <w:r w:rsidRPr="00215BD3">
        <w:rPr>
          <w:rFonts w:ascii="Arial" w:hAnsi="Arial" w:cs="Arial"/>
          <w:sz w:val="18"/>
          <w:szCs w:val="18"/>
        </w:rPr>
        <w:t xml:space="preserve"> oraz </w:t>
      </w:r>
      <w:r w:rsidR="00554F1F">
        <w:rPr>
          <w:rFonts w:ascii="Arial" w:hAnsi="Arial" w:cs="Arial"/>
          <w:sz w:val="18"/>
          <w:szCs w:val="18"/>
        </w:rPr>
        <w:t>h</w:t>
      </w:r>
      <w:r w:rsidRPr="00215BD3">
        <w:rPr>
          <w:rFonts w:ascii="Arial" w:hAnsi="Arial" w:cs="Arial"/>
          <w:sz w:val="18"/>
          <w:szCs w:val="18"/>
        </w:rPr>
        <w:t>;</w:t>
      </w:r>
    </w:p>
    <w:p w:rsidR="00215BD3" w:rsidRPr="00BD7E15" w:rsidRDefault="00215BD3" w:rsidP="00215BD3">
      <w:pPr>
        <w:numPr>
          <w:ilvl w:val="0"/>
          <w:numId w:val="23"/>
        </w:numPr>
        <w:spacing w:before="120" w:after="240" w:line="360" w:lineRule="auto"/>
        <w:jc w:val="both"/>
        <w:rPr>
          <w:rFonts w:ascii="Arial" w:hAnsi="Arial" w:cs="Arial"/>
          <w:b/>
          <w:sz w:val="18"/>
          <w:szCs w:val="18"/>
        </w:rPr>
      </w:pPr>
      <w:r w:rsidRPr="00215BD3">
        <w:rPr>
          <w:rFonts w:ascii="Arial" w:hAnsi="Arial" w:cs="Arial"/>
          <w:sz w:val="18"/>
          <w:szCs w:val="18"/>
        </w:rPr>
        <w:t xml:space="preserve">w celu potwierdzenia podjęcia pracy wystarczające jest dostarczenie przez uczestnika projektu dokumentów potwierdzających podjęcie </w:t>
      </w:r>
      <w:proofErr w:type="gramStart"/>
      <w:r w:rsidRPr="00215BD3">
        <w:rPr>
          <w:rFonts w:ascii="Arial" w:hAnsi="Arial" w:cs="Arial"/>
          <w:sz w:val="18"/>
          <w:szCs w:val="18"/>
        </w:rPr>
        <w:t>pracy na co</w:t>
      </w:r>
      <w:proofErr w:type="gramEnd"/>
      <w:r w:rsidRPr="00215BD3">
        <w:rPr>
          <w:rFonts w:ascii="Arial" w:hAnsi="Arial" w:cs="Arial"/>
          <w:sz w:val="18"/>
          <w:szCs w:val="18"/>
        </w:rPr>
        <w:t xml:space="preserve"> najmniej trzy miesiące lub prowadzenia działalności gospodarczej przez co najmniej trzy miesiące (np. kopia umowy o pracę lub umowy cywilnoprawnej, zaświadczenie z zakładu pracy o zatrudnieniu, zaświadczenie potwierdzające prowadzenie działalności </w:t>
      </w:r>
      <w:r w:rsidRPr="00215BD3">
        <w:rPr>
          <w:rFonts w:ascii="Arial" w:hAnsi="Arial" w:cs="Arial"/>
          <w:sz w:val="18"/>
          <w:szCs w:val="18"/>
        </w:rPr>
        <w:lastRenderedPageBreak/>
        <w:t xml:space="preserve">gospodarczej przez co najmniej trzy miesiące, dowód opłacenia należnych składek na ubezpieczenia społeczne przez co najmniej trzy miesiące prowadzenia działalności gospodarczej). </w:t>
      </w:r>
      <w:r w:rsidRPr="00BD7E15">
        <w:rPr>
          <w:rFonts w:ascii="Arial" w:hAnsi="Arial" w:cs="Arial"/>
          <w:b/>
          <w:sz w:val="18"/>
          <w:szCs w:val="18"/>
        </w:rPr>
        <w:t>Mając na uwadze powyższe, podmiot będący stroną umowy zapewnia, że na etapie rekrutacji do projektu beneficjent zobowiąże uczestników projektu do dostarczenia dokumentów potwierdzających podjęcie pracy po zakończeniu udziału w projekcie - o ile uczestnik ten podejmie pracę;</w:t>
      </w:r>
    </w:p>
    <w:p w:rsidR="00C84CA7" w:rsidRDefault="00215BD3" w:rsidP="00A96A58">
      <w:pPr>
        <w:numPr>
          <w:ilvl w:val="0"/>
          <w:numId w:val="23"/>
        </w:numPr>
        <w:spacing w:before="120" w:after="0" w:line="360" w:lineRule="auto"/>
        <w:ind w:left="709"/>
        <w:jc w:val="both"/>
        <w:rPr>
          <w:rFonts w:ascii="Arial" w:hAnsi="Arial" w:cs="Arial"/>
          <w:sz w:val="18"/>
          <w:szCs w:val="18"/>
        </w:rPr>
      </w:pPr>
      <w:proofErr w:type="gramStart"/>
      <w:r w:rsidRPr="00A96A58">
        <w:rPr>
          <w:rFonts w:ascii="Arial" w:hAnsi="Arial" w:cs="Arial"/>
          <w:sz w:val="18"/>
          <w:szCs w:val="18"/>
        </w:rPr>
        <w:t>kryterium</w:t>
      </w:r>
      <w:proofErr w:type="gramEnd"/>
      <w:r w:rsidRPr="00A96A58">
        <w:rPr>
          <w:rFonts w:ascii="Arial" w:hAnsi="Arial" w:cs="Arial"/>
          <w:sz w:val="18"/>
          <w:szCs w:val="18"/>
        </w:rPr>
        <w:t xml:space="preserve"> efektywności zatrudnieniowej jest mierzone w odniesieniu do grup docelowych (np. osoby długotrwale bezrobotne, osoby z niepełnosprawnościami). Jeżeli jeden uczestnik projektu kwalifikuje się do kilku grup docelowych, wówczas jest on wykazywany we wszystkich kategoriach, do których należy (np. długotrwałe bezrobocie</w:t>
      </w:r>
      <w:r w:rsidR="00A96A58" w:rsidRPr="00A96A58">
        <w:rPr>
          <w:rFonts w:ascii="Arial" w:hAnsi="Arial" w:cs="Arial"/>
          <w:sz w:val="18"/>
          <w:szCs w:val="18"/>
        </w:rPr>
        <w:t>, niepełnosprawność).</w:t>
      </w:r>
    </w:p>
    <w:p w:rsidR="00A96A58" w:rsidRPr="00A96A58" w:rsidRDefault="00A96A58" w:rsidP="00A96A58">
      <w:pPr>
        <w:spacing w:before="120" w:after="0" w:line="360" w:lineRule="auto"/>
        <w:ind w:left="1418"/>
        <w:jc w:val="both"/>
        <w:rPr>
          <w:rFonts w:ascii="Arial" w:hAnsi="Arial" w:cs="Arial"/>
          <w:sz w:val="18"/>
          <w:szCs w:val="18"/>
        </w:rPr>
      </w:pPr>
    </w:p>
    <w:p w:rsidR="000468D6" w:rsidRPr="00CF0069" w:rsidRDefault="000468D6" w:rsidP="00CF0069">
      <w:pPr>
        <w:numPr>
          <w:ilvl w:val="0"/>
          <w:numId w:val="11"/>
        </w:numPr>
        <w:spacing w:after="0" w:line="360" w:lineRule="auto"/>
        <w:ind w:left="426"/>
        <w:jc w:val="both"/>
        <w:rPr>
          <w:rFonts w:ascii="Arial" w:hAnsi="Arial" w:cs="Arial"/>
          <w:sz w:val="18"/>
          <w:szCs w:val="18"/>
        </w:rPr>
      </w:pPr>
      <w:r w:rsidRPr="00CF0069">
        <w:rPr>
          <w:rFonts w:ascii="Arial" w:hAnsi="Arial" w:cs="Arial"/>
          <w:sz w:val="18"/>
          <w:szCs w:val="18"/>
        </w:rPr>
        <w:t xml:space="preserve">Wskaźnik efektywności społeczno-zatrudnieniowej w wymiarze zatrudnieniowym jest mierzony </w:t>
      </w:r>
      <w:r w:rsidRPr="00CF0069">
        <w:rPr>
          <w:rFonts w:ascii="Arial" w:hAnsi="Arial" w:cs="Arial"/>
          <w:sz w:val="18"/>
          <w:szCs w:val="18"/>
        </w:rPr>
        <w:br/>
      </w:r>
      <w:r w:rsidRPr="00CF0069">
        <w:rPr>
          <w:rFonts w:ascii="Arial" w:hAnsi="Arial" w:cs="Arial"/>
          <w:b/>
          <w:sz w:val="18"/>
          <w:szCs w:val="18"/>
        </w:rPr>
        <w:t>w terminie do trzech miesięcy</w:t>
      </w:r>
      <w:r w:rsidRPr="00CF0069">
        <w:rPr>
          <w:rFonts w:ascii="Arial" w:hAnsi="Arial" w:cs="Arial"/>
          <w:sz w:val="18"/>
          <w:szCs w:val="18"/>
        </w:rPr>
        <w:t xml:space="preserve"> od zakończenia udziału uczestnika w projekcie.</w:t>
      </w:r>
    </w:p>
    <w:p w:rsidR="000468D6" w:rsidRPr="00CF0069" w:rsidRDefault="000468D6" w:rsidP="00CF0069">
      <w:pPr>
        <w:spacing w:after="0" w:line="360" w:lineRule="auto"/>
        <w:ind w:left="426"/>
        <w:jc w:val="both"/>
        <w:rPr>
          <w:rFonts w:ascii="Arial" w:hAnsi="Arial" w:cs="Arial"/>
          <w:sz w:val="18"/>
          <w:szCs w:val="18"/>
        </w:rPr>
      </w:pPr>
    </w:p>
    <w:p w:rsidR="000468D6" w:rsidRPr="00CF0069" w:rsidRDefault="000468D6" w:rsidP="00CF0069">
      <w:pPr>
        <w:spacing w:after="0" w:line="360" w:lineRule="auto"/>
        <w:ind w:left="426"/>
        <w:jc w:val="both"/>
        <w:rPr>
          <w:rFonts w:ascii="Arial" w:hAnsi="Arial" w:cs="Arial"/>
          <w:sz w:val="18"/>
          <w:szCs w:val="18"/>
        </w:rPr>
      </w:pPr>
    </w:p>
    <w:p w:rsidR="000468D6" w:rsidRPr="00CF0069" w:rsidRDefault="000468D6" w:rsidP="00CF0069">
      <w:pPr>
        <w:spacing w:after="0" w:line="360" w:lineRule="auto"/>
        <w:ind w:left="426"/>
        <w:jc w:val="both"/>
        <w:rPr>
          <w:rFonts w:ascii="Arial" w:hAnsi="Arial" w:cs="Arial"/>
          <w:sz w:val="18"/>
          <w:szCs w:val="18"/>
        </w:rPr>
      </w:pPr>
    </w:p>
    <w:p w:rsidR="000468D6" w:rsidRPr="00CF0069" w:rsidRDefault="000468D6" w:rsidP="00CF0069">
      <w:pPr>
        <w:spacing w:after="0" w:line="360" w:lineRule="auto"/>
        <w:ind w:left="426"/>
        <w:jc w:val="both"/>
        <w:rPr>
          <w:rFonts w:ascii="Arial" w:hAnsi="Arial" w:cs="Arial"/>
          <w:sz w:val="18"/>
          <w:szCs w:val="18"/>
        </w:rPr>
      </w:pPr>
    </w:p>
    <w:p w:rsidR="00C3504C" w:rsidRPr="00CF0069" w:rsidRDefault="00C3504C" w:rsidP="00CF0069">
      <w:pPr>
        <w:spacing w:line="360" w:lineRule="auto"/>
        <w:rPr>
          <w:rFonts w:ascii="Arial" w:hAnsi="Arial" w:cs="Arial"/>
          <w:sz w:val="18"/>
          <w:szCs w:val="18"/>
        </w:rPr>
      </w:pPr>
    </w:p>
    <w:sectPr w:rsidR="00C3504C" w:rsidRPr="00CF0069" w:rsidSect="00C350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CEE" w:rsidRDefault="003D1CEE" w:rsidP="000468D6">
      <w:pPr>
        <w:spacing w:after="0" w:line="240" w:lineRule="auto"/>
      </w:pPr>
      <w:r>
        <w:separator/>
      </w:r>
    </w:p>
  </w:endnote>
  <w:endnote w:type="continuationSeparator" w:id="0">
    <w:p w:rsidR="003D1CEE" w:rsidRDefault="003D1CEE" w:rsidP="0004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CEE" w:rsidRDefault="003D1CEE" w:rsidP="000468D6">
      <w:pPr>
        <w:spacing w:after="0" w:line="240" w:lineRule="auto"/>
      </w:pPr>
      <w:r>
        <w:separator/>
      </w:r>
    </w:p>
  </w:footnote>
  <w:footnote w:type="continuationSeparator" w:id="0">
    <w:p w:rsidR="003D1CEE" w:rsidRDefault="003D1CEE" w:rsidP="000468D6">
      <w:pPr>
        <w:spacing w:after="0" w:line="240" w:lineRule="auto"/>
      </w:pPr>
      <w:r>
        <w:continuationSeparator/>
      </w:r>
    </w:p>
  </w:footnote>
  <w:footnote w:id="1">
    <w:p w:rsidR="00FD1BF9" w:rsidRPr="00EE229D" w:rsidRDefault="00FD1BF9" w:rsidP="00EE229D">
      <w:pPr>
        <w:pStyle w:val="Tekstprzypisudolnego"/>
        <w:jc w:val="both"/>
      </w:pPr>
      <w:r>
        <w:rPr>
          <w:rStyle w:val="Odwoanieprzypisudolnego"/>
        </w:rPr>
        <w:footnoteRef/>
      </w:r>
      <w:r w:rsidR="00EE229D" w:rsidRPr="00F4764E">
        <w:rPr>
          <w:rFonts w:ascii="Arial" w:hAnsi="Arial" w:cs="Arial"/>
          <w:sz w:val="16"/>
          <w:szCs w:val="16"/>
        </w:rPr>
        <w:t xml:space="preserve">Minimalne poziomy efektywności </w:t>
      </w:r>
      <w:proofErr w:type="spellStart"/>
      <w:r w:rsidR="00EE229D" w:rsidRPr="00F4764E">
        <w:rPr>
          <w:rFonts w:ascii="Arial" w:hAnsi="Arial" w:cs="Arial"/>
          <w:sz w:val="16"/>
          <w:szCs w:val="16"/>
        </w:rPr>
        <w:t>społeczno</w:t>
      </w:r>
      <w:proofErr w:type="spellEnd"/>
      <w:r w:rsidR="00EE229D" w:rsidRPr="00F4764E">
        <w:rPr>
          <w:rFonts w:ascii="Arial" w:hAnsi="Arial" w:cs="Arial"/>
          <w:sz w:val="16"/>
          <w:szCs w:val="16"/>
        </w:rPr>
        <w:t xml:space="preserve"> –</w:t>
      </w:r>
      <w:r w:rsidR="00F578DE" w:rsidRPr="00F4764E">
        <w:rPr>
          <w:rFonts w:ascii="Arial" w:hAnsi="Arial" w:cs="Arial"/>
          <w:sz w:val="16"/>
          <w:szCs w:val="16"/>
        </w:rPr>
        <w:t xml:space="preserve"> </w:t>
      </w:r>
      <w:r w:rsidR="00EE229D" w:rsidRPr="00F4764E">
        <w:rPr>
          <w:rFonts w:ascii="Arial" w:hAnsi="Arial" w:cs="Arial"/>
          <w:sz w:val="16"/>
          <w:szCs w:val="16"/>
        </w:rPr>
        <w:t xml:space="preserve">zatrudnieniowej zostały, zgodnie z </w:t>
      </w:r>
      <w:r w:rsidR="00EE229D" w:rsidRPr="00F4764E">
        <w:rPr>
          <w:rFonts w:ascii="Arial" w:hAnsi="Arial" w:cs="Arial"/>
          <w:i/>
          <w:sz w:val="16"/>
          <w:szCs w:val="16"/>
        </w:rPr>
        <w:t>Wytycznymi w obszarze włączenia społecznego i zwalczania ubóstwa z wykorzystaniem środków EFS i EFRR na lata 2014-2020</w:t>
      </w:r>
      <w:r w:rsidR="00EE229D" w:rsidRPr="00F4764E">
        <w:rPr>
          <w:rFonts w:ascii="Arial" w:hAnsi="Arial" w:cs="Arial"/>
          <w:sz w:val="16"/>
          <w:szCs w:val="16"/>
        </w:rPr>
        <w:t xml:space="preserve">, określone przez Ministerstwo Infrastruktury i Rozwoju na podstawie </w:t>
      </w:r>
      <w:r w:rsidR="0076392C" w:rsidRPr="00F4764E">
        <w:rPr>
          <w:rFonts w:ascii="Arial" w:hAnsi="Arial" w:cs="Arial"/>
          <w:sz w:val="16"/>
          <w:szCs w:val="16"/>
        </w:rPr>
        <w:t>dostępnych badań.</w:t>
      </w:r>
      <w:r w:rsidR="0076392C">
        <w:t xml:space="preserve"> </w:t>
      </w:r>
    </w:p>
  </w:footnote>
  <w:footnote w:id="2">
    <w:p w:rsidR="008825BD" w:rsidRPr="008825BD" w:rsidRDefault="008825BD" w:rsidP="008825BD">
      <w:pPr>
        <w:rPr>
          <w:rFonts w:ascii="Arial" w:eastAsia="Times New Roman" w:hAnsi="Arial" w:cs="Arial"/>
          <w:sz w:val="16"/>
          <w:szCs w:val="16"/>
          <w:lang w:eastAsia="pl-PL"/>
        </w:rPr>
      </w:pPr>
      <w:r>
        <w:rPr>
          <w:rStyle w:val="Odwoanieprzypisudolnego"/>
        </w:rPr>
        <w:footnoteRef/>
      </w:r>
      <w:r>
        <w:t xml:space="preserve"> </w:t>
      </w:r>
      <w:r w:rsidRPr="008825BD">
        <w:rPr>
          <w:rFonts w:ascii="Arial" w:eastAsia="Times New Roman" w:hAnsi="Arial" w:cs="Arial"/>
          <w:sz w:val="16"/>
          <w:szCs w:val="16"/>
          <w:lang w:eastAsia="pl-PL"/>
        </w:rPr>
        <w:t xml:space="preserve">Za rozpoczęcie udziału w </w:t>
      </w:r>
      <w:proofErr w:type="gramStart"/>
      <w:r w:rsidRPr="008825BD">
        <w:rPr>
          <w:rFonts w:ascii="Arial" w:eastAsia="Times New Roman" w:hAnsi="Arial" w:cs="Arial"/>
          <w:sz w:val="16"/>
          <w:szCs w:val="16"/>
          <w:lang w:eastAsia="pl-PL"/>
        </w:rPr>
        <w:t>projekcie co</w:t>
      </w:r>
      <w:proofErr w:type="gramEnd"/>
      <w:r w:rsidRPr="008825BD">
        <w:rPr>
          <w:rFonts w:ascii="Arial" w:eastAsia="Times New Roman" w:hAnsi="Arial" w:cs="Arial"/>
          <w:sz w:val="16"/>
          <w:szCs w:val="16"/>
          <w:lang w:eastAsia="pl-PL"/>
        </w:rPr>
        <w:t xml:space="preserve"> do zasady uznaje się</w:t>
      </w:r>
      <w:r>
        <w:rPr>
          <w:rFonts w:ascii="Arial" w:eastAsia="Times New Roman" w:hAnsi="Arial" w:cs="Arial"/>
          <w:sz w:val="16"/>
          <w:szCs w:val="16"/>
          <w:lang w:eastAsia="pl-PL"/>
        </w:rPr>
        <w:t xml:space="preserve"> </w:t>
      </w:r>
      <w:r w:rsidRPr="008825BD">
        <w:rPr>
          <w:rFonts w:ascii="Arial" w:eastAsia="Times New Roman" w:hAnsi="Arial" w:cs="Arial"/>
          <w:sz w:val="16"/>
          <w:szCs w:val="16"/>
          <w:lang w:eastAsia="pl-PL"/>
        </w:rPr>
        <w:t xml:space="preserve">przystąpienie do pierwszej formy wsparcia w ramach projektu. Niemniej, dopuszcza się, aby moment rozpoczęcia udziału w projekcie był zbieżny z momentem zrekrutowania do </w:t>
      </w:r>
      <w:proofErr w:type="gramStart"/>
      <w:r w:rsidRPr="008825BD">
        <w:rPr>
          <w:rFonts w:ascii="Arial" w:eastAsia="Times New Roman" w:hAnsi="Arial" w:cs="Arial"/>
          <w:sz w:val="16"/>
          <w:szCs w:val="16"/>
          <w:lang w:eastAsia="pl-PL"/>
        </w:rPr>
        <w:t>projektu – gdy</w:t>
      </w:r>
      <w:proofErr w:type="gramEnd"/>
      <w:r w:rsidRPr="008825BD">
        <w:rPr>
          <w:rFonts w:ascii="Arial" w:eastAsia="Times New Roman" w:hAnsi="Arial" w:cs="Arial"/>
          <w:sz w:val="16"/>
          <w:szCs w:val="16"/>
          <w:lang w:eastAsia="pl-PL"/>
        </w:rPr>
        <w:t xml:space="preserve"> charakter wsparcia uzasadnia prowadzenie rekrutacji na wcześniejszym etapie realizacji projektu. </w:t>
      </w:r>
    </w:p>
    <w:p w:rsidR="008825BD" w:rsidRDefault="008825BD">
      <w:pPr>
        <w:pStyle w:val="Tekstprzypisudolnego"/>
      </w:pPr>
    </w:p>
  </w:footnote>
  <w:footnote w:id="3">
    <w:p w:rsidR="00CD5E7F" w:rsidRPr="00D321ED" w:rsidRDefault="00CD5E7F" w:rsidP="00D321ED">
      <w:pPr>
        <w:pStyle w:val="Tekstkomentarza"/>
        <w:jc w:val="both"/>
        <w:rPr>
          <w:rFonts w:ascii="Arial" w:hAnsi="Arial" w:cs="Arial"/>
          <w:sz w:val="16"/>
          <w:szCs w:val="16"/>
        </w:rPr>
      </w:pPr>
      <w:r>
        <w:rPr>
          <w:rStyle w:val="Odwoanieprzypisudolnego"/>
        </w:rPr>
        <w:footnoteRef/>
      </w:r>
      <w:r>
        <w:t xml:space="preserve"> </w:t>
      </w:r>
      <w:r w:rsidRPr="00D321ED">
        <w:rPr>
          <w:rFonts w:ascii="Arial" w:hAnsi="Arial" w:cs="Arial"/>
          <w:sz w:val="16"/>
          <w:szCs w:val="16"/>
        </w:rPr>
        <w:t xml:space="preserve">Pomiar </w:t>
      </w:r>
      <w:r>
        <w:rPr>
          <w:rFonts w:ascii="Arial" w:hAnsi="Arial" w:cs="Arial"/>
          <w:sz w:val="16"/>
          <w:szCs w:val="16"/>
        </w:rPr>
        <w:t xml:space="preserve">na podstawie </w:t>
      </w:r>
      <w:r w:rsidRPr="00D321ED">
        <w:rPr>
          <w:rFonts w:ascii="Arial" w:hAnsi="Arial" w:cs="Arial"/>
          <w:i/>
          <w:sz w:val="16"/>
          <w:szCs w:val="16"/>
        </w:rPr>
        <w:t>Poradnika pomiaru aktywizacji społeczno-zatrudnieniowej</w:t>
      </w:r>
      <w:r w:rsidRPr="00D321ED">
        <w:rPr>
          <w:rFonts w:ascii="Arial" w:hAnsi="Arial" w:cs="Arial"/>
          <w:sz w:val="16"/>
          <w:szCs w:val="16"/>
        </w:rPr>
        <w:t xml:space="preserve"> w oparciu o wypracowaną metodologię samodzielności z projektu MCPS „Kalkulator Kosztów Zaniechania” współfinasowanego ze środków </w:t>
      </w:r>
      <w:proofErr w:type="gramStart"/>
      <w:r w:rsidRPr="00D321ED">
        <w:rPr>
          <w:rFonts w:ascii="Arial" w:hAnsi="Arial" w:cs="Arial"/>
          <w:sz w:val="16"/>
          <w:szCs w:val="16"/>
        </w:rPr>
        <w:t xml:space="preserve">POKL 2017-2013 . </w:t>
      </w:r>
      <w:proofErr w:type="gramEnd"/>
    </w:p>
    <w:p w:rsidR="00CD5E7F" w:rsidRDefault="00CD5E7F">
      <w:pPr>
        <w:pStyle w:val="Tekstprzypisudolnego"/>
      </w:pPr>
    </w:p>
  </w:footnote>
  <w:footnote w:id="4">
    <w:p w:rsidR="00BF1478" w:rsidRPr="00BF1478" w:rsidRDefault="00BF1478">
      <w:pPr>
        <w:pStyle w:val="Tekstprzypisudolnego"/>
      </w:pPr>
      <w:r>
        <w:rPr>
          <w:rStyle w:val="Odwoanieprzypisudolnego"/>
        </w:rPr>
        <w:footnoteRef/>
      </w:r>
      <w:r>
        <w:t xml:space="preserve"> </w:t>
      </w:r>
      <w:r w:rsidRPr="003F3DEC">
        <w:rPr>
          <w:rFonts w:ascii="Arial" w:hAnsi="Arial" w:cs="Arial"/>
          <w:sz w:val="16"/>
          <w:szCs w:val="16"/>
        </w:rPr>
        <w:t xml:space="preserve">Definicja osób biernych zawodowo znajduje się w </w:t>
      </w:r>
      <w:r w:rsidRPr="003F3DEC">
        <w:rPr>
          <w:rFonts w:ascii="Arial" w:hAnsi="Arial" w:cs="Arial"/>
          <w:i/>
          <w:sz w:val="16"/>
          <w:szCs w:val="16"/>
        </w:rPr>
        <w:t>Wytyczne w zakresie realizacji przedsięwzięć z udziałem środków Europejskiego Funduszu Społecznego w obszarze rynku pracy na lata 2014-2020</w:t>
      </w:r>
      <w:r w:rsidRPr="003F3DEC">
        <w:rPr>
          <w:rFonts w:ascii="Arial" w:hAnsi="Arial" w:cs="Arial"/>
          <w:sz w:val="16"/>
          <w:szCs w:val="16"/>
        </w:rPr>
        <w:t>.</w:t>
      </w:r>
      <w:r>
        <w:t xml:space="preserve"> </w:t>
      </w:r>
    </w:p>
  </w:footnote>
  <w:footnote w:id="5">
    <w:p w:rsidR="004B650E" w:rsidRPr="008D6ACE" w:rsidRDefault="004B650E" w:rsidP="004B650E">
      <w:pPr>
        <w:pStyle w:val="Tekstprzypisudolnego"/>
        <w:jc w:val="both"/>
        <w:rPr>
          <w:rFonts w:ascii="Arial" w:hAnsi="Arial" w:cs="Arial"/>
          <w:sz w:val="14"/>
          <w:szCs w:val="14"/>
        </w:rPr>
      </w:pPr>
      <w:r w:rsidRPr="008D6ACE">
        <w:rPr>
          <w:rStyle w:val="Odwoanieprzypisudolnego"/>
          <w:rFonts w:ascii="Arial" w:hAnsi="Arial" w:cs="Arial"/>
          <w:sz w:val="14"/>
          <w:szCs w:val="14"/>
        </w:rPr>
        <w:footnoteRef/>
      </w:r>
      <w:r w:rsidRPr="008D6ACE">
        <w:rPr>
          <w:rFonts w:ascii="Arial" w:hAnsi="Arial" w:cs="Arial"/>
          <w:sz w:val="14"/>
          <w:szCs w:val="14"/>
        </w:rPr>
        <w:t xml:space="preserve"> </w:t>
      </w:r>
      <w:r>
        <w:rPr>
          <w:rFonts w:ascii="Arial" w:hAnsi="Arial" w:cs="Arial"/>
          <w:sz w:val="14"/>
          <w:szCs w:val="14"/>
        </w:rPr>
        <w:t xml:space="preserve">Miesięczne </w:t>
      </w:r>
      <w:r w:rsidRPr="008D6ACE">
        <w:rPr>
          <w:rFonts w:ascii="Arial" w:hAnsi="Arial" w:cs="Arial"/>
          <w:sz w:val="14"/>
          <w:szCs w:val="14"/>
        </w:rPr>
        <w:t>wynagrodzeni</w:t>
      </w:r>
      <w:r>
        <w:rPr>
          <w:rFonts w:ascii="Arial" w:hAnsi="Arial" w:cs="Arial"/>
          <w:sz w:val="14"/>
          <w:szCs w:val="14"/>
        </w:rPr>
        <w:t xml:space="preserve">e w ramach umowy cywilnoprawnej musi </w:t>
      </w:r>
      <w:proofErr w:type="gramStart"/>
      <w:r>
        <w:rPr>
          <w:rFonts w:ascii="Arial" w:hAnsi="Arial" w:cs="Arial"/>
          <w:sz w:val="14"/>
          <w:szCs w:val="14"/>
        </w:rPr>
        <w:t xml:space="preserve">odpowiadać </w:t>
      </w:r>
      <w:r w:rsidRPr="008D6ACE">
        <w:rPr>
          <w:rFonts w:ascii="Arial" w:hAnsi="Arial" w:cs="Arial"/>
          <w:sz w:val="14"/>
          <w:szCs w:val="14"/>
        </w:rPr>
        <w:t>co</w:t>
      </w:r>
      <w:proofErr w:type="gramEnd"/>
      <w:r w:rsidRPr="008D6ACE">
        <w:rPr>
          <w:rFonts w:ascii="Arial" w:hAnsi="Arial" w:cs="Arial"/>
          <w:sz w:val="14"/>
          <w:szCs w:val="14"/>
        </w:rPr>
        <w:t xml:space="preserve"> najmniej</w:t>
      </w:r>
      <w:r>
        <w:rPr>
          <w:rFonts w:ascii="Arial" w:hAnsi="Arial" w:cs="Arial"/>
          <w:sz w:val="14"/>
          <w:szCs w:val="14"/>
        </w:rPr>
        <w:t xml:space="preserve"> minimalnemu wynagrodzeniu za pracę ustalanemu na podstawie przepisów o minimalnym wynagrodzeniu za pracę. Zatem, w przypadku, gdy umowa cywilnoprawna zostanie zawarta na okres powyżej trzech miesięcy, kwota wynagrodzenia musi być proporcjonalna do okresu zawartej umowy (np. wartość umowy zawartej na cztery miesiące musi być równa lub wyższa od czterokrotności minimalnego wynagrodzenia za pracę </w:t>
      </w:r>
      <w:r w:rsidRPr="00F06858">
        <w:rPr>
          <w:rFonts w:ascii="Arial" w:hAnsi="Arial" w:cs="Arial"/>
          <w:sz w:val="14"/>
          <w:szCs w:val="14"/>
        </w:rPr>
        <w:t>ustalanego na podstawie przepisów o minimalnym wynagrodzeniu za pracę</w:t>
      </w:r>
      <w:r>
        <w:rPr>
          <w:rFonts w:ascii="Arial" w:hAnsi="Arial" w:cs="Arial"/>
          <w:sz w:val="14"/>
          <w:szCs w:val="1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321"/>
    <w:multiLevelType w:val="hybridMultilevel"/>
    <w:tmpl w:val="14BE266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D03D89"/>
    <w:multiLevelType w:val="multilevel"/>
    <w:tmpl w:val="934AF83E"/>
    <w:lvl w:ilvl="0">
      <w:start w:val="1"/>
      <w:numFmt w:val="decimal"/>
      <w:lvlText w:val="%1)"/>
      <w:lvlJc w:val="left"/>
      <w:pPr>
        <w:tabs>
          <w:tab w:val="num" w:pos="578"/>
        </w:tabs>
        <w:ind w:left="578" w:hanging="360"/>
      </w:pPr>
      <w:rPr>
        <w:rFonts w:ascii="Arial" w:hAnsi="Arial" w:cs="Arial" w:hint="default"/>
        <w:i w:val="0"/>
        <w:color w:val="auto"/>
        <w:sz w:val="20"/>
      </w:rPr>
    </w:lvl>
    <w:lvl w:ilvl="1">
      <w:start w:val="1"/>
      <w:numFmt w:val="lowerLetter"/>
      <w:lvlText w:val="%2)"/>
      <w:lvlJc w:val="left"/>
      <w:pPr>
        <w:tabs>
          <w:tab w:val="num" w:pos="796"/>
        </w:tabs>
        <w:ind w:left="796" w:hanging="360"/>
      </w:pPr>
    </w:lvl>
    <w:lvl w:ilvl="2">
      <w:start w:val="1"/>
      <w:numFmt w:val="lowerRoman"/>
      <w:lvlText w:val="%3)"/>
      <w:lvlJc w:val="left"/>
      <w:pPr>
        <w:tabs>
          <w:tab w:val="num" w:pos="1156"/>
        </w:tabs>
        <w:ind w:left="1156" w:hanging="360"/>
      </w:pPr>
    </w:lvl>
    <w:lvl w:ilvl="3">
      <w:start w:val="1"/>
      <w:numFmt w:val="lowerRoman"/>
      <w:lvlText w:val="%4."/>
      <w:lvlJc w:val="right"/>
      <w:pPr>
        <w:tabs>
          <w:tab w:val="num" w:pos="1516"/>
        </w:tabs>
        <w:ind w:left="1516" w:hanging="360"/>
      </w:pPr>
    </w:lvl>
    <w:lvl w:ilvl="4">
      <w:start w:val="1"/>
      <w:numFmt w:val="lowerRoman"/>
      <w:lvlText w:val="%5."/>
      <w:lvlJc w:val="right"/>
      <w:pPr>
        <w:tabs>
          <w:tab w:val="num" w:pos="1876"/>
        </w:tabs>
        <w:ind w:left="1876" w:hanging="360"/>
      </w:pPr>
      <w:rPr>
        <w:rFonts w:hint="default"/>
        <w:sz w:val="20"/>
        <w:szCs w:val="20"/>
      </w:rPr>
    </w:lvl>
    <w:lvl w:ilvl="5">
      <w:start w:val="1"/>
      <w:numFmt w:val="lowerRoman"/>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lowerLetter"/>
      <w:lvlText w:val="%8."/>
      <w:lvlJc w:val="left"/>
      <w:pPr>
        <w:tabs>
          <w:tab w:val="num" w:pos="2956"/>
        </w:tabs>
        <w:ind w:left="2956" w:hanging="360"/>
      </w:pPr>
    </w:lvl>
    <w:lvl w:ilvl="8">
      <w:start w:val="1"/>
      <w:numFmt w:val="lowerRoman"/>
      <w:lvlText w:val="%9."/>
      <w:lvlJc w:val="left"/>
      <w:pPr>
        <w:tabs>
          <w:tab w:val="num" w:pos="3316"/>
        </w:tabs>
        <w:ind w:left="3316" w:hanging="360"/>
      </w:pPr>
    </w:lvl>
  </w:abstractNum>
  <w:abstractNum w:abstractNumId="2">
    <w:nsid w:val="0A30002C"/>
    <w:multiLevelType w:val="multilevel"/>
    <w:tmpl w:val="934AF83E"/>
    <w:lvl w:ilvl="0">
      <w:start w:val="1"/>
      <w:numFmt w:val="decimal"/>
      <w:lvlText w:val="%1)"/>
      <w:lvlJc w:val="left"/>
      <w:pPr>
        <w:tabs>
          <w:tab w:val="num" w:pos="578"/>
        </w:tabs>
        <w:ind w:left="578" w:hanging="360"/>
      </w:pPr>
      <w:rPr>
        <w:rFonts w:ascii="Arial" w:hAnsi="Arial" w:cs="Arial" w:hint="default"/>
        <w:i w:val="0"/>
        <w:color w:val="auto"/>
        <w:sz w:val="20"/>
      </w:rPr>
    </w:lvl>
    <w:lvl w:ilvl="1">
      <w:start w:val="1"/>
      <w:numFmt w:val="lowerLetter"/>
      <w:lvlText w:val="%2)"/>
      <w:lvlJc w:val="left"/>
      <w:pPr>
        <w:tabs>
          <w:tab w:val="num" w:pos="796"/>
        </w:tabs>
        <w:ind w:left="796" w:hanging="360"/>
      </w:pPr>
    </w:lvl>
    <w:lvl w:ilvl="2">
      <w:start w:val="1"/>
      <w:numFmt w:val="lowerRoman"/>
      <w:lvlText w:val="%3)"/>
      <w:lvlJc w:val="left"/>
      <w:pPr>
        <w:tabs>
          <w:tab w:val="num" w:pos="1156"/>
        </w:tabs>
        <w:ind w:left="1156" w:hanging="360"/>
      </w:pPr>
    </w:lvl>
    <w:lvl w:ilvl="3">
      <w:start w:val="1"/>
      <w:numFmt w:val="lowerRoman"/>
      <w:lvlText w:val="%4."/>
      <w:lvlJc w:val="right"/>
      <w:pPr>
        <w:tabs>
          <w:tab w:val="num" w:pos="1516"/>
        </w:tabs>
        <w:ind w:left="1516" w:hanging="360"/>
      </w:pPr>
    </w:lvl>
    <w:lvl w:ilvl="4">
      <w:start w:val="1"/>
      <w:numFmt w:val="lowerRoman"/>
      <w:lvlText w:val="%5."/>
      <w:lvlJc w:val="right"/>
      <w:pPr>
        <w:tabs>
          <w:tab w:val="num" w:pos="1876"/>
        </w:tabs>
        <w:ind w:left="1876" w:hanging="360"/>
      </w:pPr>
      <w:rPr>
        <w:rFonts w:hint="default"/>
        <w:sz w:val="20"/>
        <w:szCs w:val="20"/>
      </w:rPr>
    </w:lvl>
    <w:lvl w:ilvl="5">
      <w:start w:val="1"/>
      <w:numFmt w:val="lowerRoman"/>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lowerLetter"/>
      <w:lvlText w:val="%8."/>
      <w:lvlJc w:val="left"/>
      <w:pPr>
        <w:tabs>
          <w:tab w:val="num" w:pos="2956"/>
        </w:tabs>
        <w:ind w:left="2956" w:hanging="360"/>
      </w:pPr>
    </w:lvl>
    <w:lvl w:ilvl="8">
      <w:start w:val="1"/>
      <w:numFmt w:val="lowerRoman"/>
      <w:lvlText w:val="%9."/>
      <w:lvlJc w:val="left"/>
      <w:pPr>
        <w:tabs>
          <w:tab w:val="num" w:pos="3316"/>
        </w:tabs>
        <w:ind w:left="3316" w:hanging="360"/>
      </w:pPr>
    </w:lvl>
  </w:abstractNum>
  <w:abstractNum w:abstractNumId="3">
    <w:nsid w:val="0ADA03A7"/>
    <w:multiLevelType w:val="hybridMultilevel"/>
    <w:tmpl w:val="CC38FA02"/>
    <w:lvl w:ilvl="0" w:tplc="A03481A0">
      <w:start w:val="1"/>
      <w:numFmt w:val="lowerLetter"/>
      <w:lvlText w:val="%1)"/>
      <w:lvlJc w:val="left"/>
      <w:pPr>
        <w:ind w:left="720" w:hanging="360"/>
      </w:pPr>
      <w:rPr>
        <w:rFonts w:ascii="Arial" w:hAnsi="Arial" w:cs="Arial"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037B2F"/>
    <w:multiLevelType w:val="hybridMultilevel"/>
    <w:tmpl w:val="DF045772"/>
    <w:lvl w:ilvl="0" w:tplc="5BA06DE6">
      <w:start w:val="1"/>
      <w:numFmt w:val="lowerLetter"/>
      <w:lvlText w:val="%1)"/>
      <w:lvlJc w:val="left"/>
      <w:pPr>
        <w:ind w:left="720" w:hanging="360"/>
      </w:pPr>
      <w:rPr>
        <w:rFonts w:ascii="Arial" w:hAnsi="Arial"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EC1F84"/>
    <w:multiLevelType w:val="hybridMultilevel"/>
    <w:tmpl w:val="56C2B37A"/>
    <w:lvl w:ilvl="0" w:tplc="D4ECE6C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771416"/>
    <w:multiLevelType w:val="hybridMultilevel"/>
    <w:tmpl w:val="A4E67E3E"/>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8A66023"/>
    <w:multiLevelType w:val="multilevel"/>
    <w:tmpl w:val="1EA87B5A"/>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8C72D93"/>
    <w:multiLevelType w:val="hybridMultilevel"/>
    <w:tmpl w:val="3B4C4DEC"/>
    <w:lvl w:ilvl="0" w:tplc="FFFFFFFF">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9">
    <w:nsid w:val="1A130306"/>
    <w:multiLevelType w:val="hybridMultilevel"/>
    <w:tmpl w:val="F4A0657E"/>
    <w:lvl w:ilvl="0" w:tplc="8BE8BBE0">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nsid w:val="1ED45328"/>
    <w:multiLevelType w:val="hybridMultilevel"/>
    <w:tmpl w:val="D508104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1D4342"/>
    <w:multiLevelType w:val="hybridMultilevel"/>
    <w:tmpl w:val="2DFC72B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1A53123"/>
    <w:multiLevelType w:val="hybridMultilevel"/>
    <w:tmpl w:val="6DACF664"/>
    <w:lvl w:ilvl="0" w:tplc="08DE972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339348B3"/>
    <w:multiLevelType w:val="hybridMultilevel"/>
    <w:tmpl w:val="74568A40"/>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B9747F"/>
    <w:multiLevelType w:val="hybridMultilevel"/>
    <w:tmpl w:val="E75084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623C9A"/>
    <w:multiLevelType w:val="hybridMultilevel"/>
    <w:tmpl w:val="5AE69ACA"/>
    <w:lvl w:ilvl="0" w:tplc="0415001B">
      <w:start w:val="1"/>
      <w:numFmt w:val="lowerRoman"/>
      <w:lvlText w:val="%1."/>
      <w:lvlJc w:val="righ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6">
    <w:nsid w:val="38A12B51"/>
    <w:multiLevelType w:val="hybridMultilevel"/>
    <w:tmpl w:val="D916CE1C"/>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914653A"/>
    <w:multiLevelType w:val="hybridMultilevel"/>
    <w:tmpl w:val="5C62721A"/>
    <w:lvl w:ilvl="0" w:tplc="0415001B">
      <w:start w:val="1"/>
      <w:numFmt w:val="lowerRoman"/>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F86C0E"/>
    <w:multiLevelType w:val="hybridMultilevel"/>
    <w:tmpl w:val="D85A8DC8"/>
    <w:lvl w:ilvl="0" w:tplc="EE1A1FE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3DE94B6F"/>
    <w:multiLevelType w:val="hybridMultilevel"/>
    <w:tmpl w:val="55B0D6E6"/>
    <w:lvl w:ilvl="0" w:tplc="0415000F">
      <w:start w:val="1"/>
      <w:numFmt w:val="decimal"/>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20">
    <w:nsid w:val="44D032E0"/>
    <w:multiLevelType w:val="hybridMultilevel"/>
    <w:tmpl w:val="CFEAF20C"/>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880399"/>
    <w:multiLevelType w:val="hybridMultilevel"/>
    <w:tmpl w:val="5AFCE352"/>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B361AE9"/>
    <w:multiLevelType w:val="hybridMultilevel"/>
    <w:tmpl w:val="16B0DA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F314E5D"/>
    <w:multiLevelType w:val="hybridMultilevel"/>
    <w:tmpl w:val="17B021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F9846C7"/>
    <w:multiLevelType w:val="hybridMultilevel"/>
    <w:tmpl w:val="DF045772"/>
    <w:lvl w:ilvl="0" w:tplc="5BA06DE6">
      <w:start w:val="1"/>
      <w:numFmt w:val="lowerLetter"/>
      <w:lvlText w:val="%1)"/>
      <w:lvlJc w:val="left"/>
      <w:pPr>
        <w:ind w:left="720" w:hanging="360"/>
      </w:pPr>
      <w:rPr>
        <w:rFonts w:ascii="Arial" w:hAnsi="Arial"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34084C"/>
    <w:multiLevelType w:val="hybridMultilevel"/>
    <w:tmpl w:val="5C105F98"/>
    <w:lvl w:ilvl="0" w:tplc="DB4EDCAA">
      <w:start w:val="1"/>
      <w:numFmt w:val="lowerLetter"/>
      <w:lvlText w:val="%1)"/>
      <w:lvlJc w:val="left"/>
      <w:pPr>
        <w:ind w:left="720" w:hanging="360"/>
      </w:pPr>
      <w:rPr>
        <w:rFonts w:ascii="Arial" w:hAnsi="Arial" w:cs="Arial"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EF87726"/>
    <w:multiLevelType w:val="hybridMultilevel"/>
    <w:tmpl w:val="93281000"/>
    <w:lvl w:ilvl="0" w:tplc="0415001B">
      <w:start w:val="1"/>
      <w:numFmt w:val="lowerRoman"/>
      <w:lvlText w:val="%1."/>
      <w:lvlJc w:val="righ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7">
    <w:nsid w:val="774E454D"/>
    <w:multiLevelType w:val="hybridMultilevel"/>
    <w:tmpl w:val="667C3592"/>
    <w:lvl w:ilvl="0" w:tplc="D5629AF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7A8E7E80"/>
    <w:multiLevelType w:val="hybridMultilevel"/>
    <w:tmpl w:val="B2FC1BCE"/>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8"/>
  </w:num>
  <w:num w:numId="3">
    <w:abstractNumId w:val="14"/>
  </w:num>
  <w:num w:numId="4">
    <w:abstractNumId w:val="6"/>
  </w:num>
  <w:num w:numId="5">
    <w:abstractNumId w:val="21"/>
  </w:num>
  <w:num w:numId="6">
    <w:abstractNumId w:val="12"/>
  </w:num>
  <w:num w:numId="7">
    <w:abstractNumId w:val="23"/>
  </w:num>
  <w:num w:numId="8">
    <w:abstractNumId w:val="16"/>
  </w:num>
  <w:num w:numId="9">
    <w:abstractNumId w:val="17"/>
  </w:num>
  <w:num w:numId="10">
    <w:abstractNumId w:val="10"/>
  </w:num>
  <w:num w:numId="11">
    <w:abstractNumId w:val="27"/>
  </w:num>
  <w:num w:numId="12">
    <w:abstractNumId w:val="22"/>
  </w:num>
  <w:num w:numId="13">
    <w:abstractNumId w:val="28"/>
  </w:num>
  <w:num w:numId="14">
    <w:abstractNumId w:val="20"/>
  </w:num>
  <w:num w:numId="15">
    <w:abstractNumId w:val="13"/>
  </w:num>
  <w:num w:numId="16">
    <w:abstractNumId w:val="11"/>
  </w:num>
  <w:num w:numId="17">
    <w:abstractNumId w:val="25"/>
  </w:num>
  <w:num w:numId="18">
    <w:abstractNumId w:val="2"/>
  </w:num>
  <w:num w:numId="19">
    <w:abstractNumId w:val="3"/>
  </w:num>
  <w:num w:numId="20">
    <w:abstractNumId w:val="24"/>
  </w:num>
  <w:num w:numId="21">
    <w:abstractNumId w:val="4"/>
  </w:num>
  <w:num w:numId="22">
    <w:abstractNumId w:val="1"/>
  </w:num>
  <w:num w:numId="23">
    <w:abstractNumId w:val="5"/>
  </w:num>
  <w:num w:numId="24">
    <w:abstractNumId w:val="26"/>
  </w:num>
  <w:num w:numId="25">
    <w:abstractNumId w:val="15"/>
  </w:num>
  <w:num w:numId="26">
    <w:abstractNumId w:val="19"/>
  </w:num>
  <w:num w:numId="27">
    <w:abstractNumId w:val="9"/>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8D6"/>
    <w:rsid w:val="00045A39"/>
    <w:rsid w:val="000468D6"/>
    <w:rsid w:val="00067257"/>
    <w:rsid w:val="00075FA5"/>
    <w:rsid w:val="000861E2"/>
    <w:rsid w:val="000A7CC5"/>
    <w:rsid w:val="000B73D6"/>
    <w:rsid w:val="000C3564"/>
    <w:rsid w:val="001526C3"/>
    <w:rsid w:val="001839E1"/>
    <w:rsid w:val="001B5754"/>
    <w:rsid w:val="00213484"/>
    <w:rsid w:val="00215BD3"/>
    <w:rsid w:val="002278C2"/>
    <w:rsid w:val="00271898"/>
    <w:rsid w:val="002C5AF0"/>
    <w:rsid w:val="002F7072"/>
    <w:rsid w:val="00320B7F"/>
    <w:rsid w:val="00327959"/>
    <w:rsid w:val="003451AA"/>
    <w:rsid w:val="00363278"/>
    <w:rsid w:val="003B4FAD"/>
    <w:rsid w:val="003C7772"/>
    <w:rsid w:val="003D1417"/>
    <w:rsid w:val="003D1CEE"/>
    <w:rsid w:val="003E5F0F"/>
    <w:rsid w:val="003F3DEC"/>
    <w:rsid w:val="00400260"/>
    <w:rsid w:val="00434B9F"/>
    <w:rsid w:val="00442CC6"/>
    <w:rsid w:val="00446103"/>
    <w:rsid w:val="004522AB"/>
    <w:rsid w:val="004562FE"/>
    <w:rsid w:val="004563DB"/>
    <w:rsid w:val="004600F5"/>
    <w:rsid w:val="004612C9"/>
    <w:rsid w:val="004B650E"/>
    <w:rsid w:val="004C762D"/>
    <w:rsid w:val="005064BB"/>
    <w:rsid w:val="00517BCF"/>
    <w:rsid w:val="00554F1F"/>
    <w:rsid w:val="00576360"/>
    <w:rsid w:val="00585C78"/>
    <w:rsid w:val="005B2786"/>
    <w:rsid w:val="005B6F8C"/>
    <w:rsid w:val="005F473C"/>
    <w:rsid w:val="006200AD"/>
    <w:rsid w:val="006434AF"/>
    <w:rsid w:val="00663979"/>
    <w:rsid w:val="006677B1"/>
    <w:rsid w:val="00682DA7"/>
    <w:rsid w:val="006A4EAE"/>
    <w:rsid w:val="00707BAB"/>
    <w:rsid w:val="00721DC1"/>
    <w:rsid w:val="00735246"/>
    <w:rsid w:val="00736B2F"/>
    <w:rsid w:val="0076392C"/>
    <w:rsid w:val="0077212F"/>
    <w:rsid w:val="007C0BA0"/>
    <w:rsid w:val="00812171"/>
    <w:rsid w:val="00842F32"/>
    <w:rsid w:val="00850926"/>
    <w:rsid w:val="00856E30"/>
    <w:rsid w:val="00863256"/>
    <w:rsid w:val="008825BD"/>
    <w:rsid w:val="008E1FBF"/>
    <w:rsid w:val="009448C7"/>
    <w:rsid w:val="009758C6"/>
    <w:rsid w:val="00A056CF"/>
    <w:rsid w:val="00A96A58"/>
    <w:rsid w:val="00AA180E"/>
    <w:rsid w:val="00AA717A"/>
    <w:rsid w:val="00B1141B"/>
    <w:rsid w:val="00B80198"/>
    <w:rsid w:val="00BA3E63"/>
    <w:rsid w:val="00BD7E15"/>
    <w:rsid w:val="00BF1478"/>
    <w:rsid w:val="00C1069A"/>
    <w:rsid w:val="00C12B95"/>
    <w:rsid w:val="00C3504C"/>
    <w:rsid w:val="00C60454"/>
    <w:rsid w:val="00C72C9D"/>
    <w:rsid w:val="00C84CA7"/>
    <w:rsid w:val="00CB4251"/>
    <w:rsid w:val="00CB451C"/>
    <w:rsid w:val="00CD5E7F"/>
    <w:rsid w:val="00CF0069"/>
    <w:rsid w:val="00D02AEE"/>
    <w:rsid w:val="00D12541"/>
    <w:rsid w:val="00D146D9"/>
    <w:rsid w:val="00D20021"/>
    <w:rsid w:val="00D248D8"/>
    <w:rsid w:val="00D321ED"/>
    <w:rsid w:val="00D62734"/>
    <w:rsid w:val="00D723A2"/>
    <w:rsid w:val="00D922CC"/>
    <w:rsid w:val="00DA0864"/>
    <w:rsid w:val="00DC40EB"/>
    <w:rsid w:val="00E2598A"/>
    <w:rsid w:val="00E42BD9"/>
    <w:rsid w:val="00E65488"/>
    <w:rsid w:val="00E7644E"/>
    <w:rsid w:val="00EC4309"/>
    <w:rsid w:val="00EE229D"/>
    <w:rsid w:val="00EF5A89"/>
    <w:rsid w:val="00F011CA"/>
    <w:rsid w:val="00F1553D"/>
    <w:rsid w:val="00F25F69"/>
    <w:rsid w:val="00F371DD"/>
    <w:rsid w:val="00F43404"/>
    <w:rsid w:val="00F44770"/>
    <w:rsid w:val="00F4764E"/>
    <w:rsid w:val="00F578DE"/>
    <w:rsid w:val="00FA6F6D"/>
    <w:rsid w:val="00FB76F1"/>
    <w:rsid w:val="00FC1FCB"/>
    <w:rsid w:val="00FD1B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68D6"/>
    <w:pPr>
      <w:spacing w:after="160" w:line="259" w:lineRule="auto"/>
      <w:ind w:firstLine="0"/>
      <w:jc w:val="left"/>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Footnote,Podrozdział,Podrozdzia3"/>
    <w:basedOn w:val="Normalny"/>
    <w:link w:val="TekstprzypisudolnegoZnak"/>
    <w:unhideWhenUsed/>
    <w:rsid w:val="000468D6"/>
    <w:pPr>
      <w:spacing w:after="0" w:line="240" w:lineRule="auto"/>
    </w:pPr>
    <w:rPr>
      <w:sz w:val="20"/>
      <w:szCs w:val="20"/>
    </w:rPr>
  </w:style>
  <w:style w:type="character" w:customStyle="1" w:styleId="TekstprzypisudolnegoZnak">
    <w:name w:val="Tekst przypisu dolnego Znak"/>
    <w:aliases w:val="Footnote Znak,Podrozdział Znak,Podrozdzia3 Znak"/>
    <w:basedOn w:val="Domylnaczcionkaakapitu"/>
    <w:link w:val="Tekstprzypisudolnego"/>
    <w:rsid w:val="000468D6"/>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0468D6"/>
    <w:rPr>
      <w:vertAlign w:val="superscript"/>
    </w:rPr>
  </w:style>
  <w:style w:type="paragraph" w:customStyle="1" w:styleId="ZnakZnak4">
    <w:name w:val="Znak Znak4"/>
    <w:basedOn w:val="Normalny"/>
    <w:rsid w:val="00EC4309"/>
    <w:pPr>
      <w:spacing w:after="0" w:line="360" w:lineRule="auto"/>
      <w:jc w:val="both"/>
    </w:pPr>
    <w:rPr>
      <w:rFonts w:ascii="Verdana" w:eastAsia="Times New Roman" w:hAnsi="Verdana" w:cs="Times New Roman"/>
      <w:sz w:val="20"/>
      <w:szCs w:val="20"/>
      <w:lang w:eastAsia="pl-PL"/>
    </w:rPr>
  </w:style>
  <w:style w:type="paragraph" w:styleId="Akapitzlist">
    <w:name w:val="List Paragraph"/>
    <w:basedOn w:val="Normalny"/>
    <w:uiPriority w:val="34"/>
    <w:qFormat/>
    <w:rsid w:val="00F371DD"/>
    <w:pPr>
      <w:ind w:left="720"/>
      <w:contextualSpacing/>
    </w:pPr>
  </w:style>
  <w:style w:type="character" w:styleId="Odwoaniedokomentarza">
    <w:name w:val="annotation reference"/>
    <w:basedOn w:val="Domylnaczcionkaakapitu"/>
    <w:uiPriority w:val="99"/>
    <w:semiHidden/>
    <w:unhideWhenUsed/>
    <w:rsid w:val="00517BCF"/>
    <w:rPr>
      <w:sz w:val="16"/>
      <w:szCs w:val="16"/>
    </w:rPr>
  </w:style>
  <w:style w:type="paragraph" w:styleId="Tekstkomentarza">
    <w:name w:val="annotation text"/>
    <w:basedOn w:val="Normalny"/>
    <w:link w:val="TekstkomentarzaZnak"/>
    <w:uiPriority w:val="99"/>
    <w:unhideWhenUsed/>
    <w:rsid w:val="00517BCF"/>
    <w:pPr>
      <w:spacing w:line="240" w:lineRule="auto"/>
    </w:pPr>
    <w:rPr>
      <w:sz w:val="20"/>
      <w:szCs w:val="20"/>
    </w:rPr>
  </w:style>
  <w:style w:type="character" w:customStyle="1" w:styleId="TekstkomentarzaZnak">
    <w:name w:val="Tekst komentarza Znak"/>
    <w:basedOn w:val="Domylnaczcionkaakapitu"/>
    <w:link w:val="Tekstkomentarza"/>
    <w:uiPriority w:val="99"/>
    <w:rsid w:val="00517BCF"/>
    <w:rPr>
      <w:sz w:val="20"/>
      <w:szCs w:val="20"/>
    </w:rPr>
  </w:style>
  <w:style w:type="paragraph" w:styleId="Tematkomentarza">
    <w:name w:val="annotation subject"/>
    <w:basedOn w:val="Tekstkomentarza"/>
    <w:next w:val="Tekstkomentarza"/>
    <w:link w:val="TematkomentarzaZnak"/>
    <w:uiPriority w:val="99"/>
    <w:semiHidden/>
    <w:unhideWhenUsed/>
    <w:rsid w:val="00517BCF"/>
    <w:rPr>
      <w:b/>
      <w:bCs/>
    </w:rPr>
  </w:style>
  <w:style w:type="character" w:customStyle="1" w:styleId="TematkomentarzaZnak">
    <w:name w:val="Temat komentarza Znak"/>
    <w:basedOn w:val="TekstkomentarzaZnak"/>
    <w:link w:val="Tematkomentarza"/>
    <w:uiPriority w:val="99"/>
    <w:semiHidden/>
    <w:rsid w:val="00517BCF"/>
    <w:rPr>
      <w:b/>
      <w:bCs/>
      <w:sz w:val="20"/>
      <w:szCs w:val="20"/>
    </w:rPr>
  </w:style>
  <w:style w:type="paragraph" w:styleId="Tekstdymka">
    <w:name w:val="Balloon Text"/>
    <w:basedOn w:val="Normalny"/>
    <w:link w:val="TekstdymkaZnak"/>
    <w:uiPriority w:val="99"/>
    <w:semiHidden/>
    <w:unhideWhenUsed/>
    <w:rsid w:val="00517B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7BCF"/>
    <w:rPr>
      <w:rFonts w:ascii="Tahoma" w:hAnsi="Tahoma" w:cs="Tahoma"/>
      <w:sz w:val="16"/>
      <w:szCs w:val="16"/>
    </w:rPr>
  </w:style>
  <w:style w:type="paragraph" w:styleId="Tekstprzypisukocowego">
    <w:name w:val="endnote text"/>
    <w:basedOn w:val="Normalny"/>
    <w:link w:val="TekstprzypisukocowegoZnak"/>
    <w:uiPriority w:val="99"/>
    <w:semiHidden/>
    <w:unhideWhenUsed/>
    <w:rsid w:val="00CD5E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5E7F"/>
    <w:rPr>
      <w:sz w:val="20"/>
      <w:szCs w:val="20"/>
    </w:rPr>
  </w:style>
  <w:style w:type="character" w:styleId="Odwoanieprzypisukocowego">
    <w:name w:val="endnote reference"/>
    <w:basedOn w:val="Domylnaczcionkaakapitu"/>
    <w:uiPriority w:val="99"/>
    <w:semiHidden/>
    <w:unhideWhenUsed/>
    <w:rsid w:val="00CD5E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68D6"/>
    <w:pPr>
      <w:spacing w:after="160" w:line="259" w:lineRule="auto"/>
      <w:ind w:firstLine="0"/>
      <w:jc w:val="left"/>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Footnote,Podrozdział,Podrozdzia3"/>
    <w:basedOn w:val="Normalny"/>
    <w:link w:val="TekstprzypisudolnegoZnak"/>
    <w:unhideWhenUsed/>
    <w:rsid w:val="000468D6"/>
    <w:pPr>
      <w:spacing w:after="0" w:line="240" w:lineRule="auto"/>
    </w:pPr>
    <w:rPr>
      <w:sz w:val="20"/>
      <w:szCs w:val="20"/>
    </w:rPr>
  </w:style>
  <w:style w:type="character" w:customStyle="1" w:styleId="TekstprzypisudolnegoZnak">
    <w:name w:val="Tekst przypisu dolnego Znak"/>
    <w:aliases w:val="Footnote Znak,Podrozdział Znak,Podrozdzia3 Znak"/>
    <w:basedOn w:val="Domylnaczcionkaakapitu"/>
    <w:link w:val="Tekstprzypisudolnego"/>
    <w:rsid w:val="000468D6"/>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0468D6"/>
    <w:rPr>
      <w:vertAlign w:val="superscript"/>
    </w:rPr>
  </w:style>
  <w:style w:type="paragraph" w:customStyle="1" w:styleId="ZnakZnak4">
    <w:name w:val="Znak Znak4"/>
    <w:basedOn w:val="Normalny"/>
    <w:rsid w:val="00EC4309"/>
    <w:pPr>
      <w:spacing w:after="0" w:line="360" w:lineRule="auto"/>
      <w:jc w:val="both"/>
    </w:pPr>
    <w:rPr>
      <w:rFonts w:ascii="Verdana" w:eastAsia="Times New Roman" w:hAnsi="Verdana" w:cs="Times New Roman"/>
      <w:sz w:val="20"/>
      <w:szCs w:val="20"/>
      <w:lang w:eastAsia="pl-PL"/>
    </w:rPr>
  </w:style>
  <w:style w:type="paragraph" w:styleId="Akapitzlist">
    <w:name w:val="List Paragraph"/>
    <w:basedOn w:val="Normalny"/>
    <w:uiPriority w:val="34"/>
    <w:qFormat/>
    <w:rsid w:val="00F371DD"/>
    <w:pPr>
      <w:ind w:left="720"/>
      <w:contextualSpacing/>
    </w:pPr>
  </w:style>
  <w:style w:type="character" w:styleId="Odwoaniedokomentarza">
    <w:name w:val="annotation reference"/>
    <w:basedOn w:val="Domylnaczcionkaakapitu"/>
    <w:uiPriority w:val="99"/>
    <w:semiHidden/>
    <w:unhideWhenUsed/>
    <w:rsid w:val="00517BCF"/>
    <w:rPr>
      <w:sz w:val="16"/>
      <w:szCs w:val="16"/>
    </w:rPr>
  </w:style>
  <w:style w:type="paragraph" w:styleId="Tekstkomentarza">
    <w:name w:val="annotation text"/>
    <w:basedOn w:val="Normalny"/>
    <w:link w:val="TekstkomentarzaZnak"/>
    <w:uiPriority w:val="99"/>
    <w:unhideWhenUsed/>
    <w:rsid w:val="00517BCF"/>
    <w:pPr>
      <w:spacing w:line="240" w:lineRule="auto"/>
    </w:pPr>
    <w:rPr>
      <w:sz w:val="20"/>
      <w:szCs w:val="20"/>
    </w:rPr>
  </w:style>
  <w:style w:type="character" w:customStyle="1" w:styleId="TekstkomentarzaZnak">
    <w:name w:val="Tekst komentarza Znak"/>
    <w:basedOn w:val="Domylnaczcionkaakapitu"/>
    <w:link w:val="Tekstkomentarza"/>
    <w:uiPriority w:val="99"/>
    <w:rsid w:val="00517BCF"/>
    <w:rPr>
      <w:sz w:val="20"/>
      <w:szCs w:val="20"/>
    </w:rPr>
  </w:style>
  <w:style w:type="paragraph" w:styleId="Tematkomentarza">
    <w:name w:val="annotation subject"/>
    <w:basedOn w:val="Tekstkomentarza"/>
    <w:next w:val="Tekstkomentarza"/>
    <w:link w:val="TematkomentarzaZnak"/>
    <w:uiPriority w:val="99"/>
    <w:semiHidden/>
    <w:unhideWhenUsed/>
    <w:rsid w:val="00517BCF"/>
    <w:rPr>
      <w:b/>
      <w:bCs/>
    </w:rPr>
  </w:style>
  <w:style w:type="character" w:customStyle="1" w:styleId="TematkomentarzaZnak">
    <w:name w:val="Temat komentarza Znak"/>
    <w:basedOn w:val="TekstkomentarzaZnak"/>
    <w:link w:val="Tematkomentarza"/>
    <w:uiPriority w:val="99"/>
    <w:semiHidden/>
    <w:rsid w:val="00517BCF"/>
    <w:rPr>
      <w:b/>
      <w:bCs/>
      <w:sz w:val="20"/>
      <w:szCs w:val="20"/>
    </w:rPr>
  </w:style>
  <w:style w:type="paragraph" w:styleId="Tekstdymka">
    <w:name w:val="Balloon Text"/>
    <w:basedOn w:val="Normalny"/>
    <w:link w:val="TekstdymkaZnak"/>
    <w:uiPriority w:val="99"/>
    <w:semiHidden/>
    <w:unhideWhenUsed/>
    <w:rsid w:val="00517B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7BCF"/>
    <w:rPr>
      <w:rFonts w:ascii="Tahoma" w:hAnsi="Tahoma" w:cs="Tahoma"/>
      <w:sz w:val="16"/>
      <w:szCs w:val="16"/>
    </w:rPr>
  </w:style>
  <w:style w:type="paragraph" w:styleId="Tekstprzypisukocowego">
    <w:name w:val="endnote text"/>
    <w:basedOn w:val="Normalny"/>
    <w:link w:val="TekstprzypisukocowegoZnak"/>
    <w:uiPriority w:val="99"/>
    <w:semiHidden/>
    <w:unhideWhenUsed/>
    <w:rsid w:val="00CD5E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5E7F"/>
    <w:rPr>
      <w:sz w:val="20"/>
      <w:szCs w:val="20"/>
    </w:rPr>
  </w:style>
  <w:style w:type="character" w:styleId="Odwoanieprzypisukocowego">
    <w:name w:val="endnote reference"/>
    <w:basedOn w:val="Domylnaczcionkaakapitu"/>
    <w:uiPriority w:val="99"/>
    <w:semiHidden/>
    <w:unhideWhenUsed/>
    <w:rsid w:val="00CD5E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72106">
      <w:bodyDiv w:val="1"/>
      <w:marLeft w:val="0"/>
      <w:marRight w:val="0"/>
      <w:marTop w:val="0"/>
      <w:marBottom w:val="0"/>
      <w:divBdr>
        <w:top w:val="none" w:sz="0" w:space="0" w:color="auto"/>
        <w:left w:val="none" w:sz="0" w:space="0" w:color="auto"/>
        <w:bottom w:val="none" w:sz="0" w:space="0" w:color="auto"/>
        <w:right w:val="none" w:sz="0" w:space="0" w:color="auto"/>
      </w:divBdr>
      <w:divsChild>
        <w:div w:id="1775632393">
          <w:marLeft w:val="0"/>
          <w:marRight w:val="0"/>
          <w:marTop w:val="0"/>
          <w:marBottom w:val="0"/>
          <w:divBdr>
            <w:top w:val="none" w:sz="0" w:space="0" w:color="auto"/>
            <w:left w:val="none" w:sz="0" w:space="0" w:color="auto"/>
            <w:bottom w:val="none" w:sz="0" w:space="0" w:color="auto"/>
            <w:right w:val="none" w:sz="0" w:space="0" w:color="auto"/>
          </w:divBdr>
        </w:div>
        <w:div w:id="1685209750">
          <w:marLeft w:val="0"/>
          <w:marRight w:val="0"/>
          <w:marTop w:val="0"/>
          <w:marBottom w:val="0"/>
          <w:divBdr>
            <w:top w:val="none" w:sz="0" w:space="0" w:color="auto"/>
            <w:left w:val="none" w:sz="0" w:space="0" w:color="auto"/>
            <w:bottom w:val="none" w:sz="0" w:space="0" w:color="auto"/>
            <w:right w:val="none" w:sz="0" w:space="0" w:color="auto"/>
          </w:divBdr>
        </w:div>
        <w:div w:id="269123187">
          <w:marLeft w:val="0"/>
          <w:marRight w:val="0"/>
          <w:marTop w:val="0"/>
          <w:marBottom w:val="0"/>
          <w:divBdr>
            <w:top w:val="none" w:sz="0" w:space="0" w:color="auto"/>
            <w:left w:val="none" w:sz="0" w:space="0" w:color="auto"/>
            <w:bottom w:val="none" w:sz="0" w:space="0" w:color="auto"/>
            <w:right w:val="none" w:sz="0" w:space="0" w:color="auto"/>
          </w:divBdr>
        </w:div>
        <w:div w:id="658775148">
          <w:marLeft w:val="0"/>
          <w:marRight w:val="0"/>
          <w:marTop w:val="0"/>
          <w:marBottom w:val="0"/>
          <w:divBdr>
            <w:top w:val="none" w:sz="0" w:space="0" w:color="auto"/>
            <w:left w:val="none" w:sz="0" w:space="0" w:color="auto"/>
            <w:bottom w:val="none" w:sz="0" w:space="0" w:color="auto"/>
            <w:right w:val="none" w:sz="0" w:space="0" w:color="auto"/>
          </w:divBdr>
        </w:div>
        <w:div w:id="1700624706">
          <w:marLeft w:val="0"/>
          <w:marRight w:val="0"/>
          <w:marTop w:val="0"/>
          <w:marBottom w:val="0"/>
          <w:divBdr>
            <w:top w:val="none" w:sz="0" w:space="0" w:color="auto"/>
            <w:left w:val="none" w:sz="0" w:space="0" w:color="auto"/>
            <w:bottom w:val="none" w:sz="0" w:space="0" w:color="auto"/>
            <w:right w:val="none" w:sz="0" w:space="0" w:color="auto"/>
          </w:divBdr>
        </w:div>
        <w:div w:id="111949026">
          <w:marLeft w:val="0"/>
          <w:marRight w:val="0"/>
          <w:marTop w:val="0"/>
          <w:marBottom w:val="0"/>
          <w:divBdr>
            <w:top w:val="none" w:sz="0" w:space="0" w:color="auto"/>
            <w:left w:val="none" w:sz="0" w:space="0" w:color="auto"/>
            <w:bottom w:val="none" w:sz="0" w:space="0" w:color="auto"/>
            <w:right w:val="none" w:sz="0" w:space="0" w:color="auto"/>
          </w:divBdr>
        </w:div>
        <w:div w:id="1647666527">
          <w:marLeft w:val="0"/>
          <w:marRight w:val="0"/>
          <w:marTop w:val="0"/>
          <w:marBottom w:val="0"/>
          <w:divBdr>
            <w:top w:val="none" w:sz="0" w:space="0" w:color="auto"/>
            <w:left w:val="none" w:sz="0" w:space="0" w:color="auto"/>
            <w:bottom w:val="none" w:sz="0" w:space="0" w:color="auto"/>
            <w:right w:val="none" w:sz="0" w:space="0" w:color="auto"/>
          </w:divBdr>
        </w:div>
        <w:div w:id="441268329">
          <w:marLeft w:val="0"/>
          <w:marRight w:val="0"/>
          <w:marTop w:val="0"/>
          <w:marBottom w:val="0"/>
          <w:divBdr>
            <w:top w:val="none" w:sz="0" w:space="0" w:color="auto"/>
            <w:left w:val="none" w:sz="0" w:space="0" w:color="auto"/>
            <w:bottom w:val="none" w:sz="0" w:space="0" w:color="auto"/>
            <w:right w:val="none" w:sz="0" w:space="0" w:color="auto"/>
          </w:divBdr>
        </w:div>
        <w:div w:id="946890370">
          <w:marLeft w:val="0"/>
          <w:marRight w:val="0"/>
          <w:marTop w:val="0"/>
          <w:marBottom w:val="0"/>
          <w:divBdr>
            <w:top w:val="none" w:sz="0" w:space="0" w:color="auto"/>
            <w:left w:val="none" w:sz="0" w:space="0" w:color="auto"/>
            <w:bottom w:val="none" w:sz="0" w:space="0" w:color="auto"/>
            <w:right w:val="none" w:sz="0" w:space="0" w:color="auto"/>
          </w:divBdr>
        </w:div>
        <w:div w:id="1000280864">
          <w:marLeft w:val="0"/>
          <w:marRight w:val="0"/>
          <w:marTop w:val="0"/>
          <w:marBottom w:val="0"/>
          <w:divBdr>
            <w:top w:val="none" w:sz="0" w:space="0" w:color="auto"/>
            <w:left w:val="none" w:sz="0" w:space="0" w:color="auto"/>
            <w:bottom w:val="none" w:sz="0" w:space="0" w:color="auto"/>
            <w:right w:val="none" w:sz="0" w:space="0" w:color="auto"/>
          </w:divBdr>
        </w:div>
        <w:div w:id="1329744704">
          <w:marLeft w:val="0"/>
          <w:marRight w:val="0"/>
          <w:marTop w:val="0"/>
          <w:marBottom w:val="0"/>
          <w:divBdr>
            <w:top w:val="none" w:sz="0" w:space="0" w:color="auto"/>
            <w:left w:val="none" w:sz="0" w:space="0" w:color="auto"/>
            <w:bottom w:val="none" w:sz="0" w:space="0" w:color="auto"/>
            <w:right w:val="none" w:sz="0" w:space="0" w:color="auto"/>
          </w:divBdr>
        </w:div>
        <w:div w:id="123424171">
          <w:marLeft w:val="0"/>
          <w:marRight w:val="0"/>
          <w:marTop w:val="0"/>
          <w:marBottom w:val="0"/>
          <w:divBdr>
            <w:top w:val="none" w:sz="0" w:space="0" w:color="auto"/>
            <w:left w:val="none" w:sz="0" w:space="0" w:color="auto"/>
            <w:bottom w:val="none" w:sz="0" w:space="0" w:color="auto"/>
            <w:right w:val="none" w:sz="0" w:space="0" w:color="auto"/>
          </w:divBdr>
        </w:div>
        <w:div w:id="1076823601">
          <w:marLeft w:val="0"/>
          <w:marRight w:val="0"/>
          <w:marTop w:val="0"/>
          <w:marBottom w:val="0"/>
          <w:divBdr>
            <w:top w:val="none" w:sz="0" w:space="0" w:color="auto"/>
            <w:left w:val="none" w:sz="0" w:space="0" w:color="auto"/>
            <w:bottom w:val="none" w:sz="0" w:space="0" w:color="auto"/>
            <w:right w:val="none" w:sz="0" w:space="0" w:color="auto"/>
          </w:divBdr>
        </w:div>
        <w:div w:id="139006261">
          <w:marLeft w:val="0"/>
          <w:marRight w:val="0"/>
          <w:marTop w:val="0"/>
          <w:marBottom w:val="0"/>
          <w:divBdr>
            <w:top w:val="none" w:sz="0" w:space="0" w:color="auto"/>
            <w:left w:val="none" w:sz="0" w:space="0" w:color="auto"/>
            <w:bottom w:val="none" w:sz="0" w:space="0" w:color="auto"/>
            <w:right w:val="none" w:sz="0" w:space="0" w:color="auto"/>
          </w:divBdr>
        </w:div>
        <w:div w:id="600380848">
          <w:marLeft w:val="0"/>
          <w:marRight w:val="0"/>
          <w:marTop w:val="0"/>
          <w:marBottom w:val="0"/>
          <w:divBdr>
            <w:top w:val="none" w:sz="0" w:space="0" w:color="auto"/>
            <w:left w:val="none" w:sz="0" w:space="0" w:color="auto"/>
            <w:bottom w:val="none" w:sz="0" w:space="0" w:color="auto"/>
            <w:right w:val="none" w:sz="0" w:space="0" w:color="auto"/>
          </w:divBdr>
        </w:div>
        <w:div w:id="211239209">
          <w:marLeft w:val="0"/>
          <w:marRight w:val="0"/>
          <w:marTop w:val="0"/>
          <w:marBottom w:val="0"/>
          <w:divBdr>
            <w:top w:val="none" w:sz="0" w:space="0" w:color="auto"/>
            <w:left w:val="none" w:sz="0" w:space="0" w:color="auto"/>
            <w:bottom w:val="none" w:sz="0" w:space="0" w:color="auto"/>
            <w:right w:val="none" w:sz="0" w:space="0" w:color="auto"/>
          </w:divBdr>
        </w:div>
        <w:div w:id="1884517609">
          <w:marLeft w:val="0"/>
          <w:marRight w:val="0"/>
          <w:marTop w:val="0"/>
          <w:marBottom w:val="0"/>
          <w:divBdr>
            <w:top w:val="none" w:sz="0" w:space="0" w:color="auto"/>
            <w:left w:val="none" w:sz="0" w:space="0" w:color="auto"/>
            <w:bottom w:val="none" w:sz="0" w:space="0" w:color="auto"/>
            <w:right w:val="none" w:sz="0" w:space="0" w:color="auto"/>
          </w:divBdr>
        </w:div>
        <w:div w:id="685837196">
          <w:marLeft w:val="0"/>
          <w:marRight w:val="0"/>
          <w:marTop w:val="0"/>
          <w:marBottom w:val="0"/>
          <w:divBdr>
            <w:top w:val="none" w:sz="0" w:space="0" w:color="auto"/>
            <w:left w:val="none" w:sz="0" w:space="0" w:color="auto"/>
            <w:bottom w:val="none" w:sz="0" w:space="0" w:color="auto"/>
            <w:right w:val="none" w:sz="0" w:space="0" w:color="auto"/>
          </w:divBdr>
        </w:div>
        <w:div w:id="2113742922">
          <w:marLeft w:val="0"/>
          <w:marRight w:val="0"/>
          <w:marTop w:val="0"/>
          <w:marBottom w:val="0"/>
          <w:divBdr>
            <w:top w:val="none" w:sz="0" w:space="0" w:color="auto"/>
            <w:left w:val="none" w:sz="0" w:space="0" w:color="auto"/>
            <w:bottom w:val="none" w:sz="0" w:space="0" w:color="auto"/>
            <w:right w:val="none" w:sz="0" w:space="0" w:color="auto"/>
          </w:divBdr>
        </w:div>
      </w:divsChild>
    </w:div>
    <w:div w:id="1489252515">
      <w:bodyDiv w:val="1"/>
      <w:marLeft w:val="0"/>
      <w:marRight w:val="0"/>
      <w:marTop w:val="0"/>
      <w:marBottom w:val="0"/>
      <w:divBdr>
        <w:top w:val="none" w:sz="0" w:space="0" w:color="auto"/>
        <w:left w:val="none" w:sz="0" w:space="0" w:color="auto"/>
        <w:bottom w:val="none" w:sz="0" w:space="0" w:color="auto"/>
        <w:right w:val="none" w:sz="0" w:space="0" w:color="auto"/>
      </w:divBdr>
      <w:divsChild>
        <w:div w:id="553469441">
          <w:marLeft w:val="0"/>
          <w:marRight w:val="0"/>
          <w:marTop w:val="0"/>
          <w:marBottom w:val="0"/>
          <w:divBdr>
            <w:top w:val="none" w:sz="0" w:space="0" w:color="auto"/>
            <w:left w:val="none" w:sz="0" w:space="0" w:color="auto"/>
            <w:bottom w:val="none" w:sz="0" w:space="0" w:color="auto"/>
            <w:right w:val="none" w:sz="0" w:space="0" w:color="auto"/>
          </w:divBdr>
        </w:div>
        <w:div w:id="779490921">
          <w:marLeft w:val="0"/>
          <w:marRight w:val="0"/>
          <w:marTop w:val="0"/>
          <w:marBottom w:val="0"/>
          <w:divBdr>
            <w:top w:val="none" w:sz="0" w:space="0" w:color="auto"/>
            <w:left w:val="none" w:sz="0" w:space="0" w:color="auto"/>
            <w:bottom w:val="none" w:sz="0" w:space="0" w:color="auto"/>
            <w:right w:val="none" w:sz="0" w:space="0" w:color="auto"/>
          </w:divBdr>
        </w:div>
        <w:div w:id="1425301094">
          <w:marLeft w:val="0"/>
          <w:marRight w:val="0"/>
          <w:marTop w:val="0"/>
          <w:marBottom w:val="0"/>
          <w:divBdr>
            <w:top w:val="none" w:sz="0" w:space="0" w:color="auto"/>
            <w:left w:val="none" w:sz="0" w:space="0" w:color="auto"/>
            <w:bottom w:val="none" w:sz="0" w:space="0" w:color="auto"/>
            <w:right w:val="none" w:sz="0" w:space="0" w:color="auto"/>
          </w:divBdr>
        </w:div>
        <w:div w:id="506212454">
          <w:marLeft w:val="0"/>
          <w:marRight w:val="0"/>
          <w:marTop w:val="0"/>
          <w:marBottom w:val="0"/>
          <w:divBdr>
            <w:top w:val="none" w:sz="0" w:space="0" w:color="auto"/>
            <w:left w:val="none" w:sz="0" w:space="0" w:color="auto"/>
            <w:bottom w:val="none" w:sz="0" w:space="0" w:color="auto"/>
            <w:right w:val="none" w:sz="0" w:space="0" w:color="auto"/>
          </w:divBdr>
        </w:div>
        <w:div w:id="1329823696">
          <w:marLeft w:val="0"/>
          <w:marRight w:val="0"/>
          <w:marTop w:val="0"/>
          <w:marBottom w:val="0"/>
          <w:divBdr>
            <w:top w:val="none" w:sz="0" w:space="0" w:color="auto"/>
            <w:left w:val="none" w:sz="0" w:space="0" w:color="auto"/>
            <w:bottom w:val="none" w:sz="0" w:space="0" w:color="auto"/>
            <w:right w:val="none" w:sz="0" w:space="0" w:color="auto"/>
          </w:divBdr>
        </w:div>
        <w:div w:id="2140872412">
          <w:marLeft w:val="0"/>
          <w:marRight w:val="0"/>
          <w:marTop w:val="0"/>
          <w:marBottom w:val="0"/>
          <w:divBdr>
            <w:top w:val="none" w:sz="0" w:space="0" w:color="auto"/>
            <w:left w:val="none" w:sz="0" w:space="0" w:color="auto"/>
            <w:bottom w:val="none" w:sz="0" w:space="0" w:color="auto"/>
            <w:right w:val="none" w:sz="0" w:space="0" w:color="auto"/>
          </w:divBdr>
        </w:div>
        <w:div w:id="1886288466">
          <w:marLeft w:val="0"/>
          <w:marRight w:val="0"/>
          <w:marTop w:val="0"/>
          <w:marBottom w:val="0"/>
          <w:divBdr>
            <w:top w:val="none" w:sz="0" w:space="0" w:color="auto"/>
            <w:left w:val="none" w:sz="0" w:space="0" w:color="auto"/>
            <w:bottom w:val="none" w:sz="0" w:space="0" w:color="auto"/>
            <w:right w:val="none" w:sz="0" w:space="0" w:color="auto"/>
          </w:divBdr>
        </w:div>
        <w:div w:id="1117065207">
          <w:marLeft w:val="0"/>
          <w:marRight w:val="0"/>
          <w:marTop w:val="0"/>
          <w:marBottom w:val="0"/>
          <w:divBdr>
            <w:top w:val="none" w:sz="0" w:space="0" w:color="auto"/>
            <w:left w:val="none" w:sz="0" w:space="0" w:color="auto"/>
            <w:bottom w:val="none" w:sz="0" w:space="0" w:color="auto"/>
            <w:right w:val="none" w:sz="0" w:space="0" w:color="auto"/>
          </w:divBdr>
        </w:div>
        <w:div w:id="2140877512">
          <w:marLeft w:val="0"/>
          <w:marRight w:val="0"/>
          <w:marTop w:val="0"/>
          <w:marBottom w:val="0"/>
          <w:divBdr>
            <w:top w:val="none" w:sz="0" w:space="0" w:color="auto"/>
            <w:left w:val="none" w:sz="0" w:space="0" w:color="auto"/>
            <w:bottom w:val="none" w:sz="0" w:space="0" w:color="auto"/>
            <w:right w:val="none" w:sz="0" w:space="0" w:color="auto"/>
          </w:divBdr>
        </w:div>
        <w:div w:id="1141843248">
          <w:marLeft w:val="0"/>
          <w:marRight w:val="0"/>
          <w:marTop w:val="0"/>
          <w:marBottom w:val="0"/>
          <w:divBdr>
            <w:top w:val="none" w:sz="0" w:space="0" w:color="auto"/>
            <w:left w:val="none" w:sz="0" w:space="0" w:color="auto"/>
            <w:bottom w:val="none" w:sz="0" w:space="0" w:color="auto"/>
            <w:right w:val="none" w:sz="0" w:space="0" w:color="auto"/>
          </w:divBdr>
        </w:div>
        <w:div w:id="950355191">
          <w:marLeft w:val="0"/>
          <w:marRight w:val="0"/>
          <w:marTop w:val="0"/>
          <w:marBottom w:val="0"/>
          <w:divBdr>
            <w:top w:val="none" w:sz="0" w:space="0" w:color="auto"/>
            <w:left w:val="none" w:sz="0" w:space="0" w:color="auto"/>
            <w:bottom w:val="none" w:sz="0" w:space="0" w:color="auto"/>
            <w:right w:val="none" w:sz="0" w:space="0" w:color="auto"/>
          </w:divBdr>
        </w:div>
        <w:div w:id="1561592727">
          <w:marLeft w:val="0"/>
          <w:marRight w:val="0"/>
          <w:marTop w:val="0"/>
          <w:marBottom w:val="0"/>
          <w:divBdr>
            <w:top w:val="none" w:sz="0" w:space="0" w:color="auto"/>
            <w:left w:val="none" w:sz="0" w:space="0" w:color="auto"/>
            <w:bottom w:val="none" w:sz="0" w:space="0" w:color="auto"/>
            <w:right w:val="none" w:sz="0" w:space="0" w:color="auto"/>
          </w:divBdr>
        </w:div>
        <w:div w:id="1189637659">
          <w:marLeft w:val="0"/>
          <w:marRight w:val="0"/>
          <w:marTop w:val="0"/>
          <w:marBottom w:val="0"/>
          <w:divBdr>
            <w:top w:val="none" w:sz="0" w:space="0" w:color="auto"/>
            <w:left w:val="none" w:sz="0" w:space="0" w:color="auto"/>
            <w:bottom w:val="none" w:sz="0" w:space="0" w:color="auto"/>
            <w:right w:val="none" w:sz="0" w:space="0" w:color="auto"/>
          </w:divBdr>
        </w:div>
        <w:div w:id="739013841">
          <w:marLeft w:val="0"/>
          <w:marRight w:val="0"/>
          <w:marTop w:val="0"/>
          <w:marBottom w:val="0"/>
          <w:divBdr>
            <w:top w:val="none" w:sz="0" w:space="0" w:color="auto"/>
            <w:left w:val="none" w:sz="0" w:space="0" w:color="auto"/>
            <w:bottom w:val="none" w:sz="0" w:space="0" w:color="auto"/>
            <w:right w:val="none" w:sz="0" w:space="0" w:color="auto"/>
          </w:divBdr>
        </w:div>
        <w:div w:id="870536892">
          <w:marLeft w:val="0"/>
          <w:marRight w:val="0"/>
          <w:marTop w:val="0"/>
          <w:marBottom w:val="0"/>
          <w:divBdr>
            <w:top w:val="none" w:sz="0" w:space="0" w:color="auto"/>
            <w:left w:val="none" w:sz="0" w:space="0" w:color="auto"/>
            <w:bottom w:val="none" w:sz="0" w:space="0" w:color="auto"/>
            <w:right w:val="none" w:sz="0" w:space="0" w:color="auto"/>
          </w:divBdr>
        </w:div>
        <w:div w:id="152992765">
          <w:marLeft w:val="0"/>
          <w:marRight w:val="0"/>
          <w:marTop w:val="0"/>
          <w:marBottom w:val="0"/>
          <w:divBdr>
            <w:top w:val="none" w:sz="0" w:space="0" w:color="auto"/>
            <w:left w:val="none" w:sz="0" w:space="0" w:color="auto"/>
            <w:bottom w:val="none" w:sz="0" w:space="0" w:color="auto"/>
            <w:right w:val="none" w:sz="0" w:space="0" w:color="auto"/>
          </w:divBdr>
        </w:div>
        <w:div w:id="1094321311">
          <w:marLeft w:val="0"/>
          <w:marRight w:val="0"/>
          <w:marTop w:val="0"/>
          <w:marBottom w:val="0"/>
          <w:divBdr>
            <w:top w:val="none" w:sz="0" w:space="0" w:color="auto"/>
            <w:left w:val="none" w:sz="0" w:space="0" w:color="auto"/>
            <w:bottom w:val="none" w:sz="0" w:space="0" w:color="auto"/>
            <w:right w:val="none" w:sz="0" w:space="0" w:color="auto"/>
          </w:divBdr>
        </w:div>
        <w:div w:id="1188299372">
          <w:marLeft w:val="0"/>
          <w:marRight w:val="0"/>
          <w:marTop w:val="0"/>
          <w:marBottom w:val="0"/>
          <w:divBdr>
            <w:top w:val="none" w:sz="0" w:space="0" w:color="auto"/>
            <w:left w:val="none" w:sz="0" w:space="0" w:color="auto"/>
            <w:bottom w:val="none" w:sz="0" w:space="0" w:color="auto"/>
            <w:right w:val="none" w:sz="0" w:space="0" w:color="auto"/>
          </w:divBdr>
        </w:div>
        <w:div w:id="1841461948">
          <w:marLeft w:val="0"/>
          <w:marRight w:val="0"/>
          <w:marTop w:val="0"/>
          <w:marBottom w:val="0"/>
          <w:divBdr>
            <w:top w:val="none" w:sz="0" w:space="0" w:color="auto"/>
            <w:left w:val="none" w:sz="0" w:space="0" w:color="auto"/>
            <w:bottom w:val="none" w:sz="0" w:space="0" w:color="auto"/>
            <w:right w:val="none" w:sz="0" w:space="0" w:color="auto"/>
          </w:divBdr>
        </w:div>
        <w:div w:id="1039165068">
          <w:marLeft w:val="0"/>
          <w:marRight w:val="0"/>
          <w:marTop w:val="0"/>
          <w:marBottom w:val="0"/>
          <w:divBdr>
            <w:top w:val="none" w:sz="0" w:space="0" w:color="auto"/>
            <w:left w:val="none" w:sz="0" w:space="0" w:color="auto"/>
            <w:bottom w:val="none" w:sz="0" w:space="0" w:color="auto"/>
            <w:right w:val="none" w:sz="0" w:space="0" w:color="auto"/>
          </w:divBdr>
        </w:div>
        <w:div w:id="934829343">
          <w:marLeft w:val="0"/>
          <w:marRight w:val="0"/>
          <w:marTop w:val="0"/>
          <w:marBottom w:val="0"/>
          <w:divBdr>
            <w:top w:val="none" w:sz="0" w:space="0" w:color="auto"/>
            <w:left w:val="none" w:sz="0" w:space="0" w:color="auto"/>
            <w:bottom w:val="none" w:sz="0" w:space="0" w:color="auto"/>
            <w:right w:val="none" w:sz="0" w:space="0" w:color="auto"/>
          </w:divBdr>
        </w:div>
        <w:div w:id="230847530">
          <w:marLeft w:val="0"/>
          <w:marRight w:val="0"/>
          <w:marTop w:val="0"/>
          <w:marBottom w:val="0"/>
          <w:divBdr>
            <w:top w:val="none" w:sz="0" w:space="0" w:color="auto"/>
            <w:left w:val="none" w:sz="0" w:space="0" w:color="auto"/>
            <w:bottom w:val="none" w:sz="0" w:space="0" w:color="auto"/>
            <w:right w:val="none" w:sz="0" w:space="0" w:color="auto"/>
          </w:divBdr>
        </w:div>
        <w:div w:id="135416142">
          <w:marLeft w:val="0"/>
          <w:marRight w:val="0"/>
          <w:marTop w:val="0"/>
          <w:marBottom w:val="0"/>
          <w:divBdr>
            <w:top w:val="none" w:sz="0" w:space="0" w:color="auto"/>
            <w:left w:val="none" w:sz="0" w:space="0" w:color="auto"/>
            <w:bottom w:val="none" w:sz="0" w:space="0" w:color="auto"/>
            <w:right w:val="none" w:sz="0" w:space="0" w:color="auto"/>
          </w:divBdr>
        </w:div>
        <w:div w:id="1088772790">
          <w:marLeft w:val="0"/>
          <w:marRight w:val="0"/>
          <w:marTop w:val="0"/>
          <w:marBottom w:val="0"/>
          <w:divBdr>
            <w:top w:val="none" w:sz="0" w:space="0" w:color="auto"/>
            <w:left w:val="none" w:sz="0" w:space="0" w:color="auto"/>
            <w:bottom w:val="none" w:sz="0" w:space="0" w:color="auto"/>
            <w:right w:val="none" w:sz="0" w:space="0" w:color="auto"/>
          </w:divBdr>
        </w:div>
        <w:div w:id="607666103">
          <w:marLeft w:val="0"/>
          <w:marRight w:val="0"/>
          <w:marTop w:val="0"/>
          <w:marBottom w:val="0"/>
          <w:divBdr>
            <w:top w:val="none" w:sz="0" w:space="0" w:color="auto"/>
            <w:left w:val="none" w:sz="0" w:space="0" w:color="auto"/>
            <w:bottom w:val="none" w:sz="0" w:space="0" w:color="auto"/>
            <w:right w:val="none" w:sz="0" w:space="0" w:color="auto"/>
          </w:divBdr>
        </w:div>
        <w:div w:id="1802914949">
          <w:marLeft w:val="0"/>
          <w:marRight w:val="0"/>
          <w:marTop w:val="0"/>
          <w:marBottom w:val="0"/>
          <w:divBdr>
            <w:top w:val="none" w:sz="0" w:space="0" w:color="auto"/>
            <w:left w:val="none" w:sz="0" w:space="0" w:color="auto"/>
            <w:bottom w:val="none" w:sz="0" w:space="0" w:color="auto"/>
            <w:right w:val="none" w:sz="0" w:space="0" w:color="auto"/>
          </w:divBdr>
        </w:div>
        <w:div w:id="851645075">
          <w:marLeft w:val="0"/>
          <w:marRight w:val="0"/>
          <w:marTop w:val="0"/>
          <w:marBottom w:val="0"/>
          <w:divBdr>
            <w:top w:val="none" w:sz="0" w:space="0" w:color="auto"/>
            <w:left w:val="none" w:sz="0" w:space="0" w:color="auto"/>
            <w:bottom w:val="none" w:sz="0" w:space="0" w:color="auto"/>
            <w:right w:val="none" w:sz="0" w:space="0" w:color="auto"/>
          </w:divBdr>
        </w:div>
        <w:div w:id="742143372">
          <w:marLeft w:val="0"/>
          <w:marRight w:val="0"/>
          <w:marTop w:val="0"/>
          <w:marBottom w:val="0"/>
          <w:divBdr>
            <w:top w:val="none" w:sz="0" w:space="0" w:color="auto"/>
            <w:left w:val="none" w:sz="0" w:space="0" w:color="auto"/>
            <w:bottom w:val="none" w:sz="0" w:space="0" w:color="auto"/>
            <w:right w:val="none" w:sz="0" w:space="0" w:color="auto"/>
          </w:divBdr>
        </w:div>
        <w:div w:id="1649507247">
          <w:marLeft w:val="0"/>
          <w:marRight w:val="0"/>
          <w:marTop w:val="0"/>
          <w:marBottom w:val="0"/>
          <w:divBdr>
            <w:top w:val="none" w:sz="0" w:space="0" w:color="auto"/>
            <w:left w:val="none" w:sz="0" w:space="0" w:color="auto"/>
            <w:bottom w:val="none" w:sz="0" w:space="0" w:color="auto"/>
            <w:right w:val="none" w:sz="0" w:space="0" w:color="auto"/>
          </w:divBdr>
        </w:div>
        <w:div w:id="300575306">
          <w:marLeft w:val="0"/>
          <w:marRight w:val="0"/>
          <w:marTop w:val="0"/>
          <w:marBottom w:val="0"/>
          <w:divBdr>
            <w:top w:val="none" w:sz="0" w:space="0" w:color="auto"/>
            <w:left w:val="none" w:sz="0" w:space="0" w:color="auto"/>
            <w:bottom w:val="none" w:sz="0" w:space="0" w:color="auto"/>
            <w:right w:val="none" w:sz="0" w:space="0" w:color="auto"/>
          </w:divBdr>
        </w:div>
        <w:div w:id="965962340">
          <w:marLeft w:val="0"/>
          <w:marRight w:val="0"/>
          <w:marTop w:val="0"/>
          <w:marBottom w:val="0"/>
          <w:divBdr>
            <w:top w:val="none" w:sz="0" w:space="0" w:color="auto"/>
            <w:left w:val="none" w:sz="0" w:space="0" w:color="auto"/>
            <w:bottom w:val="none" w:sz="0" w:space="0" w:color="auto"/>
            <w:right w:val="none" w:sz="0" w:space="0" w:color="auto"/>
          </w:divBdr>
        </w:div>
        <w:div w:id="778767217">
          <w:marLeft w:val="0"/>
          <w:marRight w:val="0"/>
          <w:marTop w:val="0"/>
          <w:marBottom w:val="0"/>
          <w:divBdr>
            <w:top w:val="none" w:sz="0" w:space="0" w:color="auto"/>
            <w:left w:val="none" w:sz="0" w:space="0" w:color="auto"/>
            <w:bottom w:val="none" w:sz="0" w:space="0" w:color="auto"/>
            <w:right w:val="none" w:sz="0" w:space="0" w:color="auto"/>
          </w:divBdr>
        </w:div>
        <w:div w:id="184298045">
          <w:marLeft w:val="0"/>
          <w:marRight w:val="0"/>
          <w:marTop w:val="0"/>
          <w:marBottom w:val="0"/>
          <w:divBdr>
            <w:top w:val="none" w:sz="0" w:space="0" w:color="auto"/>
            <w:left w:val="none" w:sz="0" w:space="0" w:color="auto"/>
            <w:bottom w:val="none" w:sz="0" w:space="0" w:color="auto"/>
            <w:right w:val="none" w:sz="0" w:space="0" w:color="auto"/>
          </w:divBdr>
        </w:div>
        <w:div w:id="1803959771">
          <w:marLeft w:val="0"/>
          <w:marRight w:val="0"/>
          <w:marTop w:val="0"/>
          <w:marBottom w:val="0"/>
          <w:divBdr>
            <w:top w:val="none" w:sz="0" w:space="0" w:color="auto"/>
            <w:left w:val="none" w:sz="0" w:space="0" w:color="auto"/>
            <w:bottom w:val="none" w:sz="0" w:space="0" w:color="auto"/>
            <w:right w:val="none" w:sz="0" w:space="0" w:color="auto"/>
          </w:divBdr>
        </w:div>
        <w:div w:id="101072599">
          <w:marLeft w:val="0"/>
          <w:marRight w:val="0"/>
          <w:marTop w:val="0"/>
          <w:marBottom w:val="0"/>
          <w:divBdr>
            <w:top w:val="none" w:sz="0" w:space="0" w:color="auto"/>
            <w:left w:val="none" w:sz="0" w:space="0" w:color="auto"/>
            <w:bottom w:val="none" w:sz="0" w:space="0" w:color="auto"/>
            <w:right w:val="none" w:sz="0" w:space="0" w:color="auto"/>
          </w:divBdr>
        </w:div>
        <w:div w:id="1258901977">
          <w:marLeft w:val="0"/>
          <w:marRight w:val="0"/>
          <w:marTop w:val="0"/>
          <w:marBottom w:val="0"/>
          <w:divBdr>
            <w:top w:val="none" w:sz="0" w:space="0" w:color="auto"/>
            <w:left w:val="none" w:sz="0" w:space="0" w:color="auto"/>
            <w:bottom w:val="none" w:sz="0" w:space="0" w:color="auto"/>
            <w:right w:val="none" w:sz="0" w:space="0" w:color="auto"/>
          </w:divBdr>
        </w:div>
        <w:div w:id="513763683">
          <w:marLeft w:val="0"/>
          <w:marRight w:val="0"/>
          <w:marTop w:val="0"/>
          <w:marBottom w:val="0"/>
          <w:divBdr>
            <w:top w:val="none" w:sz="0" w:space="0" w:color="auto"/>
            <w:left w:val="none" w:sz="0" w:space="0" w:color="auto"/>
            <w:bottom w:val="none" w:sz="0" w:space="0" w:color="auto"/>
            <w:right w:val="none" w:sz="0" w:space="0" w:color="auto"/>
          </w:divBdr>
        </w:div>
        <w:div w:id="654072059">
          <w:marLeft w:val="0"/>
          <w:marRight w:val="0"/>
          <w:marTop w:val="0"/>
          <w:marBottom w:val="0"/>
          <w:divBdr>
            <w:top w:val="none" w:sz="0" w:space="0" w:color="auto"/>
            <w:left w:val="none" w:sz="0" w:space="0" w:color="auto"/>
            <w:bottom w:val="none" w:sz="0" w:space="0" w:color="auto"/>
            <w:right w:val="none" w:sz="0" w:space="0" w:color="auto"/>
          </w:divBdr>
        </w:div>
        <w:div w:id="900864834">
          <w:marLeft w:val="0"/>
          <w:marRight w:val="0"/>
          <w:marTop w:val="0"/>
          <w:marBottom w:val="0"/>
          <w:divBdr>
            <w:top w:val="none" w:sz="0" w:space="0" w:color="auto"/>
            <w:left w:val="none" w:sz="0" w:space="0" w:color="auto"/>
            <w:bottom w:val="none" w:sz="0" w:space="0" w:color="auto"/>
            <w:right w:val="none" w:sz="0" w:space="0" w:color="auto"/>
          </w:divBdr>
        </w:div>
        <w:div w:id="1204250397">
          <w:marLeft w:val="0"/>
          <w:marRight w:val="0"/>
          <w:marTop w:val="0"/>
          <w:marBottom w:val="0"/>
          <w:divBdr>
            <w:top w:val="none" w:sz="0" w:space="0" w:color="auto"/>
            <w:left w:val="none" w:sz="0" w:space="0" w:color="auto"/>
            <w:bottom w:val="none" w:sz="0" w:space="0" w:color="auto"/>
            <w:right w:val="none" w:sz="0" w:space="0" w:color="auto"/>
          </w:divBdr>
        </w:div>
        <w:div w:id="1491093263">
          <w:marLeft w:val="0"/>
          <w:marRight w:val="0"/>
          <w:marTop w:val="0"/>
          <w:marBottom w:val="0"/>
          <w:divBdr>
            <w:top w:val="none" w:sz="0" w:space="0" w:color="auto"/>
            <w:left w:val="none" w:sz="0" w:space="0" w:color="auto"/>
            <w:bottom w:val="none" w:sz="0" w:space="0" w:color="auto"/>
            <w:right w:val="none" w:sz="0" w:space="0" w:color="auto"/>
          </w:divBdr>
        </w:div>
        <w:div w:id="603272322">
          <w:marLeft w:val="0"/>
          <w:marRight w:val="0"/>
          <w:marTop w:val="0"/>
          <w:marBottom w:val="0"/>
          <w:divBdr>
            <w:top w:val="none" w:sz="0" w:space="0" w:color="auto"/>
            <w:left w:val="none" w:sz="0" w:space="0" w:color="auto"/>
            <w:bottom w:val="none" w:sz="0" w:space="0" w:color="auto"/>
            <w:right w:val="none" w:sz="0" w:space="0" w:color="auto"/>
          </w:divBdr>
        </w:div>
        <w:div w:id="1842962976">
          <w:marLeft w:val="0"/>
          <w:marRight w:val="0"/>
          <w:marTop w:val="0"/>
          <w:marBottom w:val="0"/>
          <w:divBdr>
            <w:top w:val="none" w:sz="0" w:space="0" w:color="auto"/>
            <w:left w:val="none" w:sz="0" w:space="0" w:color="auto"/>
            <w:bottom w:val="none" w:sz="0" w:space="0" w:color="auto"/>
            <w:right w:val="none" w:sz="0" w:space="0" w:color="auto"/>
          </w:divBdr>
        </w:div>
        <w:div w:id="2077970735">
          <w:marLeft w:val="0"/>
          <w:marRight w:val="0"/>
          <w:marTop w:val="0"/>
          <w:marBottom w:val="0"/>
          <w:divBdr>
            <w:top w:val="none" w:sz="0" w:space="0" w:color="auto"/>
            <w:left w:val="none" w:sz="0" w:space="0" w:color="auto"/>
            <w:bottom w:val="none" w:sz="0" w:space="0" w:color="auto"/>
            <w:right w:val="none" w:sz="0" w:space="0" w:color="auto"/>
          </w:divBdr>
        </w:div>
        <w:div w:id="694576220">
          <w:marLeft w:val="0"/>
          <w:marRight w:val="0"/>
          <w:marTop w:val="0"/>
          <w:marBottom w:val="0"/>
          <w:divBdr>
            <w:top w:val="none" w:sz="0" w:space="0" w:color="auto"/>
            <w:left w:val="none" w:sz="0" w:space="0" w:color="auto"/>
            <w:bottom w:val="none" w:sz="0" w:space="0" w:color="auto"/>
            <w:right w:val="none" w:sz="0" w:space="0" w:color="auto"/>
          </w:divBdr>
        </w:div>
        <w:div w:id="1437336067">
          <w:marLeft w:val="0"/>
          <w:marRight w:val="0"/>
          <w:marTop w:val="0"/>
          <w:marBottom w:val="0"/>
          <w:divBdr>
            <w:top w:val="none" w:sz="0" w:space="0" w:color="auto"/>
            <w:left w:val="none" w:sz="0" w:space="0" w:color="auto"/>
            <w:bottom w:val="none" w:sz="0" w:space="0" w:color="auto"/>
            <w:right w:val="none" w:sz="0" w:space="0" w:color="auto"/>
          </w:divBdr>
        </w:div>
        <w:div w:id="1012072763">
          <w:marLeft w:val="0"/>
          <w:marRight w:val="0"/>
          <w:marTop w:val="0"/>
          <w:marBottom w:val="0"/>
          <w:divBdr>
            <w:top w:val="none" w:sz="0" w:space="0" w:color="auto"/>
            <w:left w:val="none" w:sz="0" w:space="0" w:color="auto"/>
            <w:bottom w:val="none" w:sz="0" w:space="0" w:color="auto"/>
            <w:right w:val="none" w:sz="0" w:space="0" w:color="auto"/>
          </w:divBdr>
        </w:div>
        <w:div w:id="920258759">
          <w:marLeft w:val="0"/>
          <w:marRight w:val="0"/>
          <w:marTop w:val="0"/>
          <w:marBottom w:val="0"/>
          <w:divBdr>
            <w:top w:val="none" w:sz="0" w:space="0" w:color="auto"/>
            <w:left w:val="none" w:sz="0" w:space="0" w:color="auto"/>
            <w:bottom w:val="none" w:sz="0" w:space="0" w:color="auto"/>
            <w:right w:val="none" w:sz="0" w:space="0" w:color="auto"/>
          </w:divBdr>
        </w:div>
        <w:div w:id="1412968813">
          <w:marLeft w:val="0"/>
          <w:marRight w:val="0"/>
          <w:marTop w:val="0"/>
          <w:marBottom w:val="0"/>
          <w:divBdr>
            <w:top w:val="none" w:sz="0" w:space="0" w:color="auto"/>
            <w:left w:val="none" w:sz="0" w:space="0" w:color="auto"/>
            <w:bottom w:val="none" w:sz="0" w:space="0" w:color="auto"/>
            <w:right w:val="none" w:sz="0" w:space="0" w:color="auto"/>
          </w:divBdr>
        </w:div>
        <w:div w:id="1116950956">
          <w:marLeft w:val="0"/>
          <w:marRight w:val="0"/>
          <w:marTop w:val="0"/>
          <w:marBottom w:val="0"/>
          <w:divBdr>
            <w:top w:val="none" w:sz="0" w:space="0" w:color="auto"/>
            <w:left w:val="none" w:sz="0" w:space="0" w:color="auto"/>
            <w:bottom w:val="none" w:sz="0" w:space="0" w:color="auto"/>
            <w:right w:val="none" w:sz="0" w:space="0" w:color="auto"/>
          </w:divBdr>
        </w:div>
        <w:div w:id="1310095466">
          <w:marLeft w:val="0"/>
          <w:marRight w:val="0"/>
          <w:marTop w:val="0"/>
          <w:marBottom w:val="0"/>
          <w:divBdr>
            <w:top w:val="none" w:sz="0" w:space="0" w:color="auto"/>
            <w:left w:val="none" w:sz="0" w:space="0" w:color="auto"/>
            <w:bottom w:val="none" w:sz="0" w:space="0" w:color="auto"/>
            <w:right w:val="none" w:sz="0" w:space="0" w:color="auto"/>
          </w:divBdr>
        </w:div>
        <w:div w:id="639118240">
          <w:marLeft w:val="0"/>
          <w:marRight w:val="0"/>
          <w:marTop w:val="0"/>
          <w:marBottom w:val="0"/>
          <w:divBdr>
            <w:top w:val="none" w:sz="0" w:space="0" w:color="auto"/>
            <w:left w:val="none" w:sz="0" w:space="0" w:color="auto"/>
            <w:bottom w:val="none" w:sz="0" w:space="0" w:color="auto"/>
            <w:right w:val="none" w:sz="0" w:space="0" w:color="auto"/>
          </w:divBdr>
        </w:div>
        <w:div w:id="451828811">
          <w:marLeft w:val="0"/>
          <w:marRight w:val="0"/>
          <w:marTop w:val="0"/>
          <w:marBottom w:val="0"/>
          <w:divBdr>
            <w:top w:val="none" w:sz="0" w:space="0" w:color="auto"/>
            <w:left w:val="none" w:sz="0" w:space="0" w:color="auto"/>
            <w:bottom w:val="none" w:sz="0" w:space="0" w:color="auto"/>
            <w:right w:val="none" w:sz="0" w:space="0" w:color="auto"/>
          </w:divBdr>
        </w:div>
        <w:div w:id="1107695550">
          <w:marLeft w:val="0"/>
          <w:marRight w:val="0"/>
          <w:marTop w:val="0"/>
          <w:marBottom w:val="0"/>
          <w:divBdr>
            <w:top w:val="none" w:sz="0" w:space="0" w:color="auto"/>
            <w:left w:val="none" w:sz="0" w:space="0" w:color="auto"/>
            <w:bottom w:val="none" w:sz="0" w:space="0" w:color="auto"/>
            <w:right w:val="none" w:sz="0" w:space="0" w:color="auto"/>
          </w:divBdr>
        </w:div>
        <w:div w:id="1531647444">
          <w:marLeft w:val="0"/>
          <w:marRight w:val="0"/>
          <w:marTop w:val="0"/>
          <w:marBottom w:val="0"/>
          <w:divBdr>
            <w:top w:val="none" w:sz="0" w:space="0" w:color="auto"/>
            <w:left w:val="none" w:sz="0" w:space="0" w:color="auto"/>
            <w:bottom w:val="none" w:sz="0" w:space="0" w:color="auto"/>
            <w:right w:val="none" w:sz="0" w:space="0" w:color="auto"/>
          </w:divBdr>
        </w:div>
        <w:div w:id="1737164997">
          <w:marLeft w:val="0"/>
          <w:marRight w:val="0"/>
          <w:marTop w:val="0"/>
          <w:marBottom w:val="0"/>
          <w:divBdr>
            <w:top w:val="none" w:sz="0" w:space="0" w:color="auto"/>
            <w:left w:val="none" w:sz="0" w:space="0" w:color="auto"/>
            <w:bottom w:val="none" w:sz="0" w:space="0" w:color="auto"/>
            <w:right w:val="none" w:sz="0" w:space="0" w:color="auto"/>
          </w:divBdr>
        </w:div>
        <w:div w:id="1849056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D3457-CF69-4F4C-8B6E-4B0F64A4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2183</Words>
  <Characters>13103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Chudon</dc:creator>
  <cp:lastModifiedBy>Monika Chudon</cp:lastModifiedBy>
  <cp:revision>33</cp:revision>
  <cp:lastPrinted>2015-08-17T08:21:00Z</cp:lastPrinted>
  <dcterms:created xsi:type="dcterms:W3CDTF">2015-08-10T11:59:00Z</dcterms:created>
  <dcterms:modified xsi:type="dcterms:W3CDTF">2015-08-18T09:29:00Z</dcterms:modified>
</cp:coreProperties>
</file>