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1A6" w:rsidRPr="009B1301" w:rsidRDefault="00003DED" w:rsidP="002E71A6">
      <w:pPr>
        <w:jc w:val="center"/>
        <w:rPr>
          <w:color w:val="000000"/>
        </w:rPr>
      </w:pPr>
      <w:r>
        <w:rPr>
          <w:noProof/>
          <w:color w:val="000000"/>
          <w:lang w:eastAsia="pl-PL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page">
              <wp:posOffset>1409700</wp:posOffset>
            </wp:positionH>
            <wp:positionV relativeFrom="paragraph">
              <wp:posOffset>-356870</wp:posOffset>
            </wp:positionV>
            <wp:extent cx="7696200" cy="742950"/>
            <wp:effectExtent l="19050" t="0" r="0" b="0"/>
            <wp:wrapNone/>
            <wp:docPr id="3" name="Obraz 1" descr="C:\Users\k.ostrowski\Desktop\POZIOM KOLOR RPO+FLAGA RP+MAZOWSZE+EFR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k.ostrowski\Desktop\POZIOM KOLOR RPO+FLAGA RP+MAZOWSZE+EFR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935A8" w:rsidRDefault="006935A8" w:rsidP="0084647E">
      <w:pPr>
        <w:spacing w:line="360" w:lineRule="auto"/>
        <w:rPr>
          <w:rFonts w:cs="Arial"/>
          <w:color w:val="000000"/>
          <w:sz w:val="20"/>
          <w:szCs w:val="20"/>
        </w:rPr>
      </w:pPr>
    </w:p>
    <w:p w:rsidR="00F83893" w:rsidRPr="00F83893" w:rsidRDefault="002E71A6" w:rsidP="00F83893">
      <w:pPr>
        <w:spacing w:line="360" w:lineRule="auto"/>
        <w:jc w:val="both"/>
        <w:rPr>
          <w:rFonts w:cs="Arial"/>
          <w:color w:val="000000"/>
          <w:sz w:val="20"/>
          <w:szCs w:val="20"/>
        </w:rPr>
      </w:pPr>
      <w:r w:rsidRPr="0084647E">
        <w:rPr>
          <w:rFonts w:cs="Arial"/>
          <w:color w:val="000000"/>
          <w:sz w:val="20"/>
          <w:szCs w:val="20"/>
        </w:rPr>
        <w:t xml:space="preserve">Karta zmian do Regulaminu konkursu: </w:t>
      </w:r>
      <w:r w:rsidR="00F83893" w:rsidRPr="00F83893">
        <w:rPr>
          <w:rFonts w:cs="Arial"/>
          <w:color w:val="000000"/>
          <w:sz w:val="20"/>
          <w:szCs w:val="20"/>
        </w:rPr>
        <w:t>RPMA.05.02.00-IP.01-14-014/16</w:t>
      </w:r>
      <w:r w:rsidR="00F83893">
        <w:rPr>
          <w:rFonts w:cs="Arial"/>
          <w:color w:val="000000"/>
          <w:sz w:val="20"/>
          <w:szCs w:val="20"/>
        </w:rPr>
        <w:t xml:space="preserve">. </w:t>
      </w:r>
      <w:r w:rsidR="0084647E" w:rsidRPr="0084647E">
        <w:rPr>
          <w:rFonts w:cs="Arial"/>
          <w:color w:val="000000"/>
          <w:sz w:val="20"/>
          <w:szCs w:val="20"/>
        </w:rPr>
        <w:t xml:space="preserve">Oś priorytetowa </w:t>
      </w:r>
      <w:r w:rsidR="00F83893">
        <w:rPr>
          <w:rFonts w:cs="Arial"/>
          <w:color w:val="000000"/>
          <w:sz w:val="20"/>
          <w:szCs w:val="20"/>
        </w:rPr>
        <w:t xml:space="preserve">V </w:t>
      </w:r>
      <w:r w:rsidR="00F83893" w:rsidRPr="00F83893">
        <w:rPr>
          <w:rFonts w:cs="Arial"/>
          <w:color w:val="000000"/>
          <w:sz w:val="20"/>
          <w:szCs w:val="20"/>
        </w:rPr>
        <w:t>Gospodarka przyjazna środowisku</w:t>
      </w:r>
      <w:r w:rsidR="0084647E" w:rsidRPr="0084647E">
        <w:rPr>
          <w:rFonts w:cs="Arial"/>
          <w:color w:val="000000"/>
          <w:sz w:val="20"/>
          <w:szCs w:val="20"/>
        </w:rPr>
        <w:t xml:space="preserve"> -Działanie </w:t>
      </w:r>
      <w:r w:rsidR="00F83893">
        <w:rPr>
          <w:rFonts w:cs="Arial"/>
          <w:color w:val="000000"/>
          <w:sz w:val="20"/>
          <w:szCs w:val="20"/>
        </w:rPr>
        <w:t>5</w:t>
      </w:r>
      <w:r w:rsidR="0084647E" w:rsidRPr="0084647E">
        <w:rPr>
          <w:rFonts w:cs="Arial"/>
          <w:color w:val="000000"/>
          <w:sz w:val="20"/>
          <w:szCs w:val="20"/>
        </w:rPr>
        <w:t xml:space="preserve">.2 </w:t>
      </w:r>
      <w:r w:rsidR="00F83893" w:rsidRPr="00F83893">
        <w:rPr>
          <w:rFonts w:cs="Arial"/>
          <w:color w:val="000000"/>
          <w:sz w:val="20"/>
          <w:szCs w:val="20"/>
        </w:rPr>
        <w:t>Gospodarka odpadami</w:t>
      </w:r>
      <w:r w:rsidR="0084647E" w:rsidRPr="0084647E">
        <w:rPr>
          <w:rFonts w:cs="Arial"/>
          <w:color w:val="000000"/>
          <w:sz w:val="20"/>
          <w:szCs w:val="20"/>
        </w:rPr>
        <w:t xml:space="preserve"> - Typ projektów: </w:t>
      </w:r>
      <w:r w:rsidR="00F83893" w:rsidRPr="00F83893">
        <w:rPr>
          <w:rFonts w:cs="Arial"/>
          <w:color w:val="000000"/>
          <w:sz w:val="20"/>
          <w:szCs w:val="20"/>
        </w:rPr>
        <w:t>Rozwój infrastruktury selektywnego systemu zbierania odpadów komunalnych, ze szczególnym uwzględnieniem budowy i modernizacji Punktów Selektywnego Zbierania Odpadów Komunalnych (PSZOK)</w:t>
      </w:r>
      <w:r w:rsidR="00F83893">
        <w:rPr>
          <w:rFonts w:cs="Arial"/>
          <w:color w:val="000000"/>
          <w:sz w:val="20"/>
          <w:szCs w:val="20"/>
        </w:rPr>
        <w:t>.</w:t>
      </w:r>
    </w:p>
    <w:p w:rsidR="002F0A18" w:rsidRPr="00FF60E5" w:rsidRDefault="002F0A18" w:rsidP="0036632B">
      <w:pPr>
        <w:jc w:val="both"/>
        <w:rPr>
          <w:rFonts w:cs="Arial"/>
          <w:bCs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"/>
        <w:gridCol w:w="875"/>
        <w:gridCol w:w="3654"/>
        <w:gridCol w:w="2765"/>
        <w:gridCol w:w="3255"/>
        <w:gridCol w:w="3192"/>
      </w:tblGrid>
      <w:tr w:rsidR="0047526A" w:rsidRPr="00FF60E5" w:rsidTr="002F0A18">
        <w:trPr>
          <w:trHeight w:val="567"/>
        </w:trPr>
        <w:tc>
          <w:tcPr>
            <w:tcW w:w="479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29" w:type="dxa"/>
            <w:gridSpan w:val="2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Zmiana</w:t>
            </w:r>
          </w:p>
        </w:tc>
        <w:tc>
          <w:tcPr>
            <w:tcW w:w="276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Zakres zmiany</w:t>
            </w:r>
          </w:p>
        </w:tc>
        <w:tc>
          <w:tcPr>
            <w:tcW w:w="3255" w:type="dxa"/>
            <w:vAlign w:val="center"/>
          </w:tcPr>
          <w:p w:rsidR="0047526A" w:rsidRPr="00FF60E5" w:rsidRDefault="0047526A" w:rsidP="00E3702B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Uzasadnienie</w:t>
            </w:r>
          </w:p>
        </w:tc>
        <w:tc>
          <w:tcPr>
            <w:tcW w:w="3192" w:type="dxa"/>
          </w:tcPr>
          <w:p w:rsidR="0047526A" w:rsidRPr="00FF60E5" w:rsidRDefault="0047526A" w:rsidP="0047526A">
            <w:pPr>
              <w:spacing w:line="240" w:lineRule="auto"/>
              <w:jc w:val="center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Termin od którego stosowane są zmiany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 w:val="restart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</w:rPr>
            </w:pPr>
            <w:r w:rsidRPr="00FF60E5">
              <w:rPr>
                <w:rFonts w:cs="Arial"/>
                <w:b/>
                <w:color w:val="000000"/>
                <w:sz w:val="20"/>
                <w:szCs w:val="20"/>
              </w:rPr>
              <w:t>1.</w:t>
            </w: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było</w:t>
            </w:r>
          </w:p>
        </w:tc>
        <w:tc>
          <w:tcPr>
            <w:tcW w:w="3654" w:type="dxa"/>
          </w:tcPr>
          <w:p w:rsidR="009B1301" w:rsidRPr="00FF60E5" w:rsidRDefault="00F83893" w:rsidP="00F83893">
            <w:pPr>
              <w:tabs>
                <w:tab w:val="left" w:pos="1590"/>
              </w:tabs>
              <w:spacing w:before="120" w:after="120" w:line="360" w:lineRule="auto"/>
              <w:jc w:val="both"/>
              <w:rPr>
                <w:rFonts w:cs="Arial"/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>Okres realizacji projektu nie może przekroczyć 30 listopada 2018 r.</w:t>
            </w:r>
          </w:p>
        </w:tc>
        <w:tc>
          <w:tcPr>
            <w:tcW w:w="2765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B73064" w:rsidP="00B73064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Zmiana </w:t>
            </w:r>
            <w:r w:rsidR="002F0A18" w:rsidRPr="00FF60E5">
              <w:rPr>
                <w:rFonts w:cs="Arial"/>
                <w:bCs/>
                <w:color w:val="000000"/>
                <w:sz w:val="20"/>
                <w:szCs w:val="20"/>
              </w:rPr>
              <w:t>okresu realizacji projektu</w:t>
            </w:r>
          </w:p>
        </w:tc>
        <w:tc>
          <w:tcPr>
            <w:tcW w:w="3255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A12802" w:rsidP="006935A8">
            <w:pPr>
              <w:spacing w:after="0" w:line="240" w:lineRule="auto"/>
              <w:jc w:val="both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 xml:space="preserve">Wprowadzona zmiana wynika </w:t>
            </w:r>
            <w:r>
              <w:rPr>
                <w:rFonts w:cs="Arial"/>
                <w:color w:val="000000"/>
                <w:sz w:val="20"/>
                <w:szCs w:val="20"/>
              </w:rPr>
              <w:br/>
            </w:r>
            <w:r w:rsidRPr="00FF60E5">
              <w:rPr>
                <w:rFonts w:cs="Arial"/>
                <w:color w:val="000000"/>
                <w:sz w:val="20"/>
                <w:szCs w:val="20"/>
              </w:rPr>
              <w:t>z decyzji Zarządu Województwa Mazowieckiego</w:t>
            </w:r>
            <w:r>
              <w:rPr>
                <w:rFonts w:cs="Arial"/>
                <w:color w:val="000000"/>
                <w:sz w:val="20"/>
                <w:szCs w:val="20"/>
              </w:rPr>
              <w:t xml:space="preserve"> podjętej na posiedzeniu (nr 358/18) w dniu 24 lipca 2018 </w:t>
            </w:r>
            <w:proofErr w:type="spellStart"/>
            <w:r>
              <w:rPr>
                <w:rFonts w:cs="Arial"/>
                <w:color w:val="000000"/>
                <w:sz w:val="20"/>
                <w:szCs w:val="20"/>
              </w:rPr>
              <w:t>r</w:t>
            </w:r>
            <w:proofErr w:type="spellEnd"/>
          </w:p>
        </w:tc>
        <w:tc>
          <w:tcPr>
            <w:tcW w:w="3192" w:type="dxa"/>
            <w:vMerge w:val="restart"/>
          </w:tcPr>
          <w:p w:rsidR="0047526A" w:rsidRPr="00FF60E5" w:rsidRDefault="0047526A" w:rsidP="00E3702B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</w:p>
          <w:p w:rsidR="0047526A" w:rsidRPr="00FF60E5" w:rsidRDefault="00E60B51" w:rsidP="00B73064">
            <w:pPr>
              <w:spacing w:after="0" w:line="240" w:lineRule="auto"/>
              <w:jc w:val="both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Zmiana obowiązuje</w:t>
            </w:r>
            <w:r w:rsidRPr="00D74F16">
              <w:rPr>
                <w:rFonts w:cs="Arial"/>
                <w:color w:val="000000"/>
                <w:sz w:val="20"/>
                <w:szCs w:val="20"/>
              </w:rPr>
              <w:t xml:space="preserve"> od momentu </w:t>
            </w:r>
            <w:r>
              <w:rPr>
                <w:rFonts w:cs="Arial"/>
                <w:color w:val="000000"/>
                <w:sz w:val="20"/>
                <w:szCs w:val="20"/>
              </w:rPr>
              <w:t>publikacji zaktualizowanego regulaminu konkursu na stronach internetowych</w:t>
            </w:r>
            <w:r>
              <w:rPr>
                <w:color w:val="1F497D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6" w:history="1">
              <w:r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www.funduszedlamazowsza.eu</w:t>
              </w:r>
            </w:hyperlink>
            <w:r>
              <w:rPr>
                <w:rFonts w:ascii="Arial" w:hAnsi="Arial" w:cs="Arial"/>
                <w:color w:val="0070C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 </w:t>
            </w:r>
            <w:hyperlink r:id="rId7" w:history="1">
              <w:r>
                <w:rPr>
                  <w:rStyle w:val="Hipercze"/>
                  <w:rFonts w:ascii="Arial" w:hAnsi="Arial" w:cs="Arial"/>
                  <w:color w:val="0070C0"/>
                  <w:sz w:val="20"/>
                  <w:szCs w:val="20"/>
                </w:rPr>
                <w:t>www.funduszeeuropejskie.gov.pl</w:t>
              </w:r>
            </w:hyperlink>
            <w:r w:rsidRPr="00D74F16">
              <w:rPr>
                <w:rFonts w:cs="Arial"/>
                <w:color w:val="000000"/>
                <w:sz w:val="20"/>
                <w:szCs w:val="20"/>
              </w:rPr>
              <w:t>.</w:t>
            </w:r>
          </w:p>
        </w:tc>
      </w:tr>
      <w:tr w:rsidR="0047526A" w:rsidRPr="00FF60E5" w:rsidTr="002F0A18">
        <w:trPr>
          <w:trHeight w:val="851"/>
        </w:trPr>
        <w:tc>
          <w:tcPr>
            <w:tcW w:w="479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875" w:type="dxa"/>
            <w:vAlign w:val="center"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  <w:r w:rsidRPr="00FF60E5">
              <w:rPr>
                <w:rFonts w:cs="Arial"/>
                <w:color w:val="000000"/>
                <w:sz w:val="20"/>
                <w:szCs w:val="20"/>
              </w:rPr>
              <w:t>jest</w:t>
            </w:r>
          </w:p>
        </w:tc>
        <w:tc>
          <w:tcPr>
            <w:tcW w:w="3654" w:type="dxa"/>
          </w:tcPr>
          <w:p w:rsidR="0047526A" w:rsidRPr="00FF60E5" w:rsidRDefault="00F83893" w:rsidP="00F83893">
            <w:pPr>
              <w:tabs>
                <w:tab w:val="left" w:pos="1590"/>
              </w:tabs>
              <w:spacing w:before="120" w:after="120" w:line="36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Arial"/>
                <w:bCs/>
                <w:color w:val="000000"/>
                <w:sz w:val="20"/>
                <w:szCs w:val="20"/>
              </w:rPr>
              <w:t xml:space="preserve">Pkt. 1.9. 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Okres realizacji projektu nie może przekroczyć 30 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września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201</w:t>
            </w:r>
            <w:r>
              <w:rPr>
                <w:rFonts w:cs="Arial"/>
                <w:bCs/>
                <w:color w:val="000000"/>
                <w:sz w:val="20"/>
                <w:szCs w:val="20"/>
              </w:rPr>
              <w:t>9</w:t>
            </w:r>
            <w:r w:rsidRPr="00F83893">
              <w:rPr>
                <w:rFonts w:cs="Arial"/>
                <w:bCs/>
                <w:color w:val="000000"/>
                <w:sz w:val="20"/>
                <w:szCs w:val="20"/>
              </w:rPr>
              <w:t xml:space="preserve"> r.</w:t>
            </w:r>
          </w:p>
        </w:tc>
        <w:tc>
          <w:tcPr>
            <w:tcW w:w="276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255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3192" w:type="dxa"/>
            <w:vMerge/>
          </w:tcPr>
          <w:p w:rsidR="0047526A" w:rsidRPr="00FF60E5" w:rsidRDefault="0047526A" w:rsidP="00E3702B">
            <w:pPr>
              <w:spacing w:line="240" w:lineRule="auto"/>
              <w:rPr>
                <w:rFonts w:cs="Arial"/>
                <w:b/>
                <w:color w:val="000000"/>
                <w:sz w:val="20"/>
                <w:szCs w:val="20"/>
                <w:u w:val="single"/>
              </w:rPr>
            </w:pPr>
          </w:p>
        </w:tc>
      </w:tr>
    </w:tbl>
    <w:p w:rsidR="0036632B" w:rsidRPr="00FF60E5" w:rsidRDefault="0036632B">
      <w:pPr>
        <w:rPr>
          <w:color w:val="000000"/>
        </w:rPr>
      </w:pPr>
    </w:p>
    <w:sectPr w:rsidR="0036632B" w:rsidRPr="00FF60E5" w:rsidSect="002019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16ED4"/>
    <w:multiLevelType w:val="multilevel"/>
    <w:tmpl w:val="F1E0C30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2BC85185"/>
    <w:multiLevelType w:val="multilevel"/>
    <w:tmpl w:val="EB1E60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  <w:color w:val="000000"/>
      </w:rPr>
    </w:lvl>
  </w:abstractNum>
  <w:abstractNum w:abstractNumId="2">
    <w:nsid w:val="3D5B066E"/>
    <w:multiLevelType w:val="multilevel"/>
    <w:tmpl w:val="FFF4F9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6" w:hanging="720"/>
      </w:pPr>
      <w:rPr>
        <w:rFonts w:ascii="Arial" w:hAnsi="Arial" w:cs="Arial" w:hint="default"/>
        <w:strike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ind w:left="559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4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848" w:hanging="1800"/>
      </w:pPr>
      <w:rPr>
        <w:rFonts w:hint="default"/>
      </w:rPr>
    </w:lvl>
  </w:abstractNum>
  <w:abstractNum w:abstractNumId="3">
    <w:nsid w:val="3ECC6C34"/>
    <w:multiLevelType w:val="hybridMultilevel"/>
    <w:tmpl w:val="18FCCEC8"/>
    <w:lvl w:ilvl="0" w:tplc="598017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trike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cs="Times New Roman"/>
      </w:rPr>
    </w:lvl>
  </w:abstractNum>
  <w:abstractNum w:abstractNumId="4">
    <w:nsid w:val="42EE5B81"/>
    <w:multiLevelType w:val="multilevel"/>
    <w:tmpl w:val="36D60D1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45046E64"/>
    <w:multiLevelType w:val="multilevel"/>
    <w:tmpl w:val="4894B7A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>
    <w:nsid w:val="4F7631D3"/>
    <w:multiLevelType w:val="multilevel"/>
    <w:tmpl w:val="467A2200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>
    <w:nsid w:val="52B0024D"/>
    <w:multiLevelType w:val="multilevel"/>
    <w:tmpl w:val="ACD886D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7FF93E8D"/>
    <w:multiLevelType w:val="multilevel"/>
    <w:tmpl w:val="B5004DF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8"/>
  </w:num>
  <w:num w:numId="6">
    <w:abstractNumId w:val="2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675D3"/>
    <w:rsid w:val="00003DED"/>
    <w:rsid w:val="000622FA"/>
    <w:rsid w:val="0008255A"/>
    <w:rsid w:val="00095738"/>
    <w:rsid w:val="000C1813"/>
    <w:rsid w:val="00111E25"/>
    <w:rsid w:val="0020197E"/>
    <w:rsid w:val="00271D0F"/>
    <w:rsid w:val="002B72A6"/>
    <w:rsid w:val="002E71A6"/>
    <w:rsid w:val="002F0A18"/>
    <w:rsid w:val="00354066"/>
    <w:rsid w:val="00357A8C"/>
    <w:rsid w:val="0036632B"/>
    <w:rsid w:val="00387FAB"/>
    <w:rsid w:val="003911EC"/>
    <w:rsid w:val="003C4DFF"/>
    <w:rsid w:val="00441B82"/>
    <w:rsid w:val="0047526A"/>
    <w:rsid w:val="00492D2A"/>
    <w:rsid w:val="00501DDB"/>
    <w:rsid w:val="0050467E"/>
    <w:rsid w:val="00507A26"/>
    <w:rsid w:val="00533AB8"/>
    <w:rsid w:val="00553EF0"/>
    <w:rsid w:val="00585DE8"/>
    <w:rsid w:val="00616E81"/>
    <w:rsid w:val="0062402A"/>
    <w:rsid w:val="00684A78"/>
    <w:rsid w:val="006935A8"/>
    <w:rsid w:val="00720AD0"/>
    <w:rsid w:val="00724224"/>
    <w:rsid w:val="007266BA"/>
    <w:rsid w:val="007403A7"/>
    <w:rsid w:val="0084647E"/>
    <w:rsid w:val="008C2208"/>
    <w:rsid w:val="008E4578"/>
    <w:rsid w:val="009675D3"/>
    <w:rsid w:val="009B1301"/>
    <w:rsid w:val="00A12802"/>
    <w:rsid w:val="00A53AC9"/>
    <w:rsid w:val="00AA2073"/>
    <w:rsid w:val="00B02B5F"/>
    <w:rsid w:val="00B73064"/>
    <w:rsid w:val="00BA72C2"/>
    <w:rsid w:val="00BD63EA"/>
    <w:rsid w:val="00BE2EA5"/>
    <w:rsid w:val="00C663C1"/>
    <w:rsid w:val="00CA0540"/>
    <w:rsid w:val="00CD0A1F"/>
    <w:rsid w:val="00CD4D17"/>
    <w:rsid w:val="00CF3FE7"/>
    <w:rsid w:val="00D81C3A"/>
    <w:rsid w:val="00DC6F5E"/>
    <w:rsid w:val="00E01F93"/>
    <w:rsid w:val="00E3702B"/>
    <w:rsid w:val="00E44049"/>
    <w:rsid w:val="00E60B51"/>
    <w:rsid w:val="00F83893"/>
    <w:rsid w:val="00FC2EFB"/>
    <w:rsid w:val="00FF6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20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75D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675D3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"/>
    <w:basedOn w:val="Normalny"/>
    <w:link w:val="AkapitzlistZnak"/>
    <w:uiPriority w:val="99"/>
    <w:qFormat/>
    <w:rsid w:val="002E71A6"/>
    <w:pPr>
      <w:spacing w:after="160" w:line="259" w:lineRule="auto"/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,Kolorowa lista — akcent 11 Znak"/>
    <w:link w:val="Akapitzlist"/>
    <w:uiPriority w:val="99"/>
    <w:locked/>
    <w:rsid w:val="002E71A6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qFormat/>
    <w:rsid w:val="00357A8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724224"/>
    <w:rPr>
      <w:rFonts w:cs="Times New Roman"/>
      <w:b/>
    </w:rPr>
  </w:style>
  <w:style w:type="character" w:customStyle="1" w:styleId="FontStyle31">
    <w:name w:val="Font Style31"/>
    <w:uiPriority w:val="99"/>
    <w:rsid w:val="008C2208"/>
    <w:rPr>
      <w:rFonts w:ascii="Arial Unicode MS" w:eastAsia="Arial Unicode MS" w:hAnsi="Arial Unicode MS" w:cs="Arial Unicode MS" w:hint="eastAsia"/>
      <w:color w:val="000000"/>
    </w:rPr>
  </w:style>
  <w:style w:type="paragraph" w:styleId="Tekstpodstawowy3">
    <w:name w:val="Body Text 3"/>
    <w:basedOn w:val="Normalny"/>
    <w:link w:val="Tekstpodstawowy3Znak"/>
    <w:semiHidden/>
    <w:rsid w:val="0036632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36632B"/>
    <w:rPr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semiHidden/>
    <w:rsid w:val="0084647E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84647E"/>
    <w:rPr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E60B51"/>
    <w:rPr>
      <w:color w:val="0000FF"/>
      <w:u w:val="single"/>
    </w:rPr>
  </w:style>
  <w:style w:type="paragraph" w:styleId="Listapunktowana">
    <w:name w:val="List Bullet"/>
    <w:basedOn w:val="Normalny"/>
    <w:uiPriority w:val="99"/>
    <w:rsid w:val="00F83893"/>
    <w:pPr>
      <w:tabs>
        <w:tab w:val="num" w:pos="360"/>
      </w:tabs>
      <w:ind w:left="360" w:hanging="360"/>
      <w:contextualSpacing/>
      <w:jc w:val="both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unduszeeuropejskie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unduszedlamazowsza.e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1042</CharactersWithSpaces>
  <SharedDoc>false</SharedDoc>
  <HLinks>
    <vt:vector size="12" baseType="variant">
      <vt:variant>
        <vt:i4>6357041</vt:i4>
      </vt:variant>
      <vt:variant>
        <vt:i4>3</vt:i4>
      </vt:variant>
      <vt:variant>
        <vt:i4>0</vt:i4>
      </vt:variant>
      <vt:variant>
        <vt:i4>5</vt:i4>
      </vt:variant>
      <vt:variant>
        <vt:lpwstr>http://www.funduszeeuropejskie.gov.pl/</vt:lpwstr>
      </vt:variant>
      <vt:variant>
        <vt:lpwstr/>
      </vt:variant>
      <vt:variant>
        <vt:i4>8323194</vt:i4>
      </vt:variant>
      <vt:variant>
        <vt:i4>0</vt:i4>
      </vt:variant>
      <vt:variant>
        <vt:i4>0</vt:i4>
      </vt:variant>
      <vt:variant>
        <vt:i4>5</vt:i4>
      </vt:variant>
      <vt:variant>
        <vt:lpwstr>http://www.funduszedlamazowsza.eu/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h.dziakowska</dc:creator>
  <cp:lastModifiedBy>p.zakrzewski</cp:lastModifiedBy>
  <cp:revision>4</cp:revision>
  <cp:lastPrinted>2017-06-01T05:52:00Z</cp:lastPrinted>
  <dcterms:created xsi:type="dcterms:W3CDTF">2018-08-03T08:04:00Z</dcterms:created>
  <dcterms:modified xsi:type="dcterms:W3CDTF">2018-08-14T12:28:00Z</dcterms:modified>
</cp:coreProperties>
</file>